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F8DAF">
      <w:pPr>
        <w:jc w:val="center"/>
      </w:pPr>
      <w:r>
        <w:drawing>
          <wp:inline distT="0" distB="0" distL="0" distR="0">
            <wp:extent cx="1523365" cy="1524000"/>
            <wp:effectExtent l="0" t="0" r="635" b="0"/>
            <wp:docPr id="4" name="Picture 2" descr="Z:\Documents and Settings\admin\My Documents\西南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Z:\Documents and Settings\admin\My Documents\西南大学校徽.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535213" cy="1535215"/>
                    </a:xfrm>
                    <a:prstGeom prst="rect">
                      <a:avLst/>
                    </a:prstGeom>
                    <a:noFill/>
                    <a:ln>
                      <a:noFill/>
                    </a:ln>
                  </pic:spPr>
                </pic:pic>
              </a:graphicData>
            </a:graphic>
          </wp:inline>
        </w:drawing>
      </w:r>
    </w:p>
    <w:p w14:paraId="619B69C9"/>
    <w:p w14:paraId="22361D7C">
      <w:pPr>
        <w:jc w:val="center"/>
        <w:rPr>
          <w:rFonts w:hint="eastAsia" w:ascii="黑体" w:hAnsi="黑体" w:eastAsia="黑体"/>
          <w:sz w:val="44"/>
          <w:szCs w:val="44"/>
        </w:rPr>
      </w:pPr>
      <w:r>
        <w:rPr>
          <w:rFonts w:ascii="黑体" w:hAnsi="黑体" w:eastAsia="黑体"/>
          <w:sz w:val="44"/>
          <w:szCs w:val="44"/>
        </w:rPr>
        <w:t>专业</w:t>
      </w:r>
      <w:r>
        <w:rPr>
          <w:rFonts w:hint="eastAsia" w:ascii="黑体" w:hAnsi="黑体" w:eastAsia="黑体"/>
          <w:sz w:val="44"/>
          <w:szCs w:val="44"/>
        </w:rPr>
        <w:t>必修课</w:t>
      </w:r>
    </w:p>
    <w:p w14:paraId="1115F33E"/>
    <w:p w14:paraId="12215928">
      <w:pPr>
        <w:rPr>
          <w:rFonts w:hint="eastAsia" w:asciiTheme="minorEastAsia" w:hAnsiTheme="minorEastAsia"/>
          <w:sz w:val="30"/>
          <w:szCs w:val="30"/>
        </w:rPr>
      </w:pPr>
      <w:r>
        <w:rPr>
          <w:rFonts w:asciiTheme="minorEastAsia" w:hAnsiTheme="minorEastAsia"/>
          <w:sz w:val="30"/>
          <w:szCs w:val="30"/>
        </w:rPr>
        <mc:AlternateContent>
          <mc:Choice Requires="wps">
            <w:drawing>
              <wp:anchor distT="0" distB="0" distL="114300" distR="114300" simplePos="0" relativeHeight="251659264" behindDoc="0" locked="0" layoutInCell="1" allowOverlap="1">
                <wp:simplePos x="0" y="0"/>
                <wp:positionH relativeFrom="column">
                  <wp:posOffset>971550</wp:posOffset>
                </wp:positionH>
                <wp:positionV relativeFrom="paragraph">
                  <wp:posOffset>314325</wp:posOffset>
                </wp:positionV>
                <wp:extent cx="4095750" cy="0"/>
                <wp:effectExtent l="0" t="0" r="19050" b="19050"/>
                <wp:wrapNone/>
                <wp:docPr id="1" name="直接连接符 1"/>
                <wp:cNvGraphicFramePr/>
                <a:graphic xmlns:a="http://schemas.openxmlformats.org/drawingml/2006/main">
                  <a:graphicData uri="http://schemas.microsoft.com/office/word/2010/wordprocessingShape">
                    <wps:wsp>
                      <wps:cNvCnPr/>
                      <wps:spPr>
                        <a:xfrm flipV="1">
                          <a:off x="0" y="0"/>
                          <a:ext cx="40957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6.5pt;margin-top:24.75pt;height:0pt;width:322.5pt;z-index:251659264;mso-width-relative:page;mso-height-relative:page;" filled="f" stroked="t" coordsize="21600,21600" o:gfxdata="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OnR1x1QAA&#10;AAkBAAAPAAAAAAAAAAEAIAAAACIAAABkcnMvZG93bnJldi54bWxQSwECFAAUAAAACACHTuJAVhT7&#10;N+gBAAC8AwAADgAAAAAAAAABACAAAAAkAQAAZHJzL2Uyb0RvYy54bWxQSwUGAAAAAAYABgBZAQAA&#10;fgUAAAAA&#10;">
                <v:fill on="f" focussize="0,0"/>
                <v:stroke weight="1pt" color="#000000 [3213]" miterlimit="8" joinstyle="miter"/>
                <v:imagedata o:title=""/>
                <o:lock v:ext="edit" aspectratio="f"/>
              </v:line>
            </w:pict>
          </mc:Fallback>
        </mc:AlternateContent>
      </w:r>
      <w:r>
        <w:rPr>
          <w:rFonts w:asciiTheme="minorEastAsia" w:hAnsiTheme="minorEastAsia"/>
          <w:sz w:val="30"/>
          <w:szCs w:val="30"/>
        </w:rPr>
        <w:t xml:space="preserve">课程名称： </w:t>
      </w:r>
      <w:r>
        <w:rPr>
          <w:rFonts w:hint="eastAsia" w:asciiTheme="minorEastAsia" w:hAnsiTheme="minorEastAsia"/>
          <w:sz w:val="30"/>
          <w:szCs w:val="30"/>
        </w:rPr>
        <w:t xml:space="preserve">        程序设计1（C语言）</w:t>
      </w:r>
    </w:p>
    <w:p w14:paraId="24661FE3">
      <w:pPr>
        <w:rPr>
          <w:rFonts w:hint="eastAsia" w:asciiTheme="minorEastAsia" w:hAnsiTheme="minorEastAsia"/>
          <w:sz w:val="30"/>
          <w:szCs w:val="30"/>
        </w:rPr>
      </w:pPr>
    </w:p>
    <w:p w14:paraId="7CE1FE75">
      <w:pPr>
        <w:rPr>
          <w:rFonts w:hint="eastAsia" w:asciiTheme="minorEastAsia" w:hAnsiTheme="minorEastAsia"/>
          <w:sz w:val="30"/>
          <w:szCs w:val="30"/>
        </w:rPr>
      </w:pPr>
      <w:r>
        <w:rPr>
          <w:rFonts w:asciiTheme="minorEastAsia" w:hAnsiTheme="minorEastAsia"/>
          <w:sz w:val="30"/>
          <w:szCs w:val="30"/>
        </w:rPr>
        <mc:AlternateContent>
          <mc:Choice Requires="wps">
            <w:drawing>
              <wp:anchor distT="0" distB="0" distL="114300" distR="114300" simplePos="0" relativeHeight="251667456" behindDoc="0" locked="0" layoutInCell="1" allowOverlap="1">
                <wp:simplePos x="0" y="0"/>
                <wp:positionH relativeFrom="margin">
                  <wp:posOffset>2311400</wp:posOffset>
                </wp:positionH>
                <wp:positionV relativeFrom="paragraph">
                  <wp:posOffset>329565</wp:posOffset>
                </wp:positionV>
                <wp:extent cx="1123950" cy="0"/>
                <wp:effectExtent l="0" t="6350" r="0" b="6350"/>
                <wp:wrapNone/>
                <wp:docPr id="11" name="直接连接符 11"/>
                <wp:cNvGraphicFramePr/>
                <a:graphic xmlns:a="http://schemas.openxmlformats.org/drawingml/2006/main">
                  <a:graphicData uri="http://schemas.microsoft.com/office/word/2010/wordprocessingShape">
                    <wps:wsp>
                      <wps:cNvCnPr/>
                      <wps:spPr>
                        <a:xfrm flipV="1">
                          <a:off x="0" y="0"/>
                          <a:ext cx="11239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82pt;margin-top:25.95pt;height:0pt;width:88.5pt;mso-position-horizontal-relative:margin;z-index:251667456;mso-width-relative:page;mso-height-relative:page;" filled="f" stroked="t" coordsize="21600,21600" o:gfxdata="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Lo83q&#10;1gAAAAkBAAAPAAAAAAAAAAEAIAAAACIAAABkcnMvZG93bnJldi54bWxQSwECFAAUAAAACACHTuJA&#10;ZAuQv+oBAAC+AwAADgAAAAAAAAABACAAAAAlAQAAZHJzL2Uyb0RvYy54bWxQSwUGAAAAAAYABgBZ&#10;AQAAgQUAAAAA&#10;">
                <v:fill on="f" focussize="0,0"/>
                <v:stroke weight="1pt" color="#000000 [3213]" miterlimit="8" joinstyle="miter"/>
                <v:imagedata o:title=""/>
                <o:lock v:ext="edit" aspectratio="f"/>
              </v:line>
            </w:pict>
          </mc:Fallback>
        </mc:AlternateContent>
      </w:r>
      <w:r>
        <w:rPr>
          <w:rFonts w:asciiTheme="minorEastAsia" w:hAnsiTheme="minorEastAsia"/>
          <w:sz w:val="30"/>
          <w:szCs w:val="30"/>
        </w:rPr>
        <mc:AlternateContent>
          <mc:Choice Requires="wps">
            <w:drawing>
              <wp:anchor distT="0" distB="0" distL="114300" distR="114300" simplePos="0" relativeHeight="251662336" behindDoc="0" locked="0" layoutInCell="1" allowOverlap="1">
                <wp:simplePos x="0" y="0"/>
                <wp:positionH relativeFrom="margin">
                  <wp:posOffset>4293235</wp:posOffset>
                </wp:positionH>
                <wp:positionV relativeFrom="paragraph">
                  <wp:posOffset>330835</wp:posOffset>
                </wp:positionV>
                <wp:extent cx="286385" cy="635"/>
                <wp:effectExtent l="0" t="0" r="0" b="0"/>
                <wp:wrapNone/>
                <wp:docPr id="6" name="直接连接符 6"/>
                <wp:cNvGraphicFramePr/>
                <a:graphic xmlns:a="http://schemas.openxmlformats.org/drawingml/2006/main">
                  <a:graphicData uri="http://schemas.microsoft.com/office/word/2010/wordprocessingShape">
                    <wps:wsp>
                      <wps:cNvCnPr/>
                      <wps:spPr>
                        <a:xfrm>
                          <a:off x="0" y="0"/>
                          <a:ext cx="286385" cy="63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38.05pt;margin-top:26.05pt;height:0.05pt;width:22.55pt;mso-position-horizontal-relative:margin;z-index:251662336;mso-width-relative:page;mso-height-relative:page;" filled="f" stroked="t" coordsize="21600,21600" o:gfxdata="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yezC9gA&#10;AAAJAQAADwAAAAAAAAABACAAAAAiAAAAZHJzL2Rvd25yZXYueG1sUEsBAhQAFAAAAAgAh07iQGYx&#10;+XrmAQAAswMAAA4AAAAAAAAAAQAgAAAAJwEAAGRycy9lMm9Eb2MueG1sUEsFBgAAAAAGAAYAWQEA&#10;AH8FAAAAAA==&#10;">
                <v:fill on="f" focussize="0,0"/>
                <v:stroke weight="1pt" color="#000000 [3213]" miterlimit="8" joinstyle="miter"/>
                <v:imagedata o:title=""/>
                <o:lock v:ext="edit" aspectratio="f"/>
              </v:line>
            </w:pict>
          </mc:Fallback>
        </mc:AlternateContent>
      </w:r>
      <w:r>
        <w:rPr>
          <w:rFonts w:asciiTheme="minorEastAsia" w:hAnsiTheme="minorEastAsia"/>
          <w:sz w:val="30"/>
          <w:szCs w:val="30"/>
        </w:rPr>
        <mc:AlternateContent>
          <mc:Choice Requires="wps">
            <w:drawing>
              <wp:anchor distT="0" distB="0" distL="114300" distR="114300" simplePos="0" relativeHeight="251660288" behindDoc="0" locked="0" layoutInCell="1" allowOverlap="1">
                <wp:simplePos x="0" y="0"/>
                <wp:positionH relativeFrom="margin">
                  <wp:posOffset>942975</wp:posOffset>
                </wp:positionH>
                <wp:positionV relativeFrom="paragraph">
                  <wp:posOffset>330835</wp:posOffset>
                </wp:positionV>
                <wp:extent cx="1123950" cy="0"/>
                <wp:effectExtent l="0" t="0" r="19050" b="19050"/>
                <wp:wrapNone/>
                <wp:docPr id="2" name="直接连接符 2"/>
                <wp:cNvGraphicFramePr/>
                <a:graphic xmlns:a="http://schemas.openxmlformats.org/drawingml/2006/main">
                  <a:graphicData uri="http://schemas.microsoft.com/office/word/2010/wordprocessingShape">
                    <wps:wsp>
                      <wps:cNvCnPr/>
                      <wps:spPr>
                        <a:xfrm flipV="1">
                          <a:off x="0" y="0"/>
                          <a:ext cx="11239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4.25pt;margin-top:26.05pt;height:0pt;width:88.5pt;mso-position-horizontal-relative:margin;z-index:251660288;mso-width-relative:page;mso-height-relative:page;" filled="f" stroked="t" coordsize="21600,21600" o:gfxdata="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WH5J9UA&#10;AAAJAQAADwAAAAAAAAABACAAAAAiAAAAZHJzL2Rvd25yZXYueG1sUEsBAhQAFAAAAAgAh07iQBui&#10;/+3pAQAAvAMAAA4AAAAAAAAAAQAgAAAAJAEAAGRycy9lMm9Eb2MueG1sUEsFBgAAAAAGAAYAWQEA&#10;AH8FAAAAAA==&#10;">
                <v:fill on="f" focussize="0,0"/>
                <v:stroke weight="1pt" color="#000000 [3213]" miterlimit="8" joinstyle="miter"/>
                <v:imagedata o:title=""/>
                <o:lock v:ext="edit" aspectratio="f"/>
              </v:line>
            </w:pict>
          </mc:Fallback>
        </mc:AlternateContent>
      </w:r>
      <w:r>
        <w:rPr>
          <w:rFonts w:asciiTheme="minorEastAsia" w:hAnsiTheme="minorEastAsia"/>
          <w:sz w:val="30"/>
          <w:szCs w:val="30"/>
        </w:rPr>
        <w:t>开课学期：</w:t>
      </w:r>
      <w:r>
        <w:rPr>
          <w:rFonts w:hint="eastAsia" w:asciiTheme="minorEastAsia" w:hAnsiTheme="minorEastAsia"/>
          <w:sz w:val="30"/>
          <w:szCs w:val="30"/>
        </w:rPr>
        <w:t xml:space="preserve">    2025    至  </w:t>
      </w:r>
      <w:r>
        <w:rPr>
          <w:rFonts w:asciiTheme="minorEastAsia" w:hAnsiTheme="minorEastAsia"/>
          <w:sz w:val="30"/>
          <w:szCs w:val="30"/>
        </w:rPr>
        <w:t xml:space="preserve"> </w:t>
      </w:r>
      <w:r>
        <w:rPr>
          <w:rFonts w:hint="eastAsia" w:asciiTheme="minorEastAsia" w:hAnsiTheme="minorEastAsia"/>
          <w:sz w:val="30"/>
          <w:szCs w:val="30"/>
        </w:rPr>
        <w:t xml:space="preserve"> 2026    学年 </w:t>
      </w:r>
      <w:r>
        <w:rPr>
          <w:rFonts w:asciiTheme="minorEastAsia" w:hAnsiTheme="minorEastAsia"/>
          <w:sz w:val="30"/>
          <w:szCs w:val="30"/>
        </w:rPr>
        <w:t xml:space="preserve">  </w:t>
      </w:r>
      <w:r>
        <w:rPr>
          <w:rFonts w:hint="eastAsia" w:asciiTheme="minorEastAsia" w:hAnsiTheme="minorEastAsia"/>
          <w:sz w:val="30"/>
          <w:szCs w:val="30"/>
        </w:rPr>
        <w:t>第 1 学期</w:t>
      </w:r>
    </w:p>
    <w:p w14:paraId="04EBDB26">
      <w:pPr>
        <w:rPr>
          <w:rFonts w:hint="eastAsia" w:asciiTheme="minorEastAsia" w:hAnsiTheme="minorEastAsia"/>
          <w:sz w:val="30"/>
          <w:szCs w:val="30"/>
        </w:rPr>
      </w:pPr>
    </w:p>
    <w:p w14:paraId="6742F208">
      <w:pPr>
        <w:rPr>
          <w:rFonts w:hint="eastAsia" w:asciiTheme="minorEastAsia" w:hAnsiTheme="minorEastAsia"/>
          <w:sz w:val="30"/>
          <w:szCs w:val="30"/>
        </w:rPr>
      </w:pPr>
      <w:r>
        <w:rPr>
          <w:rFonts w:asciiTheme="minorEastAsia" w:hAnsiTheme="minorEastAsia"/>
          <w:sz w:val="30"/>
          <w:szCs w:val="30"/>
        </w:rPr>
        <mc:AlternateContent>
          <mc:Choice Requires="wps">
            <w:drawing>
              <wp:anchor distT="0" distB="0" distL="114300" distR="114300" simplePos="0" relativeHeight="251663360" behindDoc="0" locked="0" layoutInCell="1" allowOverlap="1">
                <wp:simplePos x="0" y="0"/>
                <wp:positionH relativeFrom="column">
                  <wp:posOffset>3460750</wp:posOffset>
                </wp:positionH>
                <wp:positionV relativeFrom="paragraph">
                  <wp:posOffset>320040</wp:posOffset>
                </wp:positionV>
                <wp:extent cx="1571625" cy="0"/>
                <wp:effectExtent l="0" t="0" r="28575" b="19050"/>
                <wp:wrapNone/>
                <wp:docPr id="7" name="直接连接符 7"/>
                <wp:cNvGraphicFramePr/>
                <a:graphic xmlns:a="http://schemas.openxmlformats.org/drawingml/2006/main">
                  <a:graphicData uri="http://schemas.microsoft.com/office/word/2010/wordprocessingShape">
                    <wps:wsp>
                      <wps:cNvCnPr/>
                      <wps:spPr>
                        <a:xfrm>
                          <a:off x="0" y="0"/>
                          <a:ext cx="15716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72.5pt;margin-top:25.2pt;height:0pt;width:123.75pt;z-index:251663360;mso-width-relative:page;mso-height-relative:page;" filled="f" stroked="t" coordsize="21600,21600" o:gfxdata="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Pm/d7ZAAAA&#10;CQEAAA8AAAAAAAAAAQAgAAAAIgAAAGRycy9kb3ducmV2LnhtbFBLAQIUABQAAAAIAIdO4kDwMBTR&#10;4wEAALIDAAAOAAAAAAAAAAEAIAAAACgBAABkcnMvZTJvRG9jLnhtbFBLBQYAAAAABgAGAFkBAAB9&#10;BQAAAAA=&#10;">
                <v:fill on="f" focussize="0,0"/>
                <v:stroke weight="1pt" color="#000000 [3213]" miterlimit="8" joinstyle="miter"/>
                <v:imagedata o:title=""/>
                <o:lock v:ext="edit" aspectratio="f"/>
              </v:line>
            </w:pict>
          </mc:Fallback>
        </mc:AlternateContent>
      </w:r>
      <w:r>
        <w:rPr>
          <w:rFonts w:asciiTheme="minorEastAsia" w:hAnsiTheme="minorEastAsia"/>
          <w:sz w:val="30"/>
          <w:szCs w:val="30"/>
        </w:rPr>
        <mc:AlternateContent>
          <mc:Choice Requires="wps">
            <w:drawing>
              <wp:anchor distT="0" distB="0" distL="114300" distR="114300" simplePos="0" relativeHeight="251661312" behindDoc="0" locked="0" layoutInCell="1" allowOverlap="1">
                <wp:simplePos x="0" y="0"/>
                <wp:positionH relativeFrom="column">
                  <wp:posOffset>533400</wp:posOffset>
                </wp:positionH>
                <wp:positionV relativeFrom="paragraph">
                  <wp:posOffset>300990</wp:posOffset>
                </wp:positionV>
                <wp:extent cx="1571625" cy="0"/>
                <wp:effectExtent l="0" t="0" r="28575" b="19050"/>
                <wp:wrapNone/>
                <wp:docPr id="3" name="直接连接符 3"/>
                <wp:cNvGraphicFramePr/>
                <a:graphic xmlns:a="http://schemas.openxmlformats.org/drawingml/2006/main">
                  <a:graphicData uri="http://schemas.microsoft.com/office/word/2010/wordprocessingShape">
                    <wps:wsp>
                      <wps:cNvCnPr/>
                      <wps:spPr>
                        <a:xfrm>
                          <a:off x="0" y="0"/>
                          <a:ext cx="15716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2pt;margin-top:23.7pt;height:0pt;width:123.75pt;z-index:251661312;mso-width-relative:page;mso-height-relative:page;" filled="f" stroked="t" coordsize="21600,21600" o:gfxdata="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ewqWHYAAAA&#10;CAEAAA8AAAAAAAAAAQAgAAAAIgAAAGRycy9kb3ducmV2LnhtbFBLAQIUABQAAAAIAIdO4kAHIYl8&#10;5AEAALIDAAAOAAAAAAAAAAEAIAAAACcBAABkcnMvZTJvRG9jLnhtbFBLBQYAAAAABgAGAFkBAAB9&#10;BQAAAAA=&#10;">
                <v:fill on="f" focussize="0,0"/>
                <v:stroke weight="1pt" color="#000000 [3213]" miterlimit="8" joinstyle="miter"/>
                <v:imagedata o:title=""/>
                <o:lock v:ext="edit" aspectratio="f"/>
              </v:line>
            </w:pict>
          </mc:Fallback>
        </mc:AlternateContent>
      </w:r>
      <w:r>
        <w:rPr>
          <w:rFonts w:asciiTheme="minorEastAsia" w:hAnsiTheme="minorEastAsia"/>
          <w:sz w:val="30"/>
          <w:szCs w:val="30"/>
        </w:rPr>
        <w:t>专业：</w:t>
      </w:r>
      <w:r>
        <w:rPr>
          <w:rFonts w:hint="eastAsia" w:asciiTheme="minorEastAsia" w:hAnsiTheme="minorEastAsia"/>
          <w:sz w:val="30"/>
          <w:szCs w:val="30"/>
        </w:rPr>
        <w:t>软件工程（普通）     年级班级：  2025级02班</w:t>
      </w:r>
      <w:r>
        <w:rPr>
          <w:rFonts w:asciiTheme="minorEastAsia" w:hAnsiTheme="minorEastAsia"/>
          <w:sz w:val="30"/>
          <w:szCs w:val="30"/>
        </w:rPr>
        <w:t xml:space="preserve"> </w:t>
      </w:r>
      <w:r>
        <w:rPr>
          <w:rFonts w:hint="eastAsia" w:asciiTheme="minorEastAsia" w:hAnsiTheme="minorEastAsia"/>
          <w:sz w:val="30"/>
          <w:szCs w:val="30"/>
        </w:rPr>
        <w:t xml:space="preserve"> </w:t>
      </w:r>
    </w:p>
    <w:p w14:paraId="0E4C03B6">
      <w:pPr>
        <w:rPr>
          <w:rFonts w:hint="eastAsia" w:asciiTheme="minorEastAsia" w:hAnsiTheme="minorEastAsia"/>
          <w:sz w:val="30"/>
          <w:szCs w:val="30"/>
        </w:rPr>
      </w:pPr>
    </w:p>
    <w:p w14:paraId="153718B0">
      <w:pPr>
        <w:rPr>
          <w:rFonts w:hint="eastAsia" w:asciiTheme="minorEastAsia" w:hAnsiTheme="minorEastAsia"/>
          <w:sz w:val="30"/>
          <w:szCs w:val="30"/>
        </w:rPr>
      </w:pPr>
      <w:r>
        <w:rPr>
          <w:rFonts w:asciiTheme="minorEastAsia" w:hAnsiTheme="minorEastAsia"/>
          <w:sz w:val="30"/>
          <w:szCs w:val="30"/>
        </w:rPr>
        <mc:AlternateContent>
          <mc:Choice Requires="wps">
            <w:drawing>
              <wp:anchor distT="0" distB="0" distL="114300" distR="114300" simplePos="0" relativeHeight="251665408" behindDoc="0" locked="0" layoutInCell="1" allowOverlap="1">
                <wp:simplePos x="0" y="0"/>
                <wp:positionH relativeFrom="column">
                  <wp:posOffset>3422650</wp:posOffset>
                </wp:positionH>
                <wp:positionV relativeFrom="paragraph">
                  <wp:posOffset>318135</wp:posOffset>
                </wp:positionV>
                <wp:extent cx="1614170" cy="3810"/>
                <wp:effectExtent l="0" t="0" r="0" b="0"/>
                <wp:wrapNone/>
                <wp:docPr id="9" name="直接连接符 9"/>
                <wp:cNvGraphicFramePr/>
                <a:graphic xmlns:a="http://schemas.openxmlformats.org/drawingml/2006/main">
                  <a:graphicData uri="http://schemas.microsoft.com/office/word/2010/wordprocessingShape">
                    <wps:wsp>
                      <wps:cNvCnPr/>
                      <wps:spPr>
                        <a:xfrm>
                          <a:off x="0" y="0"/>
                          <a:ext cx="1614170" cy="381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69.5pt;margin-top:25.05pt;height:0.3pt;width:127.1pt;z-index:251665408;mso-width-relative:page;mso-height-relative:page;" filled="f" stroked="t" coordsize="21600,21600" o:gfxdata="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9py1jZ&#10;AAAACQEAAA8AAAAAAAAAAQAgAAAAIgAAAGRycy9kb3ducmV2LnhtbFBLAQIUABQAAAAIAIdO4kC0&#10;tVDX5gEAALUDAAAOAAAAAAAAAAEAIAAAACgBAABkcnMvZTJvRG9jLnhtbFBLBQYAAAAABgAGAFkB&#10;AACABQAAAAA=&#10;">
                <v:fill on="f" focussize="0,0"/>
                <v:stroke weight="1pt" color="#000000 [3213]" miterlimit="8" joinstyle="miter"/>
                <v:imagedata o:title=""/>
                <o:lock v:ext="edit" aspectratio="f"/>
              </v:line>
            </w:pict>
          </mc:Fallback>
        </mc:AlternateContent>
      </w:r>
      <w:r>
        <w:rPr>
          <w:rFonts w:asciiTheme="minorEastAsia" w:hAnsiTheme="minorEastAsia"/>
          <w:sz w:val="30"/>
          <w:szCs w:val="30"/>
        </w:rPr>
        <mc:AlternateContent>
          <mc:Choice Requires="wps">
            <w:drawing>
              <wp:anchor distT="0" distB="0" distL="114300" distR="114300" simplePos="0" relativeHeight="251664384" behindDoc="0" locked="0" layoutInCell="1" allowOverlap="1">
                <wp:simplePos x="0" y="0"/>
                <wp:positionH relativeFrom="column">
                  <wp:posOffset>847725</wp:posOffset>
                </wp:positionH>
                <wp:positionV relativeFrom="paragraph">
                  <wp:posOffset>318135</wp:posOffset>
                </wp:positionV>
                <wp:extent cx="1571625" cy="0"/>
                <wp:effectExtent l="0" t="0" r="28575" b="19050"/>
                <wp:wrapNone/>
                <wp:docPr id="8" name="直接连接符 8"/>
                <wp:cNvGraphicFramePr/>
                <a:graphic xmlns:a="http://schemas.openxmlformats.org/drawingml/2006/main">
                  <a:graphicData uri="http://schemas.microsoft.com/office/word/2010/wordprocessingShape">
                    <wps:wsp>
                      <wps:cNvCnPr/>
                      <wps:spPr>
                        <a:xfrm>
                          <a:off x="0" y="0"/>
                          <a:ext cx="15716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6.75pt;margin-top:25.05pt;height:0pt;width:123.75pt;z-index:251664384;mso-width-relative:page;mso-height-relative:page;" filled="f" stroked="t" coordsize="21600,21600" o:gfxdata="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EORvXXAAAACQEA&#10;AA8AAAAAAAAAAQAgAAAAIgAAAGRycy9kb3ducmV2LnhtbFBLAQIUABQAAAAIAIdO4kC+ibf34gEA&#10;ALIDAAAOAAAAAAAAAAEAIAAAACYBAABkcnMvZTJvRG9jLnhtbFBLBQYAAAAABgAGAFkBAAB6BQAA&#10;AAA=&#10;">
                <v:fill on="f" focussize="0,0"/>
                <v:stroke weight="1pt" color="#000000 [3213]" miterlimit="8" joinstyle="miter"/>
                <v:imagedata o:title=""/>
                <o:lock v:ext="edit" aspectratio="f"/>
              </v:line>
            </w:pict>
          </mc:Fallback>
        </mc:AlternateContent>
      </w:r>
      <w:r>
        <w:rPr>
          <w:rFonts w:asciiTheme="minorEastAsia" w:hAnsiTheme="minorEastAsia"/>
          <w:sz w:val="30"/>
          <w:szCs w:val="30"/>
        </w:rPr>
        <w:t>学生姓名：</w:t>
      </w:r>
      <w:r>
        <w:rPr>
          <w:rFonts w:hint="eastAsia" w:asciiTheme="minorEastAsia" w:hAnsiTheme="minorEastAsia"/>
          <w:sz w:val="30"/>
          <w:szCs w:val="30"/>
        </w:rPr>
        <w:t xml:space="preserve">  </w:t>
      </w:r>
      <w:r>
        <w:rPr>
          <w:rFonts w:hint="eastAsia" w:asciiTheme="minorEastAsia" w:hAnsiTheme="minorEastAsia"/>
          <w:sz w:val="30"/>
          <w:szCs w:val="30"/>
          <w:lang w:val="en-US" w:eastAsia="zh-CN"/>
        </w:rPr>
        <w:t>刘道满</w:t>
      </w:r>
      <w:r>
        <w:rPr>
          <w:rFonts w:hint="eastAsia" w:asciiTheme="minorEastAsia" w:hAnsiTheme="minorEastAsia"/>
          <w:sz w:val="30"/>
          <w:szCs w:val="30"/>
        </w:rPr>
        <w:t xml:space="preserve">             学号：</w:t>
      </w:r>
      <w:r>
        <w:rPr>
          <w:rFonts w:hint="eastAsia" w:asciiTheme="minorEastAsia" w:hAnsiTheme="minorEastAsia"/>
          <w:sz w:val="30"/>
          <w:szCs w:val="30"/>
          <w:lang w:val="en-US" w:eastAsia="zh-CN"/>
        </w:rPr>
        <w:t>222025321262033</w:t>
      </w:r>
      <w:r>
        <w:rPr>
          <w:rFonts w:hint="eastAsia" w:asciiTheme="minorEastAsia" w:hAnsiTheme="minorEastAsia"/>
          <w:sz w:val="30"/>
          <w:szCs w:val="30"/>
        </w:rPr>
        <w:t xml:space="preserve"> </w:t>
      </w:r>
    </w:p>
    <w:p w14:paraId="7DBADAEC">
      <w:pPr>
        <w:rPr>
          <w:rFonts w:hint="eastAsia" w:asciiTheme="minorEastAsia" w:hAnsiTheme="minorEastAsia"/>
          <w:sz w:val="30"/>
          <w:szCs w:val="30"/>
        </w:rPr>
      </w:pPr>
    </w:p>
    <w:p w14:paraId="046D786A">
      <w:pPr>
        <w:rPr>
          <w:rFonts w:hint="eastAsia" w:asciiTheme="minorEastAsia" w:hAnsiTheme="minorEastAsia"/>
          <w:sz w:val="30"/>
          <w:szCs w:val="30"/>
        </w:rPr>
      </w:pPr>
      <w:r>
        <w:rPr>
          <w:rFonts w:asciiTheme="minorEastAsia" w:hAnsiTheme="minorEastAsia"/>
          <w:sz w:val="30"/>
          <w:szCs w:val="30"/>
        </w:rPr>
        <mc:AlternateContent>
          <mc:Choice Requires="wps">
            <w:drawing>
              <wp:anchor distT="0" distB="0" distL="114300" distR="114300" simplePos="0" relativeHeight="251666432" behindDoc="0" locked="0" layoutInCell="1" allowOverlap="1">
                <wp:simplePos x="0" y="0"/>
                <wp:positionH relativeFrom="column">
                  <wp:posOffset>864870</wp:posOffset>
                </wp:positionH>
                <wp:positionV relativeFrom="paragraph">
                  <wp:posOffset>335280</wp:posOffset>
                </wp:positionV>
                <wp:extent cx="4260850" cy="254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4260850" cy="25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8.1pt;margin-top:26.4pt;height:0.2pt;width:335.5pt;z-index:251666432;mso-width-relative:page;mso-height-relative:page;" filled="f" stroked="t" coordsize="21600,21600" o:gfxdata="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gZNJa1wAA&#10;AAkBAAAPAAAAAAAAAAEAIAAAACIAAABkcnMvZG93bnJldi54bWxQSwECFAAUAAAACACHTuJAYaQ3&#10;YOYBAAC3AwAADgAAAAAAAAABACAAAAAmAQAAZHJzL2Uyb0RvYy54bWxQSwUGAAAAAAYABgBZAQAA&#10;fgUAAAAA&#10;">
                <v:fill on="f" focussize="0,0"/>
                <v:stroke weight="1pt" color="#000000 [3213]" miterlimit="8" joinstyle="miter"/>
                <v:imagedata o:title=""/>
                <o:lock v:ext="edit" aspectratio="f"/>
              </v:line>
            </w:pict>
          </mc:Fallback>
        </mc:AlternateContent>
      </w:r>
      <w:r>
        <w:rPr>
          <w:rFonts w:hint="eastAsia" w:asciiTheme="minorEastAsia" w:hAnsiTheme="minorEastAsia"/>
          <w:sz w:val="30"/>
          <w:szCs w:val="30"/>
        </w:rPr>
        <w:t>任课</w:t>
      </w:r>
      <w:r>
        <w:rPr>
          <w:rFonts w:asciiTheme="minorEastAsia" w:hAnsiTheme="minorEastAsia"/>
          <w:sz w:val="30"/>
          <w:szCs w:val="30"/>
        </w:rPr>
        <w:t xml:space="preserve">教师： </w:t>
      </w:r>
      <w:r>
        <w:rPr>
          <w:rFonts w:hint="eastAsia" w:asciiTheme="minorEastAsia" w:hAnsiTheme="minorEastAsia"/>
          <w:sz w:val="30"/>
          <w:szCs w:val="30"/>
        </w:rPr>
        <w:t xml:space="preserve">              盛泳潘</w:t>
      </w:r>
    </w:p>
    <w:p w14:paraId="76B1248A">
      <w:pPr>
        <w:rPr>
          <w:rFonts w:hint="eastAsia" w:ascii="宋体" w:hAnsi="宋体" w:eastAsia="宋体" w:cs="宋体"/>
          <w:sz w:val="30"/>
          <w:szCs w:val="30"/>
        </w:rPr>
      </w:pPr>
    </w:p>
    <w:p w14:paraId="04D3BE85">
      <w:pPr>
        <w:rPr>
          <w:rFonts w:hint="eastAsia" w:ascii="宋体" w:hAnsi="宋体" w:eastAsia="宋体" w:cs="宋体"/>
          <w:sz w:val="30"/>
          <w:szCs w:val="30"/>
        </w:rPr>
      </w:pPr>
    </w:p>
    <w:p w14:paraId="4A409582">
      <w:pPr>
        <w:adjustRightInd w:val="0"/>
        <w:snapToGrid w:val="0"/>
        <w:spacing w:line="480" w:lineRule="auto"/>
        <w:jc w:val="center"/>
        <w:rPr>
          <w:rFonts w:hint="eastAsia" w:ascii="宋体" w:hAnsi="宋体" w:eastAsia="宋体" w:cs="宋体"/>
          <w:color w:val="000000"/>
          <w:sz w:val="30"/>
          <w:szCs w:val="30"/>
        </w:rPr>
      </w:pPr>
      <w:r>
        <w:rPr>
          <w:rFonts w:hint="eastAsia" w:ascii="宋体" w:hAnsi="宋体" w:eastAsia="宋体" w:cs="宋体"/>
          <w:color w:val="000000"/>
          <w:sz w:val="30"/>
          <w:szCs w:val="30"/>
        </w:rPr>
        <w:t>评分区域（由阅卷老师填写）：</w:t>
      </w:r>
    </w:p>
    <w:p w14:paraId="3EA7F9A4">
      <w:pPr>
        <w:rPr>
          <w:rFonts w:asciiTheme="minorEastAsia" w:hAnsiTheme="minorEastAsia"/>
          <w:sz w:val="30"/>
          <w:szCs w:val="30"/>
        </w:rPr>
      </w:pPr>
    </w:p>
    <w:p w14:paraId="7D1C2002">
      <w:pPr>
        <w:rPr>
          <w:rFonts w:asciiTheme="minorEastAsia" w:hAnsiTheme="minorEastAsia"/>
          <w:sz w:val="30"/>
          <w:szCs w:val="30"/>
        </w:rPr>
      </w:pPr>
    </w:p>
    <w:p w14:paraId="47FC4D08">
      <w:pPr>
        <w:rPr>
          <w:rFonts w:asciiTheme="minorEastAsia" w:hAnsiTheme="minorEastAsia"/>
          <w:sz w:val="30"/>
          <w:szCs w:val="30"/>
        </w:rPr>
      </w:pPr>
    </w:p>
    <w:p w14:paraId="4205E1AC">
      <w:pPr>
        <w:rPr>
          <w:rFonts w:hint="eastAsia" w:asciiTheme="minorEastAsia" w:hAnsiTheme="minorEastAsia"/>
          <w:sz w:val="30"/>
          <w:szCs w:val="30"/>
        </w:rPr>
      </w:pPr>
    </w:p>
    <w:p w14:paraId="18118FC4">
      <w:pPr>
        <w:pStyle w:val="2"/>
        <w:spacing w:before="120" w:after="240"/>
        <w:jc w:val="center"/>
      </w:pPr>
      <w:bookmarkStart w:id="0" w:name="_Toc134399381"/>
      <w:r>
        <w:rPr>
          <w:rFonts w:hint="eastAsia"/>
          <w:lang w:val="zh-CN"/>
        </w:rPr>
        <w:t>第一章</w:t>
      </w:r>
      <w:r>
        <w:rPr>
          <w:rFonts w:hint="eastAsia"/>
        </w:rPr>
        <w:t xml:space="preserve"> </w:t>
      </w:r>
      <w:r>
        <w:rPr>
          <w:rFonts w:hint="eastAsia"/>
          <w:lang w:val="zh-CN"/>
        </w:rPr>
        <w:t>绪论</w:t>
      </w:r>
      <w:bookmarkEnd w:id="0"/>
    </w:p>
    <w:p w14:paraId="74C5182F">
      <w:pPr>
        <w:pStyle w:val="3"/>
        <w:spacing w:before="120"/>
        <w:rPr>
          <w:rFonts w:ascii="黑体" w:hAnsi="黑体"/>
          <w:szCs w:val="28"/>
        </w:rPr>
      </w:pPr>
      <w:bookmarkStart w:id="1" w:name="_Toc134399382"/>
      <w:bookmarkStart w:id="2" w:name="_Toc8857"/>
      <w:bookmarkStart w:id="3" w:name="OLE_LINK4"/>
      <w:r>
        <w:rPr>
          <w:rFonts w:hint="eastAsia"/>
        </w:rPr>
        <w:t>1</w:t>
      </w:r>
      <w:r>
        <w:t xml:space="preserve">.1 </w:t>
      </w:r>
      <w:r>
        <w:rPr>
          <w:rFonts w:hint="eastAsia"/>
        </w:rPr>
        <w:t>选题背景与意义</w:t>
      </w:r>
      <w:bookmarkEnd w:id="1"/>
      <w:bookmarkEnd w:id="2"/>
    </w:p>
    <w:bookmarkEnd w:id="3"/>
    <w:p w14:paraId="7B28904A">
      <w:pPr>
        <w:widowControl/>
        <w:spacing w:line="360" w:lineRule="auto"/>
        <w:jc w:val="left"/>
        <w:rPr>
          <w:rFonts w:hint="default" w:asciiTheme="majorEastAsia" w:hAnsiTheme="majorEastAsia" w:eastAsiaTheme="majorEastAsia" w:cstheme="minorBidi"/>
          <w:kern w:val="2"/>
          <w:sz w:val="24"/>
          <w:szCs w:val="24"/>
          <w:lang w:val="en-US" w:eastAsia="zh-CN" w:bidi="ar-SA"/>
        </w:rPr>
      </w:pPr>
      <w:r>
        <w:rPr>
          <w:rFonts w:hint="eastAsia" w:asciiTheme="majorEastAsia" w:hAnsiTheme="majorEastAsia" w:eastAsiaTheme="majorEastAsia"/>
          <w:sz w:val="24"/>
          <w:szCs w:val="24"/>
          <w:lang w:val="en-US" w:eastAsia="zh-CN"/>
        </w:rPr>
        <w:t>背景：</w:t>
      </w:r>
      <w:r>
        <w:rPr>
          <w:rFonts w:hint="eastAsia" w:asciiTheme="majorEastAsia" w:hAnsiTheme="majorEastAsia" w:eastAsiaTheme="majorEastAsia" w:cstheme="minorBidi"/>
          <w:kern w:val="2"/>
          <w:sz w:val="24"/>
          <w:szCs w:val="24"/>
          <w:lang w:val="en-US" w:eastAsia="zh-CN" w:bidi="ar-SA"/>
        </w:rPr>
        <w:t>随着重庆轨道交通网络的快速扩张，目前已成为国内规模较大的城市轨道交通系统之一，其复杂的线路结构和多样的换乘站点给市民日常出行带来了选择困难。在乘坐地铁时深感其工程之宏伟，作为一名学生，想复刻出路线查询程序，以巩固C语言知识。</w:t>
      </w:r>
    </w:p>
    <w:p w14:paraId="766B26D8">
      <w:pPr>
        <w:widowControl/>
        <w:spacing w:line="360" w:lineRule="auto"/>
        <w:jc w:val="left"/>
        <w:rPr>
          <w:rFonts w:asciiTheme="majorEastAsia" w:hAnsiTheme="majorEastAsia" w:eastAsiaTheme="majorEastAsia"/>
          <w:sz w:val="24"/>
          <w:szCs w:val="24"/>
        </w:rPr>
      </w:pPr>
      <w:r>
        <w:rPr>
          <w:rFonts w:hint="eastAsia" w:asciiTheme="majorEastAsia" w:hAnsiTheme="majorEastAsia" w:eastAsiaTheme="majorEastAsia"/>
          <w:sz w:val="24"/>
          <w:szCs w:val="24"/>
          <w:lang w:val="en-US" w:eastAsia="zh-CN"/>
        </w:rPr>
        <w:t>意义：</w:t>
      </w:r>
      <w:r>
        <w:rPr>
          <w:rFonts w:hint="eastAsia" w:asciiTheme="majorEastAsia" w:hAnsiTheme="majorEastAsia" w:eastAsiaTheme="majorEastAsia" w:cstheme="minorBidi"/>
          <w:kern w:val="2"/>
          <w:sz w:val="24"/>
          <w:szCs w:val="24"/>
          <w:lang w:val="en-US" w:eastAsia="zh-CN" w:bidi="ar-SA"/>
        </w:rPr>
        <w:t>通过本课程设计，实现了对C语言核心知识的综合运用，包括数据结构（数组、结构体）、文件操作编程。项目不仅加深了对Dijkstra算法的理解与实践，还构建了完整的轨道交通网络模型，为用户提供了换乘最少、时间最优、均衡舒适三种查询模式，有效提升路线查询效率，方便用户快捷规划出行方案。</w:t>
      </w:r>
    </w:p>
    <w:p w14:paraId="2E3A84CD">
      <w:pPr>
        <w:pStyle w:val="2"/>
        <w:spacing w:before="120" w:after="240"/>
        <w:jc w:val="center"/>
      </w:pPr>
      <w:bookmarkStart w:id="4" w:name="_Toc134399386"/>
      <w:r>
        <w:rPr>
          <w:rFonts w:hint="eastAsia"/>
        </w:rPr>
        <w:t xml:space="preserve">第二章 </w:t>
      </w:r>
      <w:r>
        <w:rPr>
          <w:rFonts w:hint="eastAsia"/>
          <w:lang w:val="en-US" w:eastAsia="zh-CN"/>
        </w:rPr>
        <w:t>重庆轨交路线查询程序</w:t>
      </w:r>
      <w:r>
        <w:rPr>
          <w:rFonts w:hint="eastAsia"/>
        </w:rPr>
        <w:t>相关技术</w:t>
      </w:r>
      <w:bookmarkEnd w:id="4"/>
    </w:p>
    <w:p w14:paraId="16056D5D">
      <w:pPr>
        <w:pStyle w:val="3"/>
        <w:spacing w:before="120"/>
        <w:rPr>
          <w:rFonts w:hint="eastAsia"/>
          <w:lang w:val="en-US" w:eastAsia="zh-CN"/>
        </w:rPr>
      </w:pPr>
      <w:bookmarkStart w:id="5" w:name="_Toc134399387"/>
      <w:r>
        <w:rPr>
          <w:rFonts w:hint="eastAsia"/>
        </w:rPr>
        <w:t>2</w:t>
      </w:r>
      <w:r>
        <w:t>.1</w:t>
      </w:r>
      <w:r>
        <w:rPr>
          <w:rFonts w:hint="eastAsia"/>
        </w:rPr>
        <w:t xml:space="preserve"> </w:t>
      </w:r>
      <w:bookmarkEnd w:id="5"/>
      <w:r>
        <w:rPr>
          <w:rFonts w:hint="eastAsia"/>
          <w:lang w:val="en-US" w:eastAsia="zh-CN"/>
        </w:rPr>
        <w:t xml:space="preserve"> C语言</w:t>
      </w:r>
    </w:p>
    <w:p w14:paraId="6AE58EE3">
      <w:pPr>
        <w:bidi w:val="0"/>
        <w:rPr>
          <w:rFonts w:hint="eastAsia"/>
          <w:lang w:val="en-US" w:eastAsia="zh-CN"/>
        </w:rPr>
      </w:pPr>
      <w:r>
        <w:rPr>
          <w:rFonts w:hint="eastAsia"/>
          <w:lang w:val="en-US" w:eastAsia="zh-CN"/>
        </w:rPr>
        <w:t>本系统全部代码采用标准C语言（C11）编写，充分利用了：</w:t>
      </w:r>
    </w:p>
    <w:p w14:paraId="4A2BC4B3">
      <w:pPr>
        <w:bidi w:val="0"/>
        <w:rPr>
          <w:rFonts w:hint="eastAsia"/>
          <w:lang w:val="en-US" w:eastAsia="zh-CN"/>
        </w:rPr>
      </w:pPr>
      <w:r>
        <w:rPr>
          <w:rFonts w:hint="eastAsia"/>
          <w:b/>
          <w:bCs/>
          <w:lang w:val="en-US" w:eastAsia="zh-CN"/>
        </w:rPr>
        <w:t>结构化编程：</w:t>
      </w:r>
    </w:p>
    <w:p w14:paraId="782E8492">
      <w:pPr>
        <w:bidi w:val="0"/>
        <w:rPr>
          <w:rFonts w:hint="eastAsia"/>
          <w:lang w:val="en-US" w:eastAsia="zh-CN"/>
        </w:rPr>
      </w:pPr>
      <w:r>
        <w:rPr>
          <w:rFonts w:hint="eastAsia"/>
          <w:lang w:val="en-US" w:eastAsia="zh-CN"/>
        </w:rPr>
        <w:t>模块化设计，代码复用率高</w:t>
      </w:r>
    </w:p>
    <w:p w14:paraId="4C4353A0">
      <w:pPr>
        <w:bidi w:val="0"/>
        <w:rPr>
          <w:rFonts w:hint="eastAsia"/>
          <w:lang w:val="en-US" w:eastAsia="zh-CN"/>
        </w:rPr>
      </w:pPr>
      <w:r>
        <w:rPr>
          <w:rFonts w:hint="eastAsia"/>
          <w:b/>
          <w:bCs/>
          <w:lang w:val="en-US" w:eastAsia="zh-CN"/>
        </w:rPr>
        <w:t>指针与数组：</w:t>
      </w:r>
    </w:p>
    <w:p w14:paraId="427D7B58">
      <w:pPr>
        <w:bidi w:val="0"/>
        <w:rPr>
          <w:rFonts w:hint="eastAsia"/>
          <w:lang w:val="en-US" w:eastAsia="zh-CN"/>
        </w:rPr>
      </w:pPr>
      <w:r>
        <w:rPr>
          <w:rFonts w:hint="eastAsia"/>
          <w:lang w:val="en-US" w:eastAsia="zh-CN"/>
        </w:rPr>
        <w:t>高效管理大规模站点与线路数据</w:t>
      </w:r>
    </w:p>
    <w:p w14:paraId="56F514D3">
      <w:pPr>
        <w:bidi w:val="0"/>
        <w:rPr>
          <w:rFonts w:hint="eastAsia"/>
          <w:lang w:val="en-US" w:eastAsia="zh-CN"/>
        </w:rPr>
      </w:pPr>
      <w:r>
        <w:rPr>
          <w:rFonts w:hint="eastAsia"/>
          <w:b/>
          <w:bCs/>
          <w:lang w:val="en-US" w:eastAsia="zh-CN"/>
        </w:rPr>
        <w:t>文件I/O：</w:t>
      </w:r>
    </w:p>
    <w:p w14:paraId="3A72B879">
      <w:pPr>
        <w:bidi w:val="0"/>
        <w:rPr>
          <w:rFonts w:hint="eastAsia"/>
          <w:lang w:val="en-US" w:eastAsia="zh-CN"/>
        </w:rPr>
      </w:pPr>
      <w:r>
        <w:rPr>
          <w:rFonts w:hint="eastAsia"/>
          <w:lang w:val="en-US" w:eastAsia="zh-CN"/>
        </w:rPr>
        <w:t>从文本文件加载轨道交通网络数据</w:t>
      </w:r>
    </w:p>
    <w:p w14:paraId="0E13961C">
      <w:pPr>
        <w:bidi w:val="0"/>
        <w:rPr>
          <w:rFonts w:hint="eastAsia"/>
          <w:b/>
          <w:bCs/>
          <w:lang w:val="en-US" w:eastAsia="zh-CN"/>
        </w:rPr>
      </w:pPr>
      <w:r>
        <w:rPr>
          <w:rFonts w:hint="eastAsia"/>
          <w:b/>
          <w:bCs/>
          <w:lang w:val="en-US" w:eastAsia="zh-CN"/>
        </w:rPr>
        <w:t>内存管理：</w:t>
      </w:r>
    </w:p>
    <w:p w14:paraId="733874B2">
      <w:pPr>
        <w:bidi w:val="0"/>
        <w:rPr>
          <w:rFonts w:hint="eastAsia"/>
          <w:sz w:val="24"/>
          <w:szCs w:val="24"/>
          <w:lang w:val="en-US" w:eastAsia="zh-CN"/>
        </w:rPr>
      </w:pPr>
      <w:r>
        <w:rPr>
          <w:rFonts w:hint="eastAsia"/>
          <w:lang w:val="en-US" w:eastAsia="zh-CN"/>
        </w:rPr>
        <w:t>精确控制数据存储布局</w:t>
      </w:r>
    </w:p>
    <w:p w14:paraId="299E1806">
      <w:pPr>
        <w:pStyle w:val="3"/>
        <w:bidi w:val="0"/>
        <w:rPr>
          <w:rFonts w:hint="eastAsia"/>
          <w:lang w:val="en-US" w:eastAsia="zh-CN"/>
        </w:rPr>
      </w:pPr>
      <w:r>
        <w:rPr>
          <w:rFonts w:hint="eastAsia"/>
          <w:lang w:val="en-US" w:eastAsia="zh-CN"/>
        </w:rPr>
        <w:t>2.2  Windows API</w:t>
      </w:r>
    </w:p>
    <w:p w14:paraId="5B5BE58A">
      <w:pPr>
        <w:bidi w:val="0"/>
        <w:rPr>
          <w:rFonts w:hint="eastAsia"/>
          <w:lang w:val="en-US" w:eastAsia="zh-CN"/>
        </w:rPr>
      </w:pPr>
      <w:r>
        <w:rPr>
          <w:rFonts w:hint="eastAsia"/>
          <w:lang w:val="en-US" w:eastAsia="zh-CN"/>
        </w:rPr>
        <w:t>为提升用户体验，系统调用了Windows控制台API：</w:t>
      </w:r>
    </w:p>
    <w:p w14:paraId="213E991A">
      <w:pPr>
        <w:bidi w:val="0"/>
        <w:rPr>
          <w:rFonts w:hint="eastAsia"/>
          <w:b/>
          <w:bCs/>
          <w:lang w:val="en-US" w:eastAsia="zh-CN"/>
        </w:rPr>
      </w:pPr>
      <w:r>
        <w:rPr>
          <w:rFonts w:hint="eastAsia"/>
          <w:b/>
          <w:bCs/>
          <w:lang w:val="en-US" w:eastAsia="zh-CN"/>
        </w:rPr>
        <w:t>SetConsoleTextAttribute：</w:t>
      </w:r>
    </w:p>
    <w:p w14:paraId="04CE3D1B">
      <w:pPr>
        <w:bidi w:val="0"/>
        <w:rPr>
          <w:rFonts w:hint="eastAsia"/>
          <w:lang w:val="en-US" w:eastAsia="zh-CN"/>
        </w:rPr>
      </w:pPr>
      <w:r>
        <w:rPr>
          <w:rFonts w:hint="eastAsia"/>
          <w:lang w:val="en-US" w:eastAsia="zh-CN"/>
        </w:rPr>
        <w:t>实现彩色输出，区分标题、菜单、输入、换乘等不同信息类型</w:t>
      </w:r>
    </w:p>
    <w:p w14:paraId="54F6C2A3">
      <w:pPr>
        <w:bidi w:val="0"/>
        <w:rPr>
          <w:rFonts w:hint="eastAsia"/>
          <w:b/>
          <w:bCs/>
          <w:lang w:val="en-US" w:eastAsia="zh-CN"/>
        </w:rPr>
      </w:pPr>
      <w:r>
        <w:rPr>
          <w:rFonts w:hint="eastAsia"/>
          <w:b/>
          <w:bCs/>
          <w:lang w:val="en-US" w:eastAsia="zh-CN"/>
        </w:rPr>
        <w:t>GetStdHandle：</w:t>
      </w:r>
    </w:p>
    <w:p w14:paraId="3FF1C909">
      <w:pPr>
        <w:bidi w:val="0"/>
        <w:rPr>
          <w:rFonts w:hint="eastAsia"/>
          <w:lang w:val="en-US" w:eastAsia="zh-CN"/>
        </w:rPr>
      </w:pPr>
      <w:r>
        <w:rPr>
          <w:rFonts w:hint="eastAsia"/>
          <w:lang w:val="en-US" w:eastAsia="zh-CN"/>
        </w:rPr>
        <w:t>获取标准输出句柄，实现颜色控制方案</w:t>
      </w:r>
    </w:p>
    <w:p w14:paraId="53F8FF7C">
      <w:pPr>
        <w:bidi w:val="0"/>
        <w:rPr>
          <w:rFonts w:hint="eastAsia"/>
          <w:b/>
          <w:bCs/>
          <w:lang w:val="en-US" w:eastAsia="zh-CN"/>
        </w:rPr>
      </w:pPr>
      <w:r>
        <w:rPr>
          <w:rFonts w:hint="eastAsia"/>
          <w:b/>
          <w:bCs/>
          <w:lang w:val="en-US" w:eastAsia="zh-CN"/>
        </w:rPr>
        <w:t>SYSTEMTIME：</w:t>
      </w:r>
    </w:p>
    <w:p w14:paraId="55CE7E9A">
      <w:pPr>
        <w:bidi w:val="0"/>
        <w:rPr>
          <w:rFonts w:hint="eastAsia"/>
          <w:lang w:val="en-US" w:eastAsia="zh-CN"/>
        </w:rPr>
      </w:pPr>
      <w:r>
        <w:rPr>
          <w:rFonts w:hint="eastAsia"/>
          <w:lang w:val="en-US" w:eastAsia="zh-CN"/>
        </w:rPr>
        <w:t>获取实时时间，记录查询日志时间戳</w:t>
      </w:r>
    </w:p>
    <w:p w14:paraId="1AED1CE5">
      <w:pPr>
        <w:bidi w:val="0"/>
        <w:rPr>
          <w:rFonts w:hint="eastAsia"/>
          <w:b/>
          <w:bCs/>
          <w:lang w:val="en-US" w:eastAsia="zh-CN"/>
        </w:rPr>
      </w:pPr>
      <w:r>
        <w:rPr>
          <w:rFonts w:hint="eastAsia"/>
          <w:b/>
          <w:bCs/>
          <w:lang w:val="en-US" w:eastAsia="zh-CN"/>
        </w:rPr>
        <w:t>Sleep：</w:t>
      </w:r>
    </w:p>
    <w:p w14:paraId="53B93107">
      <w:pPr>
        <w:bidi w:val="0"/>
        <w:rPr>
          <w:rFonts w:hint="eastAsia"/>
          <w:lang w:val="en-US" w:eastAsia="zh-CN"/>
        </w:rPr>
      </w:pPr>
      <w:r>
        <w:rPr>
          <w:rFonts w:hint="eastAsia"/>
          <w:lang w:val="en-US" w:eastAsia="zh-CN"/>
        </w:rPr>
        <w:t>控制程序暂停，优化用户交互节奏</w:t>
      </w:r>
    </w:p>
    <w:p w14:paraId="08B26547">
      <w:pPr>
        <w:pStyle w:val="3"/>
        <w:bidi w:val="0"/>
        <w:rPr>
          <w:rFonts w:hint="eastAsia"/>
          <w:lang w:val="en-US" w:eastAsia="zh-CN"/>
        </w:rPr>
      </w:pPr>
      <w:r>
        <w:rPr>
          <w:rFonts w:hint="eastAsia"/>
          <w:lang w:val="en-US" w:eastAsia="zh-CN"/>
        </w:rPr>
        <w:t>2.3  Dijkstra算法</w:t>
      </w:r>
    </w:p>
    <w:p w14:paraId="476BF0D4">
      <w:pPr>
        <w:bidi w:val="0"/>
        <w:rPr>
          <w:rFonts w:hint="eastAsia"/>
          <w:lang w:val="en-US" w:eastAsia="zh-CN"/>
        </w:rPr>
      </w:pPr>
      <w:bookmarkStart w:id="6" w:name="_Toc134399400"/>
      <w:r>
        <w:rPr>
          <w:rFonts w:hint="eastAsia"/>
          <w:lang w:val="en-US" w:eastAsia="zh-CN"/>
        </w:rPr>
        <w:t>系统核心采用改进的Dijkstra算法解决带权图最短路径问题：</w:t>
      </w:r>
    </w:p>
    <w:p w14:paraId="75E3BA99">
      <w:pPr>
        <w:bidi w:val="0"/>
        <w:rPr>
          <w:rFonts w:hint="default"/>
          <w:lang w:val="en-US" w:eastAsia="zh-CN"/>
        </w:rPr>
      </w:pPr>
      <w:r>
        <w:rPr>
          <w:rFonts w:hint="eastAsia"/>
          <w:b/>
          <w:bCs/>
          <w:lang w:val="en-US" w:eastAsia="zh-CN"/>
        </w:rPr>
        <w:t>图模型构建：</w:t>
      </w:r>
    </w:p>
    <w:p w14:paraId="0E1D8686">
      <w:pPr>
        <w:bidi w:val="0"/>
        <w:rPr>
          <w:rFonts w:hint="eastAsia"/>
          <w:lang w:val="en-US" w:eastAsia="zh-CN"/>
        </w:rPr>
      </w:pPr>
      <w:r>
        <w:rPr>
          <w:rFonts w:hint="eastAsia"/>
          <w:lang w:val="en-US" w:eastAsia="zh-CN"/>
        </w:rPr>
        <w:t>将站点作为顶点，线路连接作为边</w:t>
      </w:r>
    </w:p>
    <w:p w14:paraId="18300366">
      <w:pPr>
        <w:bidi w:val="0"/>
        <w:rPr>
          <w:rFonts w:hint="eastAsia"/>
          <w:b/>
          <w:bCs/>
          <w:lang w:val="en-US" w:eastAsia="zh-CN"/>
        </w:rPr>
      </w:pPr>
      <w:r>
        <w:rPr>
          <w:rFonts w:hint="eastAsia"/>
          <w:b/>
          <w:bCs/>
          <w:lang w:val="en-US" w:eastAsia="zh-CN"/>
        </w:rPr>
        <w:t>动态权重计算：</w:t>
      </w:r>
    </w:p>
    <w:p w14:paraId="124BDD38">
      <w:pPr>
        <w:bidi w:val="0"/>
        <w:rPr>
          <w:rFonts w:hint="eastAsia"/>
          <w:lang w:val="en-US" w:eastAsia="zh-CN"/>
        </w:rPr>
      </w:pPr>
      <w:r>
        <w:rPr>
          <w:rFonts w:hint="eastAsia"/>
          <w:lang w:val="en-US" w:eastAsia="zh-CN"/>
        </w:rPr>
        <w:t>每站成本根据线路属性（快线/市郊）、时段（高峰/平峰）、换乘惩罚动态调整</w:t>
      </w:r>
    </w:p>
    <w:p w14:paraId="5759EBFB">
      <w:pPr>
        <w:bidi w:val="0"/>
        <w:rPr>
          <w:rFonts w:hint="eastAsia"/>
          <w:b/>
          <w:bCs/>
          <w:lang w:val="en-US" w:eastAsia="zh-CN"/>
        </w:rPr>
      </w:pPr>
      <w:r>
        <w:rPr>
          <w:rFonts w:hint="eastAsia"/>
          <w:b/>
          <w:bCs/>
          <w:lang w:val="en-US" w:eastAsia="zh-CN"/>
        </w:rPr>
        <w:t>多目标优化：</w:t>
      </w:r>
    </w:p>
    <w:p w14:paraId="34C4A014">
      <w:pPr>
        <w:bidi w:val="0"/>
        <w:rPr>
          <w:rFonts w:hint="eastAsia"/>
          <w:lang w:val="en-US" w:eastAsia="zh-CN"/>
        </w:rPr>
      </w:pPr>
      <w:r>
        <w:rPr>
          <w:rFonts w:hint="eastAsia"/>
          <w:lang w:val="en-US" w:eastAsia="zh-CN"/>
        </w:rPr>
        <w:t>三种权重配置实现不同查询策略</w:t>
      </w:r>
    </w:p>
    <w:p w14:paraId="22149D98">
      <w:pPr>
        <w:bidi w:val="0"/>
        <w:rPr>
          <w:rFonts w:hint="eastAsia"/>
          <w:b/>
          <w:bCs/>
          <w:lang w:val="en-US" w:eastAsia="zh-CN"/>
        </w:rPr>
      </w:pPr>
      <w:r>
        <w:rPr>
          <w:rFonts w:hint="eastAsia"/>
          <w:b/>
          <w:bCs/>
          <w:lang w:val="en-US" w:eastAsia="zh-CN"/>
        </w:rPr>
        <w:t>路径回溯：</w:t>
      </w:r>
    </w:p>
    <w:p w14:paraId="6AD7A84D">
      <w:pPr>
        <w:bidi w:val="0"/>
        <w:rPr>
          <w:rFonts w:hint="eastAsia"/>
          <w:lang w:val="en-US" w:eastAsia="zh-CN"/>
        </w:rPr>
      </w:pPr>
      <w:r>
        <w:rPr>
          <w:rFonts w:hint="eastAsia"/>
          <w:lang w:val="en-US" w:eastAsia="zh-CN"/>
        </w:rPr>
        <w:t>通过prev数组记录前驱节点，重构完整路径</w:t>
      </w:r>
    </w:p>
    <w:p w14:paraId="3008A6B2">
      <w:pPr>
        <w:bidi w:val="0"/>
        <w:rPr>
          <w:rFonts w:hint="eastAsia"/>
          <w:b/>
          <w:bCs/>
          <w:lang w:val="en-US" w:eastAsia="zh-CN"/>
        </w:rPr>
      </w:pPr>
      <w:r>
        <w:rPr>
          <w:rFonts w:hint="eastAsia"/>
          <w:b/>
          <w:bCs/>
          <w:lang w:val="en-US" w:eastAsia="zh-CN"/>
        </w:rPr>
        <w:t>多线路支持：</w:t>
      </w:r>
    </w:p>
    <w:p w14:paraId="3E60A0D9">
      <w:pPr>
        <w:bidi w:val="0"/>
        <w:rPr>
          <w:rFonts w:hint="eastAsia"/>
          <w:lang w:val="en-US" w:eastAsia="zh-CN"/>
        </w:rPr>
      </w:pPr>
      <w:r>
        <w:rPr>
          <w:rFonts w:hint="eastAsia"/>
          <w:lang w:val="en-US" w:eastAsia="zh-CN"/>
        </w:rPr>
        <w:t>线路掩码机制处理平行线路（多条线路连接相同站点）</w:t>
      </w:r>
    </w:p>
    <w:p w14:paraId="0122622F">
      <w:pPr>
        <w:pStyle w:val="2"/>
        <w:spacing w:before="120" w:after="240"/>
        <w:jc w:val="both"/>
        <w:rPr>
          <w:rFonts w:hint="eastAsia"/>
        </w:rPr>
      </w:pPr>
    </w:p>
    <w:p w14:paraId="544AEB77">
      <w:pPr>
        <w:pStyle w:val="2"/>
        <w:spacing w:before="120" w:after="240"/>
        <w:jc w:val="center"/>
        <w:rPr>
          <w:rFonts w:hint="eastAsia"/>
        </w:rPr>
      </w:pPr>
      <w:r>
        <w:rPr>
          <w:rFonts w:hint="eastAsia"/>
        </w:rPr>
        <w:t xml:space="preserve">第三章 </w:t>
      </w:r>
      <w:r>
        <w:rPr>
          <w:rFonts w:hint="eastAsia"/>
          <w:lang w:val="en-US" w:eastAsia="zh-CN"/>
        </w:rPr>
        <w:t>重庆轨交路线查询程序</w:t>
      </w:r>
      <w:r>
        <w:rPr>
          <w:rFonts w:hint="eastAsia"/>
        </w:rPr>
        <w:t>设计</w:t>
      </w:r>
      <w:bookmarkEnd w:id="6"/>
      <w:r>
        <w:rPr>
          <w:rFonts w:hint="eastAsia"/>
        </w:rPr>
        <w:t>与实现</w:t>
      </w:r>
    </w:p>
    <w:p w14:paraId="10D3FE8E">
      <w:pPr>
        <w:pStyle w:val="3"/>
        <w:spacing w:before="120"/>
        <w:rPr>
          <w:rFonts w:hint="eastAsia"/>
        </w:rPr>
      </w:pPr>
      <w:bookmarkStart w:id="7" w:name="OLE_LINK5"/>
      <w:bookmarkStart w:id="8" w:name="_Toc134399401"/>
      <w:r>
        <w:rPr>
          <w:rFonts w:hint="eastAsia"/>
        </w:rPr>
        <w:t>3</w:t>
      </w:r>
      <w:r>
        <w:t>.1</w:t>
      </w:r>
      <w:r>
        <w:rPr>
          <w:rFonts w:hint="eastAsia"/>
        </w:rPr>
        <w:t xml:space="preserve"> </w:t>
      </w:r>
      <w:r>
        <w:rPr>
          <w:rFonts w:hint="eastAsia"/>
          <w:lang w:val="en-US" w:eastAsia="zh-CN"/>
        </w:rPr>
        <w:t>程序</w:t>
      </w:r>
      <w:r>
        <w:rPr>
          <w:rFonts w:hint="eastAsia"/>
        </w:rPr>
        <w:t>主要功能模块</w:t>
      </w:r>
      <w:bookmarkEnd w:id="7"/>
      <w:bookmarkEnd w:id="8"/>
    </w:p>
    <w:p w14:paraId="6F5A7C63">
      <w:pPr>
        <w:bidi w:val="0"/>
        <w:rPr>
          <w:rFonts w:hint="eastAsia"/>
          <w:lang w:val="en-US" w:eastAsia="zh-CN"/>
        </w:rPr>
      </w:pPr>
      <w:r>
        <w:rPr>
          <w:rFonts w:hint="eastAsia"/>
          <w:lang w:val="en-US" w:eastAsia="zh-CN"/>
        </w:rPr>
        <w:t>系统采用分层模块化设计，主要功能模块如下：</w:t>
      </w:r>
    </w:p>
    <w:p w14:paraId="5799C43E">
      <w:pPr>
        <w:bidi w:val="0"/>
        <w:rPr>
          <w:rFonts w:hint="eastAsia"/>
          <w:lang w:val="en-US" w:eastAsia="zh-CN"/>
        </w:rPr>
      </w:pPr>
      <w:r>
        <w:rPr>
          <w:rFonts w:hint="eastAsia"/>
          <w:b/>
          <w:bCs/>
          <w:lang w:val="en-US" w:eastAsia="zh-CN"/>
        </w:rPr>
        <w:t>核心数据层：</w:t>
      </w:r>
    </w:p>
    <w:p w14:paraId="5A2BF7F1">
      <w:pPr>
        <w:bidi w:val="0"/>
        <w:rPr>
          <w:rFonts w:hint="eastAsia"/>
          <w:lang w:val="en-US" w:eastAsia="zh-CN"/>
        </w:rPr>
      </w:pPr>
      <w:r>
        <w:rPr>
          <w:rFonts w:hint="eastAsia"/>
          <w:lang w:val="en-US" w:eastAsia="zh-CN"/>
        </w:rPr>
        <w:t>数据加载模块：从subway.txt解析线路和站点的属性信息</w:t>
      </w:r>
    </w:p>
    <w:p w14:paraId="1ABD8152">
      <w:pPr>
        <w:bidi w:val="0"/>
        <w:rPr>
          <w:rFonts w:hint="eastAsia"/>
          <w:lang w:val="en-US" w:eastAsia="zh-CN"/>
        </w:rPr>
      </w:pPr>
      <w:r>
        <w:rPr>
          <w:rFonts w:hint="eastAsia"/>
          <w:lang w:val="en-US" w:eastAsia="zh-CN"/>
        </w:rPr>
        <w:t>数据存储模块：使用Station、Line、WeighProfile结构体数组管理数据</w:t>
      </w:r>
    </w:p>
    <w:p w14:paraId="2657BB1D">
      <w:pPr>
        <w:bidi w:val="0"/>
        <w:rPr>
          <w:rFonts w:hint="eastAsia"/>
          <w:lang w:val="en-US" w:eastAsia="zh-CN"/>
        </w:rPr>
      </w:pPr>
      <w:r>
        <w:rPr>
          <w:rFonts w:hint="eastAsia"/>
          <w:lang w:val="en-US" w:eastAsia="zh-CN"/>
        </w:rPr>
        <w:t>邻接矩阵模块：Connect矩阵记录连接关系，LineMask矩阵记录多线路重叠情况</w:t>
      </w:r>
    </w:p>
    <w:p w14:paraId="0F0376B0">
      <w:pPr>
        <w:bidi w:val="0"/>
        <w:rPr>
          <w:rFonts w:hint="eastAsia"/>
          <w:lang w:val="en-US" w:eastAsia="zh-CN"/>
        </w:rPr>
      </w:pPr>
      <w:r>
        <w:rPr>
          <w:rFonts w:hint="eastAsia"/>
          <w:b/>
          <w:bCs/>
          <w:lang w:val="en-US" w:eastAsia="zh-CN"/>
        </w:rPr>
        <w:t>算法逻辑层：</w:t>
      </w:r>
    </w:p>
    <w:p w14:paraId="70A18411">
      <w:pPr>
        <w:bidi w:val="0"/>
        <w:rPr>
          <w:rFonts w:hint="eastAsia"/>
          <w:lang w:val="en-US" w:eastAsia="zh-CN"/>
        </w:rPr>
      </w:pPr>
      <w:r>
        <w:rPr>
          <w:rFonts w:hint="eastAsia"/>
          <w:lang w:val="en-US" w:eastAsia="zh-CN"/>
        </w:rPr>
        <w:t>Dijkstra核心模块：实现带动态权重的最短路径计算</w:t>
      </w:r>
    </w:p>
    <w:p w14:paraId="5922FE44">
      <w:pPr>
        <w:bidi w:val="0"/>
        <w:rPr>
          <w:rFonts w:hint="eastAsia"/>
          <w:lang w:val="en-US" w:eastAsia="zh-CN"/>
        </w:rPr>
      </w:pPr>
      <w:r>
        <w:rPr>
          <w:rFonts w:hint="eastAsia"/>
          <w:lang w:val="en-US" w:eastAsia="zh-CN"/>
        </w:rPr>
        <w:t>权重计算模块：整合基础成本、线路属性、时段惩罚、换乘惩罚四要素</w:t>
      </w:r>
    </w:p>
    <w:p w14:paraId="6C966B0F">
      <w:pPr>
        <w:bidi w:val="0"/>
        <w:rPr>
          <w:rFonts w:hint="eastAsia"/>
          <w:lang w:val="en-US" w:eastAsia="zh-CN"/>
        </w:rPr>
      </w:pPr>
      <w:r>
        <w:rPr>
          <w:rFonts w:hint="eastAsia"/>
          <w:lang w:val="en-US" w:eastAsia="zh-CN"/>
        </w:rPr>
        <w:t>路径解析模块：从算法结果中提取可读的乘车方案</w:t>
      </w:r>
    </w:p>
    <w:p w14:paraId="22D2ED2D">
      <w:pPr>
        <w:bidi w:val="0"/>
        <w:rPr>
          <w:rFonts w:hint="eastAsia"/>
          <w:lang w:val="en-US" w:eastAsia="zh-CN"/>
        </w:rPr>
      </w:pPr>
      <w:r>
        <w:rPr>
          <w:rFonts w:hint="eastAsia"/>
          <w:b/>
          <w:bCs/>
          <w:lang w:val="en-US" w:eastAsia="zh-CN"/>
        </w:rPr>
        <w:t>用户交互层：</w:t>
      </w:r>
    </w:p>
    <w:p w14:paraId="1A95609F">
      <w:pPr>
        <w:bidi w:val="0"/>
        <w:rPr>
          <w:rFonts w:hint="eastAsia"/>
          <w:lang w:val="en-US" w:eastAsia="zh-CN"/>
        </w:rPr>
      </w:pPr>
      <w:r>
        <w:rPr>
          <w:rFonts w:hint="eastAsia"/>
          <w:lang w:val="en-US" w:eastAsia="zh-CN"/>
        </w:rPr>
        <w:t>模糊查询模块：支持站点名子串匹配、候选列表选择</w:t>
      </w:r>
    </w:p>
    <w:p w14:paraId="3573AB08">
      <w:pPr>
        <w:bidi w:val="0"/>
        <w:rPr>
          <w:rFonts w:hint="eastAsia"/>
          <w:lang w:val="en-US" w:eastAsia="zh-CN"/>
        </w:rPr>
      </w:pPr>
      <w:r>
        <w:rPr>
          <w:rFonts w:hint="eastAsia"/>
          <w:lang w:val="en-US" w:eastAsia="zh-CN"/>
        </w:rPr>
        <w:t>菜单导航模块：循环显示主菜单，处理用户选择</w:t>
      </w:r>
    </w:p>
    <w:p w14:paraId="63D54FD7">
      <w:pPr>
        <w:bidi w:val="0"/>
        <w:rPr>
          <w:rFonts w:hint="eastAsia"/>
          <w:lang w:val="en-US" w:eastAsia="zh-CN"/>
        </w:rPr>
      </w:pPr>
      <w:r>
        <w:rPr>
          <w:rFonts w:hint="eastAsia"/>
          <w:lang w:val="en-US" w:eastAsia="zh-CN"/>
        </w:rPr>
        <w:t>彩色输出模块：差异化显示各类信息，提升可读性</w:t>
      </w:r>
    </w:p>
    <w:p w14:paraId="348FC760">
      <w:pPr>
        <w:bidi w:val="0"/>
        <w:rPr>
          <w:rFonts w:hint="eastAsia"/>
          <w:lang w:val="en-US" w:eastAsia="zh-CN"/>
        </w:rPr>
      </w:pPr>
      <w:r>
        <w:rPr>
          <w:rFonts w:hint="eastAsia"/>
          <w:lang w:val="en-US" w:eastAsia="zh-CN"/>
        </w:rPr>
        <w:t>日志记录模块：保存查询历史到rout_log.txt</w:t>
      </w:r>
    </w:p>
    <w:p w14:paraId="4777AFE5">
      <w:pPr>
        <w:bidi w:val="0"/>
        <w:rPr>
          <w:rFonts w:hint="eastAsia"/>
          <w:lang w:val="en-US" w:eastAsia="zh-CN"/>
        </w:rPr>
      </w:pPr>
      <w:r>
        <w:rPr>
          <w:rFonts w:hint="eastAsia"/>
          <w:b/>
          <w:bCs/>
          <w:lang w:val="en-US" w:eastAsia="zh-CN"/>
        </w:rPr>
        <w:t>辅助功能层：</w:t>
      </w:r>
    </w:p>
    <w:p w14:paraId="4F4081A9">
      <w:pPr>
        <w:bidi w:val="0"/>
        <w:rPr>
          <w:rFonts w:hint="eastAsia"/>
          <w:lang w:val="en-US" w:eastAsia="zh-CN"/>
        </w:rPr>
      </w:pPr>
      <w:r>
        <w:rPr>
          <w:rFonts w:hint="eastAsia"/>
          <w:lang w:val="en-US" w:eastAsia="zh-CN"/>
        </w:rPr>
        <w:t>模式切换模块：三种查询策略动态切换</w:t>
      </w:r>
    </w:p>
    <w:p w14:paraId="5B6032D1">
      <w:pPr>
        <w:bidi w:val="0"/>
        <w:rPr>
          <w:rFonts w:hint="eastAsia"/>
          <w:lang w:val="en-US" w:eastAsia="zh-CN"/>
        </w:rPr>
      </w:pPr>
      <w:r>
        <w:rPr>
          <w:rFonts w:hint="eastAsia"/>
          <w:lang w:val="en-US" w:eastAsia="zh-CN"/>
        </w:rPr>
        <w:t>重复查询模块：缓存上次查询参数，快速重查</w:t>
      </w:r>
    </w:p>
    <w:p w14:paraId="6F78F875">
      <w:pPr>
        <w:bidi w:val="0"/>
        <w:rPr>
          <w:rFonts w:hint="eastAsia"/>
          <w:lang w:val="en-US" w:eastAsia="zh-CN"/>
        </w:rPr>
      </w:pPr>
      <w:r>
        <w:rPr>
          <w:rFonts w:hint="eastAsia"/>
          <w:lang w:val="en-US" w:eastAsia="zh-CN"/>
        </w:rPr>
        <w:t>线路展示模块：列出所有线路及换乘站信息</w:t>
      </w:r>
    </w:p>
    <w:p w14:paraId="3FE12785">
      <w:pPr>
        <w:bidi w:val="0"/>
        <w:rPr>
          <w:rFonts w:hint="eastAsia"/>
          <w:lang w:val="en-US" w:eastAsia="zh-CN"/>
        </w:rPr>
      </w:pPr>
    </w:p>
    <w:p w14:paraId="4127CD29">
      <w:pPr>
        <w:bidi w:val="0"/>
        <w:rPr>
          <w:rFonts w:hint="eastAsia"/>
          <w:lang w:val="en-US" w:eastAsia="zh-CN"/>
        </w:rPr>
      </w:pPr>
    </w:p>
    <w:p w14:paraId="320DE04E">
      <w:pPr>
        <w:bidi w:val="0"/>
        <w:rPr>
          <w:rFonts w:hint="eastAsia"/>
          <w:lang w:val="en-US" w:eastAsia="zh-CN"/>
        </w:rPr>
      </w:pPr>
    </w:p>
    <w:p w14:paraId="0ADF59CD">
      <w:pPr>
        <w:bidi w:val="0"/>
        <w:rPr>
          <w:rFonts w:hint="eastAsia" w:asciiTheme="minorAscii" w:hAnsiTheme="minorAscii" w:eastAsiaTheme="minorEastAsia" w:cstheme="minorBidi"/>
          <w:kern w:val="2"/>
          <w:sz w:val="24"/>
          <w:szCs w:val="22"/>
          <w:lang w:val="en-US" w:eastAsia="zh-CN" w:bidi="ar-SA"/>
        </w:rPr>
      </w:pPr>
      <w:r>
        <w:rPr>
          <w:rFonts w:hint="eastAsia" w:asciiTheme="minorAscii" w:hAnsiTheme="minorAscii" w:eastAsiaTheme="minorEastAsia" w:cstheme="minorBidi"/>
          <w:kern w:val="2"/>
          <w:sz w:val="24"/>
          <w:szCs w:val="22"/>
          <w:lang w:val="en-US" w:eastAsia="zh-CN" w:bidi="ar-SA"/>
        </w:rPr>
        <w:t>系统功能模块结构如图1所示：</w:t>
      </w:r>
    </w:p>
    <w:p w14:paraId="70EA03C9">
      <w:pPr>
        <w:bidi w:val="0"/>
        <w:rPr>
          <w:rFonts w:hint="eastAsia"/>
          <w:lang w:val="en-US" w:eastAsia="zh-CN"/>
        </w:rPr>
      </w:pPr>
      <w:r>
        <w:rPr>
          <w:rFonts w:hint="eastAsia"/>
          <w:lang w:val="en-US" w:eastAsia="zh-CN"/>
        </w:rPr>
        <w:drawing>
          <wp:inline distT="0" distB="0" distL="114300" distR="114300">
            <wp:extent cx="5699760" cy="3743325"/>
            <wp:effectExtent l="0" t="6350" r="0" b="14605"/>
            <wp:docPr id="15" name="图示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2E5D8564">
      <w:pPr>
        <w:bidi w:val="0"/>
        <w:ind w:left="1260" w:leftChars="0" w:firstLine="420" w:firstLineChars="0"/>
        <w:jc w:val="center"/>
        <w:rPr>
          <w:rFonts w:hint="eastAsia" w:asciiTheme="minorAscii" w:hAnsiTheme="minorAscii" w:eastAsiaTheme="minorEastAsia" w:cstheme="minorBidi"/>
          <w:kern w:val="2"/>
          <w:sz w:val="24"/>
          <w:szCs w:val="22"/>
          <w:lang w:val="en-US" w:eastAsia="zh-CN" w:bidi="ar-SA"/>
        </w:rPr>
      </w:pPr>
      <w:r>
        <w:rPr>
          <w:rFonts w:hint="eastAsia" w:asciiTheme="minorAscii" w:hAnsiTheme="minorAscii" w:eastAsiaTheme="minorEastAsia" w:cstheme="minorBidi"/>
          <w:kern w:val="2"/>
          <w:sz w:val="24"/>
          <w:szCs w:val="22"/>
          <w:vertAlign w:val="baseline"/>
          <w:lang w:val="en-US" w:eastAsia="zh-CN" w:bidi="ar-SA"/>
        </w:rPr>
        <w:t>图1 系统功能模块架构图</w:t>
      </w:r>
    </w:p>
    <w:p w14:paraId="5739611F">
      <w:pPr>
        <w:bidi w:val="0"/>
        <w:rPr>
          <w:rFonts w:hint="eastAsia"/>
          <w:lang w:val="en-US" w:eastAsia="zh-CN"/>
        </w:rPr>
      </w:pPr>
    </w:p>
    <w:p w14:paraId="5B2BA9F2">
      <w:pPr>
        <w:pStyle w:val="3"/>
        <w:spacing w:before="120"/>
        <w:rPr>
          <w:rFonts w:hint="eastAsia"/>
          <w:lang w:val="en-US" w:eastAsia="zh-CN"/>
        </w:rPr>
      </w:pPr>
      <w:r>
        <w:rPr>
          <w:rFonts w:hint="eastAsia"/>
        </w:rPr>
        <w:t>3</w:t>
      </w:r>
      <w:r>
        <w:t>.</w:t>
      </w:r>
      <w:r>
        <w:rPr>
          <w:rFonts w:hint="eastAsia"/>
        </w:rPr>
        <w:t xml:space="preserve">2 </w:t>
      </w:r>
      <w:r>
        <w:rPr>
          <w:rFonts w:hint="eastAsia"/>
          <w:lang w:val="en-US" w:eastAsia="zh-CN"/>
        </w:rPr>
        <w:t>核心模块详细设计</w:t>
      </w:r>
    </w:p>
    <w:p w14:paraId="02F35076">
      <w:pPr>
        <w:rPr>
          <w:rFonts w:hint="default"/>
          <w:b/>
          <w:bCs/>
          <w:lang w:val="en-US" w:eastAsia="zh-CN"/>
        </w:rPr>
      </w:pPr>
      <w:r>
        <w:rPr>
          <w:rFonts w:hint="eastAsia"/>
          <w:b/>
          <w:bCs/>
          <w:lang w:val="en-US" w:eastAsia="zh-CN"/>
        </w:rPr>
        <w:t>3.2.1 核心模块详细设计</w:t>
      </w:r>
    </w:p>
    <w:p w14:paraId="6F843280">
      <w:pPr>
        <w:spacing w:line="360" w:lineRule="auto"/>
        <w:ind w:firstLine="420" w:firstLineChars="0"/>
        <w:rPr>
          <w:rFonts w:hint="eastAsia" w:asciiTheme="majorEastAsia" w:hAnsiTheme="majorEastAsia" w:eastAsiaTheme="majorEastAsia"/>
          <w:b/>
          <w:bCs/>
          <w:sz w:val="24"/>
          <w:szCs w:val="24"/>
          <w:lang w:val="en-US" w:eastAsia="zh-CN"/>
        </w:rPr>
      </w:pPr>
      <w:r>
        <w:rPr>
          <w:rFonts w:hint="eastAsia" w:asciiTheme="majorEastAsia" w:hAnsiTheme="majorEastAsia" w:eastAsiaTheme="majorEastAsia"/>
          <w:b/>
          <w:bCs/>
          <w:sz w:val="24"/>
          <w:szCs w:val="24"/>
          <w:lang w:val="en-US" w:eastAsia="zh-CN"/>
        </w:rPr>
        <w:t>系统定义了三个核心结构体</w:t>
      </w:r>
    </w:p>
    <w:p w14:paraId="1EF62414">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typedef</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struct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站点结构体</w:t>
      </w:r>
    </w:p>
    <w:p w14:paraId="5FD8A054">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char</w:t>
      </w:r>
      <w:r>
        <w:rPr>
          <w:rFonts w:hint="eastAsia" w:ascii="Cascadia Mono" w:hAnsi="Cascadia Mono" w:eastAsia="Cascadia Mono"/>
          <w:color w:val="000000"/>
          <w:sz w:val="19"/>
          <w:szCs w:val="24"/>
          <w:highlight w:val="white"/>
        </w:rPr>
        <w:t xml:space="preserve"> station_name[</w:t>
      </w:r>
      <w:r>
        <w:rPr>
          <w:rFonts w:hint="eastAsia" w:ascii="Cascadia Mono" w:hAnsi="Cascadia Mono" w:eastAsia="Cascadia Mono"/>
          <w:color w:val="6F008A"/>
          <w:sz w:val="19"/>
          <w:szCs w:val="24"/>
          <w:highlight w:val="white"/>
        </w:rPr>
        <w:t>MAXS</w:t>
      </w:r>
      <w:r>
        <w:rPr>
          <w:rFonts w:hint="eastAsia" w:ascii="Cascadia Mono" w:hAnsi="Cascadia Mono" w:eastAsia="Cascadia Mono"/>
          <w:color w:val="000000"/>
          <w:sz w:val="19"/>
          <w:szCs w:val="24"/>
          <w:highlight w:val="white"/>
        </w:rPr>
        <w:t>];</w:t>
      </w:r>
      <w:r>
        <w:rPr>
          <w:rFonts w:hint="eastAsia" w:ascii="Cascadia Mono" w:hAnsi="Cascadia Mono" w:eastAsia="Cascadia Mono"/>
          <w:color w:val="008000"/>
          <w:sz w:val="19"/>
          <w:szCs w:val="24"/>
          <w:highlight w:val="white"/>
        </w:rPr>
        <w:t>// 站点名称</w:t>
      </w:r>
    </w:p>
    <w:p w14:paraId="18877E13">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line[</w:t>
      </w:r>
      <w:r>
        <w:rPr>
          <w:rFonts w:hint="eastAsia" w:ascii="Cascadia Mono" w:hAnsi="Cascadia Mono" w:eastAsia="Cascadia Mono"/>
          <w:color w:val="6F008A"/>
          <w:sz w:val="19"/>
          <w:szCs w:val="24"/>
          <w:highlight w:val="white"/>
        </w:rPr>
        <w:t>MAXL</w:t>
      </w:r>
      <w:r>
        <w:rPr>
          <w:rFonts w:hint="eastAsia" w:ascii="Cascadia Mono" w:hAnsi="Cascadia Mono" w:eastAsia="Cascadia Mono"/>
          <w:color w:val="000000"/>
          <w:sz w:val="19"/>
          <w:szCs w:val="24"/>
          <w:highlight w:val="white"/>
        </w:rPr>
        <w:t>];</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站点所属线路</w:t>
      </w:r>
    </w:p>
    <w:p w14:paraId="274B700E">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station_id;</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站点编号</w:t>
      </w:r>
    </w:p>
    <w:p w14:paraId="51D94AED">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6F008A"/>
          <w:sz w:val="19"/>
          <w:szCs w:val="24"/>
          <w:highlight w:val="white"/>
        </w:rPr>
        <w:t>bool</w:t>
      </w:r>
      <w:r>
        <w:rPr>
          <w:rFonts w:hint="eastAsia" w:ascii="Cascadia Mono" w:hAnsi="Cascadia Mono" w:eastAsia="Cascadia Mono"/>
          <w:color w:val="000000"/>
          <w:sz w:val="19"/>
          <w:szCs w:val="24"/>
          <w:highlight w:val="white"/>
        </w:rPr>
        <w:t xml:space="preserve"> is_transfer;</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是否为换乘站</w:t>
      </w:r>
    </w:p>
    <w:p w14:paraId="2BC4D21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6F008A"/>
          <w:sz w:val="19"/>
          <w:szCs w:val="24"/>
          <w:highlight w:val="white"/>
        </w:rPr>
        <w:t>bool</w:t>
      </w:r>
      <w:r>
        <w:rPr>
          <w:rFonts w:hint="eastAsia" w:ascii="Cascadia Mono" w:hAnsi="Cascadia Mono" w:eastAsia="Cascadia Mono"/>
          <w:color w:val="000000"/>
          <w:sz w:val="19"/>
          <w:szCs w:val="24"/>
          <w:highlight w:val="white"/>
        </w:rPr>
        <w:t xml:space="preserve"> is_great;</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是否为大型站点</w:t>
      </w:r>
    </w:p>
    <w:p w14:paraId="520EE9F3">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2B91AF"/>
          <w:sz w:val="19"/>
          <w:szCs w:val="24"/>
          <w:highlight w:val="white"/>
        </w:rPr>
        <w:t>Station</w:t>
      </w:r>
      <w:r>
        <w:rPr>
          <w:rFonts w:hint="eastAsia" w:ascii="Cascadia Mono" w:hAnsi="Cascadia Mono" w:eastAsia="Cascadia Mono"/>
          <w:color w:val="000000"/>
          <w:sz w:val="19"/>
          <w:szCs w:val="24"/>
          <w:highlight w:val="white"/>
        </w:rPr>
        <w:t>;</w:t>
      </w:r>
    </w:p>
    <w:p w14:paraId="0ABB3689">
      <w:pPr>
        <w:spacing w:beforeLines="0" w:afterLines="0"/>
        <w:jc w:val="left"/>
        <w:rPr>
          <w:rFonts w:hint="eastAsia" w:ascii="Cascadia Mono" w:hAnsi="Cascadia Mono" w:eastAsia="Cascadia Mono"/>
          <w:color w:val="000000"/>
          <w:sz w:val="19"/>
          <w:szCs w:val="24"/>
          <w:highlight w:val="white"/>
        </w:rPr>
      </w:pPr>
    </w:p>
    <w:p w14:paraId="0B876C6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typedef</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struct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线路结构体</w:t>
      </w:r>
    </w:p>
    <w:p w14:paraId="2882DF38">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line_id;            </w:t>
      </w:r>
      <w:r>
        <w:rPr>
          <w:rFonts w:hint="eastAsia" w:ascii="Cascadia Mono" w:hAnsi="Cascadia Mono" w:eastAsia="Cascadia Mono"/>
          <w:color w:val="008000"/>
          <w:sz w:val="19"/>
          <w:szCs w:val="24"/>
          <w:highlight w:val="white"/>
        </w:rPr>
        <w:t>// 线路编号</w:t>
      </w:r>
    </w:p>
    <w:p w14:paraId="0046F3C3">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char</w:t>
      </w:r>
      <w:r>
        <w:rPr>
          <w:rFonts w:hint="eastAsia" w:ascii="Cascadia Mono" w:hAnsi="Cascadia Mono" w:eastAsia="Cascadia Mono"/>
          <w:color w:val="000000"/>
          <w:sz w:val="19"/>
          <w:szCs w:val="24"/>
          <w:highlight w:val="white"/>
        </w:rPr>
        <w:t xml:space="preserve"> line_name[</w:t>
      </w:r>
      <w:r>
        <w:rPr>
          <w:rFonts w:hint="eastAsia" w:ascii="Cascadia Mono" w:hAnsi="Cascadia Mono" w:eastAsia="Cascadia Mono"/>
          <w:color w:val="6F008A"/>
          <w:sz w:val="19"/>
          <w:szCs w:val="24"/>
          <w:highlight w:val="white"/>
        </w:rPr>
        <w:t>MAXS</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8000"/>
          <w:sz w:val="19"/>
          <w:szCs w:val="24"/>
          <w:highlight w:val="white"/>
        </w:rPr>
        <w:t>// 线路名称</w:t>
      </w:r>
    </w:p>
    <w:p w14:paraId="67C0EF26">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station_count;      </w:t>
      </w:r>
      <w:r>
        <w:rPr>
          <w:rFonts w:hint="eastAsia" w:ascii="Cascadia Mono" w:hAnsi="Cascadia Mono" w:eastAsia="Cascadia Mono"/>
          <w:color w:val="008000"/>
          <w:sz w:val="19"/>
          <w:szCs w:val="24"/>
          <w:highlight w:val="white"/>
        </w:rPr>
        <w:t>// 线路站点数量</w:t>
      </w:r>
    </w:p>
    <w:p w14:paraId="6DE0CC1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stations[</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8000"/>
          <w:sz w:val="19"/>
          <w:szCs w:val="24"/>
          <w:highlight w:val="white"/>
        </w:rPr>
        <w:t>// 线路经过的站点编号</w:t>
      </w:r>
    </w:p>
    <w:p w14:paraId="5DED552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6F008A"/>
          <w:sz w:val="19"/>
          <w:szCs w:val="24"/>
          <w:highlight w:val="white"/>
        </w:rPr>
        <w:t>bool</w:t>
      </w:r>
      <w:r>
        <w:rPr>
          <w:rFonts w:hint="eastAsia" w:ascii="Cascadia Mono" w:hAnsi="Cascadia Mono" w:eastAsia="Cascadia Mono"/>
          <w:color w:val="000000"/>
          <w:sz w:val="19"/>
          <w:szCs w:val="24"/>
          <w:highlight w:val="white"/>
        </w:rPr>
        <w:t xml:space="preserve"> is_fast;</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是否为快速线路</w:t>
      </w:r>
    </w:p>
    <w:p w14:paraId="1F81A2BD">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6F008A"/>
          <w:sz w:val="19"/>
          <w:szCs w:val="24"/>
          <w:highlight w:val="white"/>
        </w:rPr>
        <w:t>bool</w:t>
      </w:r>
      <w:r>
        <w:rPr>
          <w:rFonts w:hint="eastAsia" w:ascii="Cascadia Mono" w:hAnsi="Cascadia Mono" w:eastAsia="Cascadia Mono"/>
          <w:color w:val="000000"/>
          <w:sz w:val="19"/>
          <w:szCs w:val="24"/>
          <w:highlight w:val="white"/>
        </w:rPr>
        <w:t xml:space="preserve"> is_surban;</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是否为郊区线路</w:t>
      </w:r>
    </w:p>
    <w:p w14:paraId="3452B0F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2B91AF"/>
          <w:sz w:val="19"/>
          <w:szCs w:val="24"/>
          <w:highlight w:val="white"/>
        </w:rPr>
        <w:t>Line</w:t>
      </w:r>
      <w:r>
        <w:rPr>
          <w:rFonts w:hint="eastAsia" w:ascii="Cascadia Mono" w:hAnsi="Cascadia Mono" w:eastAsia="Cascadia Mono"/>
          <w:color w:val="000000"/>
          <w:sz w:val="19"/>
          <w:szCs w:val="24"/>
          <w:highlight w:val="white"/>
        </w:rPr>
        <w:t>;</w:t>
      </w:r>
    </w:p>
    <w:p w14:paraId="7A4AD9FD">
      <w:pPr>
        <w:spacing w:beforeLines="0" w:afterLines="0"/>
        <w:jc w:val="left"/>
        <w:rPr>
          <w:rFonts w:hint="eastAsia" w:ascii="Cascadia Mono" w:hAnsi="Cascadia Mono" w:eastAsia="Cascadia Mono"/>
          <w:color w:val="000000"/>
          <w:sz w:val="19"/>
          <w:szCs w:val="24"/>
          <w:highlight w:val="white"/>
        </w:rPr>
      </w:pPr>
    </w:p>
    <w:p w14:paraId="339601A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typedef</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struct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权重配置结构体</w:t>
      </w:r>
    </w:p>
    <w:p w14:paraId="06857FCD">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char</w:t>
      </w:r>
      <w:r>
        <w:rPr>
          <w:rFonts w:hint="eastAsia" w:ascii="Cascadia Mono" w:hAnsi="Cascadia Mono" w:eastAsia="Cascadia Mono"/>
          <w:color w:val="000000"/>
          <w:sz w:val="19"/>
          <w:szCs w:val="24"/>
          <w:highlight w:val="white"/>
        </w:rPr>
        <w:t xml:space="preserve"> mode_name[</w:t>
      </w:r>
      <w:r>
        <w:rPr>
          <w:rFonts w:hint="eastAsia" w:ascii="Cascadia Mono" w:hAnsi="Cascadia Mono" w:eastAsia="Cascadia Mono"/>
          <w:color w:val="6F008A"/>
          <w:sz w:val="19"/>
          <w:szCs w:val="24"/>
          <w:highlight w:val="white"/>
        </w:rPr>
        <w:t>MAXS</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8000"/>
          <w:sz w:val="19"/>
          <w:szCs w:val="24"/>
          <w:highlight w:val="white"/>
        </w:rPr>
        <w:t>// 模式名称</w:t>
      </w:r>
    </w:p>
    <w:p w14:paraId="614BBA3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bases_stop_cost;    </w:t>
      </w:r>
      <w:r>
        <w:rPr>
          <w:rFonts w:hint="eastAsia" w:ascii="Cascadia Mono" w:hAnsi="Cascadia Mono" w:eastAsia="Cascadia Mono"/>
          <w:color w:val="008000"/>
          <w:sz w:val="19"/>
          <w:szCs w:val="24"/>
          <w:highlight w:val="white"/>
        </w:rPr>
        <w:t>// 每站基础成本（秒）</w:t>
      </w:r>
    </w:p>
    <w:p w14:paraId="74B1B5E1">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bases_surban_cost;  </w:t>
      </w:r>
      <w:r>
        <w:rPr>
          <w:rFonts w:hint="eastAsia" w:ascii="Cascadia Mono" w:hAnsi="Cascadia Mono" w:eastAsia="Cascadia Mono"/>
          <w:color w:val="008000"/>
          <w:sz w:val="19"/>
          <w:szCs w:val="24"/>
          <w:highlight w:val="white"/>
        </w:rPr>
        <w:t>// 郊区线路附加成本（秒）</w:t>
      </w:r>
    </w:p>
    <w:p w14:paraId="2C152FD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transfer_base_penalty;</w:t>
      </w:r>
      <w:r>
        <w:rPr>
          <w:rFonts w:hint="eastAsia" w:ascii="Cascadia Mono" w:hAnsi="Cascadia Mono" w:eastAsia="Cascadia Mono"/>
          <w:color w:val="008000"/>
          <w:sz w:val="19"/>
          <w:szCs w:val="24"/>
          <w:highlight w:val="white"/>
        </w:rPr>
        <w:t>// 换乘基础惩罚（秒）</w:t>
      </w:r>
    </w:p>
    <w:p w14:paraId="2D6E83F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transfer_great_bouns;</w:t>
      </w:r>
      <w:r>
        <w:rPr>
          <w:rFonts w:hint="eastAsia" w:ascii="Cascadia Mono" w:hAnsi="Cascadia Mono" w:eastAsia="Cascadia Mono"/>
          <w:color w:val="008000"/>
          <w:sz w:val="19"/>
          <w:szCs w:val="24"/>
          <w:highlight w:val="white"/>
        </w:rPr>
        <w:t>// 大站换乘额外惩罚（秒）</w:t>
      </w:r>
    </w:p>
    <w:p w14:paraId="72B6478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fast_line_discount; </w:t>
      </w:r>
      <w:r>
        <w:rPr>
          <w:rFonts w:hint="eastAsia" w:ascii="Cascadia Mono" w:hAnsi="Cascadia Mono" w:eastAsia="Cascadia Mono"/>
          <w:color w:val="008000"/>
          <w:sz w:val="19"/>
          <w:szCs w:val="24"/>
          <w:highlight w:val="white"/>
        </w:rPr>
        <w:t>// 快速线路折扣（百分比）</w:t>
      </w:r>
    </w:p>
    <w:p w14:paraId="719A484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peak_hour_multiplier; </w:t>
      </w:r>
      <w:r>
        <w:rPr>
          <w:rFonts w:hint="eastAsia" w:ascii="Cascadia Mono" w:hAnsi="Cascadia Mono" w:eastAsia="Cascadia Mono"/>
          <w:color w:val="008000"/>
          <w:sz w:val="19"/>
          <w:szCs w:val="24"/>
          <w:highlight w:val="white"/>
        </w:rPr>
        <w:t>// 高峰时段惩罚倍数（百分比）</w:t>
      </w:r>
    </w:p>
    <w:p w14:paraId="78D7B468">
      <w:pPr>
        <w:spacing w:line="360" w:lineRule="auto"/>
        <w:rPr>
          <w:rFonts w:hint="eastAsia" w:asciiTheme="majorEastAsia" w:hAnsiTheme="majorEastAsia" w:eastAsiaTheme="majorEastAsia"/>
          <w:b/>
          <w:bCs/>
          <w:sz w:val="24"/>
          <w:szCs w:val="24"/>
          <w:lang w:val="en-US" w:eastAsia="zh-CN"/>
        </w:rPr>
      </w:pP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2B91AF"/>
          <w:sz w:val="19"/>
          <w:szCs w:val="24"/>
          <w:highlight w:val="white"/>
        </w:rPr>
        <w:t>WeighProfile</w:t>
      </w:r>
      <w:r>
        <w:rPr>
          <w:rFonts w:hint="eastAsia" w:ascii="Cascadia Mono" w:hAnsi="Cascadia Mono" w:eastAsia="Cascadia Mono"/>
          <w:color w:val="000000"/>
          <w:sz w:val="19"/>
          <w:szCs w:val="24"/>
          <w:highlight w:val="white"/>
        </w:rPr>
        <w:t>;</w:t>
      </w:r>
    </w:p>
    <w:p w14:paraId="5DDA1AF9">
      <w:pPr>
        <w:rPr>
          <w:rFonts w:hint="eastAsia"/>
          <w:b/>
          <w:bCs/>
          <w:szCs w:val="21"/>
          <w:lang w:val="en-US" w:eastAsia="zh-CN"/>
        </w:rPr>
      </w:pPr>
      <w:r>
        <w:rPr>
          <w:rFonts w:hint="eastAsia"/>
          <w:b/>
          <w:bCs/>
          <w:szCs w:val="21"/>
          <w:lang w:val="en-US" w:eastAsia="zh-CN"/>
        </w:rPr>
        <w:t>3.2.2 Dijkstra算法实现流程</w:t>
      </w:r>
    </w:p>
    <w:p w14:paraId="17AA3858">
      <w:pPr>
        <w:ind w:firstLine="420" w:firstLineChars="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算法流程图如图2所示</w:t>
      </w:r>
    </w:p>
    <w:p w14:paraId="0F5A8095">
      <w:pPr>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69865" cy="4827270"/>
            <wp:effectExtent l="0" t="0" r="0" b="0"/>
            <wp:docPr id="16"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B019B1-382A-4266-B25C-5B523AA43C14-1"/>
                    <pic:cNvPicPr>
                      <a:picLocks noChangeAspect="1"/>
                    </pic:cNvPicPr>
                  </pic:nvPicPr>
                  <pic:blipFill>
                    <a:blip r:embed="rId10"/>
                    <a:stretch>
                      <a:fillRect/>
                    </a:stretch>
                  </pic:blipFill>
                  <pic:spPr>
                    <a:xfrm>
                      <a:off x="0" y="0"/>
                      <a:ext cx="5269865" cy="4827270"/>
                    </a:xfrm>
                    <a:prstGeom prst="rect">
                      <a:avLst/>
                    </a:prstGeom>
                  </pic:spPr>
                </pic:pic>
              </a:graphicData>
            </a:graphic>
          </wp:inline>
        </w:drawing>
      </w:r>
    </w:p>
    <w:p w14:paraId="26705EEB">
      <w:pPr>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图2 Dijkstra算法流程图</w:t>
      </w:r>
    </w:p>
    <w:p w14:paraId="42290E3E">
      <w:pPr>
        <w:jc w:val="center"/>
        <w:rPr>
          <w:rFonts w:hint="eastAsia" w:ascii="宋体" w:hAnsi="宋体" w:eastAsia="宋体" w:cs="宋体"/>
          <w:kern w:val="0"/>
          <w:sz w:val="24"/>
          <w:szCs w:val="24"/>
          <w:lang w:val="en-US" w:eastAsia="zh-CN" w:bidi="ar-SA"/>
        </w:rPr>
      </w:pPr>
    </w:p>
    <w:p w14:paraId="0534A2BC">
      <w:pPr>
        <w:jc w:val="center"/>
        <w:rPr>
          <w:rFonts w:hint="eastAsia" w:ascii="宋体" w:hAnsi="宋体" w:eastAsia="宋体" w:cs="宋体"/>
          <w:kern w:val="0"/>
          <w:sz w:val="24"/>
          <w:szCs w:val="24"/>
          <w:lang w:val="en-US" w:eastAsia="zh-CN" w:bidi="ar-SA"/>
        </w:rPr>
      </w:pPr>
    </w:p>
    <w:p w14:paraId="7A1FAB2C">
      <w:pPr>
        <w:bidi w:val="0"/>
        <w:rPr>
          <w:rFonts w:hint="default"/>
          <w:b/>
          <w:bCs/>
          <w:lang w:val="en-US" w:eastAsia="zh-CN"/>
        </w:rPr>
      </w:pPr>
      <w:r>
        <w:rPr>
          <w:rFonts w:hint="eastAsia"/>
          <w:b/>
          <w:bCs/>
          <w:lang w:val="en-US" w:eastAsia="zh-CN"/>
        </w:rPr>
        <w:t>3.2.3  多线路重叠处理机制</w:t>
      </w:r>
    </w:p>
    <w:p w14:paraId="0CD2924E">
      <w:pPr>
        <w:bidi w:val="0"/>
        <w:ind w:firstLine="420" w:firstLineChars="0"/>
        <w:rPr>
          <w:rFonts w:hint="eastAsia"/>
          <w:lang w:val="en-US" w:eastAsia="zh-CN"/>
        </w:rPr>
      </w:pPr>
      <w:r>
        <w:rPr>
          <w:rFonts w:hint="eastAsia"/>
          <w:b/>
          <w:bCs/>
          <w:lang w:val="en-US" w:eastAsia="zh-CN"/>
        </w:rPr>
        <w:t>数据结构</w:t>
      </w:r>
    </w:p>
    <w:p w14:paraId="7810410A">
      <w:pPr>
        <w:bidi w:val="0"/>
        <w:ind w:firstLine="420" w:firstLineChars="0"/>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static</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best_line[</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w:t>
      </w:r>
    </w:p>
    <w:p w14:paraId="1BAD82B0">
      <w:pPr>
        <w:bidi w:val="0"/>
        <w:ind w:firstLine="420" w:firstLineChars="0"/>
        <w:rPr>
          <w:rFonts w:hint="eastAsia"/>
          <w:lang w:val="en-US" w:eastAsia="zh-CN"/>
        </w:rPr>
      </w:pPr>
      <w:r>
        <w:rPr>
          <w:rFonts w:hint="eastAsia"/>
          <w:lang w:val="en-US" w:eastAsia="zh-CN"/>
        </w:rPr>
        <w:t>数组，记录到达每个站点的实际使用线路</w:t>
      </w:r>
    </w:p>
    <w:p w14:paraId="27145B6F">
      <w:pPr>
        <w:bidi w:val="0"/>
        <w:ind w:firstLine="420" w:firstLineChars="0"/>
        <w:rPr>
          <w:rFonts w:hint="eastAsia"/>
          <w:b/>
          <w:bCs/>
          <w:lang w:val="en-US" w:eastAsia="zh-CN"/>
        </w:rPr>
      </w:pPr>
      <w:r>
        <w:rPr>
          <w:rFonts w:hint="eastAsia"/>
          <w:b/>
          <w:bCs/>
          <w:lang w:val="en-US" w:eastAsia="zh-CN"/>
        </w:rPr>
        <w:t>算法</w:t>
      </w:r>
    </w:p>
    <w:p w14:paraId="19A7F229">
      <w:pPr>
        <w:bidi w:val="0"/>
        <w:ind w:firstLine="420" w:firstLineChars="0"/>
        <w:rPr>
          <w:rFonts w:hint="eastAsia"/>
          <w:lang w:val="en-US" w:eastAsia="zh-CN"/>
        </w:rPr>
      </w:pPr>
      <w:r>
        <w:rPr>
          <w:rFonts w:hint="eastAsia"/>
          <w:lang w:val="en-US" w:eastAsia="zh-CN"/>
        </w:rPr>
        <w:t>在松弛操作中遍历所有连接线路，分别计算权重，选择最优解</w:t>
      </w:r>
    </w:p>
    <w:p w14:paraId="65C3E3E2">
      <w:pPr>
        <w:bidi w:val="0"/>
        <w:ind w:firstLine="420" w:firstLineChars="0"/>
        <w:rPr>
          <w:rFonts w:hint="eastAsia"/>
          <w:b/>
          <w:bCs/>
          <w:lang w:val="en-US" w:eastAsia="zh-CN"/>
        </w:rPr>
      </w:pPr>
      <w:r>
        <w:rPr>
          <w:rFonts w:hint="eastAsia"/>
          <w:b/>
          <w:bCs/>
          <w:lang w:val="en-US" w:eastAsia="zh-CN"/>
        </w:rPr>
        <w:t>掩码查询</w:t>
      </w:r>
    </w:p>
    <w:p w14:paraId="4496C39A">
      <w:pPr>
        <w:bidi w:val="0"/>
        <w:ind w:firstLine="420" w:firstLineChars="0"/>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unsigned</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long</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long</w:t>
      </w:r>
      <w:r>
        <w:rPr>
          <w:rFonts w:hint="eastAsia" w:ascii="Cascadia Mono" w:hAnsi="Cascadia Mono" w:eastAsia="Cascadia Mono"/>
          <w:color w:val="000000"/>
          <w:sz w:val="19"/>
          <w:szCs w:val="24"/>
          <w:highlight w:val="white"/>
        </w:rPr>
        <w:t xml:space="preserve"> get_edge_line_mask(</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808080"/>
          <w:sz w:val="19"/>
          <w:szCs w:val="24"/>
          <w:highlight w:val="white"/>
        </w:rPr>
        <w:t>from</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808080"/>
          <w:sz w:val="19"/>
          <w:szCs w:val="24"/>
          <w:highlight w:val="white"/>
        </w:rPr>
        <w:t>to</w:t>
      </w:r>
      <w:r>
        <w:rPr>
          <w:rFonts w:hint="eastAsia" w:ascii="Cascadia Mono" w:hAnsi="Cascadia Mono" w:eastAsia="Cascadia Mono"/>
          <w:color w:val="000000"/>
          <w:sz w:val="19"/>
          <w:szCs w:val="24"/>
          <w:highlight w:val="white"/>
        </w:rPr>
        <w:t>);</w:t>
      </w:r>
    </w:p>
    <w:p w14:paraId="198E3BDB">
      <w:pPr>
        <w:bidi w:val="0"/>
        <w:ind w:firstLine="420" w:firstLineChars="0"/>
        <w:rPr>
          <w:rFonts w:hint="eastAsia"/>
          <w:lang w:val="en-US" w:eastAsia="zh-CN"/>
        </w:rPr>
      </w:pPr>
      <w:r>
        <w:rPr>
          <w:rFonts w:hint="eastAsia"/>
          <w:lang w:val="en-US" w:eastAsia="zh-CN"/>
        </w:rPr>
        <w:t>返回64位掩码，支持最多64条线路</w:t>
      </w:r>
    </w:p>
    <w:p w14:paraId="758618DA">
      <w:pPr>
        <w:bidi w:val="0"/>
        <w:ind w:firstLine="420" w:firstLineChars="0"/>
        <w:rPr>
          <w:rFonts w:hint="eastAsia"/>
          <w:b/>
          <w:bCs/>
          <w:lang w:val="en-US" w:eastAsia="zh-CN"/>
        </w:rPr>
      </w:pPr>
      <w:r>
        <w:rPr>
          <w:rFonts w:hint="eastAsia"/>
          <w:b/>
          <w:bCs/>
          <w:lang w:val="en-US" w:eastAsia="zh-CN"/>
        </w:rPr>
        <w:t>换乘精确判断</w:t>
      </w:r>
    </w:p>
    <w:p w14:paraId="0FED37F5">
      <w:pPr>
        <w:bidi w:val="0"/>
        <w:ind w:firstLine="420" w:firstLineChars="0"/>
        <w:rPr>
          <w:rFonts w:hint="eastAsia"/>
          <w:lang w:val="en-US" w:eastAsia="zh-CN"/>
        </w:rPr>
      </w:pPr>
      <w:r>
        <w:rPr>
          <w:rFonts w:hint="eastAsia"/>
          <w:lang w:val="en-US" w:eastAsia="zh-CN"/>
        </w:rPr>
        <w:t>比较</w:t>
      </w:r>
      <w:r>
        <w:rPr>
          <w:rFonts w:hint="eastAsia" w:ascii="Cascadia Mono" w:hAnsi="Cascadia Mono" w:eastAsia="Cascadia Mono"/>
          <w:color w:val="0000FF"/>
          <w:sz w:val="19"/>
          <w:szCs w:val="24"/>
          <w:highlight w:val="white"/>
        </w:rPr>
        <w:t>best_line</w:t>
      </w:r>
      <w:r>
        <w:rPr>
          <w:rFonts w:hint="eastAsia" w:ascii="Cascadia Mono" w:hAnsi="Cascadia Mono" w:eastAsia="Cascadia Mono"/>
          <w:color w:val="000000"/>
          <w:sz w:val="19"/>
          <w:szCs w:val="24"/>
          <w:highlight w:val="white"/>
        </w:rPr>
        <w:t>[u]</w:t>
      </w:r>
      <w:r>
        <w:rPr>
          <w:rFonts w:hint="eastAsia"/>
          <w:lang w:val="en-US" w:eastAsia="zh-CN"/>
        </w:rPr>
        <w:t>与当前尝试线路，仅在确实换线时施加惩罚</w:t>
      </w:r>
    </w:p>
    <w:p w14:paraId="15A3C1B5">
      <w:pPr>
        <w:bidi w:val="0"/>
        <w:rPr>
          <w:rFonts w:hint="eastAsia"/>
          <w:lang w:val="en-US" w:eastAsia="zh-CN"/>
        </w:rPr>
      </w:pPr>
    </w:p>
    <w:p w14:paraId="18944D13">
      <w:pPr>
        <w:bidi w:val="0"/>
        <w:rPr>
          <w:rFonts w:hint="default"/>
          <w:b/>
          <w:bCs/>
          <w:lang w:val="en-US" w:eastAsia="zh-CN"/>
        </w:rPr>
      </w:pPr>
      <w:r>
        <w:rPr>
          <w:rFonts w:hint="eastAsia"/>
          <w:b/>
          <w:bCs/>
          <w:lang w:val="en-US" w:eastAsia="zh-CN"/>
        </w:rPr>
        <w:t>3.2.4 权重计算模型</w:t>
      </w:r>
    </w:p>
    <w:p w14:paraId="7D84A890">
      <w:pPr>
        <w:bidi w:val="0"/>
        <w:ind w:firstLine="420" w:firstLineChars="0"/>
        <w:rPr>
          <w:rFonts w:hint="default"/>
          <w:b w:val="0"/>
          <w:bCs w:val="0"/>
          <w:lang w:val="en-US" w:eastAsia="zh-CN"/>
        </w:rPr>
      </w:pPr>
      <w:r>
        <w:rPr>
          <w:rFonts w:hint="default"/>
          <w:b w:val="0"/>
          <w:bCs w:val="0"/>
          <w:lang w:val="en-US" w:eastAsia="zh-CN"/>
        </w:rPr>
        <w:t>系统实现动态权重公式：</w:t>
      </w:r>
    </w:p>
    <w:p w14:paraId="1F8B3691">
      <w:pPr>
        <w:bidi w:val="0"/>
        <w:ind w:firstLine="420" w:firstLineChars="0"/>
        <w:rPr>
          <w:rFonts w:hint="default"/>
          <w:b w:val="0"/>
          <w:bCs w:val="0"/>
          <w:lang w:val="en-US" w:eastAsia="zh-CN"/>
        </w:rPr>
      </w:pPr>
      <w:r>
        <w:rPr>
          <w:rFonts w:hint="default"/>
          <w:b w:val="0"/>
          <w:bCs w:val="0"/>
          <w:lang w:val="en-US" w:eastAsia="zh-CN"/>
        </w:rPr>
        <w:t>总成本 = (基础成本 + 市郊附加) × 快线折扣 × 高峰倍数 + 换乘惩罚</w:t>
      </w:r>
    </w:p>
    <w:p w14:paraId="5B16EEA5">
      <w:pPr>
        <w:bidi w:val="0"/>
        <w:ind w:firstLine="420" w:firstLineChars="0"/>
        <w:rPr>
          <w:rFonts w:hint="default"/>
          <w:b w:val="0"/>
          <w:bCs w:val="0"/>
          <w:lang w:val="en-US" w:eastAsia="zh-CN"/>
        </w:rPr>
      </w:pPr>
      <w:r>
        <w:rPr>
          <w:rFonts w:hint="default"/>
          <w:b w:val="0"/>
          <w:bCs w:val="0"/>
          <w:lang w:val="en-US" w:eastAsia="zh-CN"/>
        </w:rPr>
        <w:t>其中换乘惩罚仅在</w:t>
      </w:r>
      <w:r>
        <w:rPr>
          <w:rFonts w:hint="eastAsia" w:ascii="Cascadia Mono" w:hAnsi="Cascadia Mono" w:eastAsia="Cascadia Mono"/>
          <w:color w:val="0000FF"/>
          <w:sz w:val="19"/>
          <w:szCs w:val="24"/>
          <w:highlight w:val="white"/>
        </w:rPr>
        <w:t>best_line</w:t>
      </w:r>
      <w:r>
        <w:rPr>
          <w:rFonts w:hint="eastAsia" w:ascii="Cascadia Mono" w:hAnsi="Cascadia Mono" w:eastAsia="Cascadia Mono"/>
          <w:color w:val="000000"/>
          <w:sz w:val="19"/>
          <w:szCs w:val="24"/>
          <w:highlight w:val="white"/>
        </w:rPr>
        <w:t>[u] !</w:t>
      </w:r>
      <w:r>
        <w:rPr>
          <w:rFonts w:hint="default"/>
          <w:b w:val="0"/>
          <w:bCs w:val="0"/>
          <w:lang w:val="en-US" w:eastAsia="zh-CN"/>
        </w:rPr>
        <w:t>当前线路时触发，大站换乘额外增加固定惩罚。</w:t>
      </w:r>
    </w:p>
    <w:p w14:paraId="04AAF8B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2B91AF"/>
          <w:sz w:val="19"/>
          <w:szCs w:val="24"/>
          <w:highlight w:val="white"/>
        </w:rPr>
        <w:t>WeighProfile</w:t>
      </w:r>
      <w:r>
        <w:rPr>
          <w:rFonts w:hint="eastAsia" w:ascii="Cascadia Mono" w:hAnsi="Cascadia Mono" w:eastAsia="Cascadia Mono"/>
          <w:color w:val="000000"/>
          <w:sz w:val="19"/>
          <w:szCs w:val="24"/>
          <w:highlight w:val="white"/>
        </w:rPr>
        <w:t>* profile = &amp;profiles[current_mode];</w:t>
      </w:r>
    </w:p>
    <w:p w14:paraId="2E2E0D33">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cost = profile-&gt;bases_stop_cost;</w:t>
      </w:r>
    </w:p>
    <w:p w14:paraId="0934E630">
      <w:pPr>
        <w:spacing w:beforeLines="0" w:afterLines="0"/>
        <w:jc w:val="left"/>
        <w:rPr>
          <w:rFonts w:hint="eastAsia" w:ascii="Cascadia Mono" w:hAnsi="Cascadia Mono" w:eastAsia="Cascadia Mono"/>
          <w:color w:val="008000"/>
          <w:sz w:val="19"/>
          <w:szCs w:val="24"/>
          <w:highlight w:val="white"/>
        </w:rPr>
      </w:pPr>
      <w:r>
        <w:rPr>
          <w:rFonts w:hint="eastAsia" w:ascii="Cascadia Mono" w:hAnsi="Cascadia Mono" w:eastAsia="Cascadia Mono"/>
          <w:color w:val="008000"/>
          <w:sz w:val="19"/>
          <w:szCs w:val="24"/>
          <w:highlight w:val="white"/>
        </w:rPr>
        <w:t>// 1. 郊区线路附加成本</w:t>
      </w:r>
    </w:p>
    <w:p w14:paraId="569014F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(lines[line].is_surban) {</w:t>
      </w:r>
    </w:p>
    <w:p w14:paraId="2993009D">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cost += profile-&gt;bases_surban_cost;</w:t>
      </w:r>
    </w:p>
    <w:p w14:paraId="5143DBFE">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0F4CC498">
      <w:pPr>
        <w:spacing w:beforeLines="0" w:afterLines="0"/>
        <w:jc w:val="left"/>
        <w:rPr>
          <w:rFonts w:hint="eastAsia" w:ascii="Cascadia Mono" w:hAnsi="Cascadia Mono" w:eastAsia="Cascadia Mono"/>
          <w:color w:val="008000"/>
          <w:sz w:val="19"/>
          <w:szCs w:val="24"/>
          <w:highlight w:val="white"/>
        </w:rPr>
      </w:pPr>
      <w:r>
        <w:rPr>
          <w:rFonts w:hint="eastAsia" w:ascii="Cascadia Mono" w:hAnsi="Cascadia Mono" w:eastAsia="Cascadia Mono"/>
          <w:color w:val="008000"/>
          <w:sz w:val="19"/>
          <w:szCs w:val="24"/>
          <w:highlight w:val="white"/>
        </w:rPr>
        <w:t>// 2. 快速线路折扣</w:t>
      </w:r>
    </w:p>
    <w:p w14:paraId="5354523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(lines[line].is_fast) {</w:t>
      </w:r>
    </w:p>
    <w:p w14:paraId="132DC0E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cost = cost * profile-&gt;fast_line_discount / 100;</w:t>
      </w:r>
    </w:p>
    <w:p w14:paraId="42CD3998">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72EDB39A">
      <w:pPr>
        <w:spacing w:beforeLines="0" w:afterLines="0"/>
        <w:jc w:val="left"/>
        <w:rPr>
          <w:rFonts w:hint="eastAsia" w:ascii="Cascadia Mono" w:hAnsi="Cascadia Mono" w:eastAsia="Cascadia Mono"/>
          <w:color w:val="008000"/>
          <w:sz w:val="19"/>
          <w:szCs w:val="24"/>
          <w:highlight w:val="white"/>
        </w:rPr>
      </w:pPr>
      <w:r>
        <w:rPr>
          <w:rFonts w:hint="eastAsia" w:ascii="Cascadia Mono" w:hAnsi="Cascadia Mono" w:eastAsia="Cascadia Mono"/>
          <w:color w:val="008000"/>
          <w:sz w:val="19"/>
          <w:szCs w:val="24"/>
          <w:highlight w:val="white"/>
        </w:rPr>
        <w:t>// 3. 高峰时段惩罚</w:t>
      </w:r>
    </w:p>
    <w:p w14:paraId="7D29039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(peak) {</w:t>
      </w:r>
    </w:p>
    <w:p w14:paraId="70B1D19D">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cost = cost * profile-&gt;peak_hour_multiplier / 100;</w:t>
      </w:r>
    </w:p>
    <w:p w14:paraId="02D6E7BD">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066A1236">
      <w:pPr>
        <w:spacing w:beforeLines="0" w:afterLines="0"/>
        <w:jc w:val="left"/>
        <w:rPr>
          <w:rFonts w:hint="eastAsia" w:ascii="Cascadia Mono" w:hAnsi="Cascadia Mono" w:eastAsia="Cascadia Mono"/>
          <w:color w:val="008000"/>
          <w:sz w:val="19"/>
          <w:szCs w:val="24"/>
          <w:highlight w:val="white"/>
        </w:rPr>
      </w:pPr>
      <w:r>
        <w:rPr>
          <w:rFonts w:hint="eastAsia" w:ascii="Cascadia Mono" w:hAnsi="Cascadia Mono" w:eastAsia="Cascadia Mono"/>
          <w:color w:val="008000"/>
          <w:sz w:val="19"/>
          <w:szCs w:val="24"/>
          <w:highlight w:val="white"/>
        </w:rPr>
        <w:t>// 4. 换乘惩罚：比较当前线路与到达u站所使用的线路</w:t>
      </w:r>
    </w:p>
    <w:p w14:paraId="4E02E89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(best_line[u] != -1 &amp;&amp; best_line[u] != line) {</w:t>
      </w:r>
    </w:p>
    <w:p w14:paraId="7E664AA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cost += profile-&gt;transfer_base_penalty;</w:t>
      </w:r>
    </w:p>
    <w:p w14:paraId="6F0592AC">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(stations[u].is_great) {</w:t>
      </w:r>
    </w:p>
    <w:p w14:paraId="2FB58A4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cost += profile-&gt;transfer_great_bouns;</w:t>
      </w:r>
    </w:p>
    <w:p w14:paraId="7C59112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2C425068">
      <w:pPr>
        <w:bidi w:val="0"/>
        <w:rPr>
          <w:rFonts w:hint="default"/>
          <w:b w:val="0"/>
          <w:bCs w:val="0"/>
          <w:lang w:val="en-US" w:eastAsia="zh-CN"/>
        </w:rPr>
      </w:pPr>
      <w:r>
        <w:rPr>
          <w:rFonts w:hint="eastAsia" w:ascii="Cascadia Mono" w:hAnsi="Cascadia Mono" w:eastAsia="Cascadia Mono"/>
          <w:color w:val="000000"/>
          <w:sz w:val="19"/>
          <w:szCs w:val="24"/>
          <w:highlight w:val="white"/>
        </w:rPr>
        <w:t>}</w:t>
      </w:r>
    </w:p>
    <w:p w14:paraId="1118DBB4">
      <w:pPr>
        <w:jc w:val="both"/>
        <w:rPr>
          <w:rFonts w:hint="eastAsia" w:ascii="宋体" w:hAnsi="宋体" w:eastAsia="宋体" w:cs="宋体"/>
          <w:b/>
          <w:bCs/>
          <w:kern w:val="0"/>
          <w:sz w:val="24"/>
          <w:szCs w:val="24"/>
          <w:lang w:val="en-US" w:eastAsia="zh-CN" w:bidi="ar-SA"/>
        </w:rPr>
      </w:pPr>
    </w:p>
    <w:p w14:paraId="473578A6">
      <w:pPr>
        <w:jc w:val="both"/>
        <w:rPr>
          <w:rFonts w:hint="eastAsia" w:ascii="宋体" w:hAnsi="宋体" w:eastAsia="宋体" w:cs="宋体"/>
          <w:b/>
          <w:bCs/>
          <w:kern w:val="0"/>
          <w:sz w:val="24"/>
          <w:szCs w:val="24"/>
          <w:lang w:val="en-US" w:eastAsia="zh-CN" w:bidi="ar-SA"/>
        </w:rPr>
      </w:pPr>
    </w:p>
    <w:p w14:paraId="3B64F4B7">
      <w:pPr>
        <w:jc w:val="both"/>
        <w:rPr>
          <w:rFonts w:hint="eastAsia" w:ascii="宋体" w:hAnsi="宋体" w:eastAsia="宋体" w:cs="宋体"/>
          <w:b/>
          <w:bCs/>
          <w:kern w:val="0"/>
          <w:sz w:val="24"/>
          <w:szCs w:val="24"/>
          <w:lang w:val="en-US" w:eastAsia="zh-CN" w:bidi="ar-SA"/>
        </w:rPr>
      </w:pPr>
    </w:p>
    <w:p w14:paraId="615E433F">
      <w:pPr>
        <w:jc w:val="both"/>
        <w:rPr>
          <w:rFonts w:hint="eastAsia" w:ascii="宋体" w:hAnsi="宋体" w:eastAsia="宋体" w:cs="宋体"/>
          <w:b/>
          <w:bCs/>
          <w:kern w:val="0"/>
          <w:sz w:val="24"/>
          <w:szCs w:val="24"/>
          <w:lang w:val="en-US" w:eastAsia="zh-CN" w:bidi="ar-SA"/>
        </w:rPr>
      </w:pPr>
    </w:p>
    <w:p w14:paraId="31EE2576">
      <w:pPr>
        <w:jc w:val="both"/>
        <w:rPr>
          <w:rFonts w:hint="eastAsia" w:ascii="宋体" w:hAnsi="宋体" w:eastAsia="宋体" w:cs="宋体"/>
          <w:b/>
          <w:bCs/>
          <w:kern w:val="0"/>
          <w:sz w:val="24"/>
          <w:szCs w:val="24"/>
          <w:lang w:val="en-US" w:eastAsia="zh-CN" w:bidi="ar-SA"/>
        </w:rPr>
      </w:pPr>
    </w:p>
    <w:p w14:paraId="02F3FD81">
      <w:pPr>
        <w:pStyle w:val="2"/>
        <w:spacing w:before="120" w:after="240"/>
        <w:jc w:val="center"/>
      </w:pPr>
      <w:bookmarkStart w:id="9" w:name="_Toc134399420"/>
      <w:r>
        <w:rPr>
          <w:rFonts w:hint="eastAsia"/>
        </w:rPr>
        <w:t>第四章 系统测试</w:t>
      </w:r>
      <w:bookmarkEnd w:id="9"/>
    </w:p>
    <w:p w14:paraId="48BD1B02">
      <w:pPr>
        <w:pStyle w:val="3"/>
        <w:spacing w:before="120"/>
      </w:pPr>
      <w:bookmarkStart w:id="10" w:name="OLE_LINK8"/>
      <w:bookmarkStart w:id="11" w:name="_Toc134399421"/>
      <w:r>
        <w:rPr>
          <w:rFonts w:hint="eastAsia"/>
        </w:rPr>
        <w:t>4</w:t>
      </w:r>
      <w:r>
        <w:t>.1</w:t>
      </w:r>
      <w:r>
        <w:rPr>
          <w:rFonts w:hint="eastAsia"/>
        </w:rPr>
        <w:t xml:space="preserve"> 系统测试环境</w:t>
      </w:r>
    </w:p>
    <w:bookmarkEnd w:id="10"/>
    <w:p w14:paraId="76DA90B0">
      <w:pPr>
        <w:spacing w:line="360" w:lineRule="auto"/>
        <w:jc w:val="center"/>
        <w:rPr>
          <w:rFonts w:hint="eastAsia"/>
        </w:rPr>
      </w:pPr>
      <w:r>
        <w:rPr>
          <w:rFonts w:hint="eastAsia"/>
        </w:rPr>
        <w:t>表</w:t>
      </w:r>
      <w:r>
        <w:rPr>
          <w:rFonts w:hint="eastAsia"/>
          <w:lang w:val="en-US" w:eastAsia="zh-CN"/>
        </w:rPr>
        <w:t>1</w:t>
      </w:r>
      <w:r>
        <w:rPr>
          <w:rFonts w:hint="eastAsia"/>
        </w:rPr>
        <w:t>软件测试的环境及说明</w:t>
      </w:r>
    </w:p>
    <w:tbl>
      <w:tblPr>
        <w:tblStyle w:val="11"/>
        <w:tblW w:w="1004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1"/>
        <w:gridCol w:w="6943"/>
      </w:tblGrid>
      <w:tr w14:paraId="1726B8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1" w:type="dxa"/>
            <w:tcBorders>
              <w:top w:val="single" w:color="auto" w:sz="12" w:space="0"/>
              <w:left w:val="nil"/>
              <w:bottom w:val="single" w:color="auto" w:sz="4" w:space="0"/>
              <w:right w:val="nil"/>
            </w:tcBorders>
          </w:tcPr>
          <w:p w14:paraId="39ED9D8F">
            <w:pPr>
              <w:spacing w:line="360" w:lineRule="auto"/>
              <w:ind w:firstLine="480"/>
            </w:pPr>
            <w:r>
              <w:rPr>
                <w:rFonts w:hint="eastAsia"/>
              </w:rPr>
              <w:t>软件与环境</w:t>
            </w:r>
          </w:p>
        </w:tc>
        <w:tc>
          <w:tcPr>
            <w:tcW w:w="6943" w:type="dxa"/>
            <w:tcBorders>
              <w:top w:val="single" w:color="auto" w:sz="12" w:space="0"/>
              <w:left w:val="nil"/>
              <w:bottom w:val="single" w:color="auto" w:sz="4" w:space="0"/>
              <w:right w:val="nil"/>
            </w:tcBorders>
          </w:tcPr>
          <w:p w14:paraId="6BC246E5">
            <w:pPr>
              <w:spacing w:line="360" w:lineRule="auto"/>
              <w:ind w:firstLine="480"/>
            </w:pPr>
            <w:r>
              <w:rPr>
                <w:rFonts w:hint="eastAsia"/>
              </w:rPr>
              <w:t>说明</w:t>
            </w:r>
          </w:p>
        </w:tc>
      </w:tr>
      <w:tr w14:paraId="285750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4" w:hRule="atLeast"/>
        </w:trPr>
        <w:tc>
          <w:tcPr>
            <w:tcW w:w="3101" w:type="dxa"/>
            <w:tcBorders>
              <w:top w:val="nil"/>
              <w:left w:val="nil"/>
              <w:bottom w:val="nil"/>
              <w:right w:val="nil"/>
            </w:tcBorders>
          </w:tcPr>
          <w:p w14:paraId="4372840F">
            <w:pPr>
              <w:spacing w:line="360" w:lineRule="auto"/>
              <w:ind w:firstLine="480"/>
              <w:rPr>
                <w:rFonts w:hint="eastAsia" w:eastAsiaTheme="minorEastAsia"/>
                <w:lang w:val="en-US" w:eastAsia="zh-CN"/>
              </w:rPr>
            </w:pPr>
            <w:r>
              <w:rPr>
                <w:rFonts w:hint="eastAsia"/>
                <w:lang w:val="en-US" w:eastAsia="zh-CN"/>
              </w:rPr>
              <w:t>开发工具</w:t>
            </w:r>
          </w:p>
        </w:tc>
        <w:tc>
          <w:tcPr>
            <w:tcW w:w="6943" w:type="dxa"/>
            <w:tcBorders>
              <w:top w:val="nil"/>
              <w:left w:val="nil"/>
              <w:bottom w:val="nil"/>
              <w:right w:val="nil"/>
            </w:tcBorders>
          </w:tcPr>
          <w:p w14:paraId="3FF1B9C5">
            <w:pPr>
              <w:spacing w:line="360" w:lineRule="auto"/>
              <w:ind w:firstLine="480"/>
              <w:rPr>
                <w:rFonts w:hint="eastAsia"/>
              </w:rPr>
            </w:pPr>
            <w:r>
              <w:rPr>
                <w:rFonts w:hint="eastAsia"/>
              </w:rPr>
              <w:t>Microsoft Visual Studio Community 2022 (64-bit) - Current</w:t>
            </w:r>
          </w:p>
          <w:p w14:paraId="1B410486">
            <w:pPr>
              <w:spacing w:line="360" w:lineRule="auto"/>
              <w:ind w:firstLine="480"/>
            </w:pPr>
            <w:r>
              <w:rPr>
                <w:rFonts w:hint="eastAsia"/>
              </w:rPr>
              <w:t>Visual Studio Version 17.14.21 (November 2025)</w:t>
            </w:r>
          </w:p>
        </w:tc>
      </w:tr>
      <w:tr w14:paraId="43867F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1" w:type="dxa"/>
            <w:tcBorders>
              <w:top w:val="nil"/>
              <w:left w:val="nil"/>
              <w:bottom w:val="nil"/>
              <w:right w:val="nil"/>
            </w:tcBorders>
          </w:tcPr>
          <w:p w14:paraId="38BF38C5">
            <w:pPr>
              <w:spacing w:line="360" w:lineRule="auto"/>
              <w:ind w:firstLine="480"/>
            </w:pPr>
            <w:r>
              <w:rPr>
                <w:rFonts w:hint="eastAsia"/>
              </w:rPr>
              <w:t>C语言标准</w:t>
            </w:r>
          </w:p>
        </w:tc>
        <w:tc>
          <w:tcPr>
            <w:tcW w:w="6943" w:type="dxa"/>
            <w:tcBorders>
              <w:top w:val="nil"/>
              <w:left w:val="nil"/>
              <w:bottom w:val="nil"/>
              <w:right w:val="nil"/>
            </w:tcBorders>
          </w:tcPr>
          <w:p w14:paraId="1AF1A653">
            <w:pPr>
              <w:spacing w:line="360" w:lineRule="auto"/>
              <w:ind w:firstLine="480"/>
              <w:rPr>
                <w:rFonts w:hint="default" w:eastAsiaTheme="minorEastAsia"/>
                <w:lang w:val="en-US" w:eastAsia="zh-CN"/>
              </w:rPr>
            </w:pPr>
            <w:r>
              <w:rPr>
                <w:rFonts w:hint="eastAsia"/>
              </w:rPr>
              <w:t>C</w:t>
            </w:r>
            <w:r>
              <w:rPr>
                <w:rFonts w:hint="eastAsia"/>
                <w:lang w:val="en-US" w:eastAsia="zh-CN"/>
              </w:rPr>
              <w:t>11</w:t>
            </w:r>
          </w:p>
        </w:tc>
      </w:tr>
      <w:tr w14:paraId="5A3612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1" w:type="dxa"/>
            <w:tcBorders>
              <w:top w:val="nil"/>
              <w:left w:val="nil"/>
              <w:bottom w:val="nil"/>
              <w:right w:val="nil"/>
            </w:tcBorders>
          </w:tcPr>
          <w:p w14:paraId="19E70676">
            <w:pPr>
              <w:spacing w:line="360" w:lineRule="auto"/>
              <w:ind w:firstLine="480"/>
            </w:pPr>
            <w:r>
              <w:rPr>
                <w:rFonts w:hint="eastAsia"/>
              </w:rPr>
              <w:t>编译器</w:t>
            </w:r>
          </w:p>
        </w:tc>
        <w:tc>
          <w:tcPr>
            <w:tcW w:w="6943" w:type="dxa"/>
            <w:tcBorders>
              <w:top w:val="nil"/>
              <w:left w:val="nil"/>
              <w:bottom w:val="nil"/>
              <w:right w:val="nil"/>
            </w:tcBorders>
          </w:tcPr>
          <w:p w14:paraId="4EEFA266">
            <w:pPr>
              <w:spacing w:line="360" w:lineRule="auto"/>
              <w:ind w:firstLine="480"/>
              <w:rPr>
                <w:rFonts w:hint="eastAsia"/>
                <w:lang w:val="en-US" w:eastAsia="zh-CN"/>
              </w:rPr>
            </w:pPr>
            <w:r>
              <w:rPr>
                <w:rFonts w:hint="eastAsia"/>
                <w:lang w:val="en-US" w:eastAsia="zh-CN"/>
              </w:rPr>
              <w:t>Microsoft (R) C/C++ Optimizing Compiler</w:t>
            </w:r>
          </w:p>
          <w:p w14:paraId="4E8A3255">
            <w:pPr>
              <w:spacing w:line="360" w:lineRule="auto"/>
              <w:ind w:firstLine="480"/>
              <w:rPr>
                <w:rFonts w:hint="default"/>
                <w:lang w:val="en-US" w:eastAsia="zh-CN"/>
              </w:rPr>
            </w:pPr>
            <w:r>
              <w:rPr>
                <w:rFonts w:hint="eastAsia"/>
                <w:lang w:val="en-US" w:eastAsia="zh-CN"/>
              </w:rPr>
              <w:t>Version 19.44.35221 for x86</w:t>
            </w:r>
          </w:p>
        </w:tc>
      </w:tr>
      <w:tr w14:paraId="29674E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1" w:type="dxa"/>
            <w:tcBorders>
              <w:top w:val="nil"/>
              <w:left w:val="nil"/>
              <w:bottom w:val="nil"/>
              <w:right w:val="nil"/>
            </w:tcBorders>
          </w:tcPr>
          <w:p w14:paraId="676F899E">
            <w:pPr>
              <w:spacing w:line="360" w:lineRule="auto"/>
              <w:ind w:firstLine="480"/>
            </w:pPr>
            <w:r>
              <w:rPr>
                <w:rFonts w:hint="eastAsia"/>
              </w:rPr>
              <w:t>操作系统</w:t>
            </w:r>
          </w:p>
        </w:tc>
        <w:tc>
          <w:tcPr>
            <w:tcW w:w="6943" w:type="dxa"/>
            <w:tcBorders>
              <w:top w:val="nil"/>
              <w:left w:val="nil"/>
              <w:bottom w:val="nil"/>
              <w:right w:val="nil"/>
            </w:tcBorders>
          </w:tcPr>
          <w:p w14:paraId="3CFF4E30">
            <w:pPr>
              <w:spacing w:line="360" w:lineRule="auto"/>
              <w:ind w:firstLine="480"/>
              <w:rPr>
                <w:rFonts w:hint="eastAsia" w:eastAsiaTheme="minorEastAsia"/>
                <w:lang w:val="en-US" w:eastAsia="zh-CN"/>
              </w:rPr>
            </w:pPr>
            <w:r>
              <w:rPr>
                <w:rFonts w:hint="eastAsia"/>
                <w:lang w:val="en-US" w:eastAsia="zh-CN"/>
              </w:rPr>
              <w:t>W</w:t>
            </w:r>
            <w:r>
              <w:t>indows1</w:t>
            </w:r>
            <w:r>
              <w:rPr>
                <w:rFonts w:hint="eastAsia"/>
                <w:lang w:val="en-US" w:eastAsia="zh-CN"/>
              </w:rPr>
              <w:t>1</w:t>
            </w:r>
          </w:p>
        </w:tc>
      </w:tr>
      <w:tr w14:paraId="2EE3F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1" w:type="dxa"/>
            <w:tcBorders>
              <w:top w:val="nil"/>
              <w:left w:val="nil"/>
              <w:bottom w:val="nil"/>
              <w:right w:val="nil"/>
            </w:tcBorders>
          </w:tcPr>
          <w:p w14:paraId="7B3A32EC">
            <w:pPr>
              <w:spacing w:line="360" w:lineRule="auto"/>
              <w:ind w:firstLine="480"/>
            </w:pPr>
            <w:r>
              <w:rPr>
                <w:rFonts w:hint="eastAsia"/>
              </w:rPr>
              <w:t>硬件环境</w:t>
            </w:r>
          </w:p>
        </w:tc>
        <w:tc>
          <w:tcPr>
            <w:tcW w:w="6943" w:type="dxa"/>
            <w:tcBorders>
              <w:top w:val="nil"/>
              <w:left w:val="nil"/>
              <w:bottom w:val="nil"/>
              <w:right w:val="nil"/>
            </w:tcBorders>
          </w:tcPr>
          <w:p w14:paraId="02C08611">
            <w:pPr>
              <w:spacing w:line="360" w:lineRule="auto"/>
              <w:ind w:firstLine="480"/>
              <w:rPr>
                <w:rFonts w:hint="default" w:eastAsiaTheme="minorEastAsia"/>
                <w:lang w:val="en-US" w:eastAsia="zh-CN"/>
              </w:rPr>
            </w:pPr>
            <w:r>
              <w:rPr>
                <w:rFonts w:hint="eastAsia"/>
                <w:lang w:val="en-US" w:eastAsia="zh-CN"/>
              </w:rPr>
              <w:t>机带RAM 16GB，AMD Ryzen 5 5699H with Radeon Graphics</w:t>
            </w:r>
          </w:p>
        </w:tc>
      </w:tr>
      <w:tr w14:paraId="68965B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1" w:type="dxa"/>
            <w:tcBorders>
              <w:top w:val="nil"/>
              <w:left w:val="nil"/>
              <w:bottom w:val="nil"/>
              <w:right w:val="nil"/>
            </w:tcBorders>
          </w:tcPr>
          <w:p w14:paraId="1D2C06A8">
            <w:pPr>
              <w:spacing w:line="360" w:lineRule="auto"/>
              <w:ind w:firstLine="480"/>
              <w:rPr>
                <w:rFonts w:hint="default" w:eastAsiaTheme="minorEastAsia"/>
                <w:lang w:val="en-US" w:eastAsia="zh-CN"/>
              </w:rPr>
            </w:pPr>
            <w:r>
              <w:rPr>
                <w:rFonts w:hint="eastAsia"/>
                <w:lang w:val="en-US" w:eastAsia="zh-CN"/>
              </w:rPr>
              <w:t>数据文件</w:t>
            </w:r>
          </w:p>
        </w:tc>
        <w:tc>
          <w:tcPr>
            <w:tcW w:w="6943" w:type="dxa"/>
            <w:tcBorders>
              <w:top w:val="nil"/>
              <w:left w:val="nil"/>
              <w:bottom w:val="nil"/>
              <w:right w:val="nil"/>
            </w:tcBorders>
          </w:tcPr>
          <w:p w14:paraId="4676C117">
            <w:pPr>
              <w:spacing w:line="360" w:lineRule="auto"/>
              <w:ind w:firstLine="480"/>
              <w:rPr>
                <w:rFonts w:hint="default" w:eastAsiaTheme="minorEastAsia"/>
                <w:lang w:val="en-US" w:eastAsia="zh-CN"/>
              </w:rPr>
            </w:pPr>
            <w:r>
              <w:rPr>
                <w:rFonts w:hint="eastAsia"/>
                <w:lang w:val="en-US" w:eastAsia="zh-CN"/>
              </w:rPr>
              <w:t>Subway.txt（ANSI编码）</w:t>
            </w:r>
          </w:p>
        </w:tc>
      </w:tr>
      <w:tr w14:paraId="57750C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1" w:type="dxa"/>
            <w:tcBorders>
              <w:top w:val="nil"/>
              <w:left w:val="nil"/>
              <w:bottom w:val="single" w:color="auto" w:sz="12" w:space="0"/>
              <w:right w:val="nil"/>
            </w:tcBorders>
          </w:tcPr>
          <w:p w14:paraId="5D520BE3">
            <w:pPr>
              <w:spacing w:line="360" w:lineRule="auto"/>
              <w:ind w:firstLine="480"/>
              <w:rPr>
                <w:rFonts w:hint="default"/>
                <w:lang w:val="en-US" w:eastAsia="zh-CN"/>
              </w:rPr>
            </w:pPr>
            <w:r>
              <w:rPr>
                <w:rFonts w:hint="eastAsia"/>
                <w:lang w:val="en-US" w:eastAsia="zh-CN"/>
              </w:rPr>
              <w:t>日志文件</w:t>
            </w:r>
          </w:p>
        </w:tc>
        <w:tc>
          <w:tcPr>
            <w:tcW w:w="6943" w:type="dxa"/>
            <w:tcBorders>
              <w:top w:val="nil"/>
              <w:left w:val="nil"/>
              <w:bottom w:val="single" w:color="auto" w:sz="12" w:space="0"/>
              <w:right w:val="nil"/>
            </w:tcBorders>
          </w:tcPr>
          <w:p w14:paraId="0136C91E">
            <w:pPr>
              <w:spacing w:line="360" w:lineRule="auto"/>
              <w:ind w:firstLine="480"/>
              <w:rPr>
                <w:rFonts w:hint="default"/>
                <w:lang w:val="en-US" w:eastAsia="zh-CN"/>
              </w:rPr>
            </w:pPr>
            <w:r>
              <w:rPr>
                <w:rFonts w:hint="eastAsia"/>
                <w:lang w:val="en-US" w:eastAsia="zh-CN"/>
              </w:rPr>
              <w:t>rout_log.txt（ANSI编码）</w:t>
            </w:r>
          </w:p>
        </w:tc>
      </w:tr>
    </w:tbl>
    <w:p w14:paraId="585B5A71">
      <w:pPr>
        <w:pStyle w:val="3"/>
        <w:spacing w:before="120"/>
      </w:pPr>
      <w:r>
        <w:rPr>
          <w:rFonts w:hint="eastAsia"/>
        </w:rPr>
        <w:t>4</w:t>
      </w:r>
      <w:r>
        <w:t>.</w:t>
      </w:r>
      <w:r>
        <w:rPr>
          <w:rFonts w:hint="eastAsia"/>
        </w:rPr>
        <w:t>2 系统功能测试</w:t>
      </w:r>
    </w:p>
    <w:bookmarkEnd w:id="11"/>
    <w:p w14:paraId="5C084EC3">
      <w:pPr>
        <w:keepNext/>
        <w:jc w:val="center"/>
        <w:rPr>
          <w:rFonts w:hint="eastAsia" w:ascii="宋体" w:hAnsi="宋体"/>
          <w:szCs w:val="21"/>
        </w:rPr>
      </w:pPr>
      <w:r>
        <w:rPr>
          <w:rFonts w:hint="eastAsia" w:ascii="宋体" w:hAnsi="宋体"/>
          <w:szCs w:val="21"/>
        </w:rPr>
        <w:t>表</w:t>
      </w:r>
      <w:r>
        <w:rPr>
          <w:rFonts w:hint="eastAsia" w:ascii="宋体" w:hAnsi="宋体"/>
          <w:szCs w:val="21"/>
          <w:lang w:val="en-US" w:eastAsia="zh-CN"/>
        </w:rPr>
        <w:t>2</w:t>
      </w:r>
      <w:r>
        <w:rPr>
          <w:rFonts w:hint="eastAsia" w:ascii="宋体" w:hAnsi="宋体"/>
          <w:szCs w:val="21"/>
        </w:rPr>
        <w:t>主要功能的测试用例</w:t>
      </w:r>
    </w:p>
    <w:tbl>
      <w:tblPr>
        <w:tblStyle w:val="11"/>
        <w:tblW w:w="9290" w:type="dxa"/>
        <w:jc w:val="center"/>
        <w:tblLayout w:type="autofit"/>
        <w:tblCellMar>
          <w:top w:w="0" w:type="dxa"/>
          <w:left w:w="0" w:type="dxa"/>
          <w:bottom w:w="0" w:type="dxa"/>
          <w:right w:w="0" w:type="dxa"/>
        </w:tblCellMar>
      </w:tblPr>
      <w:tblGrid>
        <w:gridCol w:w="1083"/>
        <w:gridCol w:w="1083"/>
        <w:gridCol w:w="2523"/>
        <w:gridCol w:w="2112"/>
        <w:gridCol w:w="1649"/>
        <w:gridCol w:w="840"/>
      </w:tblGrid>
      <w:tr w14:paraId="4E870B3F">
        <w:tblPrEx>
          <w:tblCellMar>
            <w:top w:w="0" w:type="dxa"/>
            <w:left w:w="0" w:type="dxa"/>
            <w:bottom w:w="0" w:type="dxa"/>
            <w:right w:w="0" w:type="dxa"/>
          </w:tblCellMar>
        </w:tblPrEx>
        <w:trPr>
          <w:trHeight w:val="0" w:hRule="atLeast"/>
          <w:tblHeader/>
          <w:jc w:val="center"/>
        </w:trPr>
        <w:tc>
          <w:tcPr>
            <w:tcW w:w="1083" w:type="dxa"/>
            <w:tcBorders>
              <w:top w:val="single" w:color="auto" w:sz="12" w:space="0"/>
              <w:left w:val="nil"/>
              <w:bottom w:val="single" w:color="auto" w:sz="4" w:space="0"/>
              <w:right w:val="nil"/>
            </w:tcBorders>
            <w:tcMar>
              <w:left w:w="108" w:type="dxa"/>
              <w:right w:w="108" w:type="dxa"/>
            </w:tcMar>
            <w:vAlign w:val="center"/>
          </w:tcPr>
          <w:p w14:paraId="3EA675A2">
            <w:pPr>
              <w:keepNext/>
              <w:snapToGrid w:val="0"/>
              <w:ind w:left="0" w:leftChars="0" w:right="0" w:rightChars="0" w:firstLine="0" w:firstLineChars="0"/>
              <w:jc w:val="center"/>
              <w:rPr>
                <w:b/>
              </w:rPr>
            </w:pPr>
            <w:r>
              <w:rPr>
                <w:b/>
              </w:rPr>
              <w:t>功能模块</w:t>
            </w:r>
          </w:p>
        </w:tc>
        <w:tc>
          <w:tcPr>
            <w:tcW w:w="1083" w:type="dxa"/>
            <w:tcBorders>
              <w:top w:val="single" w:color="auto" w:sz="12" w:space="0"/>
              <w:left w:val="nil"/>
              <w:bottom w:val="single" w:color="auto" w:sz="4" w:space="0"/>
              <w:right w:val="nil"/>
            </w:tcBorders>
            <w:tcMar>
              <w:left w:w="108" w:type="dxa"/>
              <w:right w:w="108" w:type="dxa"/>
            </w:tcMar>
            <w:vAlign w:val="center"/>
          </w:tcPr>
          <w:p w14:paraId="6E2B1622">
            <w:pPr>
              <w:keepNext/>
              <w:snapToGrid w:val="0"/>
              <w:ind w:left="0" w:leftChars="0" w:right="0" w:rightChars="0" w:firstLine="0" w:firstLineChars="0"/>
              <w:jc w:val="center"/>
              <w:rPr>
                <w:b/>
              </w:rPr>
            </w:pPr>
            <w:r>
              <w:rPr>
                <w:b/>
              </w:rPr>
              <w:t>测试用例</w:t>
            </w:r>
          </w:p>
        </w:tc>
        <w:tc>
          <w:tcPr>
            <w:tcW w:w="2523" w:type="dxa"/>
            <w:tcBorders>
              <w:top w:val="single" w:color="auto" w:sz="12" w:space="0"/>
              <w:left w:val="nil"/>
              <w:bottom w:val="single" w:color="auto" w:sz="4" w:space="0"/>
              <w:right w:val="nil"/>
            </w:tcBorders>
            <w:tcMar>
              <w:left w:w="108" w:type="dxa"/>
              <w:right w:w="108" w:type="dxa"/>
            </w:tcMar>
            <w:vAlign w:val="center"/>
          </w:tcPr>
          <w:p w14:paraId="62F05F96">
            <w:pPr>
              <w:keepNext/>
              <w:snapToGrid w:val="0"/>
              <w:ind w:left="0" w:leftChars="0" w:right="0" w:rightChars="0" w:firstLine="0" w:firstLineChars="0"/>
              <w:jc w:val="center"/>
              <w:rPr>
                <w:b/>
              </w:rPr>
            </w:pPr>
            <w:r>
              <w:rPr>
                <w:b/>
              </w:rPr>
              <w:t>输入数据</w:t>
            </w:r>
          </w:p>
        </w:tc>
        <w:tc>
          <w:tcPr>
            <w:tcW w:w="2112" w:type="dxa"/>
            <w:tcBorders>
              <w:top w:val="single" w:color="auto" w:sz="12" w:space="0"/>
              <w:left w:val="nil"/>
              <w:bottom w:val="single" w:color="auto" w:sz="4" w:space="0"/>
              <w:right w:val="nil"/>
            </w:tcBorders>
            <w:tcMar>
              <w:left w:w="108" w:type="dxa"/>
              <w:right w:w="108" w:type="dxa"/>
            </w:tcMar>
            <w:vAlign w:val="center"/>
          </w:tcPr>
          <w:p w14:paraId="74B0068D">
            <w:pPr>
              <w:keepNext/>
              <w:snapToGrid w:val="0"/>
              <w:ind w:left="0" w:leftChars="0" w:right="0" w:rightChars="0" w:firstLine="0" w:firstLineChars="0"/>
              <w:jc w:val="center"/>
              <w:rPr>
                <w:b/>
              </w:rPr>
            </w:pPr>
            <w:r>
              <w:rPr>
                <w:b/>
              </w:rPr>
              <w:t>预期结果</w:t>
            </w:r>
          </w:p>
        </w:tc>
        <w:tc>
          <w:tcPr>
            <w:tcW w:w="1649" w:type="dxa"/>
            <w:tcBorders>
              <w:top w:val="single" w:color="auto" w:sz="12" w:space="0"/>
              <w:left w:val="nil"/>
              <w:bottom w:val="single" w:color="auto" w:sz="4" w:space="0"/>
              <w:right w:val="nil"/>
            </w:tcBorders>
            <w:tcMar>
              <w:left w:w="108" w:type="dxa"/>
              <w:right w:w="108" w:type="dxa"/>
            </w:tcMar>
            <w:vAlign w:val="center"/>
          </w:tcPr>
          <w:p w14:paraId="78CF808A">
            <w:pPr>
              <w:keepNext/>
              <w:snapToGrid w:val="0"/>
              <w:ind w:left="0" w:leftChars="0" w:right="0" w:rightChars="0" w:firstLine="0" w:firstLineChars="0"/>
              <w:jc w:val="center"/>
              <w:rPr>
                <w:b/>
              </w:rPr>
            </w:pPr>
            <w:r>
              <w:rPr>
                <w:b/>
              </w:rPr>
              <w:t>实际结果</w:t>
            </w:r>
          </w:p>
        </w:tc>
        <w:tc>
          <w:tcPr>
            <w:tcW w:w="840" w:type="dxa"/>
            <w:tcBorders>
              <w:top w:val="single" w:color="auto" w:sz="12" w:space="0"/>
              <w:left w:val="nil"/>
              <w:bottom w:val="single" w:color="auto" w:sz="4" w:space="0"/>
              <w:right w:val="nil"/>
            </w:tcBorders>
            <w:tcMar>
              <w:left w:w="108" w:type="dxa"/>
              <w:right w:w="108" w:type="dxa"/>
            </w:tcMar>
            <w:vAlign w:val="center"/>
          </w:tcPr>
          <w:p w14:paraId="4016E2B3">
            <w:pPr>
              <w:keepNext/>
              <w:snapToGrid w:val="0"/>
              <w:ind w:left="0" w:leftChars="0" w:right="0" w:rightChars="0" w:firstLine="0" w:firstLineChars="0"/>
              <w:jc w:val="center"/>
              <w:rPr>
                <w:b/>
              </w:rPr>
            </w:pPr>
            <w:r>
              <w:rPr>
                <w:b/>
              </w:rPr>
              <w:t>测试状态</w:t>
            </w:r>
          </w:p>
        </w:tc>
      </w:tr>
      <w:tr w14:paraId="22DEBAAC">
        <w:tblPrEx>
          <w:tblCellMar>
            <w:top w:w="0" w:type="dxa"/>
            <w:left w:w="0" w:type="dxa"/>
            <w:bottom w:w="0" w:type="dxa"/>
            <w:right w:w="0" w:type="dxa"/>
          </w:tblCellMar>
        </w:tblPrEx>
        <w:trPr>
          <w:trHeight w:val="0" w:hRule="atLeast"/>
          <w:jc w:val="center"/>
        </w:trPr>
        <w:tc>
          <w:tcPr>
            <w:tcW w:w="1083" w:type="dxa"/>
            <w:tcBorders>
              <w:top w:val="single" w:color="auto" w:sz="4" w:space="0"/>
              <w:left w:val="nil"/>
              <w:bottom w:val="nil"/>
              <w:right w:val="nil"/>
            </w:tcBorders>
            <w:tcMar>
              <w:left w:w="108" w:type="dxa"/>
              <w:right w:w="108" w:type="dxa"/>
            </w:tcMar>
            <w:vAlign w:val="center"/>
          </w:tcPr>
          <w:p w14:paraId="5EBCF216">
            <w:pPr>
              <w:keepNext/>
              <w:snapToGrid w:val="0"/>
              <w:ind w:left="0" w:leftChars="0" w:right="0" w:rightChars="0" w:firstLine="0" w:firstLineChars="0"/>
              <w:jc w:val="center"/>
            </w:pPr>
            <w:r>
              <w:rPr>
                <w:b/>
              </w:rPr>
              <w:t>数据加载</w:t>
            </w:r>
          </w:p>
        </w:tc>
        <w:tc>
          <w:tcPr>
            <w:tcW w:w="1083" w:type="dxa"/>
            <w:tcBorders>
              <w:top w:val="single" w:color="auto" w:sz="4" w:space="0"/>
              <w:left w:val="nil"/>
              <w:bottom w:val="nil"/>
              <w:right w:val="nil"/>
            </w:tcBorders>
            <w:tcMar>
              <w:left w:w="108" w:type="dxa"/>
              <w:right w:w="108" w:type="dxa"/>
            </w:tcMar>
            <w:vAlign w:val="center"/>
          </w:tcPr>
          <w:p w14:paraId="7686B4EE">
            <w:pPr>
              <w:keepNext/>
              <w:snapToGrid w:val="0"/>
              <w:ind w:left="0" w:leftChars="0" w:right="0" w:rightChars="0" w:firstLine="0" w:firstLineChars="0"/>
              <w:jc w:val="center"/>
            </w:pPr>
            <w:r>
              <w:t>正常加载</w:t>
            </w:r>
          </w:p>
        </w:tc>
        <w:tc>
          <w:tcPr>
            <w:tcW w:w="2523" w:type="dxa"/>
            <w:tcBorders>
              <w:top w:val="single" w:color="auto" w:sz="4" w:space="0"/>
              <w:left w:val="nil"/>
              <w:bottom w:val="nil"/>
              <w:right w:val="nil"/>
            </w:tcBorders>
            <w:tcMar>
              <w:left w:w="108" w:type="dxa"/>
              <w:right w:w="108" w:type="dxa"/>
            </w:tcMar>
            <w:vAlign w:val="center"/>
          </w:tcPr>
          <w:p w14:paraId="31E0392E">
            <w:pPr>
              <w:keepNext/>
              <w:snapToGrid w:val="0"/>
              <w:ind w:left="0" w:leftChars="0" w:right="0" w:rightChars="0" w:firstLine="0" w:firstLineChars="0"/>
              <w:jc w:val="left"/>
            </w:pPr>
            <w:r>
              <w:t>subway.txt格式正确</w:t>
            </w:r>
          </w:p>
        </w:tc>
        <w:tc>
          <w:tcPr>
            <w:tcW w:w="2112" w:type="dxa"/>
            <w:tcBorders>
              <w:top w:val="single" w:color="auto" w:sz="4" w:space="0"/>
              <w:left w:val="nil"/>
              <w:bottom w:val="nil"/>
              <w:right w:val="nil"/>
            </w:tcBorders>
            <w:tcMar>
              <w:left w:w="108" w:type="dxa"/>
              <w:right w:w="108" w:type="dxa"/>
            </w:tcMar>
            <w:vAlign w:val="center"/>
          </w:tcPr>
          <w:p w14:paraId="1C8604F7">
            <w:pPr>
              <w:keepNext/>
              <w:snapToGrid w:val="0"/>
              <w:ind w:left="0" w:leftChars="0" w:right="0" w:rightChars="0" w:firstLine="0" w:firstLineChars="0"/>
              <w:jc w:val="left"/>
            </w:pPr>
            <w:r>
              <w:t>成功加载线路数据，显示统计信息</w:t>
            </w:r>
          </w:p>
        </w:tc>
        <w:tc>
          <w:tcPr>
            <w:tcW w:w="1649" w:type="dxa"/>
            <w:tcBorders>
              <w:top w:val="single" w:color="auto" w:sz="4" w:space="0"/>
              <w:left w:val="nil"/>
              <w:bottom w:val="nil"/>
              <w:right w:val="nil"/>
            </w:tcBorders>
            <w:tcMar>
              <w:left w:w="108" w:type="dxa"/>
              <w:right w:w="108" w:type="dxa"/>
            </w:tcMar>
            <w:vAlign w:val="center"/>
          </w:tcPr>
          <w:p w14:paraId="036D8CE3">
            <w:pPr>
              <w:keepNext/>
              <w:snapToGrid w:val="0"/>
              <w:ind w:left="0" w:leftChars="0" w:right="0" w:rightChars="0" w:firstLine="0" w:firstLineChars="0"/>
              <w:jc w:val="left"/>
              <w:rPr>
                <w:rFonts w:hint="default" w:eastAsiaTheme="minorEastAsia"/>
                <w:lang w:val="en-US" w:eastAsia="zh-CN"/>
              </w:rPr>
            </w:pPr>
            <w:r>
              <w:rPr>
                <w:rFonts w:hint="eastAsia"/>
                <w:lang w:val="en-US" w:eastAsia="zh-CN"/>
              </w:rPr>
              <w:t>共327个站点，20条线路</w:t>
            </w:r>
          </w:p>
        </w:tc>
        <w:tc>
          <w:tcPr>
            <w:tcW w:w="840" w:type="dxa"/>
            <w:tcBorders>
              <w:top w:val="single" w:color="auto" w:sz="4" w:space="0"/>
              <w:left w:val="nil"/>
              <w:bottom w:val="nil"/>
              <w:right w:val="nil"/>
            </w:tcBorders>
            <w:tcMar>
              <w:left w:w="108" w:type="dxa"/>
              <w:right w:w="108" w:type="dxa"/>
            </w:tcMar>
            <w:vAlign w:val="center"/>
          </w:tcPr>
          <w:p w14:paraId="698A52C4">
            <w:pPr>
              <w:keepNext/>
              <w:snapToGrid w:val="0"/>
              <w:ind w:left="0" w:leftChars="0" w:right="0" w:rightChars="0" w:firstLine="0" w:firstLineChars="0"/>
              <w:jc w:val="center"/>
            </w:pPr>
            <w:r>
              <w:t>通过</w:t>
            </w:r>
          </w:p>
        </w:tc>
      </w:tr>
      <w:tr w14:paraId="1BB00F6F">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0CCE4E65">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6CCD16F8">
            <w:pPr>
              <w:keepNext/>
              <w:snapToGrid w:val="0"/>
              <w:ind w:left="0" w:leftChars="0" w:right="0" w:rightChars="0" w:firstLine="0" w:firstLineChars="0"/>
              <w:jc w:val="center"/>
            </w:pPr>
            <w:r>
              <w:t>文件缺失</w:t>
            </w:r>
          </w:p>
        </w:tc>
        <w:tc>
          <w:tcPr>
            <w:tcW w:w="2523" w:type="dxa"/>
            <w:tcBorders>
              <w:top w:val="nil"/>
              <w:left w:val="nil"/>
              <w:bottom w:val="nil"/>
              <w:right w:val="nil"/>
            </w:tcBorders>
            <w:tcMar>
              <w:left w:w="108" w:type="dxa"/>
              <w:right w:w="108" w:type="dxa"/>
            </w:tcMar>
            <w:vAlign w:val="center"/>
          </w:tcPr>
          <w:p w14:paraId="2729F974">
            <w:pPr>
              <w:keepNext/>
              <w:snapToGrid w:val="0"/>
              <w:ind w:left="0" w:leftChars="0" w:right="0" w:rightChars="0" w:firstLine="0" w:firstLineChars="0"/>
              <w:jc w:val="left"/>
            </w:pPr>
            <w:r>
              <w:t>subway.txt不存在</w:t>
            </w:r>
          </w:p>
        </w:tc>
        <w:tc>
          <w:tcPr>
            <w:tcW w:w="2112" w:type="dxa"/>
            <w:tcBorders>
              <w:top w:val="nil"/>
              <w:left w:val="nil"/>
              <w:bottom w:val="nil"/>
              <w:right w:val="nil"/>
            </w:tcBorders>
            <w:tcMar>
              <w:left w:w="108" w:type="dxa"/>
              <w:right w:w="108" w:type="dxa"/>
            </w:tcMar>
            <w:vAlign w:val="center"/>
          </w:tcPr>
          <w:p w14:paraId="39324530">
            <w:pPr>
              <w:keepNext/>
              <w:snapToGrid w:val="0"/>
              <w:ind w:left="0" w:leftChars="0" w:right="0" w:rightChars="0" w:firstLine="0" w:firstLineChars="0"/>
              <w:jc w:val="left"/>
            </w:pPr>
            <w:r>
              <w:t>报错并退出程序</w:t>
            </w:r>
          </w:p>
        </w:tc>
        <w:tc>
          <w:tcPr>
            <w:tcW w:w="1649" w:type="dxa"/>
            <w:tcBorders>
              <w:top w:val="nil"/>
              <w:left w:val="nil"/>
              <w:bottom w:val="nil"/>
              <w:right w:val="nil"/>
            </w:tcBorders>
            <w:tcMar>
              <w:left w:w="108" w:type="dxa"/>
              <w:right w:w="108" w:type="dxa"/>
            </w:tcMar>
            <w:vAlign w:val="center"/>
          </w:tcPr>
          <w:p w14:paraId="194DE5B9">
            <w:pPr>
              <w:keepNext/>
              <w:snapToGrid w:val="0"/>
              <w:ind w:left="0" w:leftChars="0" w:right="0" w:rightChars="0" w:firstLine="0" w:firstLineChars="0"/>
              <w:jc w:val="left"/>
            </w:pPr>
            <w:r>
              <w:t>输出错误信息，exit(1)</w:t>
            </w:r>
          </w:p>
        </w:tc>
        <w:tc>
          <w:tcPr>
            <w:tcW w:w="840" w:type="dxa"/>
            <w:tcBorders>
              <w:top w:val="nil"/>
              <w:left w:val="nil"/>
              <w:bottom w:val="nil"/>
              <w:right w:val="nil"/>
            </w:tcBorders>
            <w:tcMar>
              <w:left w:w="108" w:type="dxa"/>
              <w:right w:w="108" w:type="dxa"/>
            </w:tcMar>
            <w:vAlign w:val="center"/>
          </w:tcPr>
          <w:p w14:paraId="20CB4335">
            <w:pPr>
              <w:keepNext/>
              <w:snapToGrid w:val="0"/>
              <w:ind w:left="0" w:leftChars="0" w:right="0" w:rightChars="0" w:firstLine="0" w:firstLineChars="0"/>
              <w:jc w:val="center"/>
            </w:pPr>
            <w:r>
              <w:t>通过</w:t>
            </w:r>
          </w:p>
        </w:tc>
      </w:tr>
      <w:tr w14:paraId="55CB48D3">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3A4A8FEA">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752E74A4">
            <w:pPr>
              <w:keepNext/>
              <w:snapToGrid w:val="0"/>
              <w:ind w:left="0" w:leftChars="0" w:right="0" w:rightChars="0" w:firstLine="0" w:firstLineChars="0"/>
              <w:jc w:val="center"/>
            </w:pPr>
            <w:r>
              <w:t>格式错误</w:t>
            </w:r>
          </w:p>
        </w:tc>
        <w:tc>
          <w:tcPr>
            <w:tcW w:w="2523" w:type="dxa"/>
            <w:tcBorders>
              <w:top w:val="nil"/>
              <w:left w:val="nil"/>
              <w:bottom w:val="nil"/>
              <w:right w:val="nil"/>
            </w:tcBorders>
            <w:tcMar>
              <w:left w:w="108" w:type="dxa"/>
              <w:right w:w="108" w:type="dxa"/>
            </w:tcMar>
            <w:vAlign w:val="center"/>
          </w:tcPr>
          <w:p w14:paraId="33AE70CE">
            <w:pPr>
              <w:keepNext/>
              <w:snapToGrid w:val="0"/>
              <w:ind w:left="0" w:leftChars="0" w:right="0" w:rightChars="0" w:firstLine="0" w:firstLineChars="0"/>
              <w:jc w:val="left"/>
            </w:pPr>
            <w:r>
              <w:t>线路信息不完整</w:t>
            </w:r>
          </w:p>
        </w:tc>
        <w:tc>
          <w:tcPr>
            <w:tcW w:w="2112" w:type="dxa"/>
            <w:tcBorders>
              <w:top w:val="nil"/>
              <w:left w:val="nil"/>
              <w:bottom w:val="nil"/>
              <w:right w:val="nil"/>
            </w:tcBorders>
            <w:tcMar>
              <w:left w:w="108" w:type="dxa"/>
              <w:right w:w="108" w:type="dxa"/>
            </w:tcMar>
            <w:vAlign w:val="center"/>
          </w:tcPr>
          <w:p w14:paraId="10C60717">
            <w:pPr>
              <w:keepNext/>
              <w:snapToGrid w:val="0"/>
              <w:ind w:left="0" w:leftChars="0" w:right="0" w:rightChars="0" w:firstLine="0" w:firstLineChars="0"/>
              <w:jc w:val="left"/>
            </w:pPr>
            <w:r>
              <w:t>跳过错误行，继续加载</w:t>
            </w:r>
          </w:p>
        </w:tc>
        <w:tc>
          <w:tcPr>
            <w:tcW w:w="1649" w:type="dxa"/>
            <w:tcBorders>
              <w:top w:val="nil"/>
              <w:left w:val="nil"/>
              <w:bottom w:val="nil"/>
              <w:right w:val="nil"/>
            </w:tcBorders>
            <w:tcMar>
              <w:left w:w="108" w:type="dxa"/>
              <w:right w:w="108" w:type="dxa"/>
            </w:tcMar>
            <w:vAlign w:val="center"/>
          </w:tcPr>
          <w:p w14:paraId="12D91B49">
            <w:pPr>
              <w:keepNext/>
              <w:snapToGrid w:val="0"/>
              <w:ind w:left="0" w:leftChars="0" w:right="0" w:rightChars="0" w:firstLine="0" w:firstLineChars="0"/>
              <w:jc w:val="left"/>
            </w:pPr>
            <w:r>
              <w:t>显示"格式错误"，加载其他线路</w:t>
            </w:r>
          </w:p>
        </w:tc>
        <w:tc>
          <w:tcPr>
            <w:tcW w:w="840" w:type="dxa"/>
            <w:tcBorders>
              <w:top w:val="nil"/>
              <w:left w:val="nil"/>
              <w:bottom w:val="nil"/>
              <w:right w:val="nil"/>
            </w:tcBorders>
            <w:tcMar>
              <w:left w:w="108" w:type="dxa"/>
              <w:right w:w="108" w:type="dxa"/>
            </w:tcMar>
            <w:vAlign w:val="center"/>
          </w:tcPr>
          <w:p w14:paraId="499A6536">
            <w:pPr>
              <w:keepNext/>
              <w:snapToGrid w:val="0"/>
              <w:ind w:left="0" w:leftChars="0" w:right="0" w:rightChars="0" w:firstLine="0" w:firstLineChars="0"/>
              <w:jc w:val="center"/>
            </w:pPr>
            <w:r>
              <w:t>通过</w:t>
            </w:r>
          </w:p>
        </w:tc>
      </w:tr>
      <w:tr w14:paraId="14D75E42">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699EBC30">
            <w:pPr>
              <w:keepNext/>
              <w:snapToGrid w:val="0"/>
              <w:ind w:left="0" w:leftChars="0" w:right="0" w:rightChars="0" w:firstLine="0" w:firstLineChars="0"/>
              <w:jc w:val="center"/>
            </w:pPr>
            <w:r>
              <w:rPr>
                <w:b/>
              </w:rPr>
              <w:t>站点查询</w:t>
            </w:r>
          </w:p>
        </w:tc>
        <w:tc>
          <w:tcPr>
            <w:tcW w:w="1083" w:type="dxa"/>
            <w:tcBorders>
              <w:top w:val="nil"/>
              <w:left w:val="nil"/>
              <w:bottom w:val="nil"/>
              <w:right w:val="nil"/>
            </w:tcBorders>
            <w:tcMar>
              <w:left w:w="108" w:type="dxa"/>
              <w:right w:w="108" w:type="dxa"/>
            </w:tcMar>
            <w:vAlign w:val="center"/>
          </w:tcPr>
          <w:p w14:paraId="12DA86A9">
            <w:pPr>
              <w:keepNext/>
              <w:snapToGrid w:val="0"/>
              <w:ind w:left="0" w:leftChars="0" w:right="0" w:rightChars="0" w:firstLine="0" w:firstLineChars="0"/>
              <w:jc w:val="center"/>
            </w:pPr>
            <w:r>
              <w:t>精确查询</w:t>
            </w:r>
          </w:p>
        </w:tc>
        <w:tc>
          <w:tcPr>
            <w:tcW w:w="2523" w:type="dxa"/>
            <w:tcBorders>
              <w:top w:val="nil"/>
              <w:left w:val="nil"/>
              <w:bottom w:val="nil"/>
              <w:right w:val="nil"/>
            </w:tcBorders>
            <w:tcMar>
              <w:left w:w="108" w:type="dxa"/>
              <w:right w:w="108" w:type="dxa"/>
            </w:tcMar>
            <w:vAlign w:val="center"/>
          </w:tcPr>
          <w:p w14:paraId="1692D768">
            <w:pPr>
              <w:keepNext/>
              <w:snapToGrid w:val="0"/>
              <w:ind w:left="0" w:leftChars="0" w:right="0" w:rightChars="0" w:firstLine="0" w:firstLineChars="0"/>
              <w:jc w:val="left"/>
              <w:rPr>
                <w:rFonts w:hint="eastAsia" w:eastAsiaTheme="minorEastAsia"/>
                <w:lang w:eastAsia="zh-CN"/>
              </w:rPr>
            </w:pPr>
            <w:r>
              <w:rPr>
                <w:rFonts w:hint="eastAsia"/>
                <w:lang w:eastAsia="zh-CN"/>
              </w:rPr>
              <w:t>“</w:t>
            </w:r>
            <w:r>
              <w:rPr>
                <w:rFonts w:hint="eastAsia"/>
                <w:lang w:val="en-US" w:eastAsia="zh-CN"/>
              </w:rPr>
              <w:t>西南大学</w:t>
            </w:r>
            <w:r>
              <w:rPr>
                <w:rFonts w:hint="eastAsia"/>
                <w:lang w:eastAsia="zh-CN"/>
              </w:rPr>
              <w:t>”</w:t>
            </w:r>
          </w:p>
        </w:tc>
        <w:tc>
          <w:tcPr>
            <w:tcW w:w="2112" w:type="dxa"/>
            <w:tcBorders>
              <w:top w:val="nil"/>
              <w:left w:val="nil"/>
              <w:bottom w:val="nil"/>
              <w:right w:val="nil"/>
            </w:tcBorders>
            <w:tcMar>
              <w:left w:w="108" w:type="dxa"/>
              <w:right w:w="108" w:type="dxa"/>
            </w:tcMar>
            <w:vAlign w:val="center"/>
          </w:tcPr>
          <w:p w14:paraId="01BEF325">
            <w:pPr>
              <w:keepNext/>
              <w:snapToGrid w:val="0"/>
              <w:ind w:left="0" w:leftChars="0" w:right="0" w:rightChars="0" w:firstLine="0" w:firstLineChars="0"/>
              <w:jc w:val="left"/>
            </w:pPr>
            <w:r>
              <w:t>返回站点名称</w:t>
            </w:r>
          </w:p>
        </w:tc>
        <w:tc>
          <w:tcPr>
            <w:tcW w:w="1649" w:type="dxa"/>
            <w:tcBorders>
              <w:top w:val="nil"/>
              <w:left w:val="nil"/>
              <w:bottom w:val="nil"/>
              <w:right w:val="nil"/>
            </w:tcBorders>
            <w:tcMar>
              <w:left w:w="108" w:type="dxa"/>
              <w:right w:w="108" w:type="dxa"/>
            </w:tcMar>
            <w:vAlign w:val="center"/>
          </w:tcPr>
          <w:p w14:paraId="424BB5C0">
            <w:pPr>
              <w:keepNext/>
              <w:snapToGrid w:val="0"/>
              <w:ind w:left="0" w:leftChars="0" w:right="0" w:rightChars="0" w:firstLine="0" w:firstLineChars="0"/>
              <w:jc w:val="left"/>
              <w:rPr>
                <w:rFonts w:hint="default" w:eastAsiaTheme="minorEastAsia"/>
                <w:lang w:val="en-US" w:eastAsia="zh-CN"/>
              </w:rPr>
            </w:pPr>
            <w:r>
              <w:rPr>
                <w:rFonts w:hint="eastAsia"/>
                <w:lang w:val="en-US" w:eastAsia="zh-CN"/>
              </w:rPr>
              <w:t>显示“西南大学”无交互</w:t>
            </w:r>
          </w:p>
        </w:tc>
        <w:tc>
          <w:tcPr>
            <w:tcW w:w="840" w:type="dxa"/>
            <w:tcBorders>
              <w:top w:val="nil"/>
              <w:left w:val="nil"/>
              <w:bottom w:val="nil"/>
              <w:right w:val="nil"/>
            </w:tcBorders>
            <w:tcMar>
              <w:left w:w="108" w:type="dxa"/>
              <w:right w:w="108" w:type="dxa"/>
            </w:tcMar>
            <w:vAlign w:val="center"/>
          </w:tcPr>
          <w:p w14:paraId="3B4BFB29">
            <w:pPr>
              <w:keepNext/>
              <w:snapToGrid w:val="0"/>
              <w:ind w:left="0" w:leftChars="0" w:right="0" w:rightChars="0" w:firstLine="0" w:firstLineChars="0"/>
              <w:jc w:val="center"/>
            </w:pPr>
            <w:r>
              <w:t>通过</w:t>
            </w:r>
          </w:p>
        </w:tc>
      </w:tr>
      <w:tr w14:paraId="4A1BB54A">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2645E3B1">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5DA76B0C">
            <w:pPr>
              <w:keepNext/>
              <w:snapToGrid w:val="0"/>
              <w:ind w:left="0" w:leftChars="0" w:right="0" w:rightChars="0" w:firstLine="0" w:firstLineChars="0"/>
              <w:jc w:val="center"/>
            </w:pPr>
            <w:r>
              <w:t>模糊查询</w:t>
            </w:r>
          </w:p>
        </w:tc>
        <w:tc>
          <w:tcPr>
            <w:tcW w:w="2523" w:type="dxa"/>
            <w:tcBorders>
              <w:top w:val="nil"/>
              <w:left w:val="nil"/>
              <w:bottom w:val="nil"/>
              <w:right w:val="nil"/>
            </w:tcBorders>
            <w:tcMar>
              <w:left w:w="108" w:type="dxa"/>
              <w:right w:w="108" w:type="dxa"/>
            </w:tcMar>
            <w:vAlign w:val="center"/>
          </w:tcPr>
          <w:p w14:paraId="3BCFBCE9">
            <w:pPr>
              <w:keepNext/>
              <w:snapToGrid w:val="0"/>
              <w:ind w:left="0" w:leftChars="0" w:right="0" w:rightChars="0" w:firstLine="0" w:firstLineChars="0"/>
              <w:jc w:val="left"/>
              <w:rPr>
                <w:rFonts w:hint="eastAsia" w:eastAsiaTheme="minorEastAsia"/>
                <w:lang w:eastAsia="zh-CN"/>
              </w:rPr>
            </w:pPr>
            <w:r>
              <w:rPr>
                <w:rFonts w:hint="eastAsia"/>
                <w:lang w:eastAsia="zh-CN"/>
              </w:rPr>
              <w:t>“</w:t>
            </w:r>
            <w:r>
              <w:rPr>
                <w:rFonts w:hint="eastAsia"/>
                <w:lang w:val="en-US" w:eastAsia="zh-CN"/>
              </w:rPr>
              <w:t>西南</w:t>
            </w:r>
            <w:r>
              <w:rPr>
                <w:rFonts w:hint="eastAsia"/>
                <w:lang w:eastAsia="zh-CN"/>
              </w:rPr>
              <w:t>”</w:t>
            </w:r>
          </w:p>
        </w:tc>
        <w:tc>
          <w:tcPr>
            <w:tcW w:w="2112" w:type="dxa"/>
            <w:tcBorders>
              <w:top w:val="nil"/>
              <w:left w:val="nil"/>
              <w:bottom w:val="nil"/>
              <w:right w:val="nil"/>
            </w:tcBorders>
            <w:tcMar>
              <w:left w:w="108" w:type="dxa"/>
              <w:right w:w="108" w:type="dxa"/>
            </w:tcMar>
            <w:vAlign w:val="center"/>
          </w:tcPr>
          <w:p w14:paraId="3D2B181C">
            <w:pPr>
              <w:keepNext/>
              <w:snapToGrid w:val="0"/>
              <w:ind w:left="0" w:leftChars="0" w:right="0" w:rightChars="0" w:firstLine="0" w:firstLineChars="0"/>
              <w:jc w:val="left"/>
            </w:pPr>
            <w:r>
              <w:t>列出候选站点（</w:t>
            </w:r>
            <w:r>
              <w:rPr>
                <w:rFonts w:hint="eastAsia"/>
              </w:rPr>
              <w:t>西南大学</w:t>
            </w:r>
            <w:r>
              <w:rPr>
                <w:rFonts w:hint="eastAsia"/>
                <w:lang w:eastAsia="zh-CN"/>
              </w:rPr>
              <w:t>、</w:t>
            </w:r>
            <w:r>
              <w:rPr>
                <w:rFonts w:hint="eastAsia"/>
              </w:rPr>
              <w:t>西南政法大学</w:t>
            </w:r>
            <w:r>
              <w:t>）</w:t>
            </w:r>
          </w:p>
        </w:tc>
        <w:tc>
          <w:tcPr>
            <w:tcW w:w="1649" w:type="dxa"/>
            <w:tcBorders>
              <w:top w:val="nil"/>
              <w:left w:val="nil"/>
              <w:bottom w:val="nil"/>
              <w:right w:val="nil"/>
            </w:tcBorders>
            <w:tcMar>
              <w:left w:w="108" w:type="dxa"/>
              <w:right w:w="108" w:type="dxa"/>
            </w:tcMar>
            <w:vAlign w:val="center"/>
          </w:tcPr>
          <w:p w14:paraId="4633BF90">
            <w:pPr>
              <w:keepNext/>
              <w:snapToGrid w:val="0"/>
              <w:ind w:left="0" w:leftChars="0" w:right="0" w:rightChars="0" w:firstLine="0" w:firstLineChars="0"/>
              <w:jc w:val="left"/>
            </w:pPr>
            <w:r>
              <w:t>显示2个选项，支持编号选择</w:t>
            </w:r>
          </w:p>
        </w:tc>
        <w:tc>
          <w:tcPr>
            <w:tcW w:w="840" w:type="dxa"/>
            <w:tcBorders>
              <w:top w:val="nil"/>
              <w:left w:val="nil"/>
              <w:bottom w:val="nil"/>
              <w:right w:val="nil"/>
            </w:tcBorders>
            <w:tcMar>
              <w:left w:w="108" w:type="dxa"/>
              <w:right w:w="108" w:type="dxa"/>
            </w:tcMar>
            <w:vAlign w:val="center"/>
          </w:tcPr>
          <w:p w14:paraId="11CD2DCE">
            <w:pPr>
              <w:keepNext/>
              <w:snapToGrid w:val="0"/>
              <w:ind w:left="0" w:leftChars="0" w:right="0" w:rightChars="0" w:firstLine="0" w:firstLineChars="0"/>
              <w:jc w:val="center"/>
            </w:pPr>
            <w:r>
              <w:t>通过</w:t>
            </w:r>
          </w:p>
        </w:tc>
      </w:tr>
      <w:tr w14:paraId="5ABED67D">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44B5DC9D">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682E72DD">
            <w:pPr>
              <w:keepNext/>
              <w:snapToGrid w:val="0"/>
              <w:ind w:left="0" w:leftChars="0" w:right="0" w:rightChars="0" w:firstLine="0" w:firstLineChars="0"/>
              <w:jc w:val="center"/>
            </w:pPr>
            <w:r>
              <w:t>无匹配项</w:t>
            </w:r>
          </w:p>
        </w:tc>
        <w:tc>
          <w:tcPr>
            <w:tcW w:w="2523" w:type="dxa"/>
            <w:tcBorders>
              <w:top w:val="nil"/>
              <w:left w:val="nil"/>
              <w:bottom w:val="nil"/>
              <w:right w:val="nil"/>
            </w:tcBorders>
            <w:tcMar>
              <w:left w:w="108" w:type="dxa"/>
              <w:right w:w="108" w:type="dxa"/>
            </w:tcMar>
            <w:vAlign w:val="center"/>
          </w:tcPr>
          <w:p w14:paraId="69884D0C">
            <w:pPr>
              <w:keepNext/>
              <w:snapToGrid w:val="0"/>
              <w:ind w:left="0" w:leftChars="0" w:right="0" w:rightChars="0" w:firstLine="0" w:firstLineChars="0"/>
              <w:jc w:val="left"/>
            </w:pPr>
            <w:r>
              <w:t>"不存在的站"</w:t>
            </w:r>
          </w:p>
        </w:tc>
        <w:tc>
          <w:tcPr>
            <w:tcW w:w="2112" w:type="dxa"/>
            <w:tcBorders>
              <w:top w:val="nil"/>
              <w:left w:val="nil"/>
              <w:bottom w:val="nil"/>
              <w:right w:val="nil"/>
            </w:tcBorders>
            <w:tcMar>
              <w:left w:w="108" w:type="dxa"/>
              <w:right w:w="108" w:type="dxa"/>
            </w:tcMar>
            <w:vAlign w:val="center"/>
          </w:tcPr>
          <w:p w14:paraId="68623BAF">
            <w:pPr>
              <w:keepNext/>
              <w:snapToGrid w:val="0"/>
              <w:ind w:left="0" w:leftChars="0" w:right="0" w:rightChars="0" w:firstLine="0" w:firstLineChars="0"/>
              <w:jc w:val="left"/>
            </w:pPr>
            <w:r>
              <w:t>提示未找到，要求重新输入</w:t>
            </w:r>
          </w:p>
        </w:tc>
        <w:tc>
          <w:tcPr>
            <w:tcW w:w="1649" w:type="dxa"/>
            <w:tcBorders>
              <w:top w:val="nil"/>
              <w:left w:val="nil"/>
              <w:bottom w:val="nil"/>
              <w:right w:val="nil"/>
            </w:tcBorders>
            <w:tcMar>
              <w:left w:w="108" w:type="dxa"/>
              <w:right w:w="108" w:type="dxa"/>
            </w:tcMar>
            <w:vAlign w:val="center"/>
          </w:tcPr>
          <w:p w14:paraId="1EB18F2D">
            <w:pPr>
              <w:keepNext/>
              <w:snapToGrid w:val="0"/>
              <w:ind w:left="0" w:leftChars="0" w:right="0" w:rightChars="0" w:firstLine="0" w:firstLineChars="0"/>
              <w:jc w:val="left"/>
            </w:pPr>
            <w:r>
              <w:t>显示"未找到匹配站点"</w:t>
            </w:r>
          </w:p>
        </w:tc>
        <w:tc>
          <w:tcPr>
            <w:tcW w:w="840" w:type="dxa"/>
            <w:tcBorders>
              <w:top w:val="nil"/>
              <w:left w:val="nil"/>
              <w:bottom w:val="nil"/>
              <w:right w:val="nil"/>
            </w:tcBorders>
            <w:tcMar>
              <w:left w:w="108" w:type="dxa"/>
              <w:right w:w="108" w:type="dxa"/>
            </w:tcMar>
            <w:vAlign w:val="center"/>
          </w:tcPr>
          <w:p w14:paraId="15BFDAC6">
            <w:pPr>
              <w:keepNext/>
              <w:snapToGrid w:val="0"/>
              <w:ind w:left="0" w:leftChars="0" w:right="0" w:rightChars="0" w:firstLine="0" w:firstLineChars="0"/>
              <w:jc w:val="center"/>
            </w:pPr>
            <w:r>
              <w:t>通过</w:t>
            </w:r>
          </w:p>
        </w:tc>
      </w:tr>
      <w:tr w14:paraId="44DACC61">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15A889DC">
            <w:pPr>
              <w:keepNext/>
              <w:snapToGrid w:val="0"/>
              <w:ind w:left="0" w:leftChars="0" w:right="0" w:rightChars="0" w:firstLine="0" w:firstLineChars="0"/>
              <w:jc w:val="center"/>
            </w:pPr>
            <w:r>
              <w:rPr>
                <w:b/>
              </w:rPr>
              <w:t>路径查询</w:t>
            </w:r>
          </w:p>
        </w:tc>
        <w:tc>
          <w:tcPr>
            <w:tcW w:w="1083" w:type="dxa"/>
            <w:tcBorders>
              <w:top w:val="nil"/>
              <w:left w:val="nil"/>
              <w:bottom w:val="nil"/>
              <w:right w:val="nil"/>
            </w:tcBorders>
            <w:tcMar>
              <w:left w:w="108" w:type="dxa"/>
              <w:right w:w="108" w:type="dxa"/>
            </w:tcMar>
            <w:vAlign w:val="center"/>
          </w:tcPr>
          <w:p w14:paraId="6FD73407">
            <w:pPr>
              <w:keepNext/>
              <w:snapToGrid w:val="0"/>
              <w:ind w:left="0" w:leftChars="0" w:right="0" w:rightChars="0" w:firstLine="0" w:firstLineChars="0"/>
              <w:jc w:val="center"/>
            </w:pPr>
            <w:r>
              <w:t>单站查询</w:t>
            </w:r>
          </w:p>
        </w:tc>
        <w:tc>
          <w:tcPr>
            <w:tcW w:w="2523" w:type="dxa"/>
            <w:tcBorders>
              <w:top w:val="nil"/>
              <w:left w:val="nil"/>
              <w:bottom w:val="nil"/>
              <w:right w:val="nil"/>
            </w:tcBorders>
            <w:tcMar>
              <w:left w:w="108" w:type="dxa"/>
              <w:right w:w="108" w:type="dxa"/>
            </w:tcMar>
            <w:vAlign w:val="center"/>
          </w:tcPr>
          <w:p w14:paraId="21C16F78">
            <w:pPr>
              <w:keepNext/>
              <w:snapToGrid w:val="0"/>
              <w:ind w:left="0" w:leftChars="0" w:right="0" w:rightChars="0" w:firstLine="0" w:firstLineChars="0"/>
              <w:jc w:val="left"/>
              <w:rPr>
                <w:rFonts w:hint="eastAsia" w:eastAsiaTheme="minorEastAsia"/>
                <w:lang w:eastAsia="zh-CN"/>
              </w:rPr>
            </w:pPr>
            <w:r>
              <w:t>起点</w:t>
            </w:r>
            <w:r>
              <w:rPr>
                <w:rFonts w:hint="eastAsia"/>
                <w:lang w:eastAsia="zh-CN"/>
              </w:rPr>
              <w:t>“</w:t>
            </w:r>
            <w:r>
              <w:rPr>
                <w:rFonts w:hint="eastAsia"/>
                <w:lang w:val="en-US" w:eastAsia="zh-CN"/>
              </w:rPr>
              <w:t>西南大学</w:t>
            </w:r>
            <w:r>
              <w:rPr>
                <w:rFonts w:hint="eastAsia"/>
                <w:lang w:eastAsia="zh-CN"/>
              </w:rPr>
              <w:t>”</w:t>
            </w:r>
            <w:r>
              <w:t>，终点</w:t>
            </w:r>
            <w:r>
              <w:rPr>
                <w:rFonts w:hint="eastAsia"/>
                <w:lang w:eastAsia="zh-CN"/>
              </w:rPr>
              <w:t>“</w:t>
            </w:r>
            <w:r>
              <w:rPr>
                <w:rFonts w:hint="eastAsia"/>
                <w:lang w:val="en-US" w:eastAsia="zh-CN"/>
              </w:rPr>
              <w:t>重庆西站</w:t>
            </w:r>
            <w:r>
              <w:rPr>
                <w:rFonts w:hint="eastAsia"/>
                <w:lang w:eastAsia="zh-CN"/>
              </w:rPr>
              <w:t>”</w:t>
            </w:r>
          </w:p>
        </w:tc>
        <w:tc>
          <w:tcPr>
            <w:tcW w:w="2112" w:type="dxa"/>
            <w:tcBorders>
              <w:top w:val="nil"/>
              <w:left w:val="nil"/>
              <w:bottom w:val="nil"/>
              <w:right w:val="nil"/>
            </w:tcBorders>
            <w:tcMar>
              <w:left w:w="108" w:type="dxa"/>
              <w:right w:w="108" w:type="dxa"/>
            </w:tcMar>
            <w:vAlign w:val="center"/>
          </w:tcPr>
          <w:p w14:paraId="0DEAAEB7">
            <w:pPr>
              <w:keepNext/>
              <w:snapToGrid w:val="0"/>
              <w:ind w:left="0" w:leftChars="0" w:right="0" w:rightChars="0" w:firstLine="0" w:firstLineChars="0"/>
              <w:jc w:val="left"/>
            </w:pPr>
            <w:r>
              <w:t>显示换乘方案（</w:t>
            </w:r>
            <w:r>
              <w:rPr>
                <w:rFonts w:hint="eastAsia"/>
                <w:lang w:val="en-US" w:eastAsia="zh-CN"/>
              </w:rPr>
              <w:t>6</w:t>
            </w:r>
            <w:r>
              <w:t>号线→</w:t>
            </w:r>
            <w:r>
              <w:rPr>
                <w:rFonts w:hint="eastAsia"/>
                <w:lang w:val="en-US" w:eastAsia="zh-CN"/>
              </w:rPr>
              <w:t>504直快</w:t>
            </w:r>
            <w:r>
              <w:t>）</w:t>
            </w:r>
          </w:p>
        </w:tc>
        <w:tc>
          <w:tcPr>
            <w:tcW w:w="1649" w:type="dxa"/>
            <w:tcBorders>
              <w:top w:val="nil"/>
              <w:left w:val="nil"/>
              <w:bottom w:val="nil"/>
              <w:right w:val="nil"/>
            </w:tcBorders>
            <w:tcMar>
              <w:left w:w="108" w:type="dxa"/>
              <w:right w:w="108" w:type="dxa"/>
            </w:tcMar>
            <w:vAlign w:val="center"/>
          </w:tcPr>
          <w:p w14:paraId="450280EC">
            <w:pPr>
              <w:keepNext/>
              <w:snapToGrid w:val="0"/>
              <w:ind w:left="0" w:leftChars="0" w:right="0" w:rightChars="0" w:firstLine="0" w:firstLineChars="0"/>
              <w:jc w:val="left"/>
              <w:rPr>
                <w:rFonts w:hint="default" w:eastAsiaTheme="minorEastAsia"/>
                <w:lang w:val="en-US" w:eastAsia="zh-CN"/>
              </w:rPr>
            </w:pPr>
            <w:r>
              <w:t>输出</w:t>
            </w:r>
            <w:r>
              <w:rPr>
                <w:rFonts w:hint="eastAsia"/>
                <w:lang w:val="en-US" w:eastAsia="zh-CN"/>
              </w:rPr>
              <w:t>换乘1次，16站</w:t>
            </w:r>
          </w:p>
        </w:tc>
        <w:tc>
          <w:tcPr>
            <w:tcW w:w="840" w:type="dxa"/>
            <w:tcBorders>
              <w:top w:val="nil"/>
              <w:left w:val="nil"/>
              <w:bottom w:val="nil"/>
              <w:right w:val="nil"/>
            </w:tcBorders>
            <w:tcMar>
              <w:left w:w="108" w:type="dxa"/>
              <w:right w:w="108" w:type="dxa"/>
            </w:tcMar>
            <w:vAlign w:val="center"/>
          </w:tcPr>
          <w:p w14:paraId="4C30C972">
            <w:pPr>
              <w:keepNext/>
              <w:snapToGrid w:val="0"/>
              <w:ind w:left="0" w:leftChars="0" w:right="0" w:rightChars="0" w:firstLine="0" w:firstLineChars="0"/>
              <w:jc w:val="center"/>
            </w:pPr>
            <w:r>
              <w:t>通过</w:t>
            </w:r>
          </w:p>
        </w:tc>
      </w:tr>
      <w:tr w14:paraId="7A629A27">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075D5A35">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233E0875">
            <w:pPr>
              <w:keepNext/>
              <w:snapToGrid w:val="0"/>
              <w:ind w:left="0" w:leftChars="0" w:right="0" w:rightChars="0" w:firstLine="0" w:firstLineChars="0"/>
              <w:jc w:val="center"/>
            </w:pPr>
            <w:r>
              <w:t>多站经停</w:t>
            </w:r>
          </w:p>
        </w:tc>
        <w:tc>
          <w:tcPr>
            <w:tcW w:w="2523" w:type="dxa"/>
            <w:tcBorders>
              <w:top w:val="nil"/>
              <w:left w:val="nil"/>
              <w:bottom w:val="nil"/>
              <w:right w:val="nil"/>
            </w:tcBorders>
            <w:tcMar>
              <w:left w:w="108" w:type="dxa"/>
              <w:right w:w="108" w:type="dxa"/>
            </w:tcMar>
            <w:vAlign w:val="center"/>
          </w:tcPr>
          <w:p w14:paraId="3D28C18C">
            <w:pPr>
              <w:keepNext/>
              <w:snapToGrid w:val="0"/>
              <w:ind w:left="0" w:leftChars="0" w:right="0" w:rightChars="0" w:firstLine="0" w:firstLineChars="0"/>
              <w:jc w:val="left"/>
              <w:rPr>
                <w:rFonts w:hint="eastAsia" w:eastAsiaTheme="minorEastAsia"/>
                <w:lang w:eastAsia="zh-CN"/>
              </w:rPr>
            </w:pPr>
            <w:r>
              <w:t>起点</w:t>
            </w:r>
            <w:r>
              <w:rPr>
                <w:rFonts w:hint="eastAsia"/>
                <w:lang w:eastAsia="zh-CN"/>
              </w:rPr>
              <w:t>“</w:t>
            </w:r>
            <w:r>
              <w:rPr>
                <w:rFonts w:hint="eastAsia"/>
                <w:lang w:val="en-US" w:eastAsia="zh-CN"/>
              </w:rPr>
              <w:t>西南大学</w:t>
            </w:r>
            <w:r>
              <w:rPr>
                <w:rFonts w:hint="eastAsia"/>
                <w:lang w:eastAsia="zh-CN"/>
              </w:rPr>
              <w:t>”</w:t>
            </w:r>
            <w:r>
              <w:t>，经停</w:t>
            </w:r>
            <w:r>
              <w:rPr>
                <w:rFonts w:hint="eastAsia"/>
                <w:lang w:eastAsia="zh-CN"/>
              </w:rPr>
              <w:t>“</w:t>
            </w:r>
            <w:r>
              <w:rPr>
                <w:rFonts w:hint="eastAsia"/>
                <w:lang w:val="en-US" w:eastAsia="zh-CN"/>
              </w:rPr>
              <w:t>重庆大学</w:t>
            </w:r>
            <w:r>
              <w:rPr>
                <w:rFonts w:hint="eastAsia"/>
                <w:lang w:eastAsia="zh-CN"/>
              </w:rPr>
              <w:t>”</w:t>
            </w:r>
            <w:r>
              <w:t>，终点</w:t>
            </w:r>
            <w:r>
              <w:rPr>
                <w:rFonts w:hint="eastAsia"/>
                <w:lang w:eastAsia="zh-CN"/>
              </w:rPr>
              <w:t>“</w:t>
            </w:r>
            <w:r>
              <w:rPr>
                <w:rFonts w:hint="eastAsia"/>
                <w:lang w:val="en-US" w:eastAsia="zh-CN"/>
              </w:rPr>
              <w:t>重庆西站</w:t>
            </w:r>
            <w:r>
              <w:rPr>
                <w:rFonts w:hint="eastAsia"/>
                <w:lang w:eastAsia="zh-CN"/>
              </w:rPr>
              <w:t>”</w:t>
            </w:r>
          </w:p>
        </w:tc>
        <w:tc>
          <w:tcPr>
            <w:tcW w:w="2112" w:type="dxa"/>
            <w:tcBorders>
              <w:top w:val="nil"/>
              <w:left w:val="nil"/>
              <w:bottom w:val="nil"/>
              <w:right w:val="nil"/>
            </w:tcBorders>
            <w:tcMar>
              <w:left w:w="108" w:type="dxa"/>
              <w:right w:w="108" w:type="dxa"/>
            </w:tcMar>
            <w:vAlign w:val="center"/>
          </w:tcPr>
          <w:p w14:paraId="5A0435F0">
            <w:pPr>
              <w:keepNext/>
              <w:snapToGrid w:val="0"/>
              <w:ind w:left="0" w:leftChars="0" w:right="0" w:rightChars="0" w:firstLine="0" w:firstLineChars="0"/>
              <w:jc w:val="left"/>
            </w:pPr>
            <w:r>
              <w:t>分段计算路径，显示全程总计</w:t>
            </w:r>
          </w:p>
        </w:tc>
        <w:tc>
          <w:tcPr>
            <w:tcW w:w="1649" w:type="dxa"/>
            <w:tcBorders>
              <w:top w:val="nil"/>
              <w:left w:val="nil"/>
              <w:bottom w:val="nil"/>
              <w:right w:val="nil"/>
            </w:tcBorders>
            <w:tcMar>
              <w:left w:w="108" w:type="dxa"/>
              <w:right w:w="108" w:type="dxa"/>
            </w:tcMar>
            <w:vAlign w:val="center"/>
          </w:tcPr>
          <w:p w14:paraId="07083A74">
            <w:pPr>
              <w:keepNext/>
              <w:snapToGrid w:val="0"/>
              <w:ind w:left="0" w:leftChars="0" w:right="0" w:rightChars="0" w:firstLine="0" w:firstLineChars="0"/>
              <w:jc w:val="left"/>
            </w:pPr>
            <w:r>
              <w:t>输出经停站标记，总换乘次数正确</w:t>
            </w:r>
          </w:p>
        </w:tc>
        <w:tc>
          <w:tcPr>
            <w:tcW w:w="840" w:type="dxa"/>
            <w:tcBorders>
              <w:top w:val="nil"/>
              <w:left w:val="nil"/>
              <w:bottom w:val="nil"/>
              <w:right w:val="nil"/>
            </w:tcBorders>
            <w:tcMar>
              <w:left w:w="108" w:type="dxa"/>
              <w:right w:w="108" w:type="dxa"/>
            </w:tcMar>
            <w:vAlign w:val="center"/>
          </w:tcPr>
          <w:p w14:paraId="1AD2526B">
            <w:pPr>
              <w:keepNext/>
              <w:snapToGrid w:val="0"/>
              <w:ind w:left="0" w:leftChars="0" w:right="0" w:rightChars="0" w:firstLine="0" w:firstLineChars="0"/>
              <w:jc w:val="center"/>
            </w:pPr>
            <w:r>
              <w:t>通过</w:t>
            </w:r>
          </w:p>
        </w:tc>
      </w:tr>
      <w:tr w14:paraId="2AA0E83B">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728EF0AC">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7C54B640">
            <w:pPr>
              <w:keepNext/>
              <w:snapToGrid w:val="0"/>
              <w:ind w:left="0" w:leftChars="0" w:right="0" w:rightChars="0" w:firstLine="0" w:firstLineChars="0"/>
              <w:jc w:val="center"/>
            </w:pPr>
            <w:r>
              <w:t>无路径</w:t>
            </w:r>
          </w:p>
        </w:tc>
        <w:tc>
          <w:tcPr>
            <w:tcW w:w="2523" w:type="dxa"/>
            <w:tcBorders>
              <w:top w:val="nil"/>
              <w:left w:val="nil"/>
              <w:bottom w:val="nil"/>
              <w:right w:val="nil"/>
            </w:tcBorders>
            <w:tcMar>
              <w:left w:w="108" w:type="dxa"/>
              <w:right w:w="108" w:type="dxa"/>
            </w:tcMar>
            <w:vAlign w:val="center"/>
          </w:tcPr>
          <w:p w14:paraId="30561B71">
            <w:pPr>
              <w:keepNext/>
              <w:snapToGrid w:val="0"/>
              <w:ind w:left="0" w:leftChars="0" w:right="0" w:rightChars="0" w:firstLine="0" w:firstLineChars="0"/>
              <w:jc w:val="center"/>
              <w:rPr>
                <w:rFonts w:hint="eastAsia" w:eastAsiaTheme="minorEastAsia"/>
                <w:lang w:val="en-US" w:eastAsia="zh-CN"/>
              </w:rPr>
            </w:pPr>
            <w:r>
              <w:rPr>
                <w:rFonts w:hint="eastAsia"/>
                <w:lang w:val="en-US" w:eastAsia="zh-CN"/>
              </w:rPr>
              <w:t>未测试（重庆轨交是完全连通的）</w:t>
            </w:r>
          </w:p>
        </w:tc>
        <w:tc>
          <w:tcPr>
            <w:tcW w:w="2112" w:type="dxa"/>
            <w:tcBorders>
              <w:top w:val="nil"/>
              <w:left w:val="nil"/>
              <w:bottom w:val="nil"/>
              <w:right w:val="nil"/>
            </w:tcBorders>
            <w:tcMar>
              <w:left w:w="108" w:type="dxa"/>
              <w:right w:w="108" w:type="dxa"/>
            </w:tcMar>
            <w:vAlign w:val="center"/>
          </w:tcPr>
          <w:p w14:paraId="52250E5D">
            <w:pPr>
              <w:keepNext/>
              <w:snapToGrid w:val="0"/>
              <w:ind w:left="0" w:leftChars="0" w:right="0" w:rightChars="0" w:firstLine="0" w:firstLineChars="0"/>
              <w:jc w:val="center"/>
            </w:pPr>
          </w:p>
        </w:tc>
        <w:tc>
          <w:tcPr>
            <w:tcW w:w="1649" w:type="dxa"/>
            <w:tcBorders>
              <w:top w:val="nil"/>
              <w:left w:val="nil"/>
              <w:bottom w:val="nil"/>
              <w:right w:val="nil"/>
            </w:tcBorders>
            <w:tcMar>
              <w:left w:w="108" w:type="dxa"/>
              <w:right w:w="108" w:type="dxa"/>
            </w:tcMar>
            <w:vAlign w:val="center"/>
          </w:tcPr>
          <w:p w14:paraId="0498A933">
            <w:pPr>
              <w:keepNext/>
              <w:snapToGrid w:val="0"/>
              <w:ind w:left="0" w:leftChars="0" w:right="0" w:rightChars="0" w:firstLine="0" w:firstLineChars="0"/>
              <w:jc w:val="center"/>
            </w:pPr>
          </w:p>
        </w:tc>
        <w:tc>
          <w:tcPr>
            <w:tcW w:w="840" w:type="dxa"/>
            <w:tcBorders>
              <w:top w:val="nil"/>
              <w:left w:val="nil"/>
              <w:bottom w:val="nil"/>
              <w:right w:val="nil"/>
            </w:tcBorders>
            <w:tcMar>
              <w:left w:w="108" w:type="dxa"/>
              <w:right w:w="108" w:type="dxa"/>
            </w:tcMar>
            <w:vAlign w:val="center"/>
          </w:tcPr>
          <w:p w14:paraId="7D873634">
            <w:pPr>
              <w:keepNext/>
              <w:snapToGrid w:val="0"/>
              <w:ind w:left="0" w:leftChars="0" w:right="0" w:rightChars="0" w:firstLine="0" w:firstLineChars="0"/>
              <w:jc w:val="center"/>
            </w:pPr>
          </w:p>
        </w:tc>
      </w:tr>
      <w:tr w14:paraId="41C1D61B">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644DD1D3">
            <w:pPr>
              <w:keepNext/>
              <w:snapToGrid w:val="0"/>
              <w:ind w:left="0" w:leftChars="0" w:right="0" w:rightChars="0" w:firstLine="0" w:firstLineChars="0"/>
              <w:jc w:val="center"/>
            </w:pPr>
            <w:r>
              <w:rPr>
                <w:b/>
              </w:rPr>
              <w:t>模式切换</w:t>
            </w:r>
          </w:p>
        </w:tc>
        <w:tc>
          <w:tcPr>
            <w:tcW w:w="1083" w:type="dxa"/>
            <w:tcBorders>
              <w:top w:val="nil"/>
              <w:left w:val="nil"/>
              <w:bottom w:val="nil"/>
              <w:right w:val="nil"/>
            </w:tcBorders>
            <w:tcMar>
              <w:left w:w="108" w:type="dxa"/>
              <w:right w:w="108" w:type="dxa"/>
            </w:tcMar>
            <w:vAlign w:val="center"/>
          </w:tcPr>
          <w:p w14:paraId="24149FCC">
            <w:pPr>
              <w:keepNext/>
              <w:snapToGrid w:val="0"/>
              <w:ind w:left="0" w:leftChars="0" w:right="0" w:rightChars="0" w:firstLine="0" w:firstLineChars="0"/>
              <w:jc w:val="center"/>
            </w:pPr>
            <w:r>
              <w:t>切换到模式2</w:t>
            </w:r>
          </w:p>
        </w:tc>
        <w:tc>
          <w:tcPr>
            <w:tcW w:w="2523" w:type="dxa"/>
            <w:tcBorders>
              <w:top w:val="nil"/>
              <w:left w:val="nil"/>
              <w:bottom w:val="nil"/>
              <w:right w:val="nil"/>
            </w:tcBorders>
            <w:tcMar>
              <w:left w:w="108" w:type="dxa"/>
              <w:right w:w="108" w:type="dxa"/>
            </w:tcMar>
            <w:vAlign w:val="center"/>
          </w:tcPr>
          <w:p w14:paraId="5B769382">
            <w:pPr>
              <w:keepNext/>
              <w:snapToGrid w:val="0"/>
              <w:ind w:left="0" w:leftChars="0" w:right="0" w:rightChars="0" w:firstLine="0" w:firstLineChars="0"/>
              <w:jc w:val="left"/>
            </w:pPr>
            <w:r>
              <w:t>输入"4"→"2"</w:t>
            </w:r>
          </w:p>
        </w:tc>
        <w:tc>
          <w:tcPr>
            <w:tcW w:w="2112" w:type="dxa"/>
            <w:tcBorders>
              <w:top w:val="nil"/>
              <w:left w:val="nil"/>
              <w:bottom w:val="nil"/>
              <w:right w:val="nil"/>
            </w:tcBorders>
            <w:tcMar>
              <w:left w:w="108" w:type="dxa"/>
              <w:right w:w="108" w:type="dxa"/>
            </w:tcMar>
            <w:vAlign w:val="center"/>
          </w:tcPr>
          <w:p w14:paraId="77C771D6">
            <w:pPr>
              <w:keepNext/>
              <w:snapToGrid w:val="0"/>
              <w:ind w:left="0" w:leftChars="0" w:right="0" w:rightChars="0" w:firstLine="0" w:firstLineChars="0"/>
              <w:jc w:val="left"/>
              <w:rPr>
                <w:rFonts w:hint="eastAsia" w:eastAsiaTheme="minorEastAsia"/>
                <w:lang w:val="en-US" w:eastAsia="zh-CN"/>
              </w:rPr>
            </w:pPr>
            <w:r>
              <w:t>显示</w:t>
            </w:r>
            <w:r>
              <w:rPr>
                <w:rFonts w:hint="eastAsia"/>
                <w:lang w:eastAsia="zh-CN"/>
              </w:rPr>
              <w:t>“已切换到：时间最优先”</w:t>
            </w:r>
          </w:p>
        </w:tc>
        <w:tc>
          <w:tcPr>
            <w:tcW w:w="1649" w:type="dxa"/>
            <w:tcBorders>
              <w:top w:val="nil"/>
              <w:left w:val="nil"/>
              <w:bottom w:val="nil"/>
              <w:right w:val="nil"/>
            </w:tcBorders>
            <w:tcMar>
              <w:left w:w="108" w:type="dxa"/>
              <w:right w:w="108" w:type="dxa"/>
            </w:tcMar>
            <w:vAlign w:val="center"/>
          </w:tcPr>
          <w:p w14:paraId="0D1C7CE7">
            <w:pPr>
              <w:keepNext/>
              <w:snapToGrid w:val="0"/>
              <w:ind w:left="0" w:leftChars="0" w:right="0" w:rightChars="0" w:firstLine="0" w:firstLineChars="0"/>
              <w:jc w:val="left"/>
              <w:rPr>
                <w:rFonts w:hint="default" w:eastAsiaTheme="minorEastAsia"/>
                <w:lang w:val="en-US" w:eastAsia="zh-CN"/>
              </w:rPr>
            </w:pPr>
            <w:r>
              <w:rPr>
                <w:rFonts w:hint="eastAsia"/>
                <w:lang w:val="en-US" w:eastAsia="zh-CN"/>
              </w:rPr>
              <w:t>正确切换模式</w:t>
            </w:r>
          </w:p>
        </w:tc>
        <w:tc>
          <w:tcPr>
            <w:tcW w:w="840" w:type="dxa"/>
            <w:tcBorders>
              <w:top w:val="nil"/>
              <w:left w:val="nil"/>
              <w:bottom w:val="nil"/>
              <w:right w:val="nil"/>
            </w:tcBorders>
            <w:tcMar>
              <w:left w:w="108" w:type="dxa"/>
              <w:right w:w="108" w:type="dxa"/>
            </w:tcMar>
            <w:vAlign w:val="center"/>
          </w:tcPr>
          <w:p w14:paraId="4F2E362B">
            <w:pPr>
              <w:keepNext/>
              <w:snapToGrid w:val="0"/>
              <w:ind w:left="0" w:leftChars="0" w:right="0" w:rightChars="0" w:firstLine="0" w:firstLineChars="0"/>
              <w:jc w:val="center"/>
            </w:pPr>
            <w:r>
              <w:t>通过</w:t>
            </w:r>
          </w:p>
        </w:tc>
      </w:tr>
      <w:tr w14:paraId="6FCDFF7E">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1A408BEA">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4F1E5258">
            <w:pPr>
              <w:keepNext/>
              <w:snapToGrid w:val="0"/>
              <w:ind w:left="0" w:leftChars="0" w:right="0" w:rightChars="0" w:firstLine="0" w:firstLineChars="0"/>
              <w:jc w:val="center"/>
            </w:pPr>
            <w:r>
              <w:t>非法输入</w:t>
            </w:r>
          </w:p>
        </w:tc>
        <w:tc>
          <w:tcPr>
            <w:tcW w:w="2523" w:type="dxa"/>
            <w:tcBorders>
              <w:top w:val="nil"/>
              <w:left w:val="nil"/>
              <w:bottom w:val="nil"/>
              <w:right w:val="nil"/>
            </w:tcBorders>
            <w:tcMar>
              <w:left w:w="108" w:type="dxa"/>
              <w:right w:w="108" w:type="dxa"/>
            </w:tcMar>
            <w:vAlign w:val="center"/>
          </w:tcPr>
          <w:p w14:paraId="76FD810A">
            <w:pPr>
              <w:keepNext/>
              <w:snapToGrid w:val="0"/>
              <w:ind w:left="0" w:leftChars="0" w:right="0" w:rightChars="0" w:firstLine="0" w:firstLineChars="0"/>
              <w:jc w:val="left"/>
            </w:pPr>
            <w:r>
              <w:t>输入模式"5"</w:t>
            </w:r>
          </w:p>
        </w:tc>
        <w:tc>
          <w:tcPr>
            <w:tcW w:w="2112" w:type="dxa"/>
            <w:tcBorders>
              <w:top w:val="nil"/>
              <w:left w:val="nil"/>
              <w:bottom w:val="nil"/>
              <w:right w:val="nil"/>
            </w:tcBorders>
            <w:tcMar>
              <w:left w:w="108" w:type="dxa"/>
              <w:right w:w="108" w:type="dxa"/>
            </w:tcMar>
            <w:vAlign w:val="center"/>
          </w:tcPr>
          <w:p w14:paraId="744FDAC2">
            <w:pPr>
              <w:keepNext/>
              <w:snapToGrid w:val="0"/>
              <w:ind w:left="0" w:leftChars="0" w:right="0" w:rightChars="0" w:firstLine="0" w:firstLineChars="0"/>
              <w:jc w:val="left"/>
              <w:rPr>
                <w:rFonts w:hint="eastAsia" w:eastAsiaTheme="minorEastAsia"/>
                <w:lang w:eastAsia="zh-CN"/>
              </w:rPr>
            </w:pPr>
            <w:r>
              <w:t>提示</w:t>
            </w:r>
            <w:r>
              <w:rPr>
                <w:rFonts w:hint="eastAsia"/>
                <w:lang w:eastAsia="zh-CN"/>
              </w:rPr>
              <w:t>“</w:t>
            </w:r>
            <w:r>
              <w:rPr>
                <w:rFonts w:hint="eastAsia"/>
                <w:lang w:val="en-US" w:eastAsia="zh-CN"/>
              </w:rPr>
              <w:t>无效选择！</w:t>
            </w:r>
            <w:r>
              <w:rPr>
                <w:rFonts w:hint="eastAsia"/>
                <w:lang w:eastAsia="zh-CN"/>
              </w:rPr>
              <w:t>”</w:t>
            </w:r>
          </w:p>
        </w:tc>
        <w:tc>
          <w:tcPr>
            <w:tcW w:w="1649" w:type="dxa"/>
            <w:tcBorders>
              <w:top w:val="nil"/>
              <w:left w:val="nil"/>
              <w:bottom w:val="nil"/>
              <w:right w:val="nil"/>
            </w:tcBorders>
            <w:tcMar>
              <w:left w:w="108" w:type="dxa"/>
              <w:right w:w="108" w:type="dxa"/>
            </w:tcMar>
            <w:vAlign w:val="center"/>
          </w:tcPr>
          <w:p w14:paraId="7A431CEF">
            <w:pPr>
              <w:keepNext/>
              <w:snapToGrid w:val="0"/>
              <w:ind w:left="0" w:leftChars="0" w:right="0" w:rightChars="0" w:firstLine="0" w:firstLineChars="0"/>
              <w:jc w:val="left"/>
            </w:pPr>
            <w:r>
              <w:t>保持原模式不变</w:t>
            </w:r>
          </w:p>
        </w:tc>
        <w:tc>
          <w:tcPr>
            <w:tcW w:w="840" w:type="dxa"/>
            <w:tcBorders>
              <w:top w:val="nil"/>
              <w:left w:val="nil"/>
              <w:bottom w:val="nil"/>
              <w:right w:val="nil"/>
            </w:tcBorders>
            <w:tcMar>
              <w:left w:w="108" w:type="dxa"/>
              <w:right w:w="108" w:type="dxa"/>
            </w:tcMar>
            <w:vAlign w:val="center"/>
          </w:tcPr>
          <w:p w14:paraId="715EB6E5">
            <w:pPr>
              <w:keepNext/>
              <w:snapToGrid w:val="0"/>
              <w:ind w:left="0" w:leftChars="0" w:right="0" w:rightChars="0" w:firstLine="0" w:firstLineChars="0"/>
              <w:jc w:val="center"/>
            </w:pPr>
            <w:r>
              <w:t>通过</w:t>
            </w:r>
          </w:p>
        </w:tc>
      </w:tr>
      <w:tr w14:paraId="321FC379">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3FAFD3C3">
            <w:pPr>
              <w:keepNext/>
              <w:snapToGrid w:val="0"/>
              <w:ind w:left="0" w:leftChars="0" w:right="0" w:rightChars="0" w:firstLine="0" w:firstLineChars="0"/>
              <w:jc w:val="center"/>
            </w:pPr>
            <w:r>
              <w:rPr>
                <w:b/>
              </w:rPr>
              <w:t>日志记录</w:t>
            </w:r>
          </w:p>
        </w:tc>
        <w:tc>
          <w:tcPr>
            <w:tcW w:w="1083" w:type="dxa"/>
            <w:tcBorders>
              <w:top w:val="nil"/>
              <w:left w:val="nil"/>
              <w:bottom w:val="nil"/>
              <w:right w:val="nil"/>
            </w:tcBorders>
            <w:tcMar>
              <w:left w:w="108" w:type="dxa"/>
              <w:right w:w="108" w:type="dxa"/>
            </w:tcMar>
            <w:vAlign w:val="center"/>
          </w:tcPr>
          <w:p w14:paraId="5A519354">
            <w:pPr>
              <w:keepNext/>
              <w:snapToGrid w:val="0"/>
              <w:ind w:left="0" w:leftChars="0" w:right="0" w:rightChars="0" w:firstLine="0" w:firstLineChars="0"/>
              <w:jc w:val="center"/>
            </w:pPr>
            <w:r>
              <w:t>保存查询</w:t>
            </w:r>
          </w:p>
        </w:tc>
        <w:tc>
          <w:tcPr>
            <w:tcW w:w="2523" w:type="dxa"/>
            <w:tcBorders>
              <w:top w:val="nil"/>
              <w:left w:val="nil"/>
              <w:bottom w:val="nil"/>
              <w:right w:val="nil"/>
            </w:tcBorders>
            <w:tcMar>
              <w:left w:w="108" w:type="dxa"/>
              <w:right w:w="108" w:type="dxa"/>
            </w:tcMar>
            <w:vAlign w:val="center"/>
          </w:tcPr>
          <w:p w14:paraId="47F2438D">
            <w:pPr>
              <w:keepNext/>
              <w:snapToGrid w:val="0"/>
              <w:ind w:left="0" w:leftChars="0" w:right="0" w:rightChars="0" w:firstLine="0" w:firstLineChars="0"/>
              <w:jc w:val="left"/>
            </w:pPr>
            <w:r>
              <w:t>执行查询后选择"2"</w:t>
            </w:r>
          </w:p>
        </w:tc>
        <w:tc>
          <w:tcPr>
            <w:tcW w:w="2112" w:type="dxa"/>
            <w:tcBorders>
              <w:top w:val="nil"/>
              <w:left w:val="nil"/>
              <w:bottom w:val="nil"/>
              <w:right w:val="nil"/>
            </w:tcBorders>
            <w:tcMar>
              <w:left w:w="108" w:type="dxa"/>
              <w:right w:w="108" w:type="dxa"/>
            </w:tcMar>
            <w:vAlign w:val="center"/>
          </w:tcPr>
          <w:p w14:paraId="473F1DB2">
            <w:pPr>
              <w:keepNext/>
              <w:snapToGrid w:val="0"/>
              <w:ind w:left="0" w:leftChars="0" w:right="0" w:rightChars="0" w:firstLine="0" w:firstLineChars="0"/>
              <w:jc w:val="left"/>
            </w:pPr>
            <w:r>
              <w:t>日志文件追加新记录</w:t>
            </w:r>
          </w:p>
        </w:tc>
        <w:tc>
          <w:tcPr>
            <w:tcW w:w="1649" w:type="dxa"/>
            <w:tcBorders>
              <w:top w:val="nil"/>
              <w:left w:val="nil"/>
              <w:bottom w:val="nil"/>
              <w:right w:val="nil"/>
            </w:tcBorders>
            <w:tcMar>
              <w:left w:w="108" w:type="dxa"/>
              <w:right w:w="108" w:type="dxa"/>
            </w:tcMar>
            <w:vAlign w:val="center"/>
          </w:tcPr>
          <w:p w14:paraId="276D6C6A">
            <w:pPr>
              <w:keepNext/>
              <w:snapToGrid w:val="0"/>
              <w:ind w:left="0" w:leftChars="0" w:right="0" w:rightChars="0" w:firstLine="0" w:firstLineChars="0"/>
              <w:jc w:val="left"/>
            </w:pPr>
            <w:r>
              <w:t>文件增加时间戳、路径详情</w:t>
            </w:r>
          </w:p>
        </w:tc>
        <w:tc>
          <w:tcPr>
            <w:tcW w:w="840" w:type="dxa"/>
            <w:tcBorders>
              <w:top w:val="nil"/>
              <w:left w:val="nil"/>
              <w:bottom w:val="nil"/>
              <w:right w:val="nil"/>
            </w:tcBorders>
            <w:tcMar>
              <w:left w:w="108" w:type="dxa"/>
              <w:right w:w="108" w:type="dxa"/>
            </w:tcMar>
            <w:vAlign w:val="center"/>
          </w:tcPr>
          <w:p w14:paraId="471E3BFC">
            <w:pPr>
              <w:keepNext/>
              <w:snapToGrid w:val="0"/>
              <w:ind w:left="0" w:leftChars="0" w:right="0" w:rightChars="0" w:firstLine="0" w:firstLineChars="0"/>
              <w:jc w:val="center"/>
            </w:pPr>
            <w:r>
              <w:t>通过</w:t>
            </w:r>
          </w:p>
        </w:tc>
      </w:tr>
      <w:tr w14:paraId="699748DE">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29A8FEF8">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116FC9DC">
            <w:pPr>
              <w:keepNext/>
              <w:snapToGrid w:val="0"/>
              <w:ind w:left="0" w:leftChars="0" w:right="0" w:rightChars="0" w:firstLine="0" w:firstLineChars="0"/>
              <w:jc w:val="center"/>
            </w:pPr>
            <w:r>
              <w:t>无记录保存</w:t>
            </w:r>
          </w:p>
        </w:tc>
        <w:tc>
          <w:tcPr>
            <w:tcW w:w="2523" w:type="dxa"/>
            <w:tcBorders>
              <w:top w:val="nil"/>
              <w:left w:val="nil"/>
              <w:bottom w:val="nil"/>
              <w:right w:val="nil"/>
            </w:tcBorders>
            <w:tcMar>
              <w:left w:w="108" w:type="dxa"/>
              <w:right w:w="108" w:type="dxa"/>
            </w:tcMar>
            <w:vAlign w:val="center"/>
          </w:tcPr>
          <w:p w14:paraId="69C9B385">
            <w:pPr>
              <w:keepNext/>
              <w:snapToGrid w:val="0"/>
              <w:ind w:left="0" w:leftChars="0" w:right="0" w:rightChars="0" w:firstLine="0" w:firstLineChars="0"/>
              <w:jc w:val="left"/>
            </w:pPr>
            <w:r>
              <w:t>未查询直接保存</w:t>
            </w:r>
          </w:p>
        </w:tc>
        <w:tc>
          <w:tcPr>
            <w:tcW w:w="2112" w:type="dxa"/>
            <w:tcBorders>
              <w:top w:val="nil"/>
              <w:left w:val="nil"/>
              <w:bottom w:val="nil"/>
              <w:right w:val="nil"/>
            </w:tcBorders>
            <w:tcMar>
              <w:left w:w="108" w:type="dxa"/>
              <w:right w:w="108" w:type="dxa"/>
            </w:tcMar>
            <w:vAlign w:val="center"/>
          </w:tcPr>
          <w:p w14:paraId="14147FFB">
            <w:pPr>
              <w:keepNext/>
              <w:snapToGrid w:val="0"/>
              <w:ind w:left="0" w:leftChars="0" w:right="0" w:rightChars="0" w:firstLine="0" w:firstLineChars="0"/>
              <w:jc w:val="left"/>
              <w:rPr>
                <w:rFonts w:hint="eastAsia" w:eastAsiaTheme="minorEastAsia"/>
                <w:lang w:eastAsia="zh-CN"/>
              </w:rPr>
            </w:pPr>
            <w:r>
              <w:t>提示</w:t>
            </w:r>
            <w:r>
              <w:rPr>
                <w:rFonts w:hint="eastAsia"/>
                <w:lang w:eastAsia="zh-CN"/>
              </w:rPr>
              <w:t>“</w:t>
            </w:r>
            <w:r>
              <w:rPr>
                <w:rFonts w:hint="eastAsia"/>
                <w:lang w:val="en-US" w:eastAsia="zh-CN"/>
              </w:rPr>
              <w:t>尚未进行过查询</w:t>
            </w:r>
            <w:r>
              <w:rPr>
                <w:rFonts w:hint="eastAsia"/>
                <w:lang w:eastAsia="zh-CN"/>
              </w:rPr>
              <w:t>”</w:t>
            </w:r>
          </w:p>
        </w:tc>
        <w:tc>
          <w:tcPr>
            <w:tcW w:w="1649" w:type="dxa"/>
            <w:tcBorders>
              <w:top w:val="nil"/>
              <w:left w:val="nil"/>
              <w:bottom w:val="nil"/>
              <w:right w:val="nil"/>
            </w:tcBorders>
            <w:tcMar>
              <w:left w:w="108" w:type="dxa"/>
              <w:right w:w="108" w:type="dxa"/>
            </w:tcMar>
            <w:vAlign w:val="center"/>
          </w:tcPr>
          <w:p w14:paraId="31CA5050">
            <w:pPr>
              <w:keepNext/>
              <w:snapToGrid w:val="0"/>
              <w:ind w:left="0" w:leftChars="0" w:right="0" w:rightChars="0" w:firstLine="0" w:firstLineChars="0"/>
              <w:jc w:val="left"/>
              <w:rPr>
                <w:rFonts w:hint="default" w:eastAsiaTheme="minorEastAsia"/>
                <w:lang w:val="en-US" w:eastAsia="zh-CN"/>
              </w:rPr>
            </w:pPr>
            <w:r>
              <w:rPr>
                <w:rFonts w:hint="eastAsia"/>
                <w:lang w:val="en-US" w:eastAsia="zh-CN"/>
              </w:rPr>
              <w:t>保持原有日志不变</w:t>
            </w:r>
          </w:p>
        </w:tc>
        <w:tc>
          <w:tcPr>
            <w:tcW w:w="840" w:type="dxa"/>
            <w:tcBorders>
              <w:top w:val="nil"/>
              <w:left w:val="nil"/>
              <w:bottom w:val="nil"/>
              <w:right w:val="nil"/>
            </w:tcBorders>
            <w:tcMar>
              <w:left w:w="108" w:type="dxa"/>
              <w:right w:w="108" w:type="dxa"/>
            </w:tcMar>
            <w:vAlign w:val="center"/>
          </w:tcPr>
          <w:p w14:paraId="046F75A5">
            <w:pPr>
              <w:keepNext/>
              <w:snapToGrid w:val="0"/>
              <w:ind w:left="0" w:leftChars="0" w:right="0" w:rightChars="0" w:firstLine="0" w:firstLineChars="0"/>
              <w:jc w:val="center"/>
            </w:pPr>
            <w:r>
              <w:t>通过</w:t>
            </w:r>
          </w:p>
        </w:tc>
      </w:tr>
      <w:tr w14:paraId="1175790A">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26752711">
            <w:pPr>
              <w:keepNext/>
              <w:snapToGrid w:val="0"/>
              <w:ind w:left="0" w:leftChars="0" w:right="0" w:rightChars="0" w:firstLine="0" w:firstLineChars="0"/>
              <w:jc w:val="center"/>
            </w:pPr>
            <w:r>
              <w:rPr>
                <w:b/>
              </w:rPr>
              <w:t>重复查询</w:t>
            </w:r>
          </w:p>
        </w:tc>
        <w:tc>
          <w:tcPr>
            <w:tcW w:w="1083" w:type="dxa"/>
            <w:tcBorders>
              <w:top w:val="nil"/>
              <w:left w:val="nil"/>
              <w:bottom w:val="nil"/>
              <w:right w:val="nil"/>
            </w:tcBorders>
            <w:tcMar>
              <w:left w:w="108" w:type="dxa"/>
              <w:right w:w="108" w:type="dxa"/>
            </w:tcMar>
            <w:vAlign w:val="center"/>
          </w:tcPr>
          <w:p w14:paraId="47D879C4">
            <w:pPr>
              <w:keepNext/>
              <w:snapToGrid w:val="0"/>
              <w:ind w:left="0" w:leftChars="0" w:right="0" w:rightChars="0" w:firstLine="0" w:firstLineChars="0"/>
              <w:jc w:val="center"/>
            </w:pPr>
            <w:r>
              <w:t>重复上次</w:t>
            </w:r>
          </w:p>
        </w:tc>
        <w:tc>
          <w:tcPr>
            <w:tcW w:w="2523" w:type="dxa"/>
            <w:tcBorders>
              <w:top w:val="nil"/>
              <w:left w:val="nil"/>
              <w:bottom w:val="nil"/>
              <w:right w:val="nil"/>
            </w:tcBorders>
            <w:tcMar>
              <w:left w:w="108" w:type="dxa"/>
              <w:right w:w="108" w:type="dxa"/>
            </w:tcMar>
            <w:vAlign w:val="center"/>
          </w:tcPr>
          <w:p w14:paraId="7A980159">
            <w:pPr>
              <w:keepNext/>
              <w:snapToGrid w:val="0"/>
              <w:ind w:left="0" w:leftChars="0" w:right="0" w:rightChars="0" w:firstLine="0" w:firstLineChars="0"/>
              <w:jc w:val="left"/>
            </w:pPr>
            <w:r>
              <w:t>上次为单站</w:t>
            </w:r>
            <w:r>
              <w:rPr>
                <w:rFonts w:hint="eastAsia"/>
                <w:lang w:val="en-US" w:eastAsia="zh-CN"/>
              </w:rPr>
              <w:t>或经停站</w:t>
            </w:r>
            <w:r>
              <w:t>查询</w:t>
            </w:r>
          </w:p>
        </w:tc>
        <w:tc>
          <w:tcPr>
            <w:tcW w:w="2112" w:type="dxa"/>
            <w:tcBorders>
              <w:top w:val="nil"/>
              <w:left w:val="nil"/>
              <w:bottom w:val="nil"/>
              <w:right w:val="nil"/>
            </w:tcBorders>
            <w:tcMar>
              <w:left w:w="108" w:type="dxa"/>
              <w:right w:w="108" w:type="dxa"/>
            </w:tcMar>
            <w:vAlign w:val="center"/>
          </w:tcPr>
          <w:p w14:paraId="238E5930">
            <w:pPr>
              <w:keepNext/>
              <w:snapToGrid w:val="0"/>
              <w:ind w:left="0" w:leftChars="0" w:right="0" w:rightChars="0" w:firstLine="0" w:firstLineChars="0"/>
              <w:jc w:val="left"/>
            </w:pPr>
            <w:r>
              <w:t>快速复现上次查询结果</w:t>
            </w:r>
          </w:p>
        </w:tc>
        <w:tc>
          <w:tcPr>
            <w:tcW w:w="1649" w:type="dxa"/>
            <w:tcBorders>
              <w:top w:val="nil"/>
              <w:left w:val="nil"/>
              <w:bottom w:val="nil"/>
              <w:right w:val="nil"/>
            </w:tcBorders>
            <w:tcMar>
              <w:left w:w="108" w:type="dxa"/>
              <w:right w:w="108" w:type="dxa"/>
            </w:tcMar>
            <w:vAlign w:val="center"/>
          </w:tcPr>
          <w:p w14:paraId="52079CC3">
            <w:pPr>
              <w:keepNext/>
              <w:snapToGrid w:val="0"/>
              <w:ind w:left="0" w:leftChars="0" w:right="0" w:rightChars="0" w:firstLine="0" w:firstLineChars="0"/>
              <w:jc w:val="left"/>
            </w:pPr>
            <w:r>
              <w:t>无需重新输入参数</w:t>
            </w:r>
          </w:p>
        </w:tc>
        <w:tc>
          <w:tcPr>
            <w:tcW w:w="840" w:type="dxa"/>
            <w:tcBorders>
              <w:top w:val="nil"/>
              <w:left w:val="nil"/>
              <w:bottom w:val="nil"/>
              <w:right w:val="nil"/>
            </w:tcBorders>
            <w:tcMar>
              <w:left w:w="108" w:type="dxa"/>
              <w:right w:w="108" w:type="dxa"/>
            </w:tcMar>
            <w:vAlign w:val="center"/>
          </w:tcPr>
          <w:p w14:paraId="4D3F4FEC">
            <w:pPr>
              <w:keepNext/>
              <w:snapToGrid w:val="0"/>
              <w:ind w:left="0" w:leftChars="0" w:right="0" w:rightChars="0" w:firstLine="0" w:firstLineChars="0"/>
              <w:jc w:val="center"/>
            </w:pPr>
            <w:r>
              <w:t>通过</w:t>
            </w:r>
          </w:p>
        </w:tc>
      </w:tr>
      <w:tr w14:paraId="58FCB86E">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0CF8D76F">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3602EB61">
            <w:pPr>
              <w:keepNext/>
              <w:snapToGrid w:val="0"/>
              <w:ind w:left="0" w:leftChars="0" w:right="0" w:rightChars="0" w:firstLine="0" w:firstLineChars="0"/>
              <w:jc w:val="center"/>
            </w:pPr>
            <w:r>
              <w:t>无历史查询</w:t>
            </w:r>
          </w:p>
        </w:tc>
        <w:tc>
          <w:tcPr>
            <w:tcW w:w="2523" w:type="dxa"/>
            <w:tcBorders>
              <w:top w:val="nil"/>
              <w:left w:val="nil"/>
              <w:bottom w:val="nil"/>
              <w:right w:val="nil"/>
            </w:tcBorders>
            <w:tcMar>
              <w:left w:w="108" w:type="dxa"/>
              <w:right w:w="108" w:type="dxa"/>
            </w:tcMar>
            <w:vAlign w:val="center"/>
          </w:tcPr>
          <w:p w14:paraId="13C82201">
            <w:pPr>
              <w:keepNext/>
              <w:snapToGrid w:val="0"/>
              <w:ind w:left="0" w:leftChars="0" w:right="0" w:rightChars="0" w:firstLine="0" w:firstLineChars="0"/>
              <w:jc w:val="left"/>
              <w:rPr>
                <w:rFonts w:hint="default" w:eastAsiaTheme="minorEastAsia"/>
                <w:lang w:val="en-US" w:eastAsia="zh-CN"/>
              </w:rPr>
            </w:pPr>
            <w:r>
              <w:rPr>
                <w:rFonts w:hint="eastAsia"/>
                <w:lang w:val="en-US" w:eastAsia="zh-CN"/>
              </w:rPr>
              <w:t>未查询直接重复查询</w:t>
            </w:r>
          </w:p>
        </w:tc>
        <w:tc>
          <w:tcPr>
            <w:tcW w:w="2112" w:type="dxa"/>
            <w:tcBorders>
              <w:top w:val="nil"/>
              <w:left w:val="nil"/>
              <w:bottom w:val="nil"/>
              <w:right w:val="nil"/>
            </w:tcBorders>
            <w:tcMar>
              <w:left w:w="108" w:type="dxa"/>
              <w:right w:w="108" w:type="dxa"/>
            </w:tcMar>
            <w:vAlign w:val="center"/>
          </w:tcPr>
          <w:p w14:paraId="4717FAC8">
            <w:pPr>
              <w:keepNext/>
              <w:snapToGrid w:val="0"/>
              <w:ind w:left="0" w:leftChars="0" w:right="0" w:rightChars="0" w:firstLine="0" w:firstLineChars="0"/>
              <w:jc w:val="left"/>
              <w:rPr>
                <w:rFonts w:hint="eastAsia" w:eastAsiaTheme="minorEastAsia"/>
                <w:lang w:eastAsia="zh-CN"/>
              </w:rPr>
            </w:pPr>
            <w:r>
              <w:t>提示</w:t>
            </w:r>
            <w:r>
              <w:rPr>
                <w:rFonts w:hint="eastAsia"/>
                <w:lang w:eastAsia="zh-CN"/>
              </w:rPr>
              <w:t>“无上次查询记录，请先进行一次查询！”</w:t>
            </w:r>
          </w:p>
        </w:tc>
        <w:tc>
          <w:tcPr>
            <w:tcW w:w="1649" w:type="dxa"/>
            <w:tcBorders>
              <w:top w:val="nil"/>
              <w:left w:val="nil"/>
              <w:bottom w:val="nil"/>
              <w:right w:val="nil"/>
            </w:tcBorders>
            <w:tcMar>
              <w:left w:w="108" w:type="dxa"/>
              <w:right w:w="108" w:type="dxa"/>
            </w:tcMar>
            <w:vAlign w:val="center"/>
          </w:tcPr>
          <w:p w14:paraId="41A6ED0D">
            <w:pPr>
              <w:keepNext/>
              <w:snapToGrid w:val="0"/>
              <w:ind w:left="0" w:leftChars="0" w:right="0" w:rightChars="0" w:firstLine="0" w:firstLineChars="0"/>
              <w:jc w:val="left"/>
            </w:pPr>
            <w:r>
              <w:t>引导用户先查询</w:t>
            </w:r>
          </w:p>
        </w:tc>
        <w:tc>
          <w:tcPr>
            <w:tcW w:w="840" w:type="dxa"/>
            <w:tcBorders>
              <w:top w:val="nil"/>
              <w:left w:val="nil"/>
              <w:bottom w:val="nil"/>
              <w:right w:val="nil"/>
            </w:tcBorders>
            <w:tcMar>
              <w:left w:w="108" w:type="dxa"/>
              <w:right w:w="108" w:type="dxa"/>
            </w:tcMar>
            <w:vAlign w:val="center"/>
          </w:tcPr>
          <w:p w14:paraId="5746BA12">
            <w:pPr>
              <w:keepNext/>
              <w:snapToGrid w:val="0"/>
              <w:ind w:left="0" w:leftChars="0" w:right="0" w:rightChars="0" w:firstLine="0" w:firstLineChars="0"/>
              <w:jc w:val="center"/>
            </w:pPr>
            <w:r>
              <w:t>通过</w:t>
            </w:r>
          </w:p>
        </w:tc>
      </w:tr>
      <w:tr w14:paraId="2DBEAE65">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238F5DE3">
            <w:pPr>
              <w:keepNext/>
              <w:snapToGrid w:val="0"/>
              <w:ind w:left="0" w:leftChars="0" w:right="0" w:rightChars="0" w:firstLine="0" w:firstLineChars="0"/>
              <w:jc w:val="center"/>
            </w:pPr>
            <w:r>
              <w:rPr>
                <w:b/>
              </w:rPr>
              <w:t>线路展示</w:t>
            </w:r>
          </w:p>
        </w:tc>
        <w:tc>
          <w:tcPr>
            <w:tcW w:w="1083" w:type="dxa"/>
            <w:tcBorders>
              <w:top w:val="nil"/>
              <w:left w:val="nil"/>
              <w:bottom w:val="nil"/>
              <w:right w:val="nil"/>
            </w:tcBorders>
            <w:tcMar>
              <w:left w:w="108" w:type="dxa"/>
              <w:right w:w="108" w:type="dxa"/>
            </w:tcMar>
            <w:vAlign w:val="center"/>
          </w:tcPr>
          <w:p w14:paraId="142EF13B">
            <w:pPr>
              <w:keepNext/>
              <w:snapToGrid w:val="0"/>
              <w:ind w:left="0" w:leftChars="0" w:right="0" w:rightChars="0" w:firstLine="0" w:firstLineChars="0"/>
              <w:jc w:val="center"/>
            </w:pPr>
            <w:r>
              <w:t>列出所有线路</w:t>
            </w:r>
          </w:p>
        </w:tc>
        <w:tc>
          <w:tcPr>
            <w:tcW w:w="2523" w:type="dxa"/>
            <w:tcBorders>
              <w:top w:val="nil"/>
              <w:left w:val="nil"/>
              <w:bottom w:val="nil"/>
              <w:right w:val="nil"/>
            </w:tcBorders>
            <w:tcMar>
              <w:left w:w="108" w:type="dxa"/>
              <w:right w:w="108" w:type="dxa"/>
            </w:tcMar>
            <w:vAlign w:val="center"/>
          </w:tcPr>
          <w:p w14:paraId="08147AA2">
            <w:pPr>
              <w:keepNext/>
              <w:snapToGrid w:val="0"/>
              <w:ind w:left="0" w:leftChars="0" w:right="0" w:rightChars="0" w:firstLine="0" w:firstLineChars="0"/>
              <w:jc w:val="left"/>
            </w:pPr>
            <w:r>
              <w:t>输入"5"</w:t>
            </w:r>
          </w:p>
        </w:tc>
        <w:tc>
          <w:tcPr>
            <w:tcW w:w="2112" w:type="dxa"/>
            <w:tcBorders>
              <w:top w:val="nil"/>
              <w:left w:val="nil"/>
              <w:bottom w:val="nil"/>
              <w:right w:val="nil"/>
            </w:tcBorders>
            <w:tcMar>
              <w:left w:w="108" w:type="dxa"/>
              <w:right w:w="108" w:type="dxa"/>
            </w:tcMar>
            <w:vAlign w:val="center"/>
          </w:tcPr>
          <w:p w14:paraId="5FE80A45">
            <w:pPr>
              <w:keepNext/>
              <w:snapToGrid w:val="0"/>
              <w:ind w:left="0" w:leftChars="0" w:right="0" w:rightChars="0" w:firstLine="0" w:firstLineChars="0"/>
              <w:jc w:val="left"/>
            </w:pPr>
            <w:r>
              <w:t>显示各线路名称和换乘站列表</w:t>
            </w:r>
          </w:p>
        </w:tc>
        <w:tc>
          <w:tcPr>
            <w:tcW w:w="1649" w:type="dxa"/>
            <w:tcBorders>
              <w:top w:val="nil"/>
              <w:left w:val="nil"/>
              <w:bottom w:val="nil"/>
              <w:right w:val="nil"/>
            </w:tcBorders>
            <w:tcMar>
              <w:left w:w="108" w:type="dxa"/>
              <w:right w:w="108" w:type="dxa"/>
            </w:tcMar>
            <w:vAlign w:val="center"/>
          </w:tcPr>
          <w:p w14:paraId="1B0D0FE3">
            <w:pPr>
              <w:keepNext/>
              <w:snapToGrid w:val="0"/>
              <w:ind w:left="0" w:leftChars="0" w:right="0" w:rightChars="0" w:firstLine="0" w:firstLineChars="0"/>
              <w:jc w:val="left"/>
            </w:pPr>
            <w:r>
              <w:t>正确显示换乘站</w:t>
            </w:r>
          </w:p>
        </w:tc>
        <w:tc>
          <w:tcPr>
            <w:tcW w:w="840" w:type="dxa"/>
            <w:tcBorders>
              <w:top w:val="nil"/>
              <w:left w:val="nil"/>
              <w:bottom w:val="nil"/>
              <w:right w:val="nil"/>
            </w:tcBorders>
            <w:tcMar>
              <w:left w:w="108" w:type="dxa"/>
              <w:right w:w="108" w:type="dxa"/>
            </w:tcMar>
            <w:vAlign w:val="center"/>
          </w:tcPr>
          <w:p w14:paraId="6B28459C">
            <w:pPr>
              <w:keepNext/>
              <w:snapToGrid w:val="0"/>
              <w:ind w:left="0" w:leftChars="0" w:right="0" w:rightChars="0" w:firstLine="0" w:firstLineChars="0"/>
              <w:jc w:val="center"/>
            </w:pPr>
            <w:r>
              <w:t>通过</w:t>
            </w:r>
          </w:p>
        </w:tc>
      </w:tr>
      <w:tr w14:paraId="4E359BA6">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5B2A9B97">
            <w:pPr>
              <w:keepNext/>
              <w:snapToGrid w:val="0"/>
              <w:ind w:left="0" w:leftChars="0" w:right="0" w:rightChars="0" w:firstLine="0" w:firstLineChars="0"/>
              <w:jc w:val="center"/>
            </w:pPr>
            <w:r>
              <w:rPr>
                <w:b/>
              </w:rPr>
              <w:t>边界测试</w:t>
            </w:r>
          </w:p>
        </w:tc>
        <w:tc>
          <w:tcPr>
            <w:tcW w:w="1083" w:type="dxa"/>
            <w:tcBorders>
              <w:top w:val="nil"/>
              <w:left w:val="nil"/>
              <w:bottom w:val="nil"/>
              <w:right w:val="nil"/>
            </w:tcBorders>
            <w:tcMar>
              <w:left w:w="108" w:type="dxa"/>
              <w:right w:w="108" w:type="dxa"/>
            </w:tcMar>
            <w:vAlign w:val="center"/>
          </w:tcPr>
          <w:p w14:paraId="7682EE43">
            <w:pPr>
              <w:keepNext/>
              <w:snapToGrid w:val="0"/>
              <w:ind w:left="0" w:leftChars="0" w:right="0" w:rightChars="0" w:firstLine="0" w:firstLineChars="0"/>
              <w:jc w:val="center"/>
            </w:pPr>
            <w:r>
              <w:t>最大站点数</w:t>
            </w:r>
          </w:p>
        </w:tc>
        <w:tc>
          <w:tcPr>
            <w:tcW w:w="2523" w:type="dxa"/>
            <w:tcBorders>
              <w:top w:val="nil"/>
              <w:left w:val="nil"/>
              <w:bottom w:val="nil"/>
              <w:right w:val="nil"/>
            </w:tcBorders>
            <w:tcMar>
              <w:left w:w="108" w:type="dxa"/>
              <w:right w:w="108" w:type="dxa"/>
            </w:tcMar>
            <w:vAlign w:val="center"/>
          </w:tcPr>
          <w:p w14:paraId="5565A05E">
            <w:pPr>
              <w:keepNext/>
              <w:snapToGrid w:val="0"/>
              <w:ind w:left="0" w:leftChars="0" w:right="0" w:rightChars="0" w:firstLine="0" w:firstLineChars="0"/>
              <w:jc w:val="left"/>
              <w:rPr>
                <w:rFonts w:hint="default" w:eastAsiaTheme="minorEastAsia"/>
                <w:lang w:val="en-US" w:eastAsia="zh-CN"/>
              </w:rPr>
            </w:pPr>
            <w:r>
              <w:rPr>
                <w:rFonts w:hint="eastAsia"/>
                <w:lang w:val="en-US" w:eastAsia="zh-CN"/>
              </w:rPr>
              <w:t>未测试（重庆轨交目前站未超过600）</w:t>
            </w:r>
          </w:p>
        </w:tc>
        <w:tc>
          <w:tcPr>
            <w:tcW w:w="2112" w:type="dxa"/>
            <w:tcBorders>
              <w:top w:val="nil"/>
              <w:left w:val="nil"/>
              <w:bottom w:val="nil"/>
              <w:right w:val="nil"/>
            </w:tcBorders>
            <w:tcMar>
              <w:left w:w="108" w:type="dxa"/>
              <w:right w:w="108" w:type="dxa"/>
            </w:tcMar>
            <w:vAlign w:val="center"/>
          </w:tcPr>
          <w:p w14:paraId="06D2A733">
            <w:pPr>
              <w:keepNext/>
              <w:snapToGrid w:val="0"/>
              <w:ind w:left="0" w:leftChars="0" w:right="0" w:rightChars="0" w:firstLine="0" w:firstLineChars="0"/>
              <w:jc w:val="left"/>
            </w:pPr>
          </w:p>
        </w:tc>
        <w:tc>
          <w:tcPr>
            <w:tcW w:w="1649" w:type="dxa"/>
            <w:tcBorders>
              <w:top w:val="nil"/>
              <w:left w:val="nil"/>
              <w:bottom w:val="nil"/>
              <w:right w:val="nil"/>
            </w:tcBorders>
            <w:tcMar>
              <w:left w:w="108" w:type="dxa"/>
              <w:right w:w="108" w:type="dxa"/>
            </w:tcMar>
            <w:vAlign w:val="center"/>
          </w:tcPr>
          <w:p w14:paraId="19D8C88D">
            <w:pPr>
              <w:keepNext/>
              <w:snapToGrid w:val="0"/>
              <w:ind w:left="0" w:leftChars="0" w:right="0" w:rightChars="0" w:firstLine="0" w:firstLineChars="0"/>
              <w:jc w:val="left"/>
            </w:pPr>
          </w:p>
        </w:tc>
        <w:tc>
          <w:tcPr>
            <w:tcW w:w="840" w:type="dxa"/>
            <w:tcBorders>
              <w:top w:val="nil"/>
              <w:left w:val="nil"/>
              <w:bottom w:val="nil"/>
              <w:right w:val="nil"/>
            </w:tcBorders>
            <w:tcMar>
              <w:left w:w="108" w:type="dxa"/>
              <w:right w:w="108" w:type="dxa"/>
            </w:tcMar>
            <w:vAlign w:val="center"/>
          </w:tcPr>
          <w:p w14:paraId="087D8EB5">
            <w:pPr>
              <w:keepNext/>
              <w:snapToGrid w:val="0"/>
              <w:ind w:left="0" w:leftChars="0" w:right="0" w:rightChars="0" w:firstLine="0" w:firstLineChars="0"/>
              <w:jc w:val="center"/>
            </w:pPr>
            <w:r>
              <w:t>通过</w:t>
            </w:r>
          </w:p>
        </w:tc>
      </w:tr>
      <w:tr w14:paraId="58766F6F">
        <w:tblPrEx>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tcMar>
              <w:left w:w="108" w:type="dxa"/>
              <w:right w:w="108" w:type="dxa"/>
            </w:tcMar>
            <w:vAlign w:val="center"/>
          </w:tcPr>
          <w:p w14:paraId="6BDABD6F">
            <w:pPr>
              <w:keepNext/>
              <w:snapToGrid w:val="0"/>
              <w:ind w:left="0" w:leftChars="0" w:right="0" w:rightChars="0" w:firstLine="0" w:firstLineChars="0"/>
              <w:jc w:val="center"/>
            </w:pPr>
          </w:p>
        </w:tc>
        <w:tc>
          <w:tcPr>
            <w:tcW w:w="1083" w:type="dxa"/>
            <w:tcBorders>
              <w:top w:val="nil"/>
              <w:left w:val="nil"/>
              <w:bottom w:val="nil"/>
              <w:right w:val="nil"/>
            </w:tcBorders>
            <w:tcMar>
              <w:left w:w="108" w:type="dxa"/>
              <w:right w:w="108" w:type="dxa"/>
            </w:tcMar>
            <w:vAlign w:val="center"/>
          </w:tcPr>
          <w:p w14:paraId="383BBFE1">
            <w:pPr>
              <w:keepNext/>
              <w:snapToGrid w:val="0"/>
              <w:ind w:left="0" w:leftChars="0" w:right="0" w:rightChars="0" w:firstLine="0" w:firstLineChars="0"/>
              <w:jc w:val="center"/>
            </w:pPr>
            <w:r>
              <w:t>最大线路数</w:t>
            </w:r>
          </w:p>
        </w:tc>
        <w:tc>
          <w:tcPr>
            <w:tcW w:w="2523" w:type="dxa"/>
            <w:tcBorders>
              <w:top w:val="nil"/>
              <w:left w:val="nil"/>
              <w:bottom w:val="nil"/>
              <w:right w:val="nil"/>
            </w:tcBorders>
            <w:tcMar>
              <w:left w:w="108" w:type="dxa"/>
              <w:right w:w="108" w:type="dxa"/>
            </w:tcMar>
            <w:vAlign w:val="center"/>
          </w:tcPr>
          <w:p w14:paraId="1C7F06DE">
            <w:pPr>
              <w:keepNext/>
              <w:snapToGrid w:val="0"/>
              <w:ind w:left="0" w:leftChars="0" w:right="0" w:rightChars="0" w:firstLine="0" w:firstLineChars="0"/>
              <w:jc w:val="left"/>
              <w:rPr>
                <w:rFonts w:hint="eastAsia" w:eastAsiaTheme="minorEastAsia"/>
                <w:lang w:val="en-US" w:eastAsia="zh-CN"/>
              </w:rPr>
            </w:pPr>
            <w:r>
              <w:rPr>
                <w:rFonts w:hint="eastAsia"/>
                <w:lang w:val="en-US" w:eastAsia="zh-CN"/>
              </w:rPr>
              <w:t>未测试（重庆轨交目前路线未超过64条）</w:t>
            </w:r>
          </w:p>
        </w:tc>
        <w:tc>
          <w:tcPr>
            <w:tcW w:w="2112" w:type="dxa"/>
            <w:tcBorders>
              <w:top w:val="nil"/>
              <w:left w:val="nil"/>
              <w:bottom w:val="nil"/>
              <w:right w:val="nil"/>
            </w:tcBorders>
            <w:tcMar>
              <w:left w:w="108" w:type="dxa"/>
              <w:right w:w="108" w:type="dxa"/>
            </w:tcMar>
            <w:vAlign w:val="center"/>
          </w:tcPr>
          <w:p w14:paraId="42EC5D7D">
            <w:pPr>
              <w:keepNext/>
              <w:snapToGrid w:val="0"/>
              <w:ind w:left="0" w:leftChars="0" w:right="0" w:rightChars="0" w:firstLine="0" w:firstLineChars="0"/>
              <w:jc w:val="left"/>
            </w:pPr>
          </w:p>
        </w:tc>
        <w:tc>
          <w:tcPr>
            <w:tcW w:w="1649" w:type="dxa"/>
            <w:tcBorders>
              <w:top w:val="nil"/>
              <w:left w:val="nil"/>
              <w:bottom w:val="nil"/>
              <w:right w:val="nil"/>
            </w:tcBorders>
            <w:tcMar>
              <w:left w:w="108" w:type="dxa"/>
              <w:right w:w="108" w:type="dxa"/>
            </w:tcMar>
            <w:vAlign w:val="center"/>
          </w:tcPr>
          <w:p w14:paraId="55A3F448">
            <w:pPr>
              <w:keepNext/>
              <w:snapToGrid w:val="0"/>
              <w:ind w:left="0" w:leftChars="0" w:right="0" w:rightChars="0" w:firstLine="0" w:firstLineChars="0"/>
              <w:jc w:val="left"/>
            </w:pPr>
          </w:p>
        </w:tc>
        <w:tc>
          <w:tcPr>
            <w:tcW w:w="840" w:type="dxa"/>
            <w:tcBorders>
              <w:top w:val="nil"/>
              <w:left w:val="nil"/>
              <w:bottom w:val="nil"/>
              <w:right w:val="nil"/>
            </w:tcBorders>
            <w:tcMar>
              <w:left w:w="108" w:type="dxa"/>
              <w:right w:w="108" w:type="dxa"/>
            </w:tcMar>
            <w:vAlign w:val="center"/>
          </w:tcPr>
          <w:p w14:paraId="1C1068AD">
            <w:pPr>
              <w:keepNext/>
              <w:snapToGrid w:val="0"/>
              <w:ind w:left="0" w:leftChars="0" w:right="0" w:rightChars="0" w:firstLine="0" w:firstLineChars="0"/>
              <w:jc w:val="center"/>
            </w:pPr>
            <w:r>
              <w:t>通过</w:t>
            </w:r>
          </w:p>
        </w:tc>
      </w:tr>
      <w:tr w14:paraId="32B267CB">
        <w:tblPrEx>
          <w:tblCellMar>
            <w:top w:w="0" w:type="dxa"/>
            <w:left w:w="0" w:type="dxa"/>
            <w:bottom w:w="0" w:type="dxa"/>
            <w:right w:w="0" w:type="dxa"/>
          </w:tblCellMar>
        </w:tblPrEx>
        <w:trPr>
          <w:trHeight w:val="0" w:hRule="atLeast"/>
          <w:jc w:val="center"/>
        </w:trPr>
        <w:tc>
          <w:tcPr>
            <w:tcW w:w="1083" w:type="dxa"/>
            <w:tcBorders>
              <w:top w:val="nil"/>
              <w:left w:val="nil"/>
              <w:bottom w:val="single" w:color="auto" w:sz="12" w:space="0"/>
              <w:right w:val="nil"/>
            </w:tcBorders>
            <w:tcMar>
              <w:left w:w="108" w:type="dxa"/>
              <w:right w:w="108" w:type="dxa"/>
            </w:tcMar>
            <w:vAlign w:val="center"/>
          </w:tcPr>
          <w:p w14:paraId="2A2E98CE">
            <w:pPr>
              <w:keepNext/>
              <w:snapToGrid w:val="0"/>
              <w:ind w:left="0" w:leftChars="0" w:right="0" w:rightChars="0" w:firstLine="0" w:firstLineChars="0"/>
              <w:jc w:val="center"/>
            </w:pPr>
          </w:p>
        </w:tc>
        <w:tc>
          <w:tcPr>
            <w:tcW w:w="1083" w:type="dxa"/>
            <w:tcBorders>
              <w:top w:val="nil"/>
              <w:left w:val="nil"/>
              <w:bottom w:val="single" w:color="auto" w:sz="12" w:space="0"/>
              <w:right w:val="nil"/>
            </w:tcBorders>
            <w:tcMar>
              <w:left w:w="108" w:type="dxa"/>
              <w:right w:w="108" w:type="dxa"/>
            </w:tcMar>
            <w:vAlign w:val="center"/>
          </w:tcPr>
          <w:p w14:paraId="207D29C7">
            <w:pPr>
              <w:keepNext/>
              <w:snapToGrid w:val="0"/>
              <w:ind w:left="0" w:leftChars="0" w:right="0" w:rightChars="0" w:firstLine="0" w:firstLineChars="0"/>
              <w:jc w:val="center"/>
            </w:pPr>
            <w:r>
              <w:t>最大经停数</w:t>
            </w:r>
          </w:p>
        </w:tc>
        <w:tc>
          <w:tcPr>
            <w:tcW w:w="2523" w:type="dxa"/>
            <w:tcBorders>
              <w:top w:val="nil"/>
              <w:left w:val="nil"/>
              <w:bottom w:val="single" w:color="auto" w:sz="12" w:space="0"/>
              <w:right w:val="nil"/>
            </w:tcBorders>
            <w:tcMar>
              <w:left w:w="108" w:type="dxa"/>
              <w:right w:w="108" w:type="dxa"/>
            </w:tcMar>
            <w:vAlign w:val="center"/>
          </w:tcPr>
          <w:p w14:paraId="4F098829">
            <w:pPr>
              <w:keepNext/>
              <w:snapToGrid w:val="0"/>
              <w:ind w:left="0" w:leftChars="0" w:right="0" w:rightChars="0" w:firstLine="0" w:firstLineChars="0"/>
              <w:jc w:val="left"/>
              <w:rPr>
                <w:rFonts w:hint="default" w:eastAsiaTheme="minorEastAsia"/>
                <w:lang w:val="en-US" w:eastAsia="zh-CN"/>
              </w:rPr>
            </w:pPr>
            <w:r>
              <w:rPr>
                <w:rFonts w:hint="eastAsia"/>
                <w:lang w:val="en-US" w:eastAsia="zh-CN"/>
              </w:rPr>
              <w:t>输入经停站数量为6</w:t>
            </w:r>
          </w:p>
        </w:tc>
        <w:tc>
          <w:tcPr>
            <w:tcW w:w="2112" w:type="dxa"/>
            <w:tcBorders>
              <w:top w:val="nil"/>
              <w:left w:val="nil"/>
              <w:bottom w:val="single" w:color="auto" w:sz="12" w:space="0"/>
              <w:right w:val="nil"/>
            </w:tcBorders>
            <w:tcMar>
              <w:left w:w="108" w:type="dxa"/>
              <w:right w:w="108" w:type="dxa"/>
            </w:tcMar>
            <w:vAlign w:val="center"/>
          </w:tcPr>
          <w:p w14:paraId="1B8D8FE8">
            <w:pPr>
              <w:keepNext/>
              <w:snapToGrid w:val="0"/>
              <w:ind w:left="0" w:leftChars="0" w:right="0" w:rightChars="0" w:firstLine="0" w:firstLineChars="0"/>
              <w:jc w:val="left"/>
              <w:rPr>
                <w:rFonts w:hint="eastAsia"/>
                <w:lang w:val="en-US" w:eastAsia="zh-CN"/>
              </w:rPr>
            </w:pPr>
            <w:r>
              <w:rPr>
                <w:rFonts w:hint="eastAsia"/>
                <w:lang w:val="en-US" w:eastAsia="zh-CN"/>
              </w:rPr>
              <w:t>显示“输入无效！请输入1-5之间的数字。”</w:t>
            </w:r>
          </w:p>
          <w:p w14:paraId="685055D8">
            <w:pPr>
              <w:keepNext/>
              <w:snapToGrid w:val="0"/>
              <w:ind w:left="0" w:leftChars="0" w:right="0" w:rightChars="0" w:firstLine="0" w:firstLineChars="0"/>
              <w:jc w:val="left"/>
              <w:rPr>
                <w:rFonts w:hint="default"/>
                <w:lang w:val="en-US" w:eastAsia="zh-CN"/>
              </w:rPr>
            </w:pPr>
            <w:r>
              <w:rPr>
                <w:rFonts w:hint="eastAsia"/>
                <w:lang w:val="en-US" w:eastAsia="zh-CN"/>
              </w:rPr>
              <w:t>并引导用户重新输入</w:t>
            </w:r>
          </w:p>
        </w:tc>
        <w:tc>
          <w:tcPr>
            <w:tcW w:w="1649" w:type="dxa"/>
            <w:tcBorders>
              <w:top w:val="nil"/>
              <w:left w:val="nil"/>
              <w:bottom w:val="single" w:color="auto" w:sz="12" w:space="0"/>
              <w:right w:val="nil"/>
            </w:tcBorders>
            <w:tcMar>
              <w:left w:w="108" w:type="dxa"/>
              <w:right w:w="108" w:type="dxa"/>
            </w:tcMar>
            <w:vAlign w:val="center"/>
          </w:tcPr>
          <w:p w14:paraId="2C38F645">
            <w:pPr>
              <w:keepNext/>
              <w:snapToGrid w:val="0"/>
              <w:ind w:left="0" w:leftChars="0" w:right="0" w:rightChars="0" w:firstLine="0" w:firstLineChars="0"/>
              <w:jc w:val="left"/>
              <w:rPr>
                <w:rFonts w:hint="default" w:eastAsiaTheme="minorEastAsia"/>
                <w:lang w:val="en-US" w:eastAsia="zh-CN"/>
              </w:rPr>
            </w:pPr>
            <w:r>
              <w:rPr>
                <w:rFonts w:hint="eastAsia"/>
                <w:lang w:val="en-US" w:eastAsia="zh-CN"/>
              </w:rPr>
              <w:t>正确显示经停站越过标记</w:t>
            </w:r>
          </w:p>
        </w:tc>
        <w:tc>
          <w:tcPr>
            <w:tcW w:w="840" w:type="dxa"/>
            <w:tcBorders>
              <w:top w:val="nil"/>
              <w:left w:val="nil"/>
              <w:bottom w:val="single" w:color="auto" w:sz="12" w:space="0"/>
              <w:right w:val="nil"/>
            </w:tcBorders>
            <w:tcMar>
              <w:left w:w="108" w:type="dxa"/>
              <w:right w:w="108" w:type="dxa"/>
            </w:tcMar>
            <w:vAlign w:val="center"/>
          </w:tcPr>
          <w:p w14:paraId="3E425766">
            <w:pPr>
              <w:keepNext/>
              <w:snapToGrid w:val="0"/>
              <w:ind w:left="0" w:leftChars="0" w:right="0" w:rightChars="0" w:firstLine="0" w:firstLineChars="0"/>
              <w:jc w:val="center"/>
            </w:pPr>
            <w:r>
              <w:t>通过</w:t>
            </w:r>
          </w:p>
        </w:tc>
      </w:tr>
    </w:tbl>
    <w:p w14:paraId="472C1C25">
      <w:pPr>
        <w:jc w:val="both"/>
        <w:rPr>
          <w:rFonts w:hint="eastAsia" w:ascii="宋体" w:hAnsi="宋体"/>
          <w:szCs w:val="21"/>
        </w:rPr>
      </w:pPr>
    </w:p>
    <w:p w14:paraId="3B4246EA"/>
    <w:p w14:paraId="03E4D0E4">
      <w:pPr>
        <w:spacing w:line="360" w:lineRule="auto"/>
        <w:ind w:firstLine="480"/>
        <w:rPr>
          <w:rFonts w:asciiTheme="majorEastAsia" w:hAnsiTheme="majorEastAsia" w:eastAsiaTheme="majorEastAsia"/>
          <w:sz w:val="24"/>
          <w:szCs w:val="24"/>
        </w:rPr>
      </w:pPr>
    </w:p>
    <w:p w14:paraId="1C4A7803">
      <w:pPr>
        <w:spacing w:line="360" w:lineRule="auto"/>
        <w:ind w:firstLine="480"/>
        <w:rPr>
          <w:rFonts w:asciiTheme="majorEastAsia" w:hAnsiTheme="majorEastAsia" w:eastAsiaTheme="majorEastAsia"/>
          <w:sz w:val="24"/>
          <w:szCs w:val="24"/>
        </w:rPr>
      </w:pPr>
    </w:p>
    <w:p w14:paraId="1B9212DE">
      <w:pPr>
        <w:spacing w:line="360" w:lineRule="auto"/>
        <w:ind w:firstLine="480"/>
        <w:rPr>
          <w:rFonts w:hint="eastAsia" w:asciiTheme="majorEastAsia" w:hAnsiTheme="majorEastAsia" w:eastAsiaTheme="majorEastAsia"/>
          <w:sz w:val="24"/>
          <w:szCs w:val="24"/>
        </w:rPr>
      </w:pPr>
    </w:p>
    <w:p w14:paraId="0FFB57B4">
      <w:pPr>
        <w:widowControl/>
        <w:jc w:val="left"/>
      </w:pPr>
      <w:r>
        <w:br w:type="page"/>
      </w:r>
    </w:p>
    <w:p w14:paraId="5F50513A">
      <w:pPr>
        <w:ind w:firstLine="480"/>
        <w:rPr>
          <w:rFonts w:hint="eastAsia"/>
        </w:rPr>
      </w:pPr>
    </w:p>
    <w:p w14:paraId="77A08D83">
      <w:pPr>
        <w:pStyle w:val="2"/>
        <w:spacing w:before="120" w:after="240"/>
        <w:jc w:val="center"/>
      </w:pPr>
      <w:r>
        <w:rPr>
          <w:rFonts w:hint="eastAsia"/>
        </w:rPr>
        <w:t>第五章 总结与展望</w:t>
      </w:r>
    </w:p>
    <w:p w14:paraId="6561C210">
      <w:pPr>
        <w:pStyle w:val="3"/>
        <w:spacing w:before="120"/>
        <w:rPr>
          <w:rFonts w:hint="eastAsia"/>
        </w:rPr>
      </w:pPr>
      <w:bookmarkStart w:id="12" w:name="OLE_LINK7"/>
      <w:r>
        <w:rPr>
          <w:rFonts w:hint="eastAsia"/>
        </w:rPr>
        <w:t>5</w:t>
      </w:r>
      <w:r>
        <w:t>.1</w:t>
      </w:r>
      <w:r>
        <w:rPr>
          <w:rFonts w:hint="eastAsia"/>
        </w:rPr>
        <w:t xml:space="preserve"> 总结</w:t>
      </w:r>
    </w:p>
    <w:bookmarkEnd w:id="12"/>
    <w:p w14:paraId="4FEC1676">
      <w:pPr>
        <w:bidi w:val="0"/>
        <w:rPr>
          <w:rFonts w:hint="eastAsia"/>
          <w:b/>
          <w:bCs/>
        </w:rPr>
      </w:pPr>
      <w:r>
        <w:rPr>
          <w:rFonts w:hint="eastAsia"/>
          <w:b/>
          <w:bCs/>
        </w:rPr>
        <w:t>技术收获：</w:t>
      </w:r>
    </w:p>
    <w:p w14:paraId="558EC035">
      <w:pPr>
        <w:bidi w:val="0"/>
        <w:rPr>
          <w:rFonts w:hint="eastAsia"/>
          <w:lang w:val="en-US" w:eastAsia="zh-CN"/>
        </w:rPr>
      </w:pPr>
      <w:r>
        <w:rPr>
          <w:rFonts w:hint="eastAsia"/>
          <w:lang w:val="en-US" w:eastAsia="zh-CN"/>
        </w:rPr>
        <w:t>数据结构深度应用：通过静态数组模拟动态数据结构，理解了内存管理和数据组织的核心思想</w:t>
      </w:r>
    </w:p>
    <w:p w14:paraId="783A1C37">
      <w:pPr>
        <w:bidi w:val="0"/>
        <w:rPr>
          <w:rFonts w:hint="eastAsia"/>
          <w:lang w:val="en-US" w:eastAsia="zh-CN"/>
        </w:rPr>
      </w:pPr>
      <w:r>
        <w:rPr>
          <w:rFonts w:hint="eastAsia"/>
          <w:lang w:val="en-US" w:eastAsia="zh-CN"/>
        </w:rPr>
        <w:t>算法实现能力：完整实现了Dijkstra算法，并学会根据实际场景调整权重计算逻辑</w:t>
      </w:r>
    </w:p>
    <w:p w14:paraId="0522BCE2">
      <w:pPr>
        <w:bidi w:val="0"/>
        <w:rPr>
          <w:rFonts w:hint="eastAsia"/>
          <w:lang w:val="en-US" w:eastAsia="zh-CN"/>
        </w:rPr>
      </w:pPr>
      <w:r>
        <w:rPr>
          <w:rFonts w:hint="eastAsia"/>
          <w:lang w:val="en-US" w:eastAsia="zh-CN"/>
        </w:rPr>
        <w:t>系统接口编程：掌握了Windows API在控制台程序中的应用，提升了用户体验</w:t>
      </w:r>
    </w:p>
    <w:p w14:paraId="01EEA5B1">
      <w:pPr>
        <w:bidi w:val="0"/>
        <w:rPr>
          <w:rFonts w:hint="eastAsia"/>
          <w:lang w:val="en-US" w:eastAsia="zh-CN"/>
        </w:rPr>
      </w:pPr>
      <w:r>
        <w:rPr>
          <w:rFonts w:hint="eastAsia"/>
          <w:lang w:val="en-US" w:eastAsia="zh-CN"/>
        </w:rPr>
        <w:t>软件工程思维：从需求分析、设计、编码到测试，体验了完整开发流程</w:t>
      </w:r>
    </w:p>
    <w:p w14:paraId="22B82B6B">
      <w:pPr>
        <w:bidi w:val="0"/>
        <w:rPr>
          <w:rFonts w:hint="eastAsia"/>
          <w:b/>
          <w:bCs/>
          <w:lang w:val="en-US" w:eastAsia="zh-CN"/>
        </w:rPr>
      </w:pPr>
      <w:r>
        <w:rPr>
          <w:rFonts w:hint="eastAsia"/>
          <w:b/>
          <w:bCs/>
          <w:lang w:val="en-US" w:eastAsia="zh-CN"/>
        </w:rPr>
        <w:t>制作项目中遇到的问题：</w:t>
      </w:r>
    </w:p>
    <w:p w14:paraId="0F44D814">
      <w:pPr>
        <w:numPr>
          <w:ilvl w:val="0"/>
          <w:numId w:val="1"/>
        </w:numPr>
        <w:bidi w:val="0"/>
        <w:ind w:firstLine="420" w:firstLineChars="0"/>
        <w:rPr>
          <w:rFonts w:hint="eastAsia"/>
          <w:b w:val="0"/>
          <w:bCs w:val="0"/>
          <w:lang w:val="en-US" w:eastAsia="zh-CN"/>
        </w:rPr>
      </w:pPr>
      <w:r>
        <w:rPr>
          <w:rFonts w:hint="eastAsia"/>
          <w:b w:val="0"/>
          <w:bCs w:val="0"/>
          <w:lang w:val="en-US" w:eastAsia="zh-CN"/>
        </w:rPr>
        <w:t>不知道如何制作轨道交通路线查询程序，经过查询，其本质上是图的最短路径问题，地铁站是图的顶点，相邻站间是边，边上可以赋权，可以用Dijkstra、Floyd或BFS，最终选择Dijkstra算法，因为带权且时间复杂度友好</w:t>
      </w:r>
    </w:p>
    <w:tbl>
      <w:tblPr>
        <w:tblStyle w:val="11"/>
        <w:tblW w:w="8519" w:type="dxa"/>
        <w:jc w:val="center"/>
        <w:tblLayout w:type="autofit"/>
        <w:tblCellMar>
          <w:top w:w="0" w:type="dxa"/>
          <w:left w:w="0" w:type="dxa"/>
          <w:bottom w:w="0" w:type="dxa"/>
          <w:right w:w="0" w:type="dxa"/>
        </w:tblCellMar>
      </w:tblPr>
      <w:tblGrid>
        <w:gridCol w:w="1029"/>
        <w:gridCol w:w="990"/>
        <w:gridCol w:w="990"/>
        <w:gridCol w:w="2509"/>
        <w:gridCol w:w="1500"/>
        <w:gridCol w:w="1501"/>
      </w:tblGrid>
      <w:tr w14:paraId="5FA6719D">
        <w:tblPrEx>
          <w:tblCellMar>
            <w:top w:w="0" w:type="dxa"/>
            <w:left w:w="0" w:type="dxa"/>
            <w:bottom w:w="0" w:type="dxa"/>
            <w:right w:w="0" w:type="dxa"/>
          </w:tblCellMar>
        </w:tblPrEx>
        <w:trPr>
          <w:trHeight w:val="0" w:hRule="atLeast"/>
          <w:tblHeader/>
          <w:jc w:val="center"/>
        </w:trPr>
        <w:tc>
          <w:tcPr>
            <w:tcW w:w="1029" w:type="dxa"/>
            <w:tcBorders>
              <w:top w:val="single" w:color="auto" w:sz="12" w:space="0"/>
              <w:left w:val="nil"/>
              <w:bottom w:val="single" w:color="auto" w:sz="4" w:space="0"/>
              <w:right w:val="nil"/>
            </w:tcBorders>
            <w:tcMar>
              <w:left w:w="108" w:type="dxa"/>
              <w:right w:w="108" w:type="dxa"/>
            </w:tcMar>
            <w:vAlign w:val="center"/>
          </w:tcPr>
          <w:p w14:paraId="42DACE2C">
            <w:pPr>
              <w:snapToGrid w:val="0"/>
              <w:ind w:left="0" w:leftChars="0" w:right="0" w:rightChars="0" w:firstLine="0" w:firstLineChars="0"/>
              <w:jc w:val="center"/>
              <w:rPr>
                <w:b/>
              </w:rPr>
            </w:pPr>
            <w:r>
              <w:rPr>
                <w:b/>
              </w:rPr>
              <w:t>算法</w:t>
            </w:r>
          </w:p>
        </w:tc>
        <w:tc>
          <w:tcPr>
            <w:tcW w:w="990" w:type="dxa"/>
            <w:tcBorders>
              <w:top w:val="single" w:color="auto" w:sz="12" w:space="0"/>
              <w:left w:val="nil"/>
              <w:bottom w:val="single" w:color="auto" w:sz="4" w:space="0"/>
              <w:right w:val="nil"/>
            </w:tcBorders>
            <w:tcMar>
              <w:left w:w="108" w:type="dxa"/>
              <w:right w:w="108" w:type="dxa"/>
            </w:tcMar>
            <w:vAlign w:val="center"/>
          </w:tcPr>
          <w:p w14:paraId="5C42723B">
            <w:pPr>
              <w:snapToGrid w:val="0"/>
              <w:ind w:left="0" w:leftChars="0" w:right="0" w:rightChars="0" w:firstLine="0" w:firstLineChars="0"/>
              <w:jc w:val="center"/>
              <w:rPr>
                <w:b/>
              </w:rPr>
            </w:pPr>
            <w:r>
              <w:rPr>
                <w:b/>
              </w:rPr>
              <w:t>图类型</w:t>
            </w:r>
          </w:p>
        </w:tc>
        <w:tc>
          <w:tcPr>
            <w:tcW w:w="990" w:type="dxa"/>
            <w:tcBorders>
              <w:top w:val="single" w:color="auto" w:sz="12" w:space="0"/>
              <w:left w:val="nil"/>
              <w:bottom w:val="single" w:color="auto" w:sz="4" w:space="0"/>
              <w:right w:val="nil"/>
            </w:tcBorders>
            <w:tcMar>
              <w:left w:w="108" w:type="dxa"/>
              <w:right w:w="108" w:type="dxa"/>
            </w:tcMar>
            <w:vAlign w:val="center"/>
          </w:tcPr>
          <w:p w14:paraId="40B4E409">
            <w:pPr>
              <w:snapToGrid w:val="0"/>
              <w:ind w:left="0" w:leftChars="0" w:right="0" w:rightChars="0" w:firstLine="0" w:firstLineChars="0"/>
              <w:jc w:val="center"/>
              <w:rPr>
                <w:b/>
              </w:rPr>
            </w:pPr>
            <w:r>
              <w:rPr>
                <w:b/>
              </w:rPr>
              <w:t>负权边</w:t>
            </w:r>
          </w:p>
        </w:tc>
        <w:tc>
          <w:tcPr>
            <w:tcW w:w="2509" w:type="dxa"/>
            <w:tcBorders>
              <w:top w:val="single" w:color="auto" w:sz="12" w:space="0"/>
              <w:left w:val="nil"/>
              <w:bottom w:val="single" w:color="auto" w:sz="4" w:space="0"/>
              <w:right w:val="nil"/>
            </w:tcBorders>
            <w:tcMar>
              <w:left w:w="108" w:type="dxa"/>
              <w:right w:w="108" w:type="dxa"/>
            </w:tcMar>
            <w:vAlign w:val="center"/>
          </w:tcPr>
          <w:p w14:paraId="1771A341">
            <w:pPr>
              <w:snapToGrid w:val="0"/>
              <w:ind w:left="0" w:leftChars="0" w:right="0" w:rightChars="0" w:firstLine="0" w:firstLineChars="0"/>
              <w:jc w:val="center"/>
              <w:rPr>
                <w:b/>
              </w:rPr>
            </w:pPr>
            <w:r>
              <w:rPr>
                <w:b/>
              </w:rPr>
              <w:t>求解目标</w:t>
            </w:r>
          </w:p>
        </w:tc>
        <w:tc>
          <w:tcPr>
            <w:tcW w:w="1500" w:type="dxa"/>
            <w:tcBorders>
              <w:top w:val="single" w:color="auto" w:sz="12" w:space="0"/>
              <w:left w:val="nil"/>
              <w:bottom w:val="single" w:color="auto" w:sz="4" w:space="0"/>
              <w:right w:val="nil"/>
            </w:tcBorders>
            <w:tcMar>
              <w:left w:w="108" w:type="dxa"/>
              <w:right w:w="108" w:type="dxa"/>
            </w:tcMar>
            <w:vAlign w:val="center"/>
          </w:tcPr>
          <w:p w14:paraId="422A73C2">
            <w:pPr>
              <w:snapToGrid w:val="0"/>
              <w:ind w:left="0" w:leftChars="0" w:right="0" w:rightChars="0" w:firstLine="0" w:firstLineChars="0"/>
              <w:jc w:val="center"/>
              <w:rPr>
                <w:b/>
              </w:rPr>
            </w:pPr>
            <w:r>
              <w:rPr>
                <w:b/>
              </w:rPr>
              <w:t>时间复杂度</w:t>
            </w:r>
          </w:p>
        </w:tc>
        <w:tc>
          <w:tcPr>
            <w:tcW w:w="1501" w:type="dxa"/>
            <w:tcBorders>
              <w:top w:val="single" w:color="auto" w:sz="12" w:space="0"/>
              <w:left w:val="nil"/>
              <w:bottom w:val="single" w:color="auto" w:sz="4" w:space="0"/>
              <w:right w:val="nil"/>
            </w:tcBorders>
            <w:tcMar>
              <w:left w:w="108" w:type="dxa"/>
              <w:right w:w="108" w:type="dxa"/>
            </w:tcMar>
            <w:vAlign w:val="center"/>
          </w:tcPr>
          <w:p w14:paraId="4E84A375">
            <w:pPr>
              <w:snapToGrid w:val="0"/>
              <w:ind w:left="0" w:leftChars="0" w:right="0" w:rightChars="0" w:firstLine="0" w:firstLineChars="0"/>
              <w:jc w:val="center"/>
              <w:rPr>
                <w:b/>
              </w:rPr>
            </w:pPr>
            <w:r>
              <w:rPr>
                <w:b/>
              </w:rPr>
              <w:t>空间复杂度</w:t>
            </w:r>
          </w:p>
        </w:tc>
      </w:tr>
      <w:tr w14:paraId="41971C07">
        <w:tblPrEx>
          <w:tblCellMar>
            <w:top w:w="0" w:type="dxa"/>
            <w:left w:w="0" w:type="dxa"/>
            <w:bottom w:w="0" w:type="dxa"/>
            <w:right w:w="0" w:type="dxa"/>
          </w:tblCellMar>
        </w:tblPrEx>
        <w:trPr>
          <w:trHeight w:val="0" w:hRule="atLeast"/>
          <w:jc w:val="center"/>
        </w:trPr>
        <w:tc>
          <w:tcPr>
            <w:tcW w:w="1029" w:type="dxa"/>
            <w:tcBorders>
              <w:top w:val="single" w:color="auto" w:sz="4" w:space="0"/>
              <w:left w:val="nil"/>
              <w:bottom w:val="nil"/>
              <w:right w:val="nil"/>
            </w:tcBorders>
            <w:tcMar>
              <w:left w:w="108" w:type="dxa"/>
              <w:right w:w="108" w:type="dxa"/>
            </w:tcMar>
            <w:vAlign w:val="center"/>
          </w:tcPr>
          <w:p w14:paraId="2DFF7093">
            <w:pPr>
              <w:snapToGrid w:val="0"/>
              <w:ind w:left="0" w:leftChars="0" w:right="0" w:rightChars="0" w:firstLine="0" w:firstLineChars="0"/>
              <w:jc w:val="left"/>
            </w:pPr>
            <w:r>
              <w:rPr>
                <w:b/>
              </w:rPr>
              <w:t>BFS</w:t>
            </w:r>
          </w:p>
        </w:tc>
        <w:tc>
          <w:tcPr>
            <w:tcW w:w="990" w:type="dxa"/>
            <w:tcBorders>
              <w:top w:val="single" w:color="auto" w:sz="4" w:space="0"/>
              <w:left w:val="nil"/>
              <w:bottom w:val="nil"/>
              <w:right w:val="nil"/>
            </w:tcBorders>
            <w:tcMar>
              <w:left w:w="108" w:type="dxa"/>
              <w:right w:w="108" w:type="dxa"/>
            </w:tcMar>
            <w:vAlign w:val="center"/>
          </w:tcPr>
          <w:p w14:paraId="6AED6B84">
            <w:pPr>
              <w:snapToGrid w:val="0"/>
              <w:ind w:left="0" w:leftChars="0" w:right="0" w:rightChars="0" w:firstLine="0" w:firstLineChars="0"/>
              <w:jc w:val="center"/>
            </w:pPr>
            <w:r>
              <w:t>无权图</w:t>
            </w:r>
          </w:p>
        </w:tc>
        <w:tc>
          <w:tcPr>
            <w:tcW w:w="990" w:type="dxa"/>
            <w:tcBorders>
              <w:top w:val="single" w:color="auto" w:sz="4" w:space="0"/>
              <w:left w:val="nil"/>
              <w:bottom w:val="nil"/>
              <w:right w:val="nil"/>
            </w:tcBorders>
            <w:tcMar>
              <w:left w:w="108" w:type="dxa"/>
              <w:right w:w="108" w:type="dxa"/>
            </w:tcMar>
            <w:vAlign w:val="center"/>
          </w:tcPr>
          <w:p w14:paraId="1AA505B4">
            <w:pPr>
              <w:snapToGrid w:val="0"/>
              <w:ind w:left="0" w:leftChars="0" w:right="0" w:rightChars="0" w:firstLine="0" w:firstLineChars="0"/>
              <w:jc w:val="left"/>
            </w:pPr>
            <w:r>
              <w:t>-</w:t>
            </w:r>
          </w:p>
        </w:tc>
        <w:tc>
          <w:tcPr>
            <w:tcW w:w="2509" w:type="dxa"/>
            <w:tcBorders>
              <w:top w:val="single" w:color="auto" w:sz="4" w:space="0"/>
              <w:left w:val="nil"/>
              <w:bottom w:val="nil"/>
              <w:right w:val="nil"/>
            </w:tcBorders>
            <w:tcMar>
              <w:left w:w="108" w:type="dxa"/>
              <w:right w:w="108" w:type="dxa"/>
            </w:tcMar>
            <w:vAlign w:val="center"/>
          </w:tcPr>
          <w:p w14:paraId="421A75A4">
            <w:pPr>
              <w:snapToGrid w:val="0"/>
              <w:ind w:left="0" w:leftChars="0" w:right="0" w:rightChars="0" w:firstLine="0" w:firstLineChars="0"/>
              <w:jc w:val="left"/>
            </w:pPr>
            <w:r>
              <w:t>单源最短路径</w:t>
            </w:r>
          </w:p>
        </w:tc>
        <w:tc>
          <w:tcPr>
            <w:tcW w:w="1500" w:type="dxa"/>
            <w:tcBorders>
              <w:top w:val="single" w:color="auto" w:sz="4" w:space="0"/>
              <w:left w:val="nil"/>
              <w:bottom w:val="nil"/>
              <w:right w:val="nil"/>
            </w:tcBorders>
            <w:tcMar>
              <w:left w:w="108" w:type="dxa"/>
              <w:right w:w="108" w:type="dxa"/>
            </w:tcMar>
            <w:vAlign w:val="center"/>
          </w:tcPr>
          <w:p w14:paraId="3AB731FC">
            <w:pPr>
              <w:snapToGrid w:val="0"/>
              <w:ind w:left="0" w:leftChars="0" w:right="0" w:rightChars="0" w:firstLine="0" w:firstLineChars="0"/>
              <w:jc w:val="left"/>
            </w:pPr>
            <w:r>
              <w:t>O(V + E)</w:t>
            </w:r>
          </w:p>
        </w:tc>
        <w:tc>
          <w:tcPr>
            <w:tcW w:w="1501" w:type="dxa"/>
            <w:tcBorders>
              <w:top w:val="single" w:color="auto" w:sz="4" w:space="0"/>
              <w:left w:val="nil"/>
              <w:bottom w:val="nil"/>
              <w:right w:val="nil"/>
            </w:tcBorders>
            <w:tcMar>
              <w:left w:w="108" w:type="dxa"/>
              <w:right w:w="108" w:type="dxa"/>
            </w:tcMar>
            <w:vAlign w:val="center"/>
          </w:tcPr>
          <w:p w14:paraId="2AED7E5D">
            <w:pPr>
              <w:snapToGrid w:val="0"/>
              <w:ind w:left="0" w:leftChars="0" w:right="0" w:rightChars="0" w:firstLine="0" w:firstLineChars="0"/>
              <w:jc w:val="center"/>
            </w:pPr>
            <w:r>
              <w:t>O(V)</w:t>
            </w:r>
          </w:p>
        </w:tc>
      </w:tr>
      <w:tr w14:paraId="0387A49F">
        <w:tblPrEx>
          <w:tblCellMar>
            <w:top w:w="0" w:type="dxa"/>
            <w:left w:w="0" w:type="dxa"/>
            <w:bottom w:w="0" w:type="dxa"/>
            <w:right w:w="0" w:type="dxa"/>
          </w:tblCellMar>
        </w:tblPrEx>
        <w:trPr>
          <w:trHeight w:val="0" w:hRule="atLeast"/>
          <w:jc w:val="center"/>
        </w:trPr>
        <w:tc>
          <w:tcPr>
            <w:tcW w:w="1029" w:type="dxa"/>
            <w:tcBorders>
              <w:top w:val="nil"/>
              <w:left w:val="nil"/>
              <w:bottom w:val="nil"/>
              <w:right w:val="nil"/>
            </w:tcBorders>
            <w:tcMar>
              <w:left w:w="108" w:type="dxa"/>
              <w:right w:w="108" w:type="dxa"/>
            </w:tcMar>
            <w:vAlign w:val="center"/>
          </w:tcPr>
          <w:p w14:paraId="298C9E5C">
            <w:pPr>
              <w:snapToGrid w:val="0"/>
              <w:ind w:left="0" w:leftChars="0" w:right="0" w:rightChars="0" w:firstLine="0" w:firstLineChars="0"/>
              <w:jc w:val="left"/>
            </w:pPr>
            <w:r>
              <w:rPr>
                <w:b/>
              </w:rPr>
              <w:t>Dijkstra</w:t>
            </w:r>
          </w:p>
        </w:tc>
        <w:tc>
          <w:tcPr>
            <w:tcW w:w="990" w:type="dxa"/>
            <w:tcBorders>
              <w:top w:val="nil"/>
              <w:left w:val="nil"/>
              <w:bottom w:val="nil"/>
              <w:right w:val="nil"/>
            </w:tcBorders>
            <w:tcMar>
              <w:left w:w="108" w:type="dxa"/>
              <w:right w:w="108" w:type="dxa"/>
            </w:tcMar>
            <w:vAlign w:val="center"/>
          </w:tcPr>
          <w:p w14:paraId="3225D636">
            <w:pPr>
              <w:snapToGrid w:val="0"/>
              <w:ind w:left="0" w:leftChars="0" w:right="0" w:rightChars="0" w:firstLine="0" w:firstLineChars="0"/>
              <w:jc w:val="center"/>
            </w:pPr>
            <w:r>
              <w:t>带权图</w:t>
            </w:r>
          </w:p>
        </w:tc>
        <w:tc>
          <w:tcPr>
            <w:tcW w:w="990" w:type="dxa"/>
            <w:tcBorders>
              <w:top w:val="nil"/>
              <w:left w:val="nil"/>
              <w:bottom w:val="nil"/>
              <w:right w:val="nil"/>
            </w:tcBorders>
            <w:tcMar>
              <w:left w:w="108" w:type="dxa"/>
              <w:right w:w="108" w:type="dxa"/>
            </w:tcMar>
            <w:vAlign w:val="center"/>
          </w:tcPr>
          <w:p w14:paraId="7C010EC4">
            <w:pPr>
              <w:snapToGrid w:val="0"/>
              <w:ind w:left="0" w:leftChars="0" w:right="0" w:rightChars="0" w:firstLine="0" w:firstLineChars="0"/>
              <w:jc w:val="left"/>
            </w:pPr>
            <w:r>
              <w:t>不支持</w:t>
            </w:r>
          </w:p>
        </w:tc>
        <w:tc>
          <w:tcPr>
            <w:tcW w:w="2509" w:type="dxa"/>
            <w:tcBorders>
              <w:top w:val="nil"/>
              <w:left w:val="nil"/>
              <w:bottom w:val="nil"/>
              <w:right w:val="nil"/>
            </w:tcBorders>
            <w:tcMar>
              <w:left w:w="108" w:type="dxa"/>
              <w:right w:w="108" w:type="dxa"/>
            </w:tcMar>
            <w:vAlign w:val="center"/>
          </w:tcPr>
          <w:p w14:paraId="182C9E7A">
            <w:pPr>
              <w:snapToGrid w:val="0"/>
              <w:ind w:left="0" w:leftChars="0" w:right="0" w:rightChars="0" w:firstLine="0" w:firstLineChars="0"/>
              <w:jc w:val="left"/>
            </w:pPr>
            <w:r>
              <w:t>单源最短路径</w:t>
            </w:r>
          </w:p>
        </w:tc>
        <w:tc>
          <w:tcPr>
            <w:tcW w:w="1500" w:type="dxa"/>
            <w:tcBorders>
              <w:top w:val="nil"/>
              <w:left w:val="nil"/>
              <w:bottom w:val="nil"/>
              <w:right w:val="nil"/>
            </w:tcBorders>
            <w:tcMar>
              <w:left w:w="108" w:type="dxa"/>
              <w:right w:w="108" w:type="dxa"/>
            </w:tcMar>
            <w:vAlign w:val="center"/>
          </w:tcPr>
          <w:p w14:paraId="2C6D1CE5">
            <w:pPr>
              <w:snapToGrid w:val="0"/>
              <w:ind w:left="0" w:leftChars="0" w:right="0" w:rightChars="0" w:firstLine="0" w:firstLineChars="0"/>
              <w:jc w:val="left"/>
            </w:pPr>
            <w:r>
              <w:t>O(E+ VlogV)</w:t>
            </w:r>
          </w:p>
        </w:tc>
        <w:tc>
          <w:tcPr>
            <w:tcW w:w="1501" w:type="dxa"/>
            <w:tcBorders>
              <w:top w:val="nil"/>
              <w:left w:val="nil"/>
              <w:bottom w:val="nil"/>
              <w:right w:val="nil"/>
            </w:tcBorders>
            <w:tcMar>
              <w:left w:w="108" w:type="dxa"/>
              <w:right w:w="108" w:type="dxa"/>
            </w:tcMar>
            <w:vAlign w:val="center"/>
          </w:tcPr>
          <w:p w14:paraId="4218D201">
            <w:pPr>
              <w:snapToGrid w:val="0"/>
              <w:ind w:left="0" w:leftChars="0" w:right="0" w:rightChars="0" w:firstLine="0" w:firstLineChars="0"/>
              <w:jc w:val="center"/>
            </w:pPr>
            <w:r>
              <w:t>O(V)</w:t>
            </w:r>
          </w:p>
        </w:tc>
      </w:tr>
      <w:tr w14:paraId="00F0578E">
        <w:tblPrEx>
          <w:tblCellMar>
            <w:top w:w="0" w:type="dxa"/>
            <w:left w:w="0" w:type="dxa"/>
            <w:bottom w:w="0" w:type="dxa"/>
            <w:right w:w="0" w:type="dxa"/>
          </w:tblCellMar>
        </w:tblPrEx>
        <w:trPr>
          <w:trHeight w:val="0" w:hRule="atLeast"/>
          <w:jc w:val="center"/>
        </w:trPr>
        <w:tc>
          <w:tcPr>
            <w:tcW w:w="1029" w:type="dxa"/>
            <w:tcBorders>
              <w:top w:val="nil"/>
              <w:left w:val="nil"/>
              <w:bottom w:val="single" w:color="auto" w:sz="12" w:space="0"/>
              <w:right w:val="nil"/>
            </w:tcBorders>
            <w:tcMar>
              <w:left w:w="108" w:type="dxa"/>
              <w:right w:w="108" w:type="dxa"/>
            </w:tcMar>
            <w:vAlign w:val="center"/>
          </w:tcPr>
          <w:p w14:paraId="3EDEB388">
            <w:pPr>
              <w:snapToGrid w:val="0"/>
              <w:ind w:left="0" w:leftChars="0" w:right="0" w:rightChars="0" w:firstLine="0" w:firstLineChars="0"/>
              <w:jc w:val="left"/>
            </w:pPr>
            <w:r>
              <w:rPr>
                <w:b/>
              </w:rPr>
              <w:t>Floyd</w:t>
            </w:r>
          </w:p>
        </w:tc>
        <w:tc>
          <w:tcPr>
            <w:tcW w:w="990" w:type="dxa"/>
            <w:tcBorders>
              <w:top w:val="nil"/>
              <w:left w:val="nil"/>
              <w:bottom w:val="single" w:color="auto" w:sz="12" w:space="0"/>
              <w:right w:val="nil"/>
            </w:tcBorders>
            <w:tcMar>
              <w:left w:w="108" w:type="dxa"/>
              <w:right w:w="108" w:type="dxa"/>
            </w:tcMar>
            <w:vAlign w:val="center"/>
          </w:tcPr>
          <w:p w14:paraId="52307EF2">
            <w:pPr>
              <w:snapToGrid w:val="0"/>
              <w:ind w:left="0" w:leftChars="0" w:right="0" w:rightChars="0" w:firstLine="0" w:firstLineChars="0"/>
              <w:jc w:val="center"/>
            </w:pPr>
            <w:r>
              <w:t>带权图</w:t>
            </w:r>
          </w:p>
        </w:tc>
        <w:tc>
          <w:tcPr>
            <w:tcW w:w="990" w:type="dxa"/>
            <w:tcBorders>
              <w:top w:val="nil"/>
              <w:left w:val="nil"/>
              <w:bottom w:val="single" w:color="auto" w:sz="12" w:space="0"/>
              <w:right w:val="nil"/>
            </w:tcBorders>
            <w:tcMar>
              <w:left w:w="108" w:type="dxa"/>
              <w:right w:w="108" w:type="dxa"/>
            </w:tcMar>
            <w:vAlign w:val="center"/>
          </w:tcPr>
          <w:p w14:paraId="7CD1CF65">
            <w:pPr>
              <w:snapToGrid w:val="0"/>
              <w:ind w:left="0" w:leftChars="0" w:right="0" w:rightChars="0" w:firstLine="0" w:firstLineChars="0"/>
              <w:jc w:val="left"/>
            </w:pPr>
            <w:r>
              <w:t>支持</w:t>
            </w:r>
          </w:p>
        </w:tc>
        <w:tc>
          <w:tcPr>
            <w:tcW w:w="2509" w:type="dxa"/>
            <w:tcBorders>
              <w:top w:val="nil"/>
              <w:left w:val="nil"/>
              <w:bottom w:val="single" w:color="auto" w:sz="12" w:space="0"/>
              <w:right w:val="nil"/>
            </w:tcBorders>
            <w:tcMar>
              <w:left w:w="108" w:type="dxa"/>
              <w:right w:w="108" w:type="dxa"/>
            </w:tcMar>
            <w:vAlign w:val="center"/>
          </w:tcPr>
          <w:p w14:paraId="6FDB7DFA">
            <w:pPr>
              <w:snapToGrid w:val="0"/>
              <w:ind w:left="0" w:leftChars="0" w:right="0" w:rightChars="0" w:firstLine="0" w:firstLineChars="0"/>
              <w:jc w:val="left"/>
            </w:pPr>
            <w:r>
              <w:t>所有顶点对最短路径</w:t>
            </w:r>
          </w:p>
        </w:tc>
        <w:tc>
          <w:tcPr>
            <w:tcW w:w="1500" w:type="dxa"/>
            <w:tcBorders>
              <w:top w:val="nil"/>
              <w:left w:val="nil"/>
              <w:bottom w:val="single" w:color="auto" w:sz="12" w:space="0"/>
              <w:right w:val="nil"/>
            </w:tcBorders>
            <w:tcMar>
              <w:left w:w="108" w:type="dxa"/>
              <w:right w:w="108" w:type="dxa"/>
            </w:tcMar>
            <w:vAlign w:val="center"/>
          </w:tcPr>
          <w:p w14:paraId="1AC603CF">
            <w:pPr>
              <w:snapToGrid w:val="0"/>
              <w:ind w:left="0" w:leftChars="0" w:right="0" w:rightChars="0" w:firstLine="0" w:firstLineChars="0"/>
              <w:jc w:val="left"/>
            </w:pPr>
            <w:r>
              <w:t>O(V³)</w:t>
            </w:r>
          </w:p>
        </w:tc>
        <w:tc>
          <w:tcPr>
            <w:tcW w:w="1501" w:type="dxa"/>
            <w:tcBorders>
              <w:top w:val="nil"/>
              <w:left w:val="nil"/>
              <w:bottom w:val="single" w:color="auto" w:sz="12" w:space="0"/>
              <w:right w:val="nil"/>
            </w:tcBorders>
            <w:tcMar>
              <w:left w:w="108" w:type="dxa"/>
              <w:right w:w="108" w:type="dxa"/>
            </w:tcMar>
            <w:vAlign w:val="center"/>
          </w:tcPr>
          <w:p w14:paraId="6192D510">
            <w:pPr>
              <w:snapToGrid w:val="0"/>
              <w:ind w:left="0" w:leftChars="0" w:right="0" w:rightChars="0" w:firstLine="0" w:firstLineChars="0"/>
              <w:jc w:val="center"/>
            </w:pPr>
            <w:r>
              <w:t>O(V²)</w:t>
            </w:r>
          </w:p>
        </w:tc>
      </w:tr>
    </w:tbl>
    <w:p w14:paraId="226F2C93">
      <w:pPr>
        <w:numPr>
          <w:ilvl w:val="0"/>
          <w:numId w:val="0"/>
        </w:numPr>
        <w:bidi w:val="0"/>
        <w:rPr>
          <w:rFonts w:hint="eastAsia"/>
          <w:b w:val="0"/>
          <w:bCs w:val="0"/>
          <w:lang w:val="en-US" w:eastAsia="zh-CN"/>
        </w:rPr>
      </w:pPr>
      <w:r>
        <w:rPr>
          <w:rFonts w:hint="eastAsia"/>
          <w:b w:val="0"/>
          <w:bCs w:val="0"/>
          <w:lang w:val="en-US" w:eastAsia="zh-CN"/>
        </w:rPr>
        <w:t>最基本代码</w:t>
      </w:r>
    </w:p>
    <w:p w14:paraId="111485E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808080"/>
          <w:sz w:val="19"/>
          <w:szCs w:val="24"/>
          <w:highlight w:val="white"/>
        </w:rPr>
        <w:t>#include</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&lt;stdio.h&gt;</w:t>
      </w:r>
    </w:p>
    <w:p w14:paraId="184EDA3D">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808080"/>
          <w:sz w:val="19"/>
          <w:szCs w:val="24"/>
          <w:highlight w:val="white"/>
        </w:rPr>
        <w:t>#include</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A31515"/>
          <w:sz w:val="19"/>
          <w:szCs w:val="24"/>
          <w:highlight w:val="white"/>
        </w:rPr>
        <w:t>&lt;stdlib.h&gt;</w:t>
      </w:r>
    </w:p>
    <w:p w14:paraId="08D73CAE">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808080"/>
          <w:sz w:val="19"/>
          <w:szCs w:val="24"/>
          <w:highlight w:val="white"/>
        </w:rPr>
        <w:t>#include</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A31515"/>
          <w:sz w:val="19"/>
          <w:szCs w:val="24"/>
          <w:highlight w:val="white"/>
        </w:rPr>
        <w:t>&lt;string.h&gt;</w:t>
      </w:r>
    </w:p>
    <w:p w14:paraId="12CD4AF3">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808080"/>
          <w:sz w:val="19"/>
          <w:szCs w:val="24"/>
          <w:highlight w:val="white"/>
        </w:rPr>
        <w:t>#define</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 xml:space="preserve"> 600 </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最大站数 */</w:t>
      </w:r>
    </w:p>
    <w:p w14:paraId="55DF67E6">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808080"/>
          <w:sz w:val="19"/>
          <w:szCs w:val="24"/>
          <w:highlight w:val="white"/>
        </w:rPr>
        <w:t>#define</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6F008A"/>
          <w:sz w:val="19"/>
          <w:szCs w:val="24"/>
          <w:highlight w:val="white"/>
        </w:rPr>
        <w:t>MAXS</w:t>
      </w:r>
      <w:r>
        <w:rPr>
          <w:rFonts w:hint="eastAsia" w:ascii="Cascadia Mono" w:hAnsi="Cascadia Mono" w:eastAsia="Cascadia Mono"/>
          <w:color w:val="000000"/>
          <w:sz w:val="19"/>
          <w:szCs w:val="24"/>
          <w:highlight w:val="white"/>
        </w:rPr>
        <w:t xml:space="preserve"> 30 </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站名最大长度 */</w:t>
      </w:r>
    </w:p>
    <w:p w14:paraId="26AC8AC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808080"/>
          <w:sz w:val="19"/>
          <w:szCs w:val="24"/>
          <w:highlight w:val="white"/>
        </w:rPr>
        <w:t>#define</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6F008A"/>
          <w:sz w:val="19"/>
          <w:szCs w:val="24"/>
          <w:highlight w:val="white"/>
        </w:rPr>
        <w:t>INF</w:t>
      </w:r>
      <w:r>
        <w:rPr>
          <w:rFonts w:hint="eastAsia" w:ascii="Cascadia Mono" w:hAnsi="Cascadia Mono" w:eastAsia="Cascadia Mono"/>
          <w:color w:val="000000"/>
          <w:sz w:val="19"/>
          <w:szCs w:val="24"/>
          <w:highlight w:val="white"/>
        </w:rPr>
        <w:t xml:space="preserve"> 0x3f3f3f3f</w:t>
      </w:r>
    </w:p>
    <w:p w14:paraId="78BF017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n = 0; </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实际站数 */</w:t>
      </w:r>
    </w:p>
    <w:p w14:paraId="52127DCD">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char</w:t>
      </w:r>
      <w:r>
        <w:rPr>
          <w:rFonts w:hint="eastAsia" w:ascii="Cascadia Mono" w:hAnsi="Cascadia Mono" w:eastAsia="Cascadia Mono"/>
          <w:color w:val="000000"/>
          <w:sz w:val="19"/>
          <w:szCs w:val="24"/>
          <w:highlight w:val="white"/>
        </w:rPr>
        <w:t xml:space="preserve"> name[</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w:t>
      </w:r>
      <w:r>
        <w:rPr>
          <w:rFonts w:hint="eastAsia" w:ascii="Cascadia Mono" w:hAnsi="Cascadia Mono" w:eastAsia="Cascadia Mono"/>
          <w:color w:val="6F008A"/>
          <w:sz w:val="19"/>
          <w:szCs w:val="24"/>
          <w:highlight w:val="white"/>
        </w:rPr>
        <w:t>MAXS</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站名表 */</w:t>
      </w:r>
    </w:p>
    <w:p w14:paraId="249440DD">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trans[</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换乘标志 */</w:t>
      </w:r>
    </w:p>
    <w:p w14:paraId="01F6BAD1">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G[</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邻接矩阵，存权重 */</w:t>
      </w:r>
    </w:p>
    <w:p w14:paraId="2C8DB584">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Line[</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w:t>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G[i][j]所属的线路号 */</w:t>
      </w:r>
    </w:p>
    <w:p w14:paraId="77D9DAE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8000"/>
          <w:sz w:val="19"/>
          <w:szCs w:val="24"/>
          <w:highlight w:val="white"/>
        </w:rPr>
        <w:t>/* 工具：找站名对应下标，不存在则新建 */</w:t>
      </w:r>
    </w:p>
    <w:p w14:paraId="6D47E0E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idx(</w:t>
      </w:r>
      <w:r>
        <w:rPr>
          <w:rFonts w:hint="eastAsia" w:ascii="Cascadia Mono" w:hAnsi="Cascadia Mono" w:eastAsia="Cascadia Mono"/>
          <w:color w:val="0000FF"/>
          <w:sz w:val="19"/>
          <w:szCs w:val="24"/>
          <w:highlight w:val="white"/>
        </w:rPr>
        <w:t>const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char</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808080"/>
          <w:sz w:val="19"/>
          <w:szCs w:val="24"/>
          <w:highlight w:val="white"/>
        </w:rPr>
        <w:t>s</w:t>
      </w:r>
      <w:r>
        <w:rPr>
          <w:rFonts w:hint="eastAsia" w:ascii="Cascadia Mono" w:hAnsi="Cascadia Mono" w:eastAsia="Cascadia Mono"/>
          <w:color w:val="000000"/>
          <w:sz w:val="19"/>
          <w:szCs w:val="24"/>
          <w:highlight w:val="white"/>
        </w:rPr>
        <w:t>)</w:t>
      </w:r>
    </w:p>
    <w:p w14:paraId="126F6C4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51CDE023">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for</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i = 0; i &lt; n; ++i)</w:t>
      </w:r>
    </w:p>
    <w:p w14:paraId="4D910D0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(strcmp(name[i], </w:t>
      </w:r>
      <w:r>
        <w:rPr>
          <w:rFonts w:hint="eastAsia" w:ascii="Cascadia Mono" w:hAnsi="Cascadia Mono" w:eastAsia="Cascadia Mono"/>
          <w:color w:val="808080"/>
          <w:sz w:val="19"/>
          <w:szCs w:val="24"/>
          <w:highlight w:val="white"/>
        </w:rPr>
        <w:t>s</w:t>
      </w:r>
      <w:r>
        <w:rPr>
          <w:rFonts w:hint="eastAsia" w:ascii="Cascadia Mono" w:hAnsi="Cascadia Mono" w:eastAsia="Cascadia Mono"/>
          <w:color w:val="000000"/>
          <w:sz w:val="19"/>
          <w:szCs w:val="24"/>
          <w:highlight w:val="white"/>
        </w:rPr>
        <w:t xml:space="preserve">) == 0) </w:t>
      </w:r>
      <w:r>
        <w:rPr>
          <w:rFonts w:hint="eastAsia" w:ascii="Cascadia Mono" w:hAnsi="Cascadia Mono" w:eastAsia="Cascadia Mono"/>
          <w:color w:val="0000FF"/>
          <w:sz w:val="19"/>
          <w:szCs w:val="24"/>
          <w:highlight w:val="white"/>
        </w:rPr>
        <w:t>return</w:t>
      </w:r>
      <w:r>
        <w:rPr>
          <w:rFonts w:hint="eastAsia" w:ascii="Cascadia Mono" w:hAnsi="Cascadia Mono" w:eastAsia="Cascadia Mono"/>
          <w:color w:val="000000"/>
          <w:sz w:val="19"/>
          <w:szCs w:val="24"/>
          <w:highlight w:val="white"/>
        </w:rPr>
        <w:t xml:space="preserve"> i;</w:t>
      </w:r>
    </w:p>
    <w:p w14:paraId="41EDDBBC">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 xml:space="preserve">strcpy(name[n], </w:t>
      </w:r>
      <w:r>
        <w:rPr>
          <w:rFonts w:hint="eastAsia" w:ascii="Cascadia Mono" w:hAnsi="Cascadia Mono" w:eastAsia="Cascadia Mono"/>
          <w:color w:val="808080"/>
          <w:sz w:val="19"/>
          <w:szCs w:val="24"/>
          <w:highlight w:val="white"/>
        </w:rPr>
        <w:t>s</w:t>
      </w:r>
      <w:r>
        <w:rPr>
          <w:rFonts w:hint="eastAsia" w:ascii="Cascadia Mono" w:hAnsi="Cascadia Mono" w:eastAsia="Cascadia Mono"/>
          <w:color w:val="000000"/>
          <w:sz w:val="19"/>
          <w:szCs w:val="24"/>
          <w:highlight w:val="white"/>
        </w:rPr>
        <w:t>);</w:t>
      </w:r>
    </w:p>
    <w:p w14:paraId="67AF74C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return</w:t>
      </w:r>
      <w:r>
        <w:rPr>
          <w:rFonts w:hint="eastAsia" w:ascii="Cascadia Mono" w:hAnsi="Cascadia Mono" w:eastAsia="Cascadia Mono"/>
          <w:color w:val="000000"/>
          <w:sz w:val="19"/>
          <w:szCs w:val="24"/>
          <w:highlight w:val="white"/>
        </w:rPr>
        <w:t xml:space="preserve"> n++;</w:t>
      </w:r>
    </w:p>
    <w:p w14:paraId="7E7233A8">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1FFF0ADC">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8000"/>
          <w:sz w:val="19"/>
          <w:szCs w:val="24"/>
          <w:highlight w:val="white"/>
        </w:rPr>
        <w:t>/* Dijkstra: 求起点s到终点t的最短路径 */</w:t>
      </w:r>
    </w:p>
    <w:p w14:paraId="5CC8DB58">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dist[</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 prev[</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 done[</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w:t>
      </w:r>
    </w:p>
    <w:p w14:paraId="3B62EA1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void</w:t>
      </w:r>
      <w:r>
        <w:rPr>
          <w:rFonts w:hint="eastAsia" w:ascii="Cascadia Mono" w:hAnsi="Cascadia Mono" w:eastAsia="Cascadia Mono"/>
          <w:color w:val="000000"/>
          <w:sz w:val="19"/>
          <w:szCs w:val="24"/>
          <w:highlight w:val="white"/>
        </w:rPr>
        <w:t xml:space="preserve"> dijkstra(</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808080"/>
          <w:sz w:val="19"/>
          <w:szCs w:val="24"/>
          <w:highlight w:val="white"/>
        </w:rPr>
        <w:t>s</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808080"/>
          <w:sz w:val="19"/>
          <w:szCs w:val="24"/>
          <w:highlight w:val="white"/>
        </w:rPr>
        <w:t>t</w:t>
      </w:r>
      <w:r>
        <w:rPr>
          <w:rFonts w:hint="eastAsia" w:ascii="Cascadia Mono" w:hAnsi="Cascadia Mono" w:eastAsia="Cascadia Mono"/>
          <w:color w:val="000000"/>
          <w:sz w:val="19"/>
          <w:szCs w:val="24"/>
          <w:highlight w:val="white"/>
        </w:rPr>
        <w:t>)</w:t>
      </w:r>
    </w:p>
    <w:p w14:paraId="4E68256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7E93526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for</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i = 0; i &lt; n; ++i) {</w:t>
      </w:r>
    </w:p>
    <w:p w14:paraId="774BE0E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 xml:space="preserve">dist[i] = </w:t>
      </w:r>
      <w:r>
        <w:rPr>
          <w:rFonts w:hint="eastAsia" w:ascii="Cascadia Mono" w:hAnsi="Cascadia Mono" w:eastAsia="Cascadia Mono"/>
          <w:color w:val="6F008A"/>
          <w:sz w:val="19"/>
          <w:szCs w:val="24"/>
          <w:highlight w:val="white"/>
        </w:rPr>
        <w:t>INF</w:t>
      </w:r>
      <w:r>
        <w:rPr>
          <w:rFonts w:hint="eastAsia" w:ascii="Cascadia Mono" w:hAnsi="Cascadia Mono" w:eastAsia="Cascadia Mono"/>
          <w:color w:val="000000"/>
          <w:sz w:val="19"/>
          <w:szCs w:val="24"/>
          <w:highlight w:val="white"/>
        </w:rPr>
        <w:t>;</w:t>
      </w:r>
    </w:p>
    <w:p w14:paraId="2A1B49E3">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prev[i] = -1;</w:t>
      </w:r>
    </w:p>
    <w:p w14:paraId="4E2DF644">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done[i] = 0;</w:t>
      </w:r>
    </w:p>
    <w:p w14:paraId="699ED64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2E36BF3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dist[</w:t>
      </w:r>
      <w:r>
        <w:rPr>
          <w:rFonts w:hint="eastAsia" w:ascii="Cascadia Mono" w:hAnsi="Cascadia Mono" w:eastAsia="Cascadia Mono"/>
          <w:color w:val="808080"/>
          <w:sz w:val="19"/>
          <w:szCs w:val="24"/>
          <w:highlight w:val="white"/>
        </w:rPr>
        <w:t>s</w:t>
      </w:r>
      <w:r>
        <w:rPr>
          <w:rFonts w:hint="eastAsia" w:ascii="Cascadia Mono" w:hAnsi="Cascadia Mono" w:eastAsia="Cascadia Mono"/>
          <w:color w:val="000000"/>
          <w:sz w:val="19"/>
          <w:szCs w:val="24"/>
          <w:highlight w:val="white"/>
        </w:rPr>
        <w:t>] = 0;</w:t>
      </w:r>
    </w:p>
    <w:p w14:paraId="2881E03E">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while</w:t>
      </w:r>
      <w:r>
        <w:rPr>
          <w:rFonts w:hint="eastAsia" w:ascii="Cascadia Mono" w:hAnsi="Cascadia Mono" w:eastAsia="Cascadia Mono"/>
          <w:color w:val="000000"/>
          <w:sz w:val="19"/>
          <w:szCs w:val="24"/>
          <w:highlight w:val="white"/>
        </w:rPr>
        <w:t xml:space="preserve"> (1) {</w:t>
      </w:r>
    </w:p>
    <w:p w14:paraId="1D5BA75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u = -1, best = </w:t>
      </w:r>
      <w:r>
        <w:rPr>
          <w:rFonts w:hint="eastAsia" w:ascii="Cascadia Mono" w:hAnsi="Cascadia Mono" w:eastAsia="Cascadia Mono"/>
          <w:color w:val="6F008A"/>
          <w:sz w:val="19"/>
          <w:szCs w:val="24"/>
          <w:highlight w:val="white"/>
        </w:rPr>
        <w:t>INF</w:t>
      </w:r>
      <w:r>
        <w:rPr>
          <w:rFonts w:hint="eastAsia" w:ascii="Cascadia Mono" w:hAnsi="Cascadia Mono" w:eastAsia="Cascadia Mono"/>
          <w:color w:val="000000"/>
          <w:sz w:val="19"/>
          <w:szCs w:val="24"/>
          <w:highlight w:val="white"/>
        </w:rPr>
        <w:t>;</w:t>
      </w:r>
    </w:p>
    <w:p w14:paraId="0045C60B">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for</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i = 0; i &lt; n; ++i)</w:t>
      </w:r>
    </w:p>
    <w:p w14:paraId="58F29AC1">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(!done[i] &amp;&amp; dist[i] &lt; best) {</w:t>
      </w:r>
    </w:p>
    <w:p w14:paraId="5862EF12">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best = dist[i];</w:t>
      </w:r>
    </w:p>
    <w:p w14:paraId="653ACA5C">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u = i;</w:t>
      </w:r>
    </w:p>
    <w:p w14:paraId="4673D6C6">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702CEB4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(u == -1 || u == </w:t>
      </w:r>
      <w:r>
        <w:rPr>
          <w:rFonts w:hint="eastAsia" w:ascii="Cascadia Mono" w:hAnsi="Cascadia Mono" w:eastAsia="Cascadia Mono"/>
          <w:color w:val="808080"/>
          <w:sz w:val="19"/>
          <w:szCs w:val="24"/>
          <w:highlight w:val="white"/>
        </w:rPr>
        <w:t>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break</w:t>
      </w:r>
      <w:r>
        <w:rPr>
          <w:rFonts w:hint="eastAsia" w:ascii="Cascadia Mono" w:hAnsi="Cascadia Mono" w:eastAsia="Cascadia Mono"/>
          <w:color w:val="000000"/>
          <w:sz w:val="19"/>
          <w:szCs w:val="24"/>
          <w:highlight w:val="white"/>
        </w:rPr>
        <w:t>;</w:t>
      </w:r>
    </w:p>
    <w:p w14:paraId="0D16BE8E">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done[u] = 1;</w:t>
      </w:r>
    </w:p>
    <w:p w14:paraId="4F4F6764">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for</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v = 0; v &lt; n; ++v)</w:t>
      </w:r>
    </w:p>
    <w:p w14:paraId="16B452F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(G[u][v] &amp;&amp; dist[u] + G[u][v] &lt; dist[v]) {</w:t>
      </w:r>
    </w:p>
    <w:p w14:paraId="4470FF34">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dist[v] = dist[u] + G[u][v];</w:t>
      </w:r>
    </w:p>
    <w:p w14:paraId="120CD0A6">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prev[v] = u;</w:t>
      </w:r>
    </w:p>
    <w:p w14:paraId="56E2760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6F0B13D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7E821FC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6DCD0B4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8000"/>
          <w:sz w:val="19"/>
          <w:szCs w:val="24"/>
          <w:highlight w:val="white"/>
        </w:rPr>
        <w:t>/* 输出方案：把路径栈化后再分段打印线路 */</w:t>
      </w:r>
    </w:p>
    <w:p w14:paraId="055958F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stk[</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 top;</w:t>
      </w:r>
    </w:p>
    <w:p w14:paraId="5D5DA35C">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void</w:t>
      </w:r>
      <w:r>
        <w:rPr>
          <w:rFonts w:hint="eastAsia" w:ascii="Cascadia Mono" w:hAnsi="Cascadia Mono" w:eastAsia="Cascadia Mono"/>
          <w:color w:val="000000"/>
          <w:sz w:val="19"/>
          <w:szCs w:val="24"/>
          <w:highlight w:val="white"/>
        </w:rPr>
        <w:t xml:space="preserve"> print_route(</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808080"/>
          <w:sz w:val="19"/>
          <w:szCs w:val="24"/>
          <w:highlight w:val="white"/>
        </w:rPr>
        <w:t>s</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808080"/>
          <w:sz w:val="19"/>
          <w:szCs w:val="24"/>
          <w:highlight w:val="white"/>
        </w:rPr>
        <w:t>t</w:t>
      </w:r>
      <w:r>
        <w:rPr>
          <w:rFonts w:hint="eastAsia" w:ascii="Cascadia Mono" w:hAnsi="Cascadia Mono" w:eastAsia="Cascadia Mono"/>
          <w:color w:val="000000"/>
          <w:sz w:val="19"/>
          <w:szCs w:val="24"/>
          <w:highlight w:val="white"/>
        </w:rPr>
        <w:t>)</w:t>
      </w:r>
    </w:p>
    <w:p w14:paraId="06036198">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190E2FE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(dist[</w:t>
      </w:r>
      <w:r>
        <w:rPr>
          <w:rFonts w:hint="eastAsia" w:ascii="Cascadia Mono" w:hAnsi="Cascadia Mono" w:eastAsia="Cascadia Mono"/>
          <w:color w:val="808080"/>
          <w:sz w:val="19"/>
          <w:szCs w:val="24"/>
          <w:highlight w:val="white"/>
        </w:rPr>
        <w:t>t</w:t>
      </w:r>
      <w:r>
        <w:rPr>
          <w:rFonts w:hint="eastAsia" w:ascii="Cascadia Mono" w:hAnsi="Cascadia Mono" w:eastAsia="Cascadia Mono"/>
          <w:color w:val="000000"/>
          <w:sz w:val="19"/>
          <w:szCs w:val="24"/>
          <w:highlight w:val="white"/>
        </w:rPr>
        <w:t xml:space="preserve">] == </w:t>
      </w:r>
      <w:r>
        <w:rPr>
          <w:rFonts w:hint="eastAsia" w:ascii="Cascadia Mono" w:hAnsi="Cascadia Mono" w:eastAsia="Cascadia Mono"/>
          <w:color w:val="6F008A"/>
          <w:sz w:val="19"/>
          <w:szCs w:val="24"/>
          <w:highlight w:val="white"/>
        </w:rPr>
        <w:t>INF</w:t>
      </w:r>
      <w:r>
        <w:rPr>
          <w:rFonts w:hint="eastAsia" w:ascii="Cascadia Mono" w:hAnsi="Cascadia Mono" w:eastAsia="Cascadia Mono"/>
          <w:color w:val="000000"/>
          <w:sz w:val="19"/>
          <w:szCs w:val="24"/>
          <w:highlight w:val="white"/>
        </w:rPr>
        <w:t>) { puts(</w:t>
      </w:r>
      <w:r>
        <w:rPr>
          <w:rFonts w:hint="eastAsia" w:ascii="Cascadia Mono" w:hAnsi="Cascadia Mono" w:eastAsia="Cascadia Mono"/>
          <w:color w:val="A31515"/>
          <w:sz w:val="19"/>
          <w:szCs w:val="24"/>
          <w:highlight w:val="white"/>
        </w:rPr>
        <w:t>"两站间暂无可达路线"</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return</w:t>
      </w:r>
      <w:r>
        <w:rPr>
          <w:rFonts w:hint="eastAsia" w:ascii="Cascadia Mono" w:hAnsi="Cascadia Mono" w:eastAsia="Cascadia Mono"/>
          <w:color w:val="000000"/>
          <w:sz w:val="19"/>
          <w:szCs w:val="24"/>
          <w:highlight w:val="white"/>
        </w:rPr>
        <w:t>; }</w:t>
      </w:r>
    </w:p>
    <w:p w14:paraId="6A714CBB">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逆序入栈 */</w:t>
      </w:r>
    </w:p>
    <w:p w14:paraId="52AE8078">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top = 0;</w:t>
      </w:r>
    </w:p>
    <w:p w14:paraId="504081D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for</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x = </w:t>
      </w:r>
      <w:r>
        <w:rPr>
          <w:rFonts w:hint="eastAsia" w:ascii="Cascadia Mono" w:hAnsi="Cascadia Mono" w:eastAsia="Cascadia Mono"/>
          <w:color w:val="808080"/>
          <w:sz w:val="19"/>
          <w:szCs w:val="24"/>
          <w:highlight w:val="white"/>
        </w:rPr>
        <w:t>t</w:t>
      </w:r>
      <w:r>
        <w:rPr>
          <w:rFonts w:hint="eastAsia" w:ascii="Cascadia Mono" w:hAnsi="Cascadia Mono" w:eastAsia="Cascadia Mono"/>
          <w:color w:val="000000"/>
          <w:sz w:val="19"/>
          <w:szCs w:val="24"/>
          <w:highlight w:val="white"/>
        </w:rPr>
        <w:t>; x != -1; x = prev[x]) stk[top++] = x;</w:t>
      </w:r>
    </w:p>
    <w:p w14:paraId="376DFBD1">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分段打印 */</w:t>
      </w:r>
    </w:p>
    <w:p w14:paraId="28CCB79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last = stk[--top];</w:t>
      </w:r>
    </w:p>
    <w:p w14:paraId="4B6D4C7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ride = 0, curLine = 0;</w:t>
      </w:r>
    </w:p>
    <w:p w14:paraId="4C6DF1C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while</w:t>
      </w:r>
      <w:r>
        <w:rPr>
          <w:rFonts w:hint="eastAsia" w:ascii="Cascadia Mono" w:hAnsi="Cascadia Mono" w:eastAsia="Cascadia Mono"/>
          <w:color w:val="000000"/>
          <w:sz w:val="19"/>
          <w:szCs w:val="24"/>
          <w:highlight w:val="white"/>
        </w:rPr>
        <w:t xml:space="preserve"> (top) {</w:t>
      </w:r>
    </w:p>
    <w:p w14:paraId="2F9DABD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now = stk[--top];</w:t>
      </w:r>
    </w:p>
    <w:p w14:paraId="59764A62">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L = Line[last][now]; </w:t>
      </w:r>
      <w:r>
        <w:rPr>
          <w:rFonts w:hint="eastAsia" w:ascii="Cascadia Mono" w:hAnsi="Cascadia Mono" w:eastAsia="Cascadia Mono"/>
          <w:color w:val="008000"/>
          <w:sz w:val="19"/>
          <w:szCs w:val="24"/>
          <w:highlight w:val="white"/>
        </w:rPr>
        <w:t>/* 本段线路号 */</w:t>
      </w:r>
    </w:p>
    <w:p w14:paraId="2380E4C8">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(curLine == 0) curLine = L;</w:t>
      </w:r>
    </w:p>
    <w:p w14:paraId="6CB47E3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(L != curLine) { </w:t>
      </w:r>
      <w:r>
        <w:rPr>
          <w:rFonts w:hint="eastAsia" w:ascii="Cascadia Mono" w:hAnsi="Cascadia Mono" w:eastAsia="Cascadia Mono"/>
          <w:color w:val="008000"/>
          <w:sz w:val="19"/>
          <w:szCs w:val="24"/>
          <w:highlight w:val="white"/>
        </w:rPr>
        <w:t>/* 需要换乘 */</w:t>
      </w:r>
    </w:p>
    <w:p w14:paraId="7BAA03DC">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printf(</w:t>
      </w:r>
      <w:r>
        <w:rPr>
          <w:rFonts w:hint="eastAsia" w:ascii="Cascadia Mono" w:hAnsi="Cascadia Mono" w:eastAsia="Cascadia Mono"/>
          <w:color w:val="A31515"/>
          <w:sz w:val="19"/>
          <w:szCs w:val="24"/>
          <w:highlight w:val="white"/>
        </w:rPr>
        <w:t>" 乘坐%d号线 共%d站 -&gt; 在%s换乘\n"</w:t>
      </w:r>
      <w:r>
        <w:rPr>
          <w:rFonts w:hint="eastAsia" w:ascii="Cascadia Mono" w:hAnsi="Cascadia Mono" w:eastAsia="Cascadia Mono"/>
          <w:color w:val="000000"/>
          <w:sz w:val="19"/>
          <w:szCs w:val="24"/>
          <w:highlight w:val="white"/>
        </w:rPr>
        <w:t>,</w:t>
      </w:r>
    </w:p>
    <w:p w14:paraId="23CEA8DB">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curLine, ride, name[last]);</w:t>
      </w:r>
    </w:p>
    <w:p w14:paraId="60A2D6C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curLine = L;</w:t>
      </w:r>
    </w:p>
    <w:p w14:paraId="00B126F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ride = 0;</w:t>
      </w:r>
    </w:p>
    <w:p w14:paraId="04F3644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4BF9AD9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ride++;</w:t>
      </w:r>
    </w:p>
    <w:p w14:paraId="47D9E70B">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last = now;</w:t>
      </w:r>
    </w:p>
    <w:p w14:paraId="15E0589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728F5FD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printf(</w:t>
      </w:r>
      <w:r>
        <w:rPr>
          <w:rFonts w:hint="eastAsia" w:ascii="Cascadia Mono" w:hAnsi="Cascadia Mono" w:eastAsia="Cascadia Mono"/>
          <w:color w:val="A31515"/>
          <w:sz w:val="19"/>
          <w:szCs w:val="24"/>
          <w:highlight w:val="white"/>
        </w:rPr>
        <w:t>" 乘坐%d号线 共%d站 -&gt; 到达%s\n"</w:t>
      </w:r>
      <w:r>
        <w:rPr>
          <w:rFonts w:hint="eastAsia" w:ascii="Cascadia Mono" w:hAnsi="Cascadia Mono" w:eastAsia="Cascadia Mono"/>
          <w:color w:val="000000"/>
          <w:sz w:val="19"/>
          <w:szCs w:val="24"/>
          <w:highlight w:val="white"/>
        </w:rPr>
        <w:t>, curLine, ride, name[</w:t>
      </w:r>
      <w:r>
        <w:rPr>
          <w:rFonts w:hint="eastAsia" w:ascii="Cascadia Mono" w:hAnsi="Cascadia Mono" w:eastAsia="Cascadia Mono"/>
          <w:color w:val="808080"/>
          <w:sz w:val="19"/>
          <w:szCs w:val="24"/>
          <w:highlight w:val="white"/>
        </w:rPr>
        <w:t>t</w:t>
      </w:r>
      <w:r>
        <w:rPr>
          <w:rFonts w:hint="eastAsia" w:ascii="Cascadia Mono" w:hAnsi="Cascadia Mono" w:eastAsia="Cascadia Mono"/>
          <w:color w:val="000000"/>
          <w:sz w:val="19"/>
          <w:szCs w:val="24"/>
          <w:highlight w:val="white"/>
        </w:rPr>
        <w:t>]);</w:t>
      </w:r>
    </w:p>
    <w:p w14:paraId="160EE0F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printf(</w:t>
      </w:r>
      <w:r>
        <w:rPr>
          <w:rFonts w:hint="eastAsia" w:ascii="Cascadia Mono" w:hAnsi="Cascadia Mono" w:eastAsia="Cascadia Mono"/>
          <w:color w:val="A31515"/>
          <w:sz w:val="19"/>
          <w:szCs w:val="24"/>
          <w:highlight w:val="white"/>
        </w:rPr>
        <w:t>"总乘车距离：%d站\n"</w:t>
      </w:r>
      <w:r>
        <w:rPr>
          <w:rFonts w:hint="eastAsia" w:ascii="Cascadia Mono" w:hAnsi="Cascadia Mono" w:eastAsia="Cascadia Mono"/>
          <w:color w:val="000000"/>
          <w:sz w:val="19"/>
          <w:szCs w:val="24"/>
          <w:highlight w:val="white"/>
        </w:rPr>
        <w:t>, dist[</w:t>
      </w:r>
      <w:r>
        <w:rPr>
          <w:rFonts w:hint="eastAsia" w:ascii="Cascadia Mono" w:hAnsi="Cascadia Mono" w:eastAsia="Cascadia Mono"/>
          <w:color w:val="808080"/>
          <w:sz w:val="19"/>
          <w:szCs w:val="24"/>
          <w:highlight w:val="white"/>
        </w:rPr>
        <w:t>t</w:t>
      </w:r>
      <w:r>
        <w:rPr>
          <w:rFonts w:hint="eastAsia" w:ascii="Cascadia Mono" w:hAnsi="Cascadia Mono" w:eastAsia="Cascadia Mono"/>
          <w:color w:val="000000"/>
          <w:sz w:val="19"/>
          <w:szCs w:val="24"/>
          <w:highlight w:val="white"/>
        </w:rPr>
        <w:t>]);</w:t>
      </w:r>
    </w:p>
    <w:p w14:paraId="5D1D2338">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27D2B651">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main()</w:t>
      </w:r>
    </w:p>
    <w:p w14:paraId="2B140D7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w:t>
      </w:r>
    </w:p>
    <w:p w14:paraId="3455F68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2B91AF"/>
          <w:sz w:val="19"/>
          <w:szCs w:val="24"/>
          <w:highlight w:val="white"/>
        </w:rPr>
        <w:t>FILE</w:t>
      </w:r>
      <w:r>
        <w:rPr>
          <w:rFonts w:hint="eastAsia" w:ascii="Cascadia Mono" w:hAnsi="Cascadia Mono" w:eastAsia="Cascadia Mono"/>
          <w:color w:val="000000"/>
          <w:sz w:val="19"/>
          <w:szCs w:val="24"/>
          <w:highlight w:val="white"/>
        </w:rPr>
        <w:t>* fp = fopen(</w:t>
      </w:r>
      <w:r>
        <w:rPr>
          <w:rFonts w:hint="eastAsia" w:ascii="Cascadia Mono" w:hAnsi="Cascadia Mono" w:eastAsia="Cascadia Mono"/>
          <w:color w:val="A31515"/>
          <w:sz w:val="19"/>
          <w:szCs w:val="24"/>
          <w:highlight w:val="white"/>
        </w:rPr>
        <w:t>"subway.txt"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A31515"/>
          <w:sz w:val="19"/>
          <w:szCs w:val="24"/>
          <w:highlight w:val="white"/>
        </w:rPr>
        <w:t>"r"</w:t>
      </w:r>
      <w:r>
        <w:rPr>
          <w:rFonts w:hint="eastAsia" w:ascii="Cascadia Mono" w:hAnsi="Cascadia Mono" w:eastAsia="Cascadia Mono"/>
          <w:color w:val="000000"/>
          <w:sz w:val="19"/>
          <w:szCs w:val="24"/>
          <w:highlight w:val="white"/>
        </w:rPr>
        <w:t>);</w:t>
      </w:r>
    </w:p>
    <w:p w14:paraId="388A729B">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(!fp) { puts(</w:t>
      </w:r>
      <w:r>
        <w:rPr>
          <w:rFonts w:hint="eastAsia" w:ascii="Cascadia Mono" w:hAnsi="Cascadia Mono" w:eastAsia="Cascadia Mono"/>
          <w:color w:val="A31515"/>
          <w:sz w:val="19"/>
          <w:szCs w:val="24"/>
          <w:highlight w:val="white"/>
        </w:rPr>
        <w:t>"找不到 subway.txt"</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return</w:t>
      </w:r>
      <w:r>
        <w:rPr>
          <w:rFonts w:hint="eastAsia" w:ascii="Cascadia Mono" w:hAnsi="Cascadia Mono" w:eastAsia="Cascadia Mono"/>
          <w:color w:val="000000"/>
          <w:sz w:val="19"/>
          <w:szCs w:val="24"/>
          <w:highlight w:val="white"/>
        </w:rPr>
        <w:t xml:space="preserve"> 0; }</w:t>
      </w:r>
    </w:p>
    <w:p w14:paraId="4DBDABB4">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L; fscanf(fp, </w:t>
      </w:r>
      <w:r>
        <w:rPr>
          <w:rFonts w:hint="eastAsia" w:ascii="Cascadia Mono" w:hAnsi="Cascadia Mono" w:eastAsia="Cascadia Mono"/>
          <w:color w:val="A31515"/>
          <w:sz w:val="19"/>
          <w:szCs w:val="24"/>
          <w:highlight w:val="white"/>
        </w:rPr>
        <w:t>"%d"</w:t>
      </w:r>
      <w:r>
        <w:rPr>
          <w:rFonts w:hint="eastAsia" w:ascii="Cascadia Mono" w:hAnsi="Cascadia Mono" w:eastAsia="Cascadia Mono"/>
          <w:color w:val="000000"/>
          <w:sz w:val="19"/>
          <w:szCs w:val="24"/>
          <w:highlight w:val="white"/>
        </w:rPr>
        <w:t>, &amp;L);</w:t>
      </w:r>
    </w:p>
    <w:p w14:paraId="73FF1B7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初始化图 */</w:t>
      </w:r>
    </w:p>
    <w:p w14:paraId="77607C64">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for</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i = 0; i &lt; </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 ++i)</w:t>
      </w:r>
    </w:p>
    <w:p w14:paraId="21642FFE">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for</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j = 0; j &lt; </w:t>
      </w:r>
      <w:r>
        <w:rPr>
          <w:rFonts w:hint="eastAsia" w:ascii="Cascadia Mono" w:hAnsi="Cascadia Mono" w:eastAsia="Cascadia Mono"/>
          <w:color w:val="6F008A"/>
          <w:sz w:val="19"/>
          <w:szCs w:val="24"/>
          <w:highlight w:val="white"/>
        </w:rPr>
        <w:t>MAXN</w:t>
      </w:r>
      <w:r>
        <w:rPr>
          <w:rFonts w:hint="eastAsia" w:ascii="Cascadia Mono" w:hAnsi="Cascadia Mono" w:eastAsia="Cascadia Mono"/>
          <w:color w:val="000000"/>
          <w:sz w:val="19"/>
          <w:szCs w:val="24"/>
          <w:highlight w:val="white"/>
        </w:rPr>
        <w:t>; ++j)</w:t>
      </w:r>
    </w:p>
    <w:p w14:paraId="7AA07612">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G[i][j] = 0;</w:t>
      </w:r>
    </w:p>
    <w:p w14:paraId="3EA88EA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逐条线路读入 */</w:t>
      </w:r>
    </w:p>
    <w:p w14:paraId="7F336E56">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while</w:t>
      </w:r>
      <w:r>
        <w:rPr>
          <w:rFonts w:hint="eastAsia" w:ascii="Cascadia Mono" w:hAnsi="Cascadia Mono" w:eastAsia="Cascadia Mono"/>
          <w:color w:val="000000"/>
          <w:sz w:val="19"/>
          <w:szCs w:val="24"/>
          <w:highlight w:val="white"/>
        </w:rPr>
        <w:t xml:space="preserve"> (L--) {</w:t>
      </w:r>
    </w:p>
    <w:p w14:paraId="045010DC">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lineNo, cnt; fscanf(fp, </w:t>
      </w:r>
      <w:r>
        <w:rPr>
          <w:rFonts w:hint="eastAsia" w:ascii="Cascadia Mono" w:hAnsi="Cascadia Mono" w:eastAsia="Cascadia Mono"/>
          <w:color w:val="A31515"/>
          <w:sz w:val="19"/>
          <w:szCs w:val="24"/>
          <w:highlight w:val="white"/>
        </w:rPr>
        <w:t>"%d%d"</w:t>
      </w:r>
      <w:r>
        <w:rPr>
          <w:rFonts w:hint="eastAsia" w:ascii="Cascadia Mono" w:hAnsi="Cascadia Mono" w:eastAsia="Cascadia Mono"/>
          <w:color w:val="000000"/>
          <w:sz w:val="19"/>
          <w:szCs w:val="24"/>
          <w:highlight w:val="white"/>
        </w:rPr>
        <w:t>, &amp;lineNo, &amp;cnt);</w:t>
      </w:r>
    </w:p>
    <w:p w14:paraId="58832EF9">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pre = -1;</w:t>
      </w:r>
    </w:p>
    <w:p w14:paraId="240E7B9B">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for</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i = 0; i &lt; cnt; ++i) {</w:t>
      </w:r>
    </w:p>
    <w:p w14:paraId="2B083EC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char</w:t>
      </w:r>
      <w:r>
        <w:rPr>
          <w:rFonts w:hint="eastAsia" w:ascii="Cascadia Mono" w:hAnsi="Cascadia Mono" w:eastAsia="Cascadia Mono"/>
          <w:color w:val="000000"/>
          <w:sz w:val="19"/>
          <w:szCs w:val="24"/>
          <w:highlight w:val="white"/>
        </w:rPr>
        <w:t xml:space="preserve"> s[</w:t>
      </w:r>
      <w:r>
        <w:rPr>
          <w:rFonts w:hint="eastAsia" w:ascii="Cascadia Mono" w:hAnsi="Cascadia Mono" w:eastAsia="Cascadia Mono"/>
          <w:color w:val="6F008A"/>
          <w:sz w:val="19"/>
          <w:szCs w:val="24"/>
          <w:highlight w:val="white"/>
        </w:rPr>
        <w:t>MAXS</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isTrans;</w:t>
      </w:r>
    </w:p>
    <w:p w14:paraId="15B8797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 xml:space="preserve">fscanf(fp, </w:t>
      </w:r>
      <w:r>
        <w:rPr>
          <w:rFonts w:hint="eastAsia" w:ascii="Cascadia Mono" w:hAnsi="Cascadia Mono" w:eastAsia="Cascadia Mono"/>
          <w:color w:val="A31515"/>
          <w:sz w:val="19"/>
          <w:szCs w:val="24"/>
          <w:highlight w:val="white"/>
        </w:rPr>
        <w:t>"%s%d"</w:t>
      </w:r>
      <w:r>
        <w:rPr>
          <w:rFonts w:hint="eastAsia" w:ascii="Cascadia Mono" w:hAnsi="Cascadia Mono" w:eastAsia="Cascadia Mono"/>
          <w:color w:val="000000"/>
          <w:sz w:val="19"/>
          <w:szCs w:val="24"/>
          <w:highlight w:val="white"/>
        </w:rPr>
        <w:t>, s, &amp;isTrans);</w:t>
      </w:r>
    </w:p>
    <w:p w14:paraId="20627686">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u = idx(s);</w:t>
      </w:r>
    </w:p>
    <w:p w14:paraId="1F13D2BB">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trans[u] = isTrans;</w:t>
      </w:r>
    </w:p>
    <w:p w14:paraId="2B7090BC">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if</w:t>
      </w:r>
      <w:r>
        <w:rPr>
          <w:rFonts w:hint="eastAsia" w:ascii="Cascadia Mono" w:hAnsi="Cascadia Mono" w:eastAsia="Cascadia Mono"/>
          <w:color w:val="000000"/>
          <w:sz w:val="19"/>
          <w:szCs w:val="24"/>
          <w:highlight w:val="white"/>
        </w:rPr>
        <w:t xml:space="preserve"> (pre &gt;= 0) { </w:t>
      </w:r>
      <w:r>
        <w:rPr>
          <w:rFonts w:hint="eastAsia" w:ascii="Cascadia Mono" w:hAnsi="Cascadia Mono" w:eastAsia="Cascadia Mono"/>
          <w:color w:val="008000"/>
          <w:sz w:val="19"/>
          <w:szCs w:val="24"/>
          <w:highlight w:val="white"/>
        </w:rPr>
        <w:t>/* 与前一站双向连边 */</w:t>
      </w:r>
    </w:p>
    <w:p w14:paraId="019B39B1">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G[pre][u] = G[u][pre] = 1;</w:t>
      </w:r>
    </w:p>
    <w:p w14:paraId="0F01DAF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Line[pre][u] = Line[u][pre] = lineNo;</w:t>
      </w:r>
    </w:p>
    <w:p w14:paraId="35BAE618">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4FD7A617">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pre = u;</w:t>
      </w:r>
    </w:p>
    <w:p w14:paraId="4F00F402">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05EC5AEE">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4C35B40F">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fclose(fp);</w:t>
      </w:r>
    </w:p>
    <w:p w14:paraId="2872943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8000"/>
          <w:sz w:val="19"/>
          <w:szCs w:val="24"/>
          <w:highlight w:val="white"/>
        </w:rPr>
        <w:t>/* 简单的交互 */</w:t>
      </w:r>
    </w:p>
    <w:p w14:paraId="0AE5CDD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char</w:t>
      </w:r>
      <w:r>
        <w:rPr>
          <w:rFonts w:hint="eastAsia" w:ascii="Cascadia Mono" w:hAnsi="Cascadia Mono" w:eastAsia="Cascadia Mono"/>
          <w:color w:val="000000"/>
          <w:sz w:val="19"/>
          <w:szCs w:val="24"/>
          <w:highlight w:val="white"/>
        </w:rPr>
        <w:t xml:space="preserve"> s1[</w:t>
      </w:r>
      <w:r>
        <w:rPr>
          <w:rFonts w:hint="eastAsia" w:ascii="Cascadia Mono" w:hAnsi="Cascadia Mono" w:eastAsia="Cascadia Mono"/>
          <w:color w:val="6F008A"/>
          <w:sz w:val="19"/>
          <w:szCs w:val="24"/>
          <w:highlight w:val="white"/>
        </w:rPr>
        <w:t>MAXS</w:t>
      </w:r>
      <w:r>
        <w:rPr>
          <w:rFonts w:hint="eastAsia" w:ascii="Cascadia Mono" w:hAnsi="Cascadia Mono" w:eastAsia="Cascadia Mono"/>
          <w:color w:val="000000"/>
          <w:sz w:val="19"/>
          <w:szCs w:val="24"/>
          <w:highlight w:val="white"/>
        </w:rPr>
        <w:t>], s2[</w:t>
      </w:r>
      <w:r>
        <w:rPr>
          <w:rFonts w:hint="eastAsia" w:ascii="Cascadia Mono" w:hAnsi="Cascadia Mono" w:eastAsia="Cascadia Mono"/>
          <w:color w:val="6F008A"/>
          <w:sz w:val="19"/>
          <w:szCs w:val="24"/>
          <w:highlight w:val="white"/>
        </w:rPr>
        <w:t>MAXS</w:t>
      </w:r>
      <w:r>
        <w:rPr>
          <w:rFonts w:hint="eastAsia" w:ascii="Cascadia Mono" w:hAnsi="Cascadia Mono" w:eastAsia="Cascadia Mono"/>
          <w:color w:val="000000"/>
          <w:sz w:val="19"/>
          <w:szCs w:val="24"/>
          <w:highlight w:val="white"/>
        </w:rPr>
        <w:t>];</w:t>
      </w:r>
    </w:p>
    <w:p w14:paraId="1FFDEAD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while</w:t>
      </w:r>
      <w:r>
        <w:rPr>
          <w:rFonts w:hint="eastAsia" w:ascii="Cascadia Mono" w:hAnsi="Cascadia Mono" w:eastAsia="Cascadia Mono"/>
          <w:color w:val="000000"/>
          <w:sz w:val="19"/>
          <w:szCs w:val="24"/>
          <w:highlight w:val="white"/>
        </w:rPr>
        <w:t xml:space="preserve"> (printf(</w:t>
      </w:r>
      <w:r>
        <w:rPr>
          <w:rFonts w:hint="eastAsia" w:ascii="Cascadia Mono" w:hAnsi="Cascadia Mono" w:eastAsia="Cascadia Mono"/>
          <w:color w:val="A31515"/>
          <w:sz w:val="19"/>
          <w:szCs w:val="24"/>
          <w:highlight w:val="white"/>
        </w:rPr>
        <w:t>"\n请输入起点 终点（exit退出）："</w:t>
      </w:r>
      <w:r>
        <w:rPr>
          <w:rFonts w:hint="eastAsia" w:ascii="Cascadia Mono" w:hAnsi="Cascadia Mono" w:eastAsia="Cascadia Mono"/>
          <w:color w:val="000000"/>
          <w:sz w:val="19"/>
          <w:szCs w:val="24"/>
          <w:highlight w:val="white"/>
        </w:rPr>
        <w:t>),</w:t>
      </w:r>
    </w:p>
    <w:p w14:paraId="0FA0C875">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scanf(</w:t>
      </w:r>
      <w:r>
        <w:rPr>
          <w:rFonts w:hint="eastAsia" w:ascii="Cascadia Mono" w:hAnsi="Cascadia Mono" w:eastAsia="Cascadia Mono"/>
          <w:color w:val="A31515"/>
          <w:sz w:val="19"/>
          <w:szCs w:val="24"/>
          <w:highlight w:val="white"/>
        </w:rPr>
        <w:t>"%s%s"</w:t>
      </w:r>
      <w:r>
        <w:rPr>
          <w:rFonts w:hint="eastAsia" w:ascii="Cascadia Mono" w:hAnsi="Cascadia Mono" w:eastAsia="Cascadia Mono"/>
          <w:color w:val="000000"/>
          <w:sz w:val="19"/>
          <w:szCs w:val="24"/>
          <w:highlight w:val="white"/>
        </w:rPr>
        <w:t xml:space="preserve">, s1, s2), strcmp(s1, </w:t>
      </w:r>
      <w:r>
        <w:rPr>
          <w:rFonts w:hint="eastAsia" w:ascii="Cascadia Mono" w:hAnsi="Cascadia Mono" w:eastAsia="Cascadia Mono"/>
          <w:color w:val="A31515"/>
          <w:sz w:val="19"/>
          <w:szCs w:val="24"/>
          <w:highlight w:val="white"/>
        </w:rPr>
        <w:t>"exit"</w:t>
      </w:r>
      <w:r>
        <w:rPr>
          <w:rFonts w:hint="eastAsia" w:ascii="Cascadia Mono" w:hAnsi="Cascadia Mono" w:eastAsia="Cascadia Mono"/>
          <w:color w:val="000000"/>
          <w:sz w:val="19"/>
          <w:szCs w:val="24"/>
          <w:highlight w:val="white"/>
        </w:rPr>
        <w:t>) != 0) {</w:t>
      </w:r>
    </w:p>
    <w:p w14:paraId="5371A9E0">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int</w:t>
      </w:r>
      <w:r>
        <w:rPr>
          <w:rFonts w:hint="eastAsia" w:ascii="Cascadia Mono" w:hAnsi="Cascadia Mono" w:eastAsia="Cascadia Mono"/>
          <w:color w:val="000000"/>
          <w:sz w:val="19"/>
          <w:szCs w:val="24"/>
          <w:highlight w:val="white"/>
        </w:rPr>
        <w:t xml:space="preserve"> u = idx(s1), v = idx(s2);</w:t>
      </w:r>
    </w:p>
    <w:p w14:paraId="1075A4F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dijkstra(u, v);</w:t>
      </w:r>
    </w:p>
    <w:p w14:paraId="6B3C25EA">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print_route(u, v);</w:t>
      </w:r>
    </w:p>
    <w:p w14:paraId="4DA39012">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00"/>
          <w:sz w:val="19"/>
          <w:szCs w:val="24"/>
          <w:highlight w:val="white"/>
        </w:rPr>
        <w:t>}</w:t>
      </w:r>
    </w:p>
    <w:p w14:paraId="7DE81CB3">
      <w:pPr>
        <w:spacing w:beforeLines="0" w:afterLines="0"/>
        <w:jc w:val="left"/>
        <w:rPr>
          <w:rFonts w:hint="eastAsia" w:ascii="Cascadia Mono" w:hAnsi="Cascadia Mono" w:eastAsia="Cascadia Mono"/>
          <w:color w:val="000000"/>
          <w:sz w:val="19"/>
          <w:szCs w:val="24"/>
          <w:highlight w:val="white"/>
        </w:rPr>
      </w:pPr>
      <w:r>
        <w:rPr>
          <w:rFonts w:hint="eastAsia" w:ascii="Cascadia Mono" w:hAnsi="Cascadia Mono" w:eastAsia="Cascadia Mono"/>
          <w:color w:val="000000"/>
          <w:sz w:val="19"/>
          <w:szCs w:val="24"/>
          <w:highlight w:val="white"/>
        </w:rPr>
        <w:tab/>
      </w:r>
      <w:r>
        <w:rPr>
          <w:rFonts w:hint="eastAsia" w:ascii="Cascadia Mono" w:hAnsi="Cascadia Mono" w:eastAsia="Cascadia Mono"/>
          <w:color w:val="0000FF"/>
          <w:sz w:val="19"/>
          <w:szCs w:val="24"/>
          <w:highlight w:val="white"/>
        </w:rPr>
        <w:t>return</w:t>
      </w:r>
      <w:r>
        <w:rPr>
          <w:rFonts w:hint="eastAsia" w:ascii="Cascadia Mono" w:hAnsi="Cascadia Mono" w:eastAsia="Cascadia Mono"/>
          <w:color w:val="000000"/>
          <w:sz w:val="19"/>
          <w:szCs w:val="24"/>
          <w:highlight w:val="white"/>
        </w:rPr>
        <w:t xml:space="preserve"> 0;</w:t>
      </w:r>
    </w:p>
    <w:p w14:paraId="7CB185E8">
      <w:pPr>
        <w:numPr>
          <w:ilvl w:val="0"/>
          <w:numId w:val="0"/>
        </w:numPr>
        <w:bidi w:val="0"/>
        <w:rPr>
          <w:rFonts w:hint="default"/>
          <w:b w:val="0"/>
          <w:bCs w:val="0"/>
          <w:lang w:val="en-US" w:eastAsia="zh-CN"/>
        </w:rPr>
      </w:pPr>
      <w:r>
        <w:rPr>
          <w:rFonts w:hint="eastAsia" w:ascii="Cascadia Mono" w:hAnsi="Cascadia Mono" w:eastAsia="Cascadia Mono"/>
          <w:color w:val="000000"/>
          <w:sz w:val="19"/>
          <w:szCs w:val="24"/>
          <w:highlight w:val="white"/>
        </w:rPr>
        <w:t>}</w:t>
      </w:r>
    </w:p>
    <w:p w14:paraId="09E86863">
      <w:pPr>
        <w:numPr>
          <w:ilvl w:val="0"/>
          <w:numId w:val="1"/>
        </w:numPr>
        <w:bidi w:val="0"/>
        <w:ind w:firstLine="420" w:firstLineChars="0"/>
        <w:rPr>
          <w:rFonts w:hint="eastAsia" w:asciiTheme="minorEastAsia" w:hAnsiTheme="minorEastAsia" w:eastAsiaTheme="minorEastAsia" w:cstheme="minorEastAsia"/>
          <w:b w:val="0"/>
          <w:bCs w:val="0"/>
          <w:color w:val="auto"/>
          <w:sz w:val="24"/>
          <w:szCs w:val="24"/>
          <w:lang w:val="en-US" w:eastAsia="zh-CN"/>
        </w:rPr>
      </w:pPr>
      <w:r>
        <w:rPr>
          <w:rFonts w:hint="eastAsia"/>
          <w:b w:val="0"/>
          <w:bCs w:val="0"/>
          <w:lang w:val="en-US" w:eastAsia="zh-CN"/>
        </w:rPr>
        <w:t>数据文件乱码</w:t>
      </w:r>
      <w:r>
        <w:rPr>
          <w:rFonts w:hint="eastAsia" w:ascii="Cascadia Mono" w:hAnsi="Cascadia Mono" w:eastAsia="Cascadia Mono"/>
          <w:color w:val="A31515"/>
          <w:sz w:val="19"/>
          <w:szCs w:val="24"/>
          <w:highlight w:val="white"/>
        </w:rPr>
        <w:t>subway.txt</w:t>
      </w:r>
      <w:r>
        <w:rPr>
          <w:rFonts w:hint="eastAsia" w:asciiTheme="minorEastAsia" w:hAnsiTheme="minorEastAsia" w:cstheme="minorEastAsia"/>
          <w:b w:val="0"/>
          <w:bCs w:val="0"/>
          <w:i w:val="0"/>
          <w:iCs w:val="0"/>
          <w:caps w:val="0"/>
          <w:color w:val="auto"/>
          <w:spacing w:val="0"/>
          <w:sz w:val="24"/>
          <w:szCs w:val="24"/>
          <w:lang w:val="en-US" w:eastAsia="zh-CN"/>
        </w:rPr>
        <w:t>，将编码格式换为ANSI编码可解决问题</w:t>
      </w:r>
    </w:p>
    <w:p w14:paraId="3C46D3A5">
      <w:pPr>
        <w:numPr>
          <w:ilvl w:val="0"/>
          <w:numId w:val="1"/>
        </w:numPr>
        <w:bidi w:val="0"/>
        <w:ind w:firstLine="420" w:firstLineChars="0"/>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cstheme="minorEastAsia"/>
          <w:b w:val="0"/>
          <w:bCs w:val="0"/>
          <w:i w:val="0"/>
          <w:iCs w:val="0"/>
          <w:caps w:val="0"/>
          <w:color w:val="auto"/>
          <w:spacing w:val="0"/>
          <w:sz w:val="24"/>
          <w:szCs w:val="24"/>
          <w:lang w:val="en-US" w:eastAsia="zh-CN"/>
        </w:rPr>
        <w:t>环线处理有问题，将重庆西站在环线的首尾都写上，环线的站数多写一个可以解决</w:t>
      </w:r>
    </w:p>
    <w:p w14:paraId="0C5BB1C2">
      <w:pPr>
        <w:numPr>
          <w:ilvl w:val="0"/>
          <w:numId w:val="1"/>
        </w:numPr>
        <w:bidi w:val="0"/>
        <w:ind w:firstLine="420" w:firstLineChars="0"/>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cstheme="minorEastAsia"/>
          <w:b w:val="0"/>
          <w:bCs w:val="0"/>
          <w:i w:val="0"/>
          <w:iCs w:val="0"/>
          <w:caps w:val="0"/>
          <w:color w:val="auto"/>
          <w:spacing w:val="0"/>
          <w:sz w:val="24"/>
          <w:szCs w:val="24"/>
          <w:lang w:val="en-US" w:eastAsia="zh-CN"/>
        </w:rPr>
        <w:t>中文路线名不支持，将路线号从</w:t>
      </w:r>
      <w:r>
        <w:rPr>
          <w:rFonts w:hint="eastAsia" w:ascii="Cascadia Mono" w:hAnsi="Cascadia Mono" w:eastAsia="Cascadia Mono"/>
          <w:color w:val="0000FF"/>
          <w:sz w:val="19"/>
          <w:szCs w:val="24"/>
          <w:highlight w:val="white"/>
        </w:rPr>
        <w:t>int</w:t>
      </w:r>
      <w:r>
        <w:rPr>
          <w:rFonts w:hint="eastAsia" w:asciiTheme="minorEastAsia" w:hAnsiTheme="minorEastAsia" w:cstheme="minorEastAsia"/>
          <w:b w:val="0"/>
          <w:bCs w:val="0"/>
          <w:i w:val="0"/>
          <w:iCs w:val="0"/>
          <w:caps w:val="0"/>
          <w:color w:val="auto"/>
          <w:spacing w:val="0"/>
          <w:sz w:val="24"/>
          <w:szCs w:val="24"/>
          <w:lang w:val="en-US" w:eastAsia="zh-CN"/>
        </w:rPr>
        <w:t>改为</w:t>
      </w:r>
      <w:r>
        <w:rPr>
          <w:rFonts w:hint="eastAsia" w:ascii="Cascadia Mono" w:hAnsi="Cascadia Mono" w:eastAsia="Cascadia Mono"/>
          <w:color w:val="0000FF"/>
          <w:sz w:val="19"/>
          <w:szCs w:val="24"/>
          <w:highlight w:val="white"/>
        </w:rPr>
        <w:t>char</w:t>
      </w:r>
      <w:r>
        <w:rPr>
          <w:rFonts w:hint="eastAsia" w:asciiTheme="minorEastAsia" w:hAnsiTheme="minorEastAsia" w:cstheme="minorEastAsia"/>
          <w:b w:val="0"/>
          <w:bCs w:val="0"/>
          <w:i w:val="0"/>
          <w:iCs w:val="0"/>
          <w:caps w:val="0"/>
          <w:color w:val="auto"/>
          <w:spacing w:val="0"/>
          <w:sz w:val="24"/>
          <w:szCs w:val="24"/>
          <w:lang w:val="en-US" w:eastAsia="zh-CN"/>
        </w:rPr>
        <w:t>，并添加映射</w:t>
      </w:r>
    </w:p>
    <w:p w14:paraId="09CA87A8">
      <w:pPr>
        <w:numPr>
          <w:ilvl w:val="0"/>
          <w:numId w:val="1"/>
        </w:numPr>
        <w:bidi w:val="0"/>
        <w:ind w:firstLine="420" w:firstLineChars="0"/>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用户交互不方便，功能单一，添加主菜单可以解决</w:t>
      </w:r>
    </w:p>
    <w:p w14:paraId="3F209F95">
      <w:pPr>
        <w:numPr>
          <w:ilvl w:val="0"/>
          <w:numId w:val="1"/>
        </w:numPr>
        <w:bidi w:val="0"/>
        <w:ind w:firstLine="420" w:firstLineChars="0"/>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在</w:t>
      </w:r>
      <w:r>
        <w:rPr>
          <w:rFonts w:hint="eastAsia" w:ascii="Cascadia Mono" w:hAnsi="Cascadia Mono" w:eastAsia="Cascadia Mono"/>
          <w:color w:val="A31515"/>
          <w:sz w:val="19"/>
          <w:szCs w:val="24"/>
          <w:highlight w:val="white"/>
        </w:rPr>
        <w:t>route_log.txt</w:t>
      </w:r>
      <w:r>
        <w:rPr>
          <w:rFonts w:hint="eastAsia" w:asciiTheme="minorEastAsia" w:hAnsiTheme="minorEastAsia" w:cstheme="minorEastAsia"/>
          <w:b w:val="0"/>
          <w:bCs w:val="0"/>
          <w:color w:val="auto"/>
          <w:sz w:val="24"/>
          <w:szCs w:val="24"/>
          <w:lang w:val="en-US" w:eastAsia="zh-CN"/>
        </w:rPr>
        <w:t>中保存查询时间，添加</w:t>
      </w:r>
      <w:r>
        <w:rPr>
          <w:rFonts w:hint="eastAsia" w:ascii="Cascadia Mono" w:hAnsi="Cascadia Mono" w:eastAsia="Cascadia Mono"/>
          <w:color w:val="808080"/>
          <w:sz w:val="19"/>
          <w:szCs w:val="24"/>
          <w:highlight w:val="white"/>
        </w:rPr>
        <w:t>#include</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A31515"/>
          <w:sz w:val="19"/>
          <w:szCs w:val="24"/>
          <w:highlight w:val="white"/>
        </w:rPr>
        <w:t>&lt;time.h&gt;</w:t>
      </w:r>
      <w:r>
        <w:rPr>
          <w:rFonts w:hint="eastAsia" w:asciiTheme="minorEastAsia" w:hAnsiTheme="minorEastAsia" w:cstheme="minorEastAsia"/>
          <w:b w:val="0"/>
          <w:bCs w:val="0"/>
          <w:color w:val="auto"/>
          <w:sz w:val="24"/>
          <w:szCs w:val="24"/>
          <w:lang w:val="en-US" w:eastAsia="zh-CN"/>
        </w:rPr>
        <w:t>头文件，用时间戳可以解决</w:t>
      </w:r>
    </w:p>
    <w:p w14:paraId="09F0B1F3">
      <w:pPr>
        <w:numPr>
          <w:ilvl w:val="0"/>
          <w:numId w:val="1"/>
        </w:numPr>
        <w:bidi w:val="0"/>
        <w:ind w:firstLine="420" w:firstLineChars="0"/>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用户界面不美观，加上</w:t>
      </w:r>
      <w:r>
        <w:rPr>
          <w:rFonts w:hint="eastAsia" w:ascii="Cascadia Mono" w:hAnsi="Cascadia Mono" w:eastAsia="Cascadia Mono"/>
          <w:color w:val="808080"/>
          <w:sz w:val="19"/>
          <w:szCs w:val="24"/>
          <w:highlight w:val="white"/>
        </w:rPr>
        <w:t>#include</w:t>
      </w:r>
      <w:r>
        <w:rPr>
          <w:rFonts w:hint="eastAsia" w:ascii="Cascadia Mono" w:hAnsi="Cascadia Mono" w:eastAsia="Cascadia Mono"/>
          <w:color w:val="000000"/>
          <w:sz w:val="19"/>
          <w:szCs w:val="24"/>
          <w:highlight w:val="white"/>
        </w:rPr>
        <w:t xml:space="preserve"> </w:t>
      </w:r>
      <w:r>
        <w:rPr>
          <w:rFonts w:hint="eastAsia" w:ascii="Cascadia Mono" w:hAnsi="Cascadia Mono" w:eastAsia="Cascadia Mono"/>
          <w:color w:val="A31515"/>
          <w:sz w:val="19"/>
          <w:szCs w:val="24"/>
          <w:highlight w:val="white"/>
        </w:rPr>
        <w:t>&lt;windows.h&gt;</w:t>
      </w:r>
      <w:r>
        <w:rPr>
          <w:rFonts w:hint="eastAsia" w:asciiTheme="minorEastAsia" w:hAnsiTheme="minorEastAsia" w:cstheme="minorEastAsia"/>
          <w:b w:val="0"/>
          <w:bCs w:val="0"/>
          <w:color w:val="auto"/>
          <w:sz w:val="24"/>
          <w:szCs w:val="24"/>
          <w:lang w:val="en-US" w:eastAsia="zh-CN"/>
        </w:rPr>
        <w:t>头文件，使用颜色宏可以解决</w:t>
      </w:r>
    </w:p>
    <w:p w14:paraId="5CB257C2">
      <w:pPr>
        <w:numPr>
          <w:ilvl w:val="0"/>
          <w:numId w:val="1"/>
        </w:numPr>
        <w:bidi w:val="0"/>
        <w:ind w:firstLine="420" w:firstLineChars="0"/>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模式单一，多写几个模式可以解决</w:t>
      </w:r>
    </w:p>
    <w:p w14:paraId="40F914B7">
      <w:pPr>
        <w:numPr>
          <w:ilvl w:val="0"/>
          <w:numId w:val="1"/>
        </w:numPr>
        <w:bidi w:val="0"/>
        <w:ind w:firstLine="420" w:firstLineChars="0"/>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共线路段被覆盖，添加位掩码可以解决</w:t>
      </w:r>
    </w:p>
    <w:p w14:paraId="3C254CF2">
      <w:pPr>
        <w:numPr>
          <w:ilvl w:val="0"/>
          <w:numId w:val="1"/>
        </w:numPr>
        <w:bidi w:val="0"/>
        <w:ind w:firstLine="420" w:firstLineChars="0"/>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模糊查询功能不知道怎么设计，添加子串匹配函数</w:t>
      </w:r>
    </w:p>
    <w:p w14:paraId="4E47F91D">
      <w:pPr>
        <w:bidi w:val="0"/>
        <w:rPr>
          <w:rFonts w:hint="default"/>
        </w:rPr>
      </w:pPr>
      <w:r>
        <w:rPr>
          <w:b/>
          <w:bCs/>
        </w:rPr>
        <w:t>心得体会：</w:t>
      </w:r>
      <w:r>
        <w:rPr>
          <w:rFonts w:hint="default"/>
        </w:rPr>
        <w:t xml:space="preserve"> </w:t>
      </w:r>
    </w:p>
    <w:p w14:paraId="712C9950">
      <w:pPr>
        <w:bidi w:val="0"/>
        <w:rPr>
          <w:rFonts w:hint="eastAsia"/>
        </w:rPr>
      </w:pPr>
      <w:r>
        <w:rPr>
          <w:rFonts w:hint="default"/>
        </w:rPr>
        <w:t>通过本次课程设计，深刻认识到算法在实际工程中的重要性。Dijkstra算法不仅是理论概念，通过合理的权重设计可以解决复杂的现实问题。代码调试过程锻炼了耐心，特别是修复</w:t>
      </w:r>
      <w:r>
        <w:rPr>
          <w:rFonts w:hint="eastAsia"/>
          <w:lang w:val="en-US" w:eastAsia="zh-CN"/>
        </w:rPr>
        <w:t>bug</w:t>
      </w:r>
      <w:r>
        <w:rPr>
          <w:rFonts w:hint="default"/>
        </w:rPr>
        <w:t>，需要</w:t>
      </w:r>
      <w:r>
        <w:rPr>
          <w:rFonts w:hint="eastAsia"/>
          <w:lang w:val="en-US" w:eastAsia="zh-CN"/>
        </w:rPr>
        <w:t>边写边想，反复修改，大体上写好后再进一步封装</w:t>
      </w:r>
      <w:r>
        <w:rPr>
          <w:rFonts w:hint="default"/>
        </w:rPr>
        <w:t>。良好的代码注释和模块化设计大大降低了维护难度。</w:t>
      </w:r>
    </w:p>
    <w:p w14:paraId="08B0438F">
      <w:pPr>
        <w:pStyle w:val="3"/>
        <w:spacing w:before="120"/>
        <w:rPr>
          <w:rFonts w:hint="eastAsia"/>
        </w:rPr>
      </w:pPr>
      <w:r>
        <w:rPr>
          <w:rFonts w:hint="eastAsia"/>
        </w:rPr>
        <w:t>5</w:t>
      </w:r>
      <w:r>
        <w:t>.</w:t>
      </w:r>
      <w:r>
        <w:rPr>
          <w:rFonts w:hint="eastAsia"/>
        </w:rPr>
        <w:t>2 展望</w:t>
      </w:r>
    </w:p>
    <w:p w14:paraId="0D7E27C8">
      <w:pPr>
        <w:bidi w:val="0"/>
        <w:rPr>
          <w:rFonts w:hint="eastAsia"/>
          <w:b/>
          <w:bCs/>
          <w:lang w:val="en-US" w:eastAsia="zh-CN"/>
        </w:rPr>
      </w:pPr>
      <w:r>
        <w:rPr>
          <w:rFonts w:hint="eastAsia"/>
          <w:b/>
          <w:bCs/>
          <w:lang w:val="en-US" w:eastAsia="zh-CN"/>
        </w:rPr>
        <w:t>未来改进方向：</w:t>
      </w:r>
    </w:p>
    <w:p w14:paraId="56377838">
      <w:pPr>
        <w:bidi w:val="0"/>
        <w:rPr>
          <w:rFonts w:hint="eastAsia"/>
          <w:lang w:val="en-US" w:eastAsia="zh-CN"/>
        </w:rPr>
      </w:pPr>
      <w:r>
        <w:rPr>
          <w:rFonts w:hint="eastAsia"/>
          <w:lang w:val="en-US" w:eastAsia="zh-CN"/>
        </w:rPr>
        <w:t>实时数据集成：连接重庆轨交官方API，获取实时运营状态、延误信息、临时管制</w:t>
      </w:r>
    </w:p>
    <w:p w14:paraId="7261ABBF">
      <w:pPr>
        <w:bidi w:val="0"/>
        <w:rPr>
          <w:rFonts w:hint="eastAsia"/>
          <w:lang w:val="en-US" w:eastAsia="zh-CN"/>
        </w:rPr>
      </w:pPr>
      <w:r>
        <w:rPr>
          <w:rFonts w:hint="eastAsia"/>
          <w:lang w:val="en-US" w:eastAsia="zh-CN"/>
        </w:rPr>
        <w:t>图形界面升级：开发GUI版本，使用MFC或WinForms绘制线路图，支持可视化选站</w:t>
      </w:r>
    </w:p>
    <w:p w14:paraId="41154761">
      <w:pPr>
        <w:bidi w:val="0"/>
        <w:rPr>
          <w:rFonts w:hint="eastAsia"/>
          <w:lang w:val="en-US" w:eastAsia="zh-CN"/>
        </w:rPr>
      </w:pPr>
      <w:r>
        <w:rPr>
          <w:rFonts w:hint="eastAsia"/>
          <w:lang w:val="en-US" w:eastAsia="zh-CN"/>
        </w:rPr>
        <w:t>多模态查询：增加语音输入、拼音首字母快捷查询</w:t>
      </w:r>
    </w:p>
    <w:p w14:paraId="28A474FF">
      <w:pPr>
        <w:bidi w:val="0"/>
        <w:rPr>
          <w:rFonts w:hint="eastAsia"/>
          <w:lang w:val="en-US" w:eastAsia="zh-CN"/>
        </w:rPr>
      </w:pPr>
      <w:r>
        <w:rPr>
          <w:rFonts w:hint="eastAsia"/>
          <w:lang w:val="en-US" w:eastAsia="zh-CN"/>
        </w:rPr>
        <w:t>优化算法：引入其他更便捷的算法，进一步提升计算效率</w:t>
      </w:r>
    </w:p>
    <w:p w14:paraId="602DD7A1">
      <w:pPr>
        <w:bidi w:val="0"/>
        <w:rPr>
          <w:rFonts w:hint="eastAsia"/>
          <w:lang w:val="en-US" w:eastAsia="zh-CN"/>
        </w:rPr>
      </w:pPr>
      <w:r>
        <w:rPr>
          <w:rFonts w:hint="eastAsia"/>
          <w:lang w:val="en-US" w:eastAsia="zh-CN"/>
        </w:rPr>
        <w:t>扩展功能：</w:t>
      </w:r>
    </w:p>
    <w:p w14:paraId="07E87E17">
      <w:pPr>
        <w:bidi w:val="0"/>
        <w:ind w:firstLine="420" w:firstLineChars="0"/>
        <w:rPr>
          <w:rFonts w:hint="eastAsia"/>
          <w:lang w:val="en-US" w:eastAsia="zh-CN"/>
        </w:rPr>
      </w:pPr>
      <w:r>
        <w:rPr>
          <w:rFonts w:hint="eastAsia"/>
          <w:lang w:val="en-US" w:eastAsia="zh-CN"/>
        </w:rPr>
        <w:t>估算票价计算</w:t>
      </w:r>
    </w:p>
    <w:p w14:paraId="02379632">
      <w:pPr>
        <w:bidi w:val="0"/>
        <w:ind w:firstLine="420" w:firstLineChars="0"/>
        <w:rPr>
          <w:rFonts w:hint="eastAsia"/>
          <w:lang w:val="en-US" w:eastAsia="zh-CN"/>
        </w:rPr>
      </w:pPr>
      <w:r>
        <w:rPr>
          <w:rFonts w:hint="eastAsia"/>
          <w:lang w:val="en-US" w:eastAsia="zh-CN"/>
        </w:rPr>
        <w:t>首末班车时间提醒</w:t>
      </w:r>
    </w:p>
    <w:p w14:paraId="138F24F0">
      <w:pPr>
        <w:bidi w:val="0"/>
        <w:ind w:firstLine="420" w:firstLineChars="0"/>
        <w:rPr>
          <w:rFonts w:hint="eastAsia"/>
          <w:lang w:val="en-US" w:eastAsia="zh-CN"/>
        </w:rPr>
      </w:pPr>
      <w:r>
        <w:rPr>
          <w:rFonts w:hint="eastAsia"/>
          <w:lang w:val="en-US" w:eastAsia="zh-CN"/>
        </w:rPr>
        <w:t>车厢拥挤度预测</w:t>
      </w:r>
    </w:p>
    <w:p w14:paraId="08470B8C">
      <w:pPr>
        <w:bidi w:val="0"/>
        <w:ind w:firstLine="420" w:firstLineChars="0"/>
        <w:rPr>
          <w:rFonts w:hint="eastAsia"/>
          <w:lang w:val="en-US" w:eastAsia="zh-CN"/>
        </w:rPr>
      </w:pPr>
      <w:r>
        <w:rPr>
          <w:rFonts w:hint="eastAsia"/>
          <w:lang w:val="en-US" w:eastAsia="zh-CN"/>
        </w:rPr>
        <w:t>无障碍设施路径规划</w:t>
      </w:r>
    </w:p>
    <w:p w14:paraId="59E2DF0C">
      <w:pPr>
        <w:bidi w:val="0"/>
        <w:rPr>
          <w:rFonts w:hint="eastAsia"/>
          <w:lang w:val="en-US" w:eastAsia="zh-CN"/>
        </w:rPr>
      </w:pPr>
      <w:r>
        <w:rPr>
          <w:rFonts w:hint="eastAsia"/>
          <w:lang w:val="en-US" w:eastAsia="zh-CN"/>
        </w:rPr>
        <w:t>跨平台移植：实现Linux/macOS版本，增强可移植性</w:t>
      </w:r>
    </w:p>
    <w:p w14:paraId="0D8C25EC">
      <w:pPr>
        <w:bidi w:val="0"/>
        <w:rPr>
          <w:rFonts w:hint="eastAsia" w:ascii="宋体" w:hAnsi="宋体" w:eastAsia="宋体" w:cs="宋体"/>
          <w:kern w:val="0"/>
          <w:sz w:val="24"/>
          <w:szCs w:val="24"/>
        </w:rPr>
      </w:pPr>
      <w:r>
        <w:rPr>
          <w:rFonts w:hint="eastAsia"/>
          <w:lang w:val="en-US" w:eastAsia="zh-CN"/>
        </w:rPr>
        <w:t>数据支持：支持更灵活的查询和数据更新</w:t>
      </w:r>
    </w:p>
    <w:p w14:paraId="58E7DBEA">
      <w:pPr>
        <w:widowControl/>
        <w:spacing w:before="100" w:beforeAutospacing="1" w:after="100" w:afterAutospacing="1"/>
        <w:rPr>
          <w:rFonts w:ascii="宋体" w:hAnsi="宋体" w:eastAsia="宋体" w:cs="宋体"/>
          <w:b/>
          <w:bCs/>
          <w:kern w:val="0"/>
          <w:sz w:val="24"/>
          <w:szCs w:val="24"/>
        </w:rPr>
      </w:pPr>
      <w:bookmarkStart w:id="13" w:name="_Toc134399427"/>
      <w:bookmarkStart w:id="14" w:name="_Toc128130745"/>
      <w:bookmarkStart w:id="15" w:name="_Toc128166718"/>
      <w:r>
        <w:rPr>
          <w:rFonts w:hint="eastAsia" w:ascii="宋体" w:hAnsi="宋体" w:eastAsia="宋体" w:cs="宋体"/>
          <w:b/>
          <w:bCs/>
          <w:kern w:val="0"/>
          <w:sz w:val="24"/>
          <w:szCs w:val="24"/>
        </w:rPr>
        <w:t>参考文献：</w:t>
      </w:r>
      <w:bookmarkEnd w:id="13"/>
      <w:bookmarkEnd w:id="14"/>
      <w:bookmarkEnd w:id="15"/>
      <w:bookmarkStart w:id="16" w:name="_GoBack"/>
      <w:bookmarkEnd w:id="16"/>
    </w:p>
    <w:p w14:paraId="0CBCBDF5">
      <w:pPr>
        <w:widowControl/>
        <w:numPr>
          <w:ilvl w:val="0"/>
          <w:numId w:val="2"/>
        </w:numPr>
        <w:spacing w:before="100" w:beforeAutospacing="1" w:after="100" w:afterAutospacing="1"/>
        <w:ind w:left="120" w:leftChars="0" w:firstLine="0" w:firstLineChars="0"/>
        <w:rPr>
          <w:rStyle w:val="16"/>
          <w:rFonts w:hint="eastAsia"/>
        </w:rPr>
      </w:pPr>
      <w:r>
        <w:rPr>
          <w:rFonts w:hint="eastAsia" w:ascii="宋体" w:hAnsi="宋体" w:eastAsia="宋体" w:cs="宋体"/>
          <w:kern w:val="0"/>
          <w:sz w:val="24"/>
          <w:szCs w:val="24"/>
          <w:lang w:val="en-US" w:eastAsia="zh-CN"/>
        </w:rPr>
        <w:t xml:space="preserve">重庆轨道交通官网 </w:t>
      </w:r>
      <w:r>
        <w:rPr>
          <w:rStyle w:val="16"/>
          <w:rFonts w:hint="eastAsia"/>
        </w:rPr>
        <w:fldChar w:fldCharType="begin"/>
      </w:r>
      <w:r>
        <w:rPr>
          <w:rStyle w:val="16"/>
          <w:rFonts w:hint="eastAsia"/>
        </w:rPr>
        <w:instrText xml:space="preserve"> HYPERLINK "https://www.cqmetro.cn/" </w:instrText>
      </w:r>
      <w:r>
        <w:rPr>
          <w:rStyle w:val="16"/>
          <w:rFonts w:hint="eastAsia"/>
        </w:rPr>
        <w:fldChar w:fldCharType="separate"/>
      </w:r>
      <w:r>
        <w:rPr>
          <w:rStyle w:val="16"/>
          <w:rFonts w:hint="eastAsia"/>
        </w:rPr>
        <w:t>https://www.cqmetro.cn/</w:t>
      </w:r>
      <w:r>
        <w:rPr>
          <w:rStyle w:val="16"/>
          <w:rFonts w:hint="eastAsia"/>
        </w:rPr>
        <w:fldChar w:fldCharType="end"/>
      </w:r>
    </w:p>
    <w:p w14:paraId="1DAAE23E">
      <w:pPr>
        <w:widowControl/>
        <w:numPr>
          <w:ilvl w:val="0"/>
          <w:numId w:val="2"/>
        </w:numPr>
        <w:spacing w:before="100" w:beforeAutospacing="1" w:after="100" w:afterAutospacing="1"/>
        <w:ind w:left="120" w:leftChars="0" w:firstLine="0" w:firstLineChars="0"/>
        <w:rPr>
          <w:rStyle w:val="16"/>
          <w:rFonts w:hint="default"/>
          <w:lang w:val="en-US" w:eastAsia="zh-CN"/>
        </w:rPr>
      </w:pPr>
      <w:r>
        <w:rPr>
          <w:rFonts w:hint="eastAsia" w:ascii="宋体" w:hAnsi="宋体" w:eastAsia="宋体" w:cs="宋体"/>
          <w:kern w:val="0"/>
          <w:sz w:val="24"/>
          <w:szCs w:val="24"/>
          <w:lang w:val="en-US" w:eastAsia="zh-CN"/>
        </w:rPr>
        <w:t>Kimi</w:t>
      </w:r>
      <w:r>
        <w:rPr>
          <w:rStyle w:val="16"/>
          <w:rFonts w:hint="eastAsia"/>
          <w:lang w:val="en-US" w:eastAsia="zh-CN"/>
        </w:rPr>
        <w:t xml:space="preserve"> </w:t>
      </w:r>
      <w:r>
        <w:rPr>
          <w:rStyle w:val="16"/>
          <w:rFonts w:hint="eastAsia"/>
          <w:lang w:val="en-US" w:eastAsia="zh-CN"/>
        </w:rPr>
        <w:fldChar w:fldCharType="begin"/>
      </w:r>
      <w:r>
        <w:rPr>
          <w:rStyle w:val="16"/>
          <w:rFonts w:hint="eastAsia"/>
          <w:lang w:val="en-US" w:eastAsia="zh-CN"/>
        </w:rPr>
        <w:instrText xml:space="preserve"> HYPERLINK "https://www.kimi.com/" </w:instrText>
      </w:r>
      <w:r>
        <w:rPr>
          <w:rStyle w:val="16"/>
          <w:rFonts w:hint="eastAsia"/>
          <w:lang w:val="en-US" w:eastAsia="zh-CN"/>
        </w:rPr>
        <w:fldChar w:fldCharType="separate"/>
      </w:r>
      <w:r>
        <w:rPr>
          <w:rStyle w:val="16"/>
          <w:rFonts w:hint="eastAsia"/>
          <w:lang w:val="en-US" w:eastAsia="zh-CN"/>
        </w:rPr>
        <w:t>https://www.kimi.com/</w:t>
      </w:r>
      <w:r>
        <w:rPr>
          <w:rStyle w:val="16"/>
          <w:rFonts w:hint="eastAsia"/>
          <w:lang w:val="en-US"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scadia Mono">
    <w:panose1 w:val="020B0609020000020004"/>
    <w:charset w:val="86"/>
    <w:family w:val="auto"/>
    <w:pitch w:val="default"/>
    <w:sig w:usb0="A10002FF" w:usb1="4000F9FB" w:usb2="00040000"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9CEB99"/>
    <w:multiLevelType w:val="singleLevel"/>
    <w:tmpl w:val="139CEB99"/>
    <w:lvl w:ilvl="0" w:tentative="0">
      <w:start w:val="1"/>
      <w:numFmt w:val="decimal"/>
      <w:lvlText w:val="[%1]"/>
      <w:lvlJc w:val="left"/>
      <w:pPr>
        <w:tabs>
          <w:tab w:val="left" w:pos="312"/>
        </w:tabs>
        <w:ind w:left="120" w:leftChars="0" w:firstLine="0" w:firstLineChars="0"/>
      </w:pPr>
    </w:lvl>
  </w:abstractNum>
  <w:abstractNum w:abstractNumId="1">
    <w:nsid w:val="66D2922B"/>
    <w:multiLevelType w:val="singleLevel"/>
    <w:tmpl w:val="66D2922B"/>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Q5ZDcxMzhiYTYwNGVmMWRkMDlkZTczZGVlNzYzMzAifQ=="/>
  </w:docVars>
  <w:rsids>
    <w:rsidRoot w:val="00172A27"/>
    <w:rsid w:val="00000488"/>
    <w:rsid w:val="00036CE4"/>
    <w:rsid w:val="000430C3"/>
    <w:rsid w:val="000B112C"/>
    <w:rsid w:val="000B422C"/>
    <w:rsid w:val="000C44DC"/>
    <w:rsid w:val="001C4F69"/>
    <w:rsid w:val="001E6E61"/>
    <w:rsid w:val="001F6FB4"/>
    <w:rsid w:val="0023757F"/>
    <w:rsid w:val="00256FA9"/>
    <w:rsid w:val="002A3414"/>
    <w:rsid w:val="002D0554"/>
    <w:rsid w:val="002E0254"/>
    <w:rsid w:val="003103BC"/>
    <w:rsid w:val="003B6590"/>
    <w:rsid w:val="003C587C"/>
    <w:rsid w:val="003C5BA1"/>
    <w:rsid w:val="004215BF"/>
    <w:rsid w:val="00421663"/>
    <w:rsid w:val="004356F2"/>
    <w:rsid w:val="00447E7B"/>
    <w:rsid w:val="00476DB7"/>
    <w:rsid w:val="00484AB9"/>
    <w:rsid w:val="00486E4E"/>
    <w:rsid w:val="0049591D"/>
    <w:rsid w:val="004B6A73"/>
    <w:rsid w:val="00542A63"/>
    <w:rsid w:val="005A000D"/>
    <w:rsid w:val="00603907"/>
    <w:rsid w:val="00613675"/>
    <w:rsid w:val="006462C0"/>
    <w:rsid w:val="00676335"/>
    <w:rsid w:val="006779D1"/>
    <w:rsid w:val="006A7781"/>
    <w:rsid w:val="006A7E1C"/>
    <w:rsid w:val="006B2213"/>
    <w:rsid w:val="006D1E59"/>
    <w:rsid w:val="00725596"/>
    <w:rsid w:val="007526C8"/>
    <w:rsid w:val="00756CC4"/>
    <w:rsid w:val="007639CD"/>
    <w:rsid w:val="007A57E3"/>
    <w:rsid w:val="007B2F6B"/>
    <w:rsid w:val="007E64CA"/>
    <w:rsid w:val="00811D23"/>
    <w:rsid w:val="008969BA"/>
    <w:rsid w:val="008B23E8"/>
    <w:rsid w:val="008F5ACD"/>
    <w:rsid w:val="00903CAB"/>
    <w:rsid w:val="00925240"/>
    <w:rsid w:val="009D09A2"/>
    <w:rsid w:val="00A62E47"/>
    <w:rsid w:val="00A87054"/>
    <w:rsid w:val="00B000B9"/>
    <w:rsid w:val="00B04F90"/>
    <w:rsid w:val="00B10A15"/>
    <w:rsid w:val="00B25598"/>
    <w:rsid w:val="00B3013C"/>
    <w:rsid w:val="00B43C4D"/>
    <w:rsid w:val="00B458DD"/>
    <w:rsid w:val="00B45D99"/>
    <w:rsid w:val="00B51CFE"/>
    <w:rsid w:val="00B81217"/>
    <w:rsid w:val="00BC08DB"/>
    <w:rsid w:val="00BE6596"/>
    <w:rsid w:val="00C04757"/>
    <w:rsid w:val="00C1298B"/>
    <w:rsid w:val="00C21ADF"/>
    <w:rsid w:val="00C965CC"/>
    <w:rsid w:val="00D0148E"/>
    <w:rsid w:val="00D0783A"/>
    <w:rsid w:val="00D07923"/>
    <w:rsid w:val="00D2343D"/>
    <w:rsid w:val="00D576BC"/>
    <w:rsid w:val="00D57E02"/>
    <w:rsid w:val="00DB0263"/>
    <w:rsid w:val="00E224A8"/>
    <w:rsid w:val="00E356ED"/>
    <w:rsid w:val="00E374EB"/>
    <w:rsid w:val="00E744F6"/>
    <w:rsid w:val="00EE43B8"/>
    <w:rsid w:val="00F90FDD"/>
    <w:rsid w:val="00FC759D"/>
    <w:rsid w:val="011C6007"/>
    <w:rsid w:val="019A18AC"/>
    <w:rsid w:val="01CC45F4"/>
    <w:rsid w:val="01EB1A81"/>
    <w:rsid w:val="021A2659"/>
    <w:rsid w:val="026D7A9F"/>
    <w:rsid w:val="028D71A9"/>
    <w:rsid w:val="02F0578F"/>
    <w:rsid w:val="036A7762"/>
    <w:rsid w:val="03C811C5"/>
    <w:rsid w:val="03CF5817"/>
    <w:rsid w:val="03E011EE"/>
    <w:rsid w:val="04387860"/>
    <w:rsid w:val="04AE1648"/>
    <w:rsid w:val="04AE18D1"/>
    <w:rsid w:val="05224264"/>
    <w:rsid w:val="0538252B"/>
    <w:rsid w:val="06292513"/>
    <w:rsid w:val="064568A3"/>
    <w:rsid w:val="066D79A8"/>
    <w:rsid w:val="066E40B5"/>
    <w:rsid w:val="069D35E7"/>
    <w:rsid w:val="06C47634"/>
    <w:rsid w:val="06CA717F"/>
    <w:rsid w:val="07342561"/>
    <w:rsid w:val="077327DD"/>
    <w:rsid w:val="07A1396F"/>
    <w:rsid w:val="07A81FE4"/>
    <w:rsid w:val="07B30533"/>
    <w:rsid w:val="07C6325D"/>
    <w:rsid w:val="07E63FC1"/>
    <w:rsid w:val="081B00EA"/>
    <w:rsid w:val="08856DEC"/>
    <w:rsid w:val="08AA23CF"/>
    <w:rsid w:val="08BE6AE6"/>
    <w:rsid w:val="090146C5"/>
    <w:rsid w:val="091A588A"/>
    <w:rsid w:val="095C5C98"/>
    <w:rsid w:val="09E86E9C"/>
    <w:rsid w:val="09F45FD8"/>
    <w:rsid w:val="0A335323"/>
    <w:rsid w:val="0A7333A0"/>
    <w:rsid w:val="0B260413"/>
    <w:rsid w:val="0B892750"/>
    <w:rsid w:val="0C3D45A5"/>
    <w:rsid w:val="0C905054"/>
    <w:rsid w:val="0CB514C6"/>
    <w:rsid w:val="0CF21543"/>
    <w:rsid w:val="0D112C14"/>
    <w:rsid w:val="0D251FA5"/>
    <w:rsid w:val="0D3F2E3B"/>
    <w:rsid w:val="0D7822A8"/>
    <w:rsid w:val="0DE00DA4"/>
    <w:rsid w:val="0E2832D5"/>
    <w:rsid w:val="0E58502A"/>
    <w:rsid w:val="0EEA4204"/>
    <w:rsid w:val="0F1A2800"/>
    <w:rsid w:val="0F344BCF"/>
    <w:rsid w:val="0F3B2A91"/>
    <w:rsid w:val="0FE25086"/>
    <w:rsid w:val="0FE812E0"/>
    <w:rsid w:val="104B091B"/>
    <w:rsid w:val="1068638E"/>
    <w:rsid w:val="10C430FC"/>
    <w:rsid w:val="10F42D61"/>
    <w:rsid w:val="10FC4E64"/>
    <w:rsid w:val="111A5E93"/>
    <w:rsid w:val="118B2778"/>
    <w:rsid w:val="11CE71F6"/>
    <w:rsid w:val="11F30AA8"/>
    <w:rsid w:val="12185725"/>
    <w:rsid w:val="12A10762"/>
    <w:rsid w:val="12FC27FD"/>
    <w:rsid w:val="130F08F9"/>
    <w:rsid w:val="134107A7"/>
    <w:rsid w:val="134358DA"/>
    <w:rsid w:val="13672C38"/>
    <w:rsid w:val="140B63F8"/>
    <w:rsid w:val="140F341B"/>
    <w:rsid w:val="144B1FD3"/>
    <w:rsid w:val="14534FCC"/>
    <w:rsid w:val="14B12D46"/>
    <w:rsid w:val="151A732C"/>
    <w:rsid w:val="15757437"/>
    <w:rsid w:val="157E7B4D"/>
    <w:rsid w:val="15D60C87"/>
    <w:rsid w:val="17103D87"/>
    <w:rsid w:val="174B41D2"/>
    <w:rsid w:val="17A10058"/>
    <w:rsid w:val="17CA16AD"/>
    <w:rsid w:val="181B1DAD"/>
    <w:rsid w:val="18324823"/>
    <w:rsid w:val="188A005A"/>
    <w:rsid w:val="18A16918"/>
    <w:rsid w:val="18CC4547"/>
    <w:rsid w:val="18F27D7C"/>
    <w:rsid w:val="19307691"/>
    <w:rsid w:val="19C90B90"/>
    <w:rsid w:val="1A126B24"/>
    <w:rsid w:val="1AAA5D8F"/>
    <w:rsid w:val="1AAC1FB7"/>
    <w:rsid w:val="1AC1475F"/>
    <w:rsid w:val="1AFD2812"/>
    <w:rsid w:val="1B1B7066"/>
    <w:rsid w:val="1BA70798"/>
    <w:rsid w:val="1BC947C4"/>
    <w:rsid w:val="1BDB2463"/>
    <w:rsid w:val="1C6B43E7"/>
    <w:rsid w:val="1C906A40"/>
    <w:rsid w:val="1CB4558E"/>
    <w:rsid w:val="1CDD2051"/>
    <w:rsid w:val="1CE47D76"/>
    <w:rsid w:val="1CF1533C"/>
    <w:rsid w:val="1D183933"/>
    <w:rsid w:val="1D212567"/>
    <w:rsid w:val="1D413FA7"/>
    <w:rsid w:val="1D72517A"/>
    <w:rsid w:val="1D796AC8"/>
    <w:rsid w:val="1D9751A0"/>
    <w:rsid w:val="1DB2166A"/>
    <w:rsid w:val="1DF9352F"/>
    <w:rsid w:val="1E066426"/>
    <w:rsid w:val="1E08464C"/>
    <w:rsid w:val="1E3D5D47"/>
    <w:rsid w:val="1E7E4EC4"/>
    <w:rsid w:val="1E82721D"/>
    <w:rsid w:val="1EBA1A91"/>
    <w:rsid w:val="1EE55B6A"/>
    <w:rsid w:val="1EF26B32"/>
    <w:rsid w:val="1EFB12DE"/>
    <w:rsid w:val="1EFC5720"/>
    <w:rsid w:val="1FC724CF"/>
    <w:rsid w:val="20041B2F"/>
    <w:rsid w:val="20FA06AC"/>
    <w:rsid w:val="20FE6351"/>
    <w:rsid w:val="21007454"/>
    <w:rsid w:val="213B5E42"/>
    <w:rsid w:val="214730CB"/>
    <w:rsid w:val="215142C5"/>
    <w:rsid w:val="21AE4866"/>
    <w:rsid w:val="22295764"/>
    <w:rsid w:val="22415BBC"/>
    <w:rsid w:val="227105D1"/>
    <w:rsid w:val="22AD18F2"/>
    <w:rsid w:val="22C91529"/>
    <w:rsid w:val="2309192D"/>
    <w:rsid w:val="237E06B6"/>
    <w:rsid w:val="238A34E8"/>
    <w:rsid w:val="239F170D"/>
    <w:rsid w:val="239F64FE"/>
    <w:rsid w:val="24013373"/>
    <w:rsid w:val="241748D9"/>
    <w:rsid w:val="243B46B2"/>
    <w:rsid w:val="24815A86"/>
    <w:rsid w:val="248C335D"/>
    <w:rsid w:val="24F350DC"/>
    <w:rsid w:val="252F3F10"/>
    <w:rsid w:val="25455D4A"/>
    <w:rsid w:val="255319AC"/>
    <w:rsid w:val="257218BD"/>
    <w:rsid w:val="25C50AD2"/>
    <w:rsid w:val="25D169E7"/>
    <w:rsid w:val="261C75E7"/>
    <w:rsid w:val="262349F0"/>
    <w:rsid w:val="26336464"/>
    <w:rsid w:val="26A41F89"/>
    <w:rsid w:val="26A70375"/>
    <w:rsid w:val="26F71B89"/>
    <w:rsid w:val="26FF6A0B"/>
    <w:rsid w:val="2730794B"/>
    <w:rsid w:val="27400126"/>
    <w:rsid w:val="276509B1"/>
    <w:rsid w:val="27954710"/>
    <w:rsid w:val="27D72192"/>
    <w:rsid w:val="285E1F86"/>
    <w:rsid w:val="29313C6C"/>
    <w:rsid w:val="29826D04"/>
    <w:rsid w:val="29B460DC"/>
    <w:rsid w:val="29DF5F05"/>
    <w:rsid w:val="29FB1396"/>
    <w:rsid w:val="2A336250"/>
    <w:rsid w:val="2A3C6EB3"/>
    <w:rsid w:val="2A84085A"/>
    <w:rsid w:val="2A866002"/>
    <w:rsid w:val="2A966F7D"/>
    <w:rsid w:val="2AAD1B5F"/>
    <w:rsid w:val="2AC917D8"/>
    <w:rsid w:val="2B322BEE"/>
    <w:rsid w:val="2B88437A"/>
    <w:rsid w:val="2B920D55"/>
    <w:rsid w:val="2BA47183"/>
    <w:rsid w:val="2BB90EC9"/>
    <w:rsid w:val="2D6542F6"/>
    <w:rsid w:val="2D766C76"/>
    <w:rsid w:val="2E115C55"/>
    <w:rsid w:val="2E8A5133"/>
    <w:rsid w:val="2E941D53"/>
    <w:rsid w:val="2FDE6871"/>
    <w:rsid w:val="30425C41"/>
    <w:rsid w:val="305435EB"/>
    <w:rsid w:val="30631B61"/>
    <w:rsid w:val="30CA07D5"/>
    <w:rsid w:val="30E22971"/>
    <w:rsid w:val="316E1EAD"/>
    <w:rsid w:val="31DF0789"/>
    <w:rsid w:val="31F532C8"/>
    <w:rsid w:val="3207590D"/>
    <w:rsid w:val="320947AD"/>
    <w:rsid w:val="328D165A"/>
    <w:rsid w:val="32915832"/>
    <w:rsid w:val="33000C9C"/>
    <w:rsid w:val="33672F19"/>
    <w:rsid w:val="342F4AA9"/>
    <w:rsid w:val="345937DD"/>
    <w:rsid w:val="348E0C53"/>
    <w:rsid w:val="349255C1"/>
    <w:rsid w:val="35195531"/>
    <w:rsid w:val="353C4D0C"/>
    <w:rsid w:val="35614329"/>
    <w:rsid w:val="360C1A6A"/>
    <w:rsid w:val="36127207"/>
    <w:rsid w:val="363E7E94"/>
    <w:rsid w:val="366A4DA8"/>
    <w:rsid w:val="36A05BE3"/>
    <w:rsid w:val="36E83F1F"/>
    <w:rsid w:val="36F90142"/>
    <w:rsid w:val="371F48BA"/>
    <w:rsid w:val="37357164"/>
    <w:rsid w:val="37B15A9C"/>
    <w:rsid w:val="37CB1054"/>
    <w:rsid w:val="37CC6F48"/>
    <w:rsid w:val="37DE77FC"/>
    <w:rsid w:val="380E35FA"/>
    <w:rsid w:val="384C16A0"/>
    <w:rsid w:val="384D3002"/>
    <w:rsid w:val="3871779B"/>
    <w:rsid w:val="3888061C"/>
    <w:rsid w:val="38E4144E"/>
    <w:rsid w:val="38E54B72"/>
    <w:rsid w:val="3974141F"/>
    <w:rsid w:val="397B4F81"/>
    <w:rsid w:val="39AB1959"/>
    <w:rsid w:val="39AD3FFB"/>
    <w:rsid w:val="39AF3CC9"/>
    <w:rsid w:val="39C5592E"/>
    <w:rsid w:val="3AAC3D0E"/>
    <w:rsid w:val="3AB900AC"/>
    <w:rsid w:val="3ACC0BF2"/>
    <w:rsid w:val="3AE07D2F"/>
    <w:rsid w:val="3AE44739"/>
    <w:rsid w:val="3AE63B5C"/>
    <w:rsid w:val="3B0A4DAB"/>
    <w:rsid w:val="3B466C7D"/>
    <w:rsid w:val="3B4E3123"/>
    <w:rsid w:val="3B6C511E"/>
    <w:rsid w:val="3B806EF7"/>
    <w:rsid w:val="3BAA7239"/>
    <w:rsid w:val="3BB86527"/>
    <w:rsid w:val="3CAC611A"/>
    <w:rsid w:val="3CBF0783"/>
    <w:rsid w:val="3DD1200A"/>
    <w:rsid w:val="3DDE5755"/>
    <w:rsid w:val="3DF1587D"/>
    <w:rsid w:val="3E474551"/>
    <w:rsid w:val="3E907DE5"/>
    <w:rsid w:val="3EB878D0"/>
    <w:rsid w:val="3EF579D5"/>
    <w:rsid w:val="3F2C52F0"/>
    <w:rsid w:val="3F716AD8"/>
    <w:rsid w:val="3F875618"/>
    <w:rsid w:val="3F8C2233"/>
    <w:rsid w:val="3FD11A8E"/>
    <w:rsid w:val="400B40D4"/>
    <w:rsid w:val="40240EFB"/>
    <w:rsid w:val="40B16935"/>
    <w:rsid w:val="4129607E"/>
    <w:rsid w:val="41741FE9"/>
    <w:rsid w:val="417B2017"/>
    <w:rsid w:val="41A978DB"/>
    <w:rsid w:val="41B956A4"/>
    <w:rsid w:val="41C75270"/>
    <w:rsid w:val="41EF2769"/>
    <w:rsid w:val="424D3EFC"/>
    <w:rsid w:val="425E0AD1"/>
    <w:rsid w:val="427B00CF"/>
    <w:rsid w:val="430033F2"/>
    <w:rsid w:val="434E3D93"/>
    <w:rsid w:val="435941F1"/>
    <w:rsid w:val="43626469"/>
    <w:rsid w:val="43AB12FF"/>
    <w:rsid w:val="43AC0714"/>
    <w:rsid w:val="43B835F7"/>
    <w:rsid w:val="43C24475"/>
    <w:rsid w:val="43E94C15"/>
    <w:rsid w:val="43F41597"/>
    <w:rsid w:val="43FF118F"/>
    <w:rsid w:val="441768A6"/>
    <w:rsid w:val="447337B3"/>
    <w:rsid w:val="44BD4C3D"/>
    <w:rsid w:val="45124F88"/>
    <w:rsid w:val="45223B52"/>
    <w:rsid w:val="456450B8"/>
    <w:rsid w:val="458539AC"/>
    <w:rsid w:val="45951F22"/>
    <w:rsid w:val="45B35B57"/>
    <w:rsid w:val="45C10420"/>
    <w:rsid w:val="45C235B6"/>
    <w:rsid w:val="45D97854"/>
    <w:rsid w:val="45DB35CC"/>
    <w:rsid w:val="45EA7CB3"/>
    <w:rsid w:val="464806C5"/>
    <w:rsid w:val="472E0622"/>
    <w:rsid w:val="47CA03F9"/>
    <w:rsid w:val="48492B7D"/>
    <w:rsid w:val="48677399"/>
    <w:rsid w:val="48702D98"/>
    <w:rsid w:val="48D013E2"/>
    <w:rsid w:val="48DE2334"/>
    <w:rsid w:val="49117305"/>
    <w:rsid w:val="49C45C3E"/>
    <w:rsid w:val="49F17A4A"/>
    <w:rsid w:val="4A0465BA"/>
    <w:rsid w:val="4A484FA8"/>
    <w:rsid w:val="4A4856EE"/>
    <w:rsid w:val="4B852008"/>
    <w:rsid w:val="4BC66911"/>
    <w:rsid w:val="4BE46CBD"/>
    <w:rsid w:val="4C207D27"/>
    <w:rsid w:val="4C51283A"/>
    <w:rsid w:val="4CD35F5F"/>
    <w:rsid w:val="4CDB65A8"/>
    <w:rsid w:val="4D205169"/>
    <w:rsid w:val="4D693BB4"/>
    <w:rsid w:val="4D73213F"/>
    <w:rsid w:val="4DFB65D5"/>
    <w:rsid w:val="4E263853"/>
    <w:rsid w:val="4E457C57"/>
    <w:rsid w:val="4E965BF7"/>
    <w:rsid w:val="4EA5398E"/>
    <w:rsid w:val="4EDF6B3A"/>
    <w:rsid w:val="4F1C0912"/>
    <w:rsid w:val="4F5F72FE"/>
    <w:rsid w:val="4FA81C19"/>
    <w:rsid w:val="4FC717D9"/>
    <w:rsid w:val="4FE55A96"/>
    <w:rsid w:val="50445253"/>
    <w:rsid w:val="50BD58D3"/>
    <w:rsid w:val="50FC3BEB"/>
    <w:rsid w:val="50FE0CB7"/>
    <w:rsid w:val="5138070E"/>
    <w:rsid w:val="516E0650"/>
    <w:rsid w:val="51B82AB2"/>
    <w:rsid w:val="51E34C0C"/>
    <w:rsid w:val="51F13BAF"/>
    <w:rsid w:val="52754100"/>
    <w:rsid w:val="52C82DE5"/>
    <w:rsid w:val="52E92F91"/>
    <w:rsid w:val="5367649F"/>
    <w:rsid w:val="54316AAD"/>
    <w:rsid w:val="552266EE"/>
    <w:rsid w:val="55314FB7"/>
    <w:rsid w:val="557467D6"/>
    <w:rsid w:val="55A531BA"/>
    <w:rsid w:val="55C31B75"/>
    <w:rsid w:val="55CE4439"/>
    <w:rsid w:val="55FC5E5C"/>
    <w:rsid w:val="55FF50AB"/>
    <w:rsid w:val="56110415"/>
    <w:rsid w:val="566B15BF"/>
    <w:rsid w:val="56DC7FCD"/>
    <w:rsid w:val="57034731"/>
    <w:rsid w:val="570D55B0"/>
    <w:rsid w:val="572C060D"/>
    <w:rsid w:val="573104E7"/>
    <w:rsid w:val="57C77E54"/>
    <w:rsid w:val="57F21016"/>
    <w:rsid w:val="57FC2215"/>
    <w:rsid w:val="581B7410"/>
    <w:rsid w:val="58367C55"/>
    <w:rsid w:val="5845568D"/>
    <w:rsid w:val="58CA156E"/>
    <w:rsid w:val="58F2730B"/>
    <w:rsid w:val="59195732"/>
    <w:rsid w:val="593A7C4F"/>
    <w:rsid w:val="597E3F42"/>
    <w:rsid w:val="59A321FB"/>
    <w:rsid w:val="59B02F92"/>
    <w:rsid w:val="59B966EC"/>
    <w:rsid w:val="59D23CDC"/>
    <w:rsid w:val="59FF3680"/>
    <w:rsid w:val="5A032C9A"/>
    <w:rsid w:val="5A160EC8"/>
    <w:rsid w:val="5A2074EC"/>
    <w:rsid w:val="5A211866"/>
    <w:rsid w:val="5A2B2502"/>
    <w:rsid w:val="5A5906B0"/>
    <w:rsid w:val="5AFE29DF"/>
    <w:rsid w:val="5AFE4D46"/>
    <w:rsid w:val="5B1834F7"/>
    <w:rsid w:val="5B2A0A85"/>
    <w:rsid w:val="5B73188B"/>
    <w:rsid w:val="5B8322E4"/>
    <w:rsid w:val="5B946252"/>
    <w:rsid w:val="5BCF63A9"/>
    <w:rsid w:val="5BF46FDD"/>
    <w:rsid w:val="5C1D6157"/>
    <w:rsid w:val="5C3C227A"/>
    <w:rsid w:val="5C552680"/>
    <w:rsid w:val="5C9B26DD"/>
    <w:rsid w:val="5CCD2DDC"/>
    <w:rsid w:val="5CD64413"/>
    <w:rsid w:val="5D335C13"/>
    <w:rsid w:val="5D517281"/>
    <w:rsid w:val="5D6A7433"/>
    <w:rsid w:val="5D8F03E6"/>
    <w:rsid w:val="5DB34C07"/>
    <w:rsid w:val="5DEE3610"/>
    <w:rsid w:val="5E1B794E"/>
    <w:rsid w:val="5E1D2136"/>
    <w:rsid w:val="5E272AFC"/>
    <w:rsid w:val="5E2D61C6"/>
    <w:rsid w:val="5EA80C86"/>
    <w:rsid w:val="5EF9097B"/>
    <w:rsid w:val="5F50072F"/>
    <w:rsid w:val="5F9C5723"/>
    <w:rsid w:val="5FAB70B0"/>
    <w:rsid w:val="5FDC1D4D"/>
    <w:rsid w:val="60C05316"/>
    <w:rsid w:val="617E0E02"/>
    <w:rsid w:val="61EA3E1A"/>
    <w:rsid w:val="62011DE8"/>
    <w:rsid w:val="62265778"/>
    <w:rsid w:val="62AE705A"/>
    <w:rsid w:val="62D86869"/>
    <w:rsid w:val="62E95227"/>
    <w:rsid w:val="62F454C1"/>
    <w:rsid w:val="62FC4E75"/>
    <w:rsid w:val="631877B6"/>
    <w:rsid w:val="63332634"/>
    <w:rsid w:val="63350D0D"/>
    <w:rsid w:val="64524F4A"/>
    <w:rsid w:val="64581D25"/>
    <w:rsid w:val="64C23E7D"/>
    <w:rsid w:val="64D30F52"/>
    <w:rsid w:val="64F842E6"/>
    <w:rsid w:val="65915717"/>
    <w:rsid w:val="65A64232"/>
    <w:rsid w:val="65AB1C47"/>
    <w:rsid w:val="6638234D"/>
    <w:rsid w:val="66E04A8F"/>
    <w:rsid w:val="66EE29AB"/>
    <w:rsid w:val="67783585"/>
    <w:rsid w:val="67F109C6"/>
    <w:rsid w:val="67FB5B28"/>
    <w:rsid w:val="68213DB8"/>
    <w:rsid w:val="682E4747"/>
    <w:rsid w:val="684C30EB"/>
    <w:rsid w:val="695232F6"/>
    <w:rsid w:val="6A0E36C1"/>
    <w:rsid w:val="6B324617"/>
    <w:rsid w:val="6B3D5CA9"/>
    <w:rsid w:val="6B475FD4"/>
    <w:rsid w:val="6B772141"/>
    <w:rsid w:val="6BEE37F5"/>
    <w:rsid w:val="6BF41569"/>
    <w:rsid w:val="6C06059C"/>
    <w:rsid w:val="6C071083"/>
    <w:rsid w:val="6C3E7868"/>
    <w:rsid w:val="6C4C4ACD"/>
    <w:rsid w:val="6CE64481"/>
    <w:rsid w:val="6D5E0131"/>
    <w:rsid w:val="6DE96C57"/>
    <w:rsid w:val="6EA62686"/>
    <w:rsid w:val="6ED10A89"/>
    <w:rsid w:val="6EF00976"/>
    <w:rsid w:val="6EF52D06"/>
    <w:rsid w:val="6F4B2CC1"/>
    <w:rsid w:val="6F600F73"/>
    <w:rsid w:val="6F751AEC"/>
    <w:rsid w:val="6F7F0844"/>
    <w:rsid w:val="6F824FED"/>
    <w:rsid w:val="700F19BA"/>
    <w:rsid w:val="70415FF0"/>
    <w:rsid w:val="70560B9A"/>
    <w:rsid w:val="712E4CDD"/>
    <w:rsid w:val="715142C6"/>
    <w:rsid w:val="716A4966"/>
    <w:rsid w:val="718F158B"/>
    <w:rsid w:val="72276892"/>
    <w:rsid w:val="726522EC"/>
    <w:rsid w:val="72671BC0"/>
    <w:rsid w:val="729B2130"/>
    <w:rsid w:val="730B69EF"/>
    <w:rsid w:val="737B74AE"/>
    <w:rsid w:val="737F118B"/>
    <w:rsid w:val="73E243E2"/>
    <w:rsid w:val="74235A9A"/>
    <w:rsid w:val="74E62003"/>
    <w:rsid w:val="75C21F19"/>
    <w:rsid w:val="7613495F"/>
    <w:rsid w:val="767A2538"/>
    <w:rsid w:val="76897F08"/>
    <w:rsid w:val="769F1E47"/>
    <w:rsid w:val="76A71419"/>
    <w:rsid w:val="76B30503"/>
    <w:rsid w:val="76BD23F9"/>
    <w:rsid w:val="76DF001E"/>
    <w:rsid w:val="77474249"/>
    <w:rsid w:val="77536BB7"/>
    <w:rsid w:val="77663BB9"/>
    <w:rsid w:val="77864F61"/>
    <w:rsid w:val="779476C3"/>
    <w:rsid w:val="77C179AD"/>
    <w:rsid w:val="77C85B02"/>
    <w:rsid w:val="77F27D15"/>
    <w:rsid w:val="78476AB5"/>
    <w:rsid w:val="78516C17"/>
    <w:rsid w:val="78791D3A"/>
    <w:rsid w:val="787E51F4"/>
    <w:rsid w:val="78872FBC"/>
    <w:rsid w:val="78951A09"/>
    <w:rsid w:val="78C563DE"/>
    <w:rsid w:val="78D441D7"/>
    <w:rsid w:val="78EE59F3"/>
    <w:rsid w:val="79171EA6"/>
    <w:rsid w:val="795326B0"/>
    <w:rsid w:val="797C0327"/>
    <w:rsid w:val="79E306C6"/>
    <w:rsid w:val="79ED2DF4"/>
    <w:rsid w:val="79EF62EF"/>
    <w:rsid w:val="79FA77BE"/>
    <w:rsid w:val="79FC7092"/>
    <w:rsid w:val="7A1F2FD4"/>
    <w:rsid w:val="7A9F1542"/>
    <w:rsid w:val="7AD662D1"/>
    <w:rsid w:val="7AE04DD9"/>
    <w:rsid w:val="7AF57D69"/>
    <w:rsid w:val="7B550829"/>
    <w:rsid w:val="7B576EF9"/>
    <w:rsid w:val="7B8C5336"/>
    <w:rsid w:val="7BCE645D"/>
    <w:rsid w:val="7C0E797E"/>
    <w:rsid w:val="7C350F81"/>
    <w:rsid w:val="7C877483"/>
    <w:rsid w:val="7C890B90"/>
    <w:rsid w:val="7CF229CE"/>
    <w:rsid w:val="7CF60D36"/>
    <w:rsid w:val="7D0A50F2"/>
    <w:rsid w:val="7DC41B68"/>
    <w:rsid w:val="7E062E12"/>
    <w:rsid w:val="7E123173"/>
    <w:rsid w:val="7E3E5E06"/>
    <w:rsid w:val="7E5E2463"/>
    <w:rsid w:val="7EAA5401"/>
    <w:rsid w:val="7F405B67"/>
    <w:rsid w:val="7F872CCD"/>
    <w:rsid w:val="7FD4460D"/>
    <w:rsid w:val="7FF74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Ascii" w:hAnsiTheme="minorAscii" w:eastAsiaTheme="minorEastAsia" w:cstheme="minorBidi"/>
      <w:kern w:val="2"/>
      <w:sz w:val="24"/>
      <w:szCs w:val="22"/>
      <w:lang w:val="en-US" w:eastAsia="zh-CN" w:bidi="ar-SA"/>
    </w:rPr>
  </w:style>
  <w:style w:type="paragraph" w:styleId="2">
    <w:name w:val="heading 1"/>
    <w:basedOn w:val="1"/>
    <w:next w:val="1"/>
    <w:link w:val="2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autoRedefine/>
    <w:qFormat/>
    <w:uiPriority w:val="0"/>
    <w:pPr>
      <w:keepNext/>
      <w:keepLines/>
      <w:tabs>
        <w:tab w:val="left" w:pos="720"/>
        <w:tab w:val="left" w:pos="1402"/>
      </w:tabs>
      <w:spacing w:before="20" w:after="20" w:line="416" w:lineRule="auto"/>
      <w:ind w:left="1402" w:hanging="420"/>
      <w:outlineLvl w:val="2"/>
    </w:pPr>
    <w:rPr>
      <w:rFonts w:ascii="Times New Roman" w:hAnsi="Times New Roman" w:eastAsia="宋体" w:cs="Times New Roman"/>
      <w:b/>
      <w:bCs/>
      <w:sz w:val="32"/>
      <w:szCs w:val="32"/>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1"/>
    <w:autoRedefine/>
    <w:unhideWhenUsed/>
    <w:qFormat/>
    <w:uiPriority w:val="99"/>
    <w:rPr>
      <w:rFonts w:ascii="Times New Roman" w:hAnsi="Times New Roman" w:eastAsia="宋体" w:cs="Times New Roman"/>
      <w:sz w:val="28"/>
      <w:szCs w:val="24"/>
    </w:rPr>
  </w:style>
  <w:style w:type="paragraph" w:styleId="6">
    <w:name w:val="Balloon Text"/>
    <w:basedOn w:val="1"/>
    <w:link w:val="18"/>
    <w:autoRedefine/>
    <w:semiHidden/>
    <w:unhideWhenUsed/>
    <w:qFormat/>
    <w:uiPriority w:val="99"/>
    <w:rPr>
      <w:sz w:val="18"/>
      <w:szCs w:val="18"/>
    </w:rPr>
  </w:style>
  <w:style w:type="paragraph" w:styleId="7">
    <w:name w:val="footer"/>
    <w:basedOn w:val="1"/>
    <w:link w:val="20"/>
    <w:autoRedefine/>
    <w:unhideWhenUsed/>
    <w:qFormat/>
    <w:uiPriority w:val="99"/>
    <w:pPr>
      <w:tabs>
        <w:tab w:val="center" w:pos="4153"/>
        <w:tab w:val="right" w:pos="8306"/>
      </w:tabs>
      <w:snapToGrid w:val="0"/>
      <w:jc w:val="left"/>
    </w:pPr>
    <w:rPr>
      <w:sz w:val="18"/>
      <w:szCs w:val="18"/>
    </w:rPr>
  </w:style>
  <w:style w:type="paragraph" w:styleId="8">
    <w:name w:val="header"/>
    <w:basedOn w:val="1"/>
    <w:link w:val="1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0">
    <w:name w:val="Normal (Web)"/>
    <w:basedOn w:val="1"/>
    <w:link w:val="30"/>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800080"/>
      <w:u w:val="single"/>
    </w:rPr>
  </w:style>
  <w:style w:type="character" w:styleId="16">
    <w:name w:val="Hyperlink"/>
    <w:basedOn w:val="13"/>
    <w:unhideWhenUsed/>
    <w:qFormat/>
    <w:uiPriority w:val="99"/>
    <w:rPr>
      <w:color w:val="0000FF"/>
      <w:u w:val="single"/>
    </w:rPr>
  </w:style>
  <w:style w:type="character" w:styleId="17">
    <w:name w:val="HTML Code"/>
    <w:basedOn w:val="13"/>
    <w:semiHidden/>
    <w:unhideWhenUsed/>
    <w:qFormat/>
    <w:uiPriority w:val="99"/>
    <w:rPr>
      <w:rFonts w:ascii="Courier New" w:hAnsi="Courier New"/>
      <w:sz w:val="20"/>
    </w:rPr>
  </w:style>
  <w:style w:type="character" w:customStyle="1" w:styleId="18">
    <w:name w:val="批注框文本 字符"/>
    <w:basedOn w:val="13"/>
    <w:link w:val="6"/>
    <w:autoRedefine/>
    <w:semiHidden/>
    <w:qFormat/>
    <w:uiPriority w:val="99"/>
    <w:rPr>
      <w:sz w:val="18"/>
      <w:szCs w:val="18"/>
    </w:rPr>
  </w:style>
  <w:style w:type="character" w:customStyle="1" w:styleId="19">
    <w:name w:val="页眉 字符"/>
    <w:basedOn w:val="13"/>
    <w:link w:val="8"/>
    <w:autoRedefine/>
    <w:qFormat/>
    <w:uiPriority w:val="99"/>
    <w:rPr>
      <w:sz w:val="18"/>
      <w:szCs w:val="18"/>
    </w:rPr>
  </w:style>
  <w:style w:type="character" w:customStyle="1" w:styleId="20">
    <w:name w:val="页脚 字符"/>
    <w:basedOn w:val="13"/>
    <w:link w:val="7"/>
    <w:autoRedefine/>
    <w:qFormat/>
    <w:uiPriority w:val="99"/>
    <w:rPr>
      <w:sz w:val="18"/>
      <w:szCs w:val="18"/>
    </w:rPr>
  </w:style>
  <w:style w:type="character" w:customStyle="1" w:styleId="21">
    <w:name w:val="正文文本 字符"/>
    <w:basedOn w:val="13"/>
    <w:link w:val="5"/>
    <w:autoRedefine/>
    <w:qFormat/>
    <w:uiPriority w:val="99"/>
    <w:rPr>
      <w:rFonts w:ascii="Times New Roman" w:hAnsi="Times New Roman" w:eastAsia="宋体" w:cs="Times New Roman"/>
      <w:sz w:val="28"/>
      <w:szCs w:val="24"/>
    </w:rPr>
  </w:style>
  <w:style w:type="character" w:customStyle="1" w:styleId="22">
    <w:name w:val="标题 3 字符"/>
    <w:basedOn w:val="13"/>
    <w:link w:val="4"/>
    <w:autoRedefine/>
    <w:qFormat/>
    <w:uiPriority w:val="0"/>
    <w:rPr>
      <w:rFonts w:ascii="Times New Roman" w:hAnsi="Times New Roman" w:eastAsia="宋体" w:cs="Times New Roman"/>
      <w:b/>
      <w:bCs/>
      <w:sz w:val="32"/>
      <w:szCs w:val="32"/>
    </w:rPr>
  </w:style>
  <w:style w:type="paragraph" w:styleId="23">
    <w:name w:val="List Paragraph"/>
    <w:basedOn w:val="1"/>
    <w:autoRedefine/>
    <w:qFormat/>
    <w:uiPriority w:val="34"/>
    <w:pPr>
      <w:ind w:firstLine="420" w:firstLineChars="200"/>
    </w:pPr>
  </w:style>
  <w:style w:type="character" w:customStyle="1" w:styleId="24">
    <w:name w:val="标题 2 字符"/>
    <w:basedOn w:val="13"/>
    <w:link w:val="3"/>
    <w:autoRedefine/>
    <w:qFormat/>
    <w:uiPriority w:val="9"/>
    <w:rPr>
      <w:rFonts w:asciiTheme="majorHAnsi" w:hAnsiTheme="majorHAnsi" w:eastAsiaTheme="majorEastAsia" w:cstheme="majorBidi"/>
      <w:b/>
      <w:bCs/>
      <w:sz w:val="32"/>
      <w:szCs w:val="32"/>
    </w:rPr>
  </w:style>
  <w:style w:type="character" w:customStyle="1" w:styleId="25">
    <w:name w:val="HTML 预设格式 字符"/>
    <w:basedOn w:val="13"/>
    <w:link w:val="9"/>
    <w:semiHidden/>
    <w:qFormat/>
    <w:uiPriority w:val="99"/>
    <w:rPr>
      <w:rFonts w:ascii="宋体" w:hAnsi="宋体" w:eastAsia="宋体" w:cs="宋体"/>
      <w:sz w:val="24"/>
      <w:szCs w:val="24"/>
    </w:rPr>
  </w:style>
  <w:style w:type="character" w:customStyle="1" w:styleId="26">
    <w:name w:val="cm-variable"/>
    <w:basedOn w:val="13"/>
    <w:qFormat/>
    <w:uiPriority w:val="0"/>
  </w:style>
  <w:style w:type="character" w:customStyle="1" w:styleId="27">
    <w:name w:val="cm-operator"/>
    <w:basedOn w:val="13"/>
    <w:qFormat/>
    <w:uiPriority w:val="0"/>
  </w:style>
  <w:style w:type="character" w:customStyle="1" w:styleId="28">
    <w:name w:val="cm-string"/>
    <w:basedOn w:val="13"/>
    <w:qFormat/>
    <w:uiPriority w:val="0"/>
  </w:style>
  <w:style w:type="character" w:customStyle="1" w:styleId="29">
    <w:name w:val="标题 1 字符"/>
    <w:basedOn w:val="13"/>
    <w:link w:val="2"/>
    <w:qFormat/>
    <w:uiPriority w:val="9"/>
    <w:rPr>
      <w:rFonts w:asciiTheme="minorHAnsi" w:hAnsiTheme="minorHAnsi" w:eastAsiaTheme="minorEastAsia" w:cstheme="minorBidi"/>
      <w:b/>
      <w:bCs/>
      <w:kern w:val="44"/>
      <w:sz w:val="44"/>
      <w:szCs w:val="44"/>
    </w:rPr>
  </w:style>
  <w:style w:type="character" w:customStyle="1" w:styleId="30">
    <w:name w:val="普通(网站) Char"/>
    <w:link w:val="10"/>
    <w:qFormat/>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77D31B3-3808-4FBA-8FA4-CC8D448A173E}" type="doc">
      <dgm:prSet loTypeId="hierarchy" loCatId="hierarchy" qsTypeId="urn:microsoft.com/office/officeart/2005/8/quickstyle/simple1" qsCatId="simple" csTypeId="urn:microsoft.com/office/officeart/2005/8/colors/accent0_1" csCatId="accent1" phldr="1"/>
      <dgm:spPr/>
      <dgm:t>
        <a:bodyPr/>
        <a:p>
          <a:endParaRPr lang="zh-CN" altLang="en-US"/>
        </a:p>
      </dgm:t>
    </dgm:pt>
    <dgm:pt modelId="{47C757F0-AA23-46BE-9311-EA432CDEEAA1}">
      <dgm:prSet phldrT="[文本]" phldr="0" custT="0"/>
      <dgm:spPr/>
      <dgm:t>
        <a:bodyPr vert="horz" wrap="square"/>
        <a:p>
          <a:pPr>
            <a:lnSpc>
              <a:spcPct val="100000"/>
            </a:lnSpc>
            <a:spcBef>
              <a:spcPct val="0"/>
            </a:spcBef>
            <a:spcAft>
              <a:spcPct val="35000"/>
            </a:spcAft>
          </a:pPr>
          <a:r>
            <a:rPr lang="zh-CN" altLang="en-US"/>
            <a:t>重庆</a:t>
          </a:r>
          <a:r>
            <a:rPr lang="zh-CN" altLang="en-US"/>
            <a:t>轨交</a:t>
          </a:r>
          <a:r>
            <a:rPr lang="zh-CN" altLang="en-US"/>
            <a:t>查询</a:t>
          </a:r>
          <a:r>
            <a:rPr lang="zh-CN" altLang="en-US"/>
            <a:t>系统</a:t>
          </a:r>
          <a:r>
            <a:rPr lang="zh-CN" altLang="en-US"/>
            <a:t>主程序</a:t>
          </a:r>
          <a:r>
            <a:rPr lang="zh-CN" altLang="en-US"/>
            <a:t/>
          </a:r>
          <a:endParaRPr lang="zh-CN" altLang="en-US"/>
        </a:p>
      </dgm:t>
    </dgm:pt>
    <dgm:pt modelId="{AB39B06D-FE6C-48B2-B5B4-77CD0C8CF7AD}" cxnId="{FC7AFD83-A2D1-4B3E-9425-BEB5226EFBD3}" type="parTrans">
      <dgm:prSet/>
      <dgm:spPr/>
      <dgm:t>
        <a:bodyPr/>
        <a:p>
          <a:endParaRPr lang="zh-CN" altLang="en-US"/>
        </a:p>
      </dgm:t>
    </dgm:pt>
    <dgm:pt modelId="{DF0D1C21-B79E-4875-B7FA-EF183CB48B88}" cxnId="{FC7AFD83-A2D1-4B3E-9425-BEB5226EFBD3}" type="sibTrans">
      <dgm:prSet/>
      <dgm:spPr/>
      <dgm:t>
        <a:bodyPr/>
        <a:p>
          <a:endParaRPr lang="zh-CN" altLang="en-US"/>
        </a:p>
      </dgm:t>
    </dgm:pt>
    <dgm:pt modelId="{12714FC6-8B41-47E5-91DD-F02D34D23B93}">
      <dgm:prSet phldrT="[文本]" phldr="0" custT="0"/>
      <dgm:spPr/>
      <dgm:t>
        <a:bodyPr vert="horz" wrap="square"/>
        <a:p>
          <a:pPr>
            <a:lnSpc>
              <a:spcPct val="100000"/>
            </a:lnSpc>
            <a:spcBef>
              <a:spcPct val="0"/>
            </a:spcBef>
            <a:spcAft>
              <a:spcPct val="35000"/>
            </a:spcAft>
          </a:pPr>
          <a:r>
            <a:rPr lang="zh-CN" altLang="en-US"/>
            <a:t>用户</a:t>
          </a:r>
          <a:r>
            <a:rPr lang="zh-CN" altLang="en-US"/>
            <a:t>交互</a:t>
          </a:r>
          <a:r>
            <a:rPr lang="zh-CN" altLang="en-US"/>
            <a:t>层</a:t>
          </a:r>
          <a:r>
            <a:rPr lang="zh-CN" altLang="en-US"/>
            <a:t/>
          </a:r>
          <a:endParaRPr lang="zh-CN" altLang="en-US"/>
        </a:p>
      </dgm:t>
    </dgm:pt>
    <dgm:pt modelId="{EACD17F5-D793-4A43-B489-D1804D50CFEF}" cxnId="{78FC706B-725D-4F4C-B6A2-725CA3CBA3B6}" type="parTrans">
      <dgm:prSet/>
      <dgm:spPr/>
      <dgm:t>
        <a:bodyPr/>
        <a:p>
          <a:endParaRPr lang="zh-CN" altLang="en-US"/>
        </a:p>
      </dgm:t>
    </dgm:pt>
    <dgm:pt modelId="{FA45D93F-0724-4936-AA45-E6762732A19D}" cxnId="{78FC706B-725D-4F4C-B6A2-725CA3CBA3B6}" type="sibTrans">
      <dgm:prSet/>
      <dgm:spPr/>
      <dgm:t>
        <a:bodyPr/>
        <a:p>
          <a:endParaRPr lang="zh-CN" altLang="en-US"/>
        </a:p>
      </dgm:t>
    </dgm:pt>
    <dgm:pt modelId="{0AFB45E3-1390-493F-9C2A-EA068C5DB2D3}">
      <dgm:prSet phldr="0" custT="0"/>
      <dgm:spPr/>
      <dgm:t>
        <a:bodyPr vert="horz" wrap="square"/>
        <a:p>
          <a:pPr>
            <a:lnSpc>
              <a:spcPct val="100000"/>
            </a:lnSpc>
            <a:spcBef>
              <a:spcPct val="0"/>
            </a:spcBef>
            <a:spcAft>
              <a:spcPct val="35000"/>
            </a:spcAft>
          </a:pPr>
          <a:r>
            <a:rPr lang="zh-CN"/>
            <a:t>主菜单</a:t>
          </a:r>
          <a:r>
            <a:rPr altLang="en-US"/>
            <a:t/>
          </a:r>
          <a:endParaRPr altLang="en-US"/>
        </a:p>
      </dgm:t>
    </dgm:pt>
    <dgm:pt modelId="{1DDD363D-8288-41F5-AE5E-4AFAE0329DA1}" cxnId="{449CD82F-FF46-4B69-82C6-429A2DC96A72}" type="parTrans">
      <dgm:prSet/>
      <dgm:spPr/>
    </dgm:pt>
    <dgm:pt modelId="{FD7FE4FB-BADD-477A-AE6A-416EC2410113}" cxnId="{449CD82F-FF46-4B69-82C6-429A2DC96A72}" type="sibTrans">
      <dgm:prSet/>
      <dgm:spPr/>
    </dgm:pt>
    <dgm:pt modelId="{47B181E0-F20B-4522-9390-437165CDFDF8}">
      <dgm:prSet phldr="0" custT="0"/>
      <dgm:spPr/>
      <dgm:t>
        <a:bodyPr vert="horz" wrap="square"/>
        <a:p>
          <a:pPr>
            <a:lnSpc>
              <a:spcPct val="100000"/>
            </a:lnSpc>
            <a:spcBef>
              <a:spcPct val="0"/>
            </a:spcBef>
            <a:spcAft>
              <a:spcPct val="35000"/>
            </a:spcAft>
          </a:pPr>
          <a:r>
            <a:rPr lang="zh-CN"/>
            <a:t>模糊查询</a:t>
          </a:r>
          <a:r>
            <a:rPr altLang="en-US"/>
            <a:t/>
          </a:r>
          <a:endParaRPr altLang="en-US"/>
        </a:p>
      </dgm:t>
    </dgm:pt>
    <dgm:pt modelId="{B529CE29-F400-4B88-A3BA-C6C0423B21C6}" cxnId="{844A8671-EA5D-4875-B5C8-6BCBD60BBDAB}" type="parTrans">
      <dgm:prSet/>
      <dgm:spPr/>
    </dgm:pt>
    <dgm:pt modelId="{67C160E4-8D66-4982-A931-854F73296E63}" cxnId="{844A8671-EA5D-4875-B5C8-6BCBD60BBDAB}" type="sibTrans">
      <dgm:prSet/>
      <dgm:spPr/>
    </dgm:pt>
    <dgm:pt modelId="{1FDD96CC-B0DF-4C8F-B2B0-9F34C249472C}">
      <dgm:prSet phldr="0" custT="0"/>
      <dgm:spPr/>
      <dgm:t>
        <a:bodyPr vert="horz" wrap="square"/>
        <a:p>
          <a:pPr>
            <a:lnSpc>
              <a:spcPct val="100000"/>
            </a:lnSpc>
            <a:spcBef>
              <a:spcPct val="0"/>
            </a:spcBef>
            <a:spcAft>
              <a:spcPct val="35000"/>
            </a:spcAft>
          </a:pPr>
          <a:r>
            <a:rPr lang="zh-CN"/>
            <a:t>路径输出</a:t>
          </a:r>
          <a:r>
            <a:rPr altLang="en-US"/>
            <a:t/>
          </a:r>
          <a:endParaRPr altLang="en-US"/>
        </a:p>
      </dgm:t>
    </dgm:pt>
    <dgm:pt modelId="{60EA6023-C522-4CF9-A103-52D87380CBC2}" cxnId="{3A803502-5FA9-4E61-AB9C-781BABAAF058}" type="parTrans">
      <dgm:prSet/>
      <dgm:spPr/>
    </dgm:pt>
    <dgm:pt modelId="{0B77E182-1E41-4C42-B79F-189C1E21D971}" cxnId="{3A803502-5FA9-4E61-AB9C-781BABAAF058}" type="sibTrans">
      <dgm:prSet/>
      <dgm:spPr/>
    </dgm:pt>
    <dgm:pt modelId="{B2315EA0-D682-414A-AF0A-FFAB174F569C}">
      <dgm:prSet phldr="0" custT="0"/>
      <dgm:spPr/>
      <dgm:t>
        <a:bodyPr vert="horz" wrap="square"/>
        <a:p>
          <a:pPr>
            <a:lnSpc>
              <a:spcPct val="100000"/>
            </a:lnSpc>
            <a:spcBef>
              <a:spcPct val="0"/>
            </a:spcBef>
            <a:spcAft>
              <a:spcPct val="35000"/>
            </a:spcAft>
          </a:pPr>
          <a:r>
            <a:rPr lang="zh-CN"/>
            <a:t>日志</a:t>
          </a:r>
          <a:r>
            <a:rPr lang="zh-CN"/>
            <a:t>保存</a:t>
          </a:r>
          <a:r>
            <a:rPr altLang="en-US"/>
            <a:t/>
          </a:r>
          <a:endParaRPr altLang="en-US"/>
        </a:p>
      </dgm:t>
    </dgm:pt>
    <dgm:pt modelId="{E1740A7C-27D8-4DAE-91B7-97A5EDD826E8}" cxnId="{9809E9F1-A08F-4EA6-BC8A-D3F0A54DE5CA}" type="parTrans">
      <dgm:prSet/>
      <dgm:spPr/>
    </dgm:pt>
    <dgm:pt modelId="{B51D93F3-1A30-418B-B2F8-5983EE0FB77E}" cxnId="{9809E9F1-A08F-4EA6-BC8A-D3F0A54DE5CA}" type="sibTrans">
      <dgm:prSet/>
      <dgm:spPr/>
    </dgm:pt>
    <dgm:pt modelId="{4EC42421-831D-4CD3-8215-2AF4300F9C01}">
      <dgm:prSet phldrT="[文本]" phldr="0" custT="0"/>
      <dgm:spPr/>
      <dgm:t>
        <a:bodyPr vert="horz" wrap="square"/>
        <a:p>
          <a:pPr>
            <a:lnSpc>
              <a:spcPct val="100000"/>
            </a:lnSpc>
            <a:spcBef>
              <a:spcPct val="0"/>
            </a:spcBef>
            <a:spcAft>
              <a:spcPct val="35000"/>
            </a:spcAft>
          </a:pPr>
          <a:r>
            <a:rPr lang="zh-CN" altLang="en-US"/>
            <a:t>算法逻辑</a:t>
          </a:r>
          <a:r>
            <a:rPr lang="zh-CN" altLang="en-US"/>
            <a:t>层</a:t>
          </a:r>
          <a:r>
            <a:rPr lang="zh-CN" altLang="en-US"/>
            <a:t/>
          </a:r>
          <a:endParaRPr lang="zh-CN" altLang="en-US"/>
        </a:p>
      </dgm:t>
    </dgm:pt>
    <dgm:pt modelId="{8D5FB264-0A5C-4C3A-85B7-453D9BD837DF}" cxnId="{47B3221D-49DB-4BB1-BFC3-84949CD33258}" type="parTrans">
      <dgm:prSet/>
      <dgm:spPr/>
      <dgm:t>
        <a:bodyPr/>
        <a:p>
          <a:endParaRPr lang="zh-CN" altLang="en-US"/>
        </a:p>
      </dgm:t>
    </dgm:pt>
    <dgm:pt modelId="{A1825131-D805-48C8-BFCE-E45C02E6F5CE}" cxnId="{47B3221D-49DB-4BB1-BFC3-84949CD33258}" type="sibTrans">
      <dgm:prSet/>
      <dgm:spPr/>
      <dgm:t>
        <a:bodyPr/>
        <a:p>
          <a:endParaRPr lang="zh-CN" altLang="en-US"/>
        </a:p>
      </dgm:t>
    </dgm:pt>
    <dgm:pt modelId="{125A4B74-EBD4-4106-B70D-7B0F2352E144}">
      <dgm:prSet phldr="0" custT="0"/>
      <dgm:spPr/>
      <dgm:t>
        <a:bodyPr vert="horz" wrap="square"/>
        <a:p>
          <a:pPr>
            <a:lnSpc>
              <a:spcPct val="100000"/>
            </a:lnSpc>
            <a:spcBef>
              <a:spcPct val="0"/>
            </a:spcBef>
            <a:spcAft>
              <a:spcPct val="35000"/>
            </a:spcAft>
          </a:pPr>
          <a:r>
            <a:rPr lang="en-US"/>
            <a:t>Dijkstra</a:t>
          </a:r>
          <a:r>
            <a:rPr lang="zh-CN" altLang="en-US"/>
            <a:t>算法</a:t>
          </a:r>
          <a:r>
            <a:rPr altLang="en-US"/>
            <a:t/>
          </a:r>
          <a:endParaRPr altLang="en-US"/>
        </a:p>
      </dgm:t>
    </dgm:pt>
    <dgm:pt modelId="{0BDF12DE-CEC5-4E70-8665-65C725BB0BB0}" cxnId="{69FAC3AD-F243-4362-A534-F78B7DA50D24}" type="parTrans">
      <dgm:prSet/>
      <dgm:spPr/>
    </dgm:pt>
    <dgm:pt modelId="{5B63A173-83FC-4604-B06F-2FA45DB2AF64}" cxnId="{69FAC3AD-F243-4362-A534-F78B7DA50D24}" type="sibTrans">
      <dgm:prSet/>
      <dgm:spPr/>
    </dgm:pt>
    <dgm:pt modelId="{B74AFF7D-13D0-4385-AC74-8DD1ED659447}">
      <dgm:prSet phldr="0" custT="0"/>
      <dgm:spPr/>
      <dgm:t>
        <a:bodyPr vert="horz" wrap="square"/>
        <a:p>
          <a:pPr>
            <a:lnSpc>
              <a:spcPct val="100000"/>
            </a:lnSpc>
            <a:spcBef>
              <a:spcPct val="0"/>
            </a:spcBef>
            <a:spcAft>
              <a:spcPct val="35000"/>
            </a:spcAft>
          </a:pPr>
          <a:r>
            <a:rPr lang="zh-CN"/>
            <a:t>动态</a:t>
          </a:r>
          <a:r>
            <a:rPr lang="zh-CN"/>
            <a:t>权重</a:t>
          </a:r>
          <a:r>
            <a:rPr lang="zh-CN"/>
            <a:t>计算</a:t>
          </a:r>
          <a:r>
            <a:rPr altLang="en-US"/>
            <a:t/>
          </a:r>
          <a:endParaRPr altLang="en-US"/>
        </a:p>
      </dgm:t>
    </dgm:pt>
    <dgm:pt modelId="{1B3581A1-3FF1-4140-89DD-0FA7B17E20B0}" cxnId="{34A5CAAC-7638-4230-B825-6C463CE434D7}" type="parTrans">
      <dgm:prSet/>
      <dgm:spPr/>
    </dgm:pt>
    <dgm:pt modelId="{E208706E-B483-48C4-BE27-B61E7283C108}" cxnId="{34A5CAAC-7638-4230-B825-6C463CE434D7}" type="sibTrans">
      <dgm:prSet/>
      <dgm:spPr/>
    </dgm:pt>
    <dgm:pt modelId="{CF717C8A-B40B-4AFF-BF49-65ABB7DF8190}">
      <dgm:prSet phldrT="[文本]" phldr="0" custT="0"/>
      <dgm:spPr/>
      <dgm:t>
        <a:bodyPr vert="horz" wrap="square"/>
        <a:p>
          <a:pPr>
            <a:lnSpc>
              <a:spcPct val="100000"/>
            </a:lnSpc>
            <a:spcBef>
              <a:spcPct val="0"/>
            </a:spcBef>
            <a:spcAft>
              <a:spcPct val="35000"/>
            </a:spcAft>
          </a:pPr>
          <a:r>
            <a:rPr lang="zh-CN" altLang="en-US"/>
            <a:t>数据</a:t>
          </a:r>
          <a:r>
            <a:rPr lang="zh-CN" altLang="en-US"/>
            <a:t>管理</a:t>
          </a:r>
          <a:r>
            <a:rPr lang="zh-CN" altLang="en-US"/>
            <a:t>层</a:t>
          </a:r>
          <a:r>
            <a:rPr lang="zh-CN" altLang="en-US"/>
            <a:t/>
          </a:r>
          <a:endParaRPr lang="zh-CN" altLang="en-US"/>
        </a:p>
      </dgm:t>
    </dgm:pt>
    <dgm:pt modelId="{CCF68ADE-40B6-47D0-93C1-88EC13ADC8AC}" cxnId="{EA5B9358-DCE7-4DBA-853B-0DCFC3D75D8E}" type="parTrans">
      <dgm:prSet/>
      <dgm:spPr/>
      <dgm:t>
        <a:bodyPr/>
        <a:p>
          <a:endParaRPr lang="zh-CN" altLang="en-US"/>
        </a:p>
      </dgm:t>
    </dgm:pt>
    <dgm:pt modelId="{630D3E0B-D1D7-4E1A-8193-515AA5E1866F}" cxnId="{EA5B9358-DCE7-4DBA-853B-0DCFC3D75D8E}" type="sibTrans">
      <dgm:prSet/>
      <dgm:spPr/>
      <dgm:t>
        <a:bodyPr/>
        <a:p>
          <a:endParaRPr lang="zh-CN" altLang="en-US"/>
        </a:p>
      </dgm:t>
    </dgm:pt>
    <dgm:pt modelId="{AC21F521-1D46-4EAC-BF0A-CB78F5D7554B}">
      <dgm:prSet phldr="0" custT="0"/>
      <dgm:spPr/>
      <dgm:t>
        <a:bodyPr vert="horz" wrap="square"/>
        <a:p>
          <a:pPr>
            <a:lnSpc>
              <a:spcPct val="100000"/>
            </a:lnSpc>
            <a:spcBef>
              <a:spcPct val="0"/>
            </a:spcBef>
            <a:spcAft>
              <a:spcPct val="35000"/>
            </a:spcAft>
          </a:pPr>
          <a:r>
            <a:rPr lang="zh-CN"/>
            <a:t>站点</a:t>
          </a:r>
          <a:r>
            <a:rPr lang="zh-CN"/>
            <a:t>数据</a:t>
          </a:r>
          <a:r>
            <a:rPr altLang="en-US"/>
            <a:t/>
          </a:r>
          <a:endParaRPr altLang="en-US"/>
        </a:p>
      </dgm:t>
    </dgm:pt>
    <dgm:pt modelId="{384A8F46-069A-4CEB-B1B4-A7BA859AC031}" cxnId="{54E87379-4799-4CF6-8A2E-7F7097B69AD9}" type="parTrans">
      <dgm:prSet/>
      <dgm:spPr/>
    </dgm:pt>
    <dgm:pt modelId="{25C38435-E1C1-4EC5-B79A-994B2B4396C4}" cxnId="{54E87379-4799-4CF6-8A2E-7F7097B69AD9}" type="sibTrans">
      <dgm:prSet/>
      <dgm:spPr/>
    </dgm:pt>
    <dgm:pt modelId="{A6CE6D15-0921-4DD0-899D-9A99B12BD9D3}">
      <dgm:prSet phldr="0" custT="0"/>
      <dgm:spPr/>
      <dgm:t>
        <a:bodyPr vert="horz" wrap="square"/>
        <a:p>
          <a:pPr>
            <a:lnSpc>
              <a:spcPct val="100000"/>
            </a:lnSpc>
            <a:spcBef>
              <a:spcPct val="0"/>
            </a:spcBef>
            <a:spcAft>
              <a:spcPct val="35000"/>
            </a:spcAft>
          </a:pPr>
          <a:r>
            <a:rPr lang="zh-CN"/>
            <a:t>路线数据</a:t>
          </a:r>
          <a:r>
            <a:rPr altLang="en-US"/>
            <a:t/>
          </a:r>
          <a:endParaRPr altLang="en-US"/>
        </a:p>
      </dgm:t>
    </dgm:pt>
    <dgm:pt modelId="{8A958756-6E9D-42F1-A6FA-D8D544FD1211}" cxnId="{3EF7B519-ECFE-44E5-B0C8-AA48393EE1C7}" type="parTrans">
      <dgm:prSet/>
      <dgm:spPr/>
    </dgm:pt>
    <dgm:pt modelId="{3E6D1FE5-ED40-47B6-A705-1CBE2326EF33}" cxnId="{3EF7B519-ECFE-44E5-B0C8-AA48393EE1C7}" type="sibTrans">
      <dgm:prSet/>
      <dgm:spPr/>
    </dgm:pt>
    <dgm:pt modelId="{A15B52B5-FAB1-4B83-8181-67B175C48156}">
      <dgm:prSet phldr="0" custT="0"/>
      <dgm:spPr/>
      <dgm:t>
        <a:bodyPr vert="horz" wrap="square"/>
        <a:p>
          <a:pPr>
            <a:lnSpc>
              <a:spcPct val="100000"/>
            </a:lnSpc>
            <a:spcBef>
              <a:spcPct val="0"/>
            </a:spcBef>
            <a:spcAft>
              <a:spcPct val="35000"/>
            </a:spcAft>
          </a:pPr>
          <a:r>
            <a:rPr lang="zh-CN"/>
            <a:t>邻接矩阵</a:t>
          </a:r>
          <a:r>
            <a:rPr altLang="en-US"/>
            <a:t/>
          </a:r>
          <a:endParaRPr altLang="en-US"/>
        </a:p>
      </dgm:t>
    </dgm:pt>
    <dgm:pt modelId="{0E347D8A-667F-4DA4-8FE2-E5B40975C5DE}" cxnId="{5E48150A-5774-486F-AEEF-42AE04AEDFD8}" type="parTrans">
      <dgm:prSet/>
      <dgm:spPr/>
    </dgm:pt>
    <dgm:pt modelId="{64FAAA48-B6F8-4D61-9876-B89D4C7B9030}" cxnId="{5E48150A-5774-486F-AEEF-42AE04AEDFD8}" type="sibTrans">
      <dgm:prSet/>
      <dgm:spPr/>
    </dgm:pt>
    <dgm:pt modelId="{8B9F2C20-14E2-4407-A502-0E6727A767A9}">
      <dgm:prSet phldr="0" custT="0"/>
      <dgm:spPr/>
      <dgm:t>
        <a:bodyPr vert="horz" wrap="square"/>
        <a:p>
          <a:pPr>
            <a:lnSpc>
              <a:spcPct val="100000"/>
            </a:lnSpc>
            <a:spcBef>
              <a:spcPct val="0"/>
            </a:spcBef>
            <a:spcAft>
              <a:spcPct val="35000"/>
            </a:spcAft>
          </a:pPr>
          <a:r>
            <a:rPr lang="zh-CN"/>
            <a:t>模式</a:t>
          </a:r>
          <a:r>
            <a:rPr lang="zh-CN"/>
            <a:t>配置</a:t>
          </a:r>
          <a:r>
            <a:rPr altLang="en-US"/>
            <a:t/>
          </a:r>
          <a:endParaRPr altLang="en-US"/>
        </a:p>
      </dgm:t>
    </dgm:pt>
    <dgm:pt modelId="{EBE2C4FC-81DE-4756-AB7B-30C5E910AA3A}" cxnId="{8FD68EDB-7D38-4DE4-B799-3FE7CFF6C050}" type="parTrans">
      <dgm:prSet/>
      <dgm:spPr/>
    </dgm:pt>
    <dgm:pt modelId="{F437D20B-03BB-4B6C-A7B0-D5B7875CC983}" cxnId="{8FD68EDB-7D38-4DE4-B799-3FE7CFF6C050}" type="sibTrans">
      <dgm:prSet/>
      <dgm:spPr/>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F728C3E8-5128-4BB6-90CC-A86769ECE335}" type="pres">
      <dgm:prSet presAssocID="{47C757F0-AA23-46BE-9311-EA432CDEEAA1}" presName="hierRoot1" presStyleCnt="0">
        <dgm:presLayoutVars>
          <dgm:hierBranch val="init"/>
        </dgm:presLayoutVars>
      </dgm:prSet>
      <dgm:spPr/>
    </dgm:pt>
    <dgm:pt modelId="{79147750-B6BF-43FD-83A0-7ACDC9B53EFF}" type="pres">
      <dgm:prSet presAssocID="{47C757F0-AA23-46BE-9311-EA432CDEEAA1}" presName="rootComposite1" presStyleCnt="0"/>
      <dgm:spPr/>
    </dgm:pt>
    <dgm:pt modelId="{AE79172D-D441-42BB-84EA-E3D989670DED}" type="pres">
      <dgm:prSet presAssocID="{47C757F0-AA23-46BE-9311-EA432CDEEAA1}" presName="rootText1" presStyleLbl="node0" presStyleIdx="0" presStyleCnt="1">
        <dgm:presLayoutVars>
          <dgm:chPref val="3"/>
        </dgm:presLayoutVars>
      </dgm:prSet>
      <dgm:spPr/>
    </dgm:pt>
    <dgm:pt modelId="{86420519-308D-4A6A-8FEA-6FB2E39BA448}" type="pres">
      <dgm:prSet presAssocID="{47C757F0-AA23-46BE-9311-EA432CDEEAA1}" presName="rootConnector1" presStyleCnt="0"/>
      <dgm:spPr/>
    </dgm:pt>
    <dgm:pt modelId="{9A0FF10C-81C7-47CD-A320-768F2009480B}" type="pres">
      <dgm:prSet presAssocID="{47C757F0-AA23-46BE-9311-EA432CDEEAA1}" presName="hierChild2" presStyleCnt="0"/>
      <dgm:spPr/>
    </dgm:pt>
    <dgm:pt modelId="{6A259130-4455-44E0-969B-948D1249687E}" type="pres">
      <dgm:prSet presAssocID="{EACD17F5-D793-4A43-B489-D1804D50CFEF}" presName="Name37" presStyleLbl="parChTrans1D2" presStyleIdx="0" presStyleCnt="3"/>
      <dgm:spPr/>
    </dgm:pt>
    <dgm:pt modelId="{D6C5C065-A308-417C-8ECC-04FC2BEC646C}" type="pres">
      <dgm:prSet presAssocID="{12714FC6-8B41-47E5-91DD-F02D34D23B93}" presName="hierRoot2" presStyleCnt="0">
        <dgm:presLayoutVars>
          <dgm:hierBranch val="r"/>
        </dgm:presLayoutVars>
      </dgm:prSet>
      <dgm:spPr/>
    </dgm:pt>
    <dgm:pt modelId="{E36491EF-5019-46FD-BC82-1BD579B9EE0E}" type="pres">
      <dgm:prSet presAssocID="{12714FC6-8B41-47E5-91DD-F02D34D23B93}" presName="rootComposite" presStyleCnt="0"/>
      <dgm:spPr/>
    </dgm:pt>
    <dgm:pt modelId="{43B7C837-49D6-40CE-BBAB-953D9E4BA7ED}" type="pres">
      <dgm:prSet presAssocID="{12714FC6-8B41-47E5-91DD-F02D34D23B93}" presName="rootText" presStyleLbl="node2" presStyleIdx="0" presStyleCnt="3">
        <dgm:presLayoutVars>
          <dgm:chPref val="3"/>
        </dgm:presLayoutVars>
      </dgm:prSet>
      <dgm:spPr/>
    </dgm:pt>
    <dgm:pt modelId="{9A037140-9B69-4B9F-A134-F2F2EB0F2E32}" type="pres">
      <dgm:prSet presAssocID="{12714FC6-8B41-47E5-91DD-F02D34D23B93}" presName="rootConnector" presStyleCnt="0"/>
      <dgm:spPr/>
    </dgm:pt>
    <dgm:pt modelId="{FA37AA5D-87C2-47F6-9B72-B753C073E744}" type="pres">
      <dgm:prSet presAssocID="{12714FC6-8B41-47E5-91DD-F02D34D23B93}" presName="hierChild4" presStyleCnt="0"/>
      <dgm:spPr/>
    </dgm:pt>
    <dgm:pt modelId="{5C34E688-DC74-4A0A-92C6-59CC3DE32FD2}" type="pres">
      <dgm:prSet presAssocID="{1DDD363D-8288-41F5-AE5E-4AFAE0329DA1}" presName="Name50" presStyleLbl="parChTrans1D3" presStyleIdx="0" presStyleCnt="10"/>
      <dgm:spPr/>
    </dgm:pt>
    <dgm:pt modelId="{5BC6BDE9-DC50-47EB-8E94-1513F552B0C3}" type="pres">
      <dgm:prSet presAssocID="{0AFB45E3-1390-493F-9C2A-EA068C5DB2D3}" presName="hierRoot2" presStyleCnt="0">
        <dgm:presLayoutVars>
          <dgm:hierBranch val="l"/>
        </dgm:presLayoutVars>
      </dgm:prSet>
      <dgm:spPr/>
    </dgm:pt>
    <dgm:pt modelId="{FD220C79-97EC-4692-8A97-7EF829EF4A57}" type="pres">
      <dgm:prSet presAssocID="{0AFB45E3-1390-493F-9C2A-EA068C5DB2D3}" presName="rootComposite" presStyleCnt="0"/>
      <dgm:spPr/>
    </dgm:pt>
    <dgm:pt modelId="{95CD8030-8D38-4A1A-8EEC-A879C8574D14}" type="pres">
      <dgm:prSet presAssocID="{0AFB45E3-1390-493F-9C2A-EA068C5DB2D3}" presName="rootText" presStyleLbl="node3" presStyleIdx="0" presStyleCnt="10">
        <dgm:presLayoutVars>
          <dgm:chPref val="3"/>
        </dgm:presLayoutVars>
      </dgm:prSet>
      <dgm:spPr/>
    </dgm:pt>
    <dgm:pt modelId="{6F10B852-E22A-45F0-9078-2E31A51B9E10}" type="pres">
      <dgm:prSet presAssocID="{0AFB45E3-1390-493F-9C2A-EA068C5DB2D3}" presName="rootConnector" presStyleCnt="0"/>
      <dgm:spPr/>
    </dgm:pt>
    <dgm:pt modelId="{29F3912B-00F4-44F2-B54B-90AF0F2D84B2}" type="pres">
      <dgm:prSet presAssocID="{0AFB45E3-1390-493F-9C2A-EA068C5DB2D3}" presName="hierChild4" presStyleCnt="0"/>
      <dgm:spPr/>
    </dgm:pt>
    <dgm:pt modelId="{F387B835-BF95-4CE0-B3DE-8429BE0210A8}" type="pres">
      <dgm:prSet presAssocID="{0AFB45E3-1390-493F-9C2A-EA068C5DB2D3}" presName="hierChild5" presStyleCnt="0"/>
      <dgm:spPr/>
    </dgm:pt>
    <dgm:pt modelId="{3459E5B4-C8BC-4119-A507-4114C73EC938}" type="pres">
      <dgm:prSet presAssocID="{B529CE29-F400-4B88-A3BA-C6C0423B21C6}" presName="Name50" presStyleLbl="parChTrans1D3" presStyleIdx="1" presStyleCnt="10"/>
      <dgm:spPr/>
    </dgm:pt>
    <dgm:pt modelId="{2B6B4CBA-9D51-4C8F-B812-7CC5F39262D4}" type="pres">
      <dgm:prSet presAssocID="{47B181E0-F20B-4522-9390-437165CDFDF8}" presName="hierRoot2" presStyleCnt="0">
        <dgm:presLayoutVars>
          <dgm:hierBranch val="init"/>
        </dgm:presLayoutVars>
      </dgm:prSet>
      <dgm:spPr/>
    </dgm:pt>
    <dgm:pt modelId="{9D0352F8-2B06-4608-A5C9-F5154D999195}" type="pres">
      <dgm:prSet presAssocID="{47B181E0-F20B-4522-9390-437165CDFDF8}" presName="rootComposite" presStyleCnt="0"/>
      <dgm:spPr/>
    </dgm:pt>
    <dgm:pt modelId="{DD794AE6-7AA2-4EB2-AC6C-B6B2FBBE1395}" type="pres">
      <dgm:prSet presAssocID="{47B181E0-F20B-4522-9390-437165CDFDF8}" presName="rootText" presStyleLbl="node3" presStyleIdx="1" presStyleCnt="10">
        <dgm:presLayoutVars>
          <dgm:chPref val="3"/>
        </dgm:presLayoutVars>
      </dgm:prSet>
      <dgm:spPr/>
    </dgm:pt>
    <dgm:pt modelId="{5787323B-2F1C-4112-A855-5EC5705B89EC}" type="pres">
      <dgm:prSet presAssocID="{47B181E0-F20B-4522-9390-437165CDFDF8}" presName="rootConnector" presStyleCnt="0"/>
      <dgm:spPr/>
    </dgm:pt>
    <dgm:pt modelId="{1F0CE277-EC3E-41F6-97FB-CE2151E85D12}" type="pres">
      <dgm:prSet presAssocID="{47B181E0-F20B-4522-9390-437165CDFDF8}" presName="hierChild4" presStyleCnt="0"/>
      <dgm:spPr/>
    </dgm:pt>
    <dgm:pt modelId="{4BAC8E6E-2748-4632-8E49-7D6D9783BDBD}" type="pres">
      <dgm:prSet presAssocID="{47B181E0-F20B-4522-9390-437165CDFDF8}" presName="hierChild5" presStyleCnt="0"/>
      <dgm:spPr/>
    </dgm:pt>
    <dgm:pt modelId="{9DF305B5-98EE-4A94-B9E7-D3AF5D6C47C3}" type="pres">
      <dgm:prSet presAssocID="{60EA6023-C522-4CF9-A103-52D87380CBC2}" presName="Name50" presStyleLbl="parChTrans1D3" presStyleIdx="2" presStyleCnt="10"/>
      <dgm:spPr/>
    </dgm:pt>
    <dgm:pt modelId="{E3B72D53-9478-4AA9-AB14-7A37E8DC6FD4}" type="pres">
      <dgm:prSet presAssocID="{1FDD96CC-B0DF-4C8F-B2B0-9F34C249472C}" presName="hierRoot2" presStyleCnt="0">
        <dgm:presLayoutVars>
          <dgm:hierBranch val="init"/>
        </dgm:presLayoutVars>
      </dgm:prSet>
      <dgm:spPr/>
    </dgm:pt>
    <dgm:pt modelId="{D2684751-2F14-4B78-A615-360BA3B89A9C}" type="pres">
      <dgm:prSet presAssocID="{1FDD96CC-B0DF-4C8F-B2B0-9F34C249472C}" presName="rootComposite" presStyleCnt="0"/>
      <dgm:spPr/>
    </dgm:pt>
    <dgm:pt modelId="{3E60B0D5-3C72-41D1-AF53-CFCD7A42260C}" type="pres">
      <dgm:prSet presAssocID="{1FDD96CC-B0DF-4C8F-B2B0-9F34C249472C}" presName="rootText" presStyleLbl="node3" presStyleIdx="2" presStyleCnt="10">
        <dgm:presLayoutVars>
          <dgm:chPref val="3"/>
        </dgm:presLayoutVars>
      </dgm:prSet>
      <dgm:spPr/>
    </dgm:pt>
    <dgm:pt modelId="{671DE058-6460-4923-B013-3B0AFA91A1FD}" type="pres">
      <dgm:prSet presAssocID="{1FDD96CC-B0DF-4C8F-B2B0-9F34C249472C}" presName="rootConnector" presStyleCnt="0"/>
      <dgm:spPr/>
    </dgm:pt>
    <dgm:pt modelId="{A8790D48-341D-49AC-803E-6CE94B63AF81}" type="pres">
      <dgm:prSet presAssocID="{1FDD96CC-B0DF-4C8F-B2B0-9F34C249472C}" presName="hierChild4" presStyleCnt="0"/>
      <dgm:spPr/>
    </dgm:pt>
    <dgm:pt modelId="{25CC8CC2-131D-490E-9C3D-471D0EC0974F}" type="pres">
      <dgm:prSet presAssocID="{1FDD96CC-B0DF-4C8F-B2B0-9F34C249472C}" presName="hierChild5" presStyleCnt="0"/>
      <dgm:spPr/>
    </dgm:pt>
    <dgm:pt modelId="{4DD9897F-8410-4E02-94C2-977C5620238D}" type="pres">
      <dgm:prSet presAssocID="{E1740A7C-27D8-4DAE-91B7-97A5EDD826E8}" presName="Name50" presStyleLbl="parChTrans1D3" presStyleIdx="3" presStyleCnt="10"/>
      <dgm:spPr/>
    </dgm:pt>
    <dgm:pt modelId="{128180C4-C679-4905-92EB-334EFC2C3262}" type="pres">
      <dgm:prSet presAssocID="{B2315EA0-D682-414A-AF0A-FFAB174F569C}" presName="hierRoot2" presStyleCnt="0">
        <dgm:presLayoutVars>
          <dgm:hierBranch val="init"/>
        </dgm:presLayoutVars>
      </dgm:prSet>
      <dgm:spPr/>
    </dgm:pt>
    <dgm:pt modelId="{07EB1ABB-485F-4208-B98F-032BC7001DF5}" type="pres">
      <dgm:prSet presAssocID="{B2315EA0-D682-414A-AF0A-FFAB174F569C}" presName="rootComposite" presStyleCnt="0"/>
      <dgm:spPr/>
    </dgm:pt>
    <dgm:pt modelId="{34A2F756-987B-4B1D-BB7F-DA33FFD3A8E2}" type="pres">
      <dgm:prSet presAssocID="{B2315EA0-D682-414A-AF0A-FFAB174F569C}" presName="rootText" presStyleLbl="node3" presStyleIdx="3" presStyleCnt="10">
        <dgm:presLayoutVars>
          <dgm:chPref val="3"/>
        </dgm:presLayoutVars>
      </dgm:prSet>
      <dgm:spPr/>
    </dgm:pt>
    <dgm:pt modelId="{0C9D817C-158E-489A-B2B9-CD0BF78C3704}" type="pres">
      <dgm:prSet presAssocID="{B2315EA0-D682-414A-AF0A-FFAB174F569C}" presName="rootConnector" presStyleCnt="0"/>
      <dgm:spPr/>
    </dgm:pt>
    <dgm:pt modelId="{50627E57-8BC7-481A-90FF-23752B138E0F}" type="pres">
      <dgm:prSet presAssocID="{B2315EA0-D682-414A-AF0A-FFAB174F569C}" presName="hierChild4" presStyleCnt="0"/>
      <dgm:spPr/>
    </dgm:pt>
    <dgm:pt modelId="{02D20DBE-0747-4486-BD54-22639C99133F}" type="pres">
      <dgm:prSet presAssocID="{B2315EA0-D682-414A-AF0A-FFAB174F569C}" presName="hierChild5" presStyleCnt="0"/>
      <dgm:spPr/>
    </dgm:pt>
    <dgm:pt modelId="{A7309641-2A58-41EA-9E42-56812CF298ED}" type="pres">
      <dgm:prSet presAssocID="{12714FC6-8B41-47E5-91DD-F02D34D23B93}" presName="hierChild5" presStyleCnt="0"/>
      <dgm:spPr/>
    </dgm:pt>
    <dgm:pt modelId="{F492B679-3C8C-4E72-95A8-8B81298826E7}" type="pres">
      <dgm:prSet presAssocID="{8D5FB264-0A5C-4C3A-85B7-453D9BD837DF}" presName="Name37" presStyleLbl="parChTrans1D2" presStyleIdx="1" presStyleCnt="3"/>
      <dgm:spPr/>
    </dgm:pt>
    <dgm:pt modelId="{C6F584B9-7EA2-46D8-913B-8F508509ECAB}" type="pres">
      <dgm:prSet presAssocID="{4EC42421-831D-4CD3-8215-2AF4300F9C01}" presName="hierRoot2" presStyleCnt="0">
        <dgm:presLayoutVars>
          <dgm:hierBranch val="init"/>
        </dgm:presLayoutVars>
      </dgm:prSet>
      <dgm:spPr/>
    </dgm:pt>
    <dgm:pt modelId="{6CAD9CE6-86A1-4F7D-98A6-3AF53F55F9E3}" type="pres">
      <dgm:prSet presAssocID="{4EC42421-831D-4CD3-8215-2AF4300F9C01}" presName="rootComposite" presStyleCnt="0"/>
      <dgm:spPr/>
    </dgm:pt>
    <dgm:pt modelId="{08A0D1D2-3A20-4D63-8E35-B7C8B6B16D48}" type="pres">
      <dgm:prSet presAssocID="{4EC42421-831D-4CD3-8215-2AF4300F9C01}" presName="rootText" presStyleLbl="node2" presStyleIdx="1" presStyleCnt="3">
        <dgm:presLayoutVars>
          <dgm:chPref val="3"/>
        </dgm:presLayoutVars>
      </dgm:prSet>
      <dgm:spPr/>
    </dgm:pt>
    <dgm:pt modelId="{6238C53E-A961-488B-8FBD-6EC13507B069}" type="pres">
      <dgm:prSet presAssocID="{4EC42421-831D-4CD3-8215-2AF4300F9C01}" presName="rootConnector" presStyleCnt="0"/>
      <dgm:spPr/>
    </dgm:pt>
    <dgm:pt modelId="{A9C46FD3-3BE9-4E6E-BFF6-B0B42B13F857}" type="pres">
      <dgm:prSet presAssocID="{4EC42421-831D-4CD3-8215-2AF4300F9C01}" presName="hierChild4" presStyleCnt="0"/>
      <dgm:spPr/>
    </dgm:pt>
    <dgm:pt modelId="{CEDDE7DA-7BA4-46E4-8559-35170F89BE6E}" type="pres">
      <dgm:prSet presAssocID="{0BDF12DE-CEC5-4E70-8665-65C725BB0BB0}" presName="Name37" presStyleLbl="parChTrans1D3" presStyleIdx="4" presStyleCnt="10"/>
      <dgm:spPr/>
    </dgm:pt>
    <dgm:pt modelId="{7BE349CE-F35D-4F96-B232-2E0A21EF1D61}" type="pres">
      <dgm:prSet presAssocID="{125A4B74-EBD4-4106-B70D-7B0F2352E144}" presName="hierRoot2" presStyleCnt="0">
        <dgm:presLayoutVars>
          <dgm:hierBranch val="init"/>
        </dgm:presLayoutVars>
      </dgm:prSet>
      <dgm:spPr/>
    </dgm:pt>
    <dgm:pt modelId="{56EA2BCB-29EB-4F11-A4F6-E31B4D687EF7}" type="pres">
      <dgm:prSet presAssocID="{125A4B74-EBD4-4106-B70D-7B0F2352E144}" presName="rootComposite" presStyleCnt="0"/>
      <dgm:spPr/>
    </dgm:pt>
    <dgm:pt modelId="{E048C44A-E63B-49C4-A3F9-458943AC3A48}" type="pres">
      <dgm:prSet presAssocID="{125A4B74-EBD4-4106-B70D-7B0F2352E144}" presName="rootText" presStyleLbl="node3" presStyleIdx="4" presStyleCnt="10">
        <dgm:presLayoutVars>
          <dgm:chPref val="3"/>
        </dgm:presLayoutVars>
      </dgm:prSet>
      <dgm:spPr/>
    </dgm:pt>
    <dgm:pt modelId="{00C10BDE-1070-43F3-B4F1-8FF485FAF61E}" type="pres">
      <dgm:prSet presAssocID="{125A4B74-EBD4-4106-B70D-7B0F2352E144}" presName="rootConnector" presStyleCnt="0"/>
      <dgm:spPr/>
    </dgm:pt>
    <dgm:pt modelId="{E6761AC3-CD80-4220-B983-C67473014D9B}" type="pres">
      <dgm:prSet presAssocID="{125A4B74-EBD4-4106-B70D-7B0F2352E144}" presName="hierChild4" presStyleCnt="0"/>
      <dgm:spPr/>
    </dgm:pt>
    <dgm:pt modelId="{3D36DE8D-D4F9-4DB7-9FB1-2A84B3F31BEE}" type="pres">
      <dgm:prSet presAssocID="{125A4B74-EBD4-4106-B70D-7B0F2352E144}" presName="hierChild5" presStyleCnt="0"/>
      <dgm:spPr/>
    </dgm:pt>
    <dgm:pt modelId="{281EB628-2E9D-4868-BF20-EFFE1DE4ACF4}" type="pres">
      <dgm:prSet presAssocID="{1B3581A1-3FF1-4140-89DD-0FA7B17E20B0}" presName="Name37" presStyleLbl="parChTrans1D3" presStyleIdx="5" presStyleCnt="10"/>
      <dgm:spPr/>
    </dgm:pt>
    <dgm:pt modelId="{497ECA64-45D2-4AEC-A778-BCE8AC39925F}" type="pres">
      <dgm:prSet presAssocID="{B74AFF7D-13D0-4385-AC74-8DD1ED659447}" presName="hierRoot2" presStyleCnt="0">
        <dgm:presLayoutVars>
          <dgm:hierBranch val="init"/>
        </dgm:presLayoutVars>
      </dgm:prSet>
      <dgm:spPr/>
    </dgm:pt>
    <dgm:pt modelId="{6CD8B3B8-42D8-487E-B86F-3CB840DFCA04}" type="pres">
      <dgm:prSet presAssocID="{B74AFF7D-13D0-4385-AC74-8DD1ED659447}" presName="rootComposite" presStyleCnt="0"/>
      <dgm:spPr/>
    </dgm:pt>
    <dgm:pt modelId="{8BFC3075-348F-4269-A082-91897BBEAEA3}" type="pres">
      <dgm:prSet presAssocID="{B74AFF7D-13D0-4385-AC74-8DD1ED659447}" presName="rootText" presStyleLbl="node3" presStyleIdx="5" presStyleCnt="10">
        <dgm:presLayoutVars>
          <dgm:chPref val="3"/>
        </dgm:presLayoutVars>
      </dgm:prSet>
      <dgm:spPr/>
    </dgm:pt>
    <dgm:pt modelId="{9D6DFFA6-DA42-426B-A600-52C3CC4AFC4F}" type="pres">
      <dgm:prSet presAssocID="{B74AFF7D-13D0-4385-AC74-8DD1ED659447}" presName="rootConnector" presStyleCnt="0"/>
      <dgm:spPr/>
    </dgm:pt>
    <dgm:pt modelId="{C4FE9676-B08E-4B11-8083-237C24172A92}" type="pres">
      <dgm:prSet presAssocID="{B74AFF7D-13D0-4385-AC74-8DD1ED659447}" presName="hierChild4" presStyleCnt="0"/>
      <dgm:spPr/>
    </dgm:pt>
    <dgm:pt modelId="{FA27021D-DA4A-4F70-A126-A4AD78596679}" type="pres">
      <dgm:prSet presAssocID="{B74AFF7D-13D0-4385-AC74-8DD1ED659447}" presName="hierChild5" presStyleCnt="0"/>
      <dgm:spPr/>
    </dgm:pt>
    <dgm:pt modelId="{A663BBFB-A120-4F5B-82EC-DB644DB9966B}" type="pres">
      <dgm:prSet presAssocID="{4EC42421-831D-4CD3-8215-2AF4300F9C01}" presName="hierChild5" presStyleCnt="0"/>
      <dgm:spPr/>
    </dgm:pt>
    <dgm:pt modelId="{AB3A8128-6C86-49B7-B5CC-0153888815E5}" type="pres">
      <dgm:prSet presAssocID="{CCF68ADE-40B6-47D0-93C1-88EC13ADC8AC}" presName="Name37" presStyleLbl="parChTrans1D2" presStyleIdx="2" presStyleCnt="3"/>
      <dgm:spPr/>
    </dgm:pt>
    <dgm:pt modelId="{1A917F9A-DDE6-4568-B35C-7FABCEF0A586}" type="pres">
      <dgm:prSet presAssocID="{CF717C8A-B40B-4AFF-BF49-65ABB7DF8190}" presName="hierRoot2" presStyleCnt="0">
        <dgm:presLayoutVars>
          <dgm:hierBranch val="init"/>
        </dgm:presLayoutVars>
      </dgm:prSet>
      <dgm:spPr/>
    </dgm:pt>
    <dgm:pt modelId="{FA949B67-3DB7-47FA-97C9-4A653E762F22}" type="pres">
      <dgm:prSet presAssocID="{CF717C8A-B40B-4AFF-BF49-65ABB7DF8190}" presName="rootComposite" presStyleCnt="0"/>
      <dgm:spPr/>
    </dgm:pt>
    <dgm:pt modelId="{7D64F4A3-0E55-47AC-A59B-9D5A9DC25552}" type="pres">
      <dgm:prSet presAssocID="{CF717C8A-B40B-4AFF-BF49-65ABB7DF8190}" presName="rootText" presStyleLbl="node2" presStyleIdx="2" presStyleCnt="3">
        <dgm:presLayoutVars>
          <dgm:chPref val="3"/>
        </dgm:presLayoutVars>
      </dgm:prSet>
      <dgm:spPr/>
    </dgm:pt>
    <dgm:pt modelId="{5667CB49-EC34-46BC-AD2D-72F3BD95D049}" type="pres">
      <dgm:prSet presAssocID="{CF717C8A-B40B-4AFF-BF49-65ABB7DF8190}" presName="rootConnector" presStyleCnt="0"/>
      <dgm:spPr/>
    </dgm:pt>
    <dgm:pt modelId="{EB3A10DA-2FA4-4DAD-8341-8078D7F83716}" type="pres">
      <dgm:prSet presAssocID="{CF717C8A-B40B-4AFF-BF49-65ABB7DF8190}" presName="hierChild4" presStyleCnt="0"/>
      <dgm:spPr/>
    </dgm:pt>
    <dgm:pt modelId="{B02777AC-0A17-4FFD-8BF7-C54A3D0CEA39}" type="pres">
      <dgm:prSet presAssocID="{384A8F46-069A-4CEB-B1B4-A7BA859AC031}" presName="Name37" presStyleLbl="parChTrans1D3" presStyleIdx="6" presStyleCnt="10"/>
      <dgm:spPr/>
    </dgm:pt>
    <dgm:pt modelId="{5D4B5E81-A6FA-48C7-AED5-3A9DD1926255}" type="pres">
      <dgm:prSet presAssocID="{AC21F521-1D46-4EAC-BF0A-CB78F5D7554B}" presName="hierRoot2" presStyleCnt="0">
        <dgm:presLayoutVars>
          <dgm:hierBranch val="init"/>
        </dgm:presLayoutVars>
      </dgm:prSet>
      <dgm:spPr/>
    </dgm:pt>
    <dgm:pt modelId="{025CCA0A-E97E-4E37-9032-07D1DE9A6E0D}" type="pres">
      <dgm:prSet presAssocID="{AC21F521-1D46-4EAC-BF0A-CB78F5D7554B}" presName="rootComposite" presStyleCnt="0"/>
      <dgm:spPr/>
    </dgm:pt>
    <dgm:pt modelId="{CE0966A0-88B1-4841-AD79-6477E8371904}" type="pres">
      <dgm:prSet presAssocID="{AC21F521-1D46-4EAC-BF0A-CB78F5D7554B}" presName="rootText" presStyleLbl="node3" presStyleIdx="6" presStyleCnt="10">
        <dgm:presLayoutVars>
          <dgm:chPref val="3"/>
        </dgm:presLayoutVars>
      </dgm:prSet>
      <dgm:spPr/>
    </dgm:pt>
    <dgm:pt modelId="{CC5D5DC9-714D-40BE-968F-0B7D406C59F7}" type="pres">
      <dgm:prSet presAssocID="{AC21F521-1D46-4EAC-BF0A-CB78F5D7554B}" presName="rootConnector" presStyleCnt="0"/>
      <dgm:spPr/>
    </dgm:pt>
    <dgm:pt modelId="{ACA7C7AD-50D6-4B5E-A207-547C354B2158}" type="pres">
      <dgm:prSet presAssocID="{AC21F521-1D46-4EAC-BF0A-CB78F5D7554B}" presName="hierChild4" presStyleCnt="0"/>
      <dgm:spPr/>
    </dgm:pt>
    <dgm:pt modelId="{20457166-C659-4C49-8A47-54B6D2AD4FD7}" type="pres">
      <dgm:prSet presAssocID="{AC21F521-1D46-4EAC-BF0A-CB78F5D7554B}" presName="hierChild5" presStyleCnt="0"/>
      <dgm:spPr/>
    </dgm:pt>
    <dgm:pt modelId="{7B9BC115-8260-4A19-88EC-1CA3C0DE3B8A}" type="pres">
      <dgm:prSet presAssocID="{8A958756-6E9D-42F1-A6FA-D8D544FD1211}" presName="Name37" presStyleLbl="parChTrans1D3" presStyleIdx="7" presStyleCnt="10"/>
      <dgm:spPr/>
    </dgm:pt>
    <dgm:pt modelId="{38D5BB25-AB73-4FC8-BD2D-1ACC0181D7E1}" type="pres">
      <dgm:prSet presAssocID="{A6CE6D15-0921-4DD0-899D-9A99B12BD9D3}" presName="hierRoot2" presStyleCnt="0">
        <dgm:presLayoutVars>
          <dgm:hierBranch val="init"/>
        </dgm:presLayoutVars>
      </dgm:prSet>
      <dgm:spPr/>
    </dgm:pt>
    <dgm:pt modelId="{DC236474-E527-4AA6-B86F-B4C703FC7628}" type="pres">
      <dgm:prSet presAssocID="{A6CE6D15-0921-4DD0-899D-9A99B12BD9D3}" presName="rootComposite" presStyleCnt="0"/>
      <dgm:spPr/>
    </dgm:pt>
    <dgm:pt modelId="{855DD4D9-DEA3-4C83-AC05-61E194EDB1BF}" type="pres">
      <dgm:prSet presAssocID="{A6CE6D15-0921-4DD0-899D-9A99B12BD9D3}" presName="rootText" presStyleLbl="node3" presStyleIdx="7" presStyleCnt="10">
        <dgm:presLayoutVars>
          <dgm:chPref val="3"/>
        </dgm:presLayoutVars>
      </dgm:prSet>
      <dgm:spPr/>
    </dgm:pt>
    <dgm:pt modelId="{1BBDC2DD-EF79-4B91-869B-6DE22D108269}" type="pres">
      <dgm:prSet presAssocID="{A6CE6D15-0921-4DD0-899D-9A99B12BD9D3}" presName="rootConnector" presStyleCnt="0"/>
      <dgm:spPr/>
    </dgm:pt>
    <dgm:pt modelId="{691833CE-96CD-4A08-A648-F9CBF862A6B5}" type="pres">
      <dgm:prSet presAssocID="{A6CE6D15-0921-4DD0-899D-9A99B12BD9D3}" presName="hierChild4" presStyleCnt="0"/>
      <dgm:spPr/>
    </dgm:pt>
    <dgm:pt modelId="{2112A1FD-2FA1-45A4-97BB-8B580CD903CF}" type="pres">
      <dgm:prSet presAssocID="{A6CE6D15-0921-4DD0-899D-9A99B12BD9D3}" presName="hierChild5" presStyleCnt="0"/>
      <dgm:spPr/>
    </dgm:pt>
    <dgm:pt modelId="{BF5190FA-B1AA-4197-92EA-0796FDE23B5E}" type="pres">
      <dgm:prSet presAssocID="{0E347D8A-667F-4DA4-8FE2-E5B40975C5DE}" presName="Name37" presStyleLbl="parChTrans1D3" presStyleIdx="8" presStyleCnt="10"/>
      <dgm:spPr/>
    </dgm:pt>
    <dgm:pt modelId="{3797DE62-8DD7-415E-ACC8-402BAE074AF2}" type="pres">
      <dgm:prSet presAssocID="{A15B52B5-FAB1-4B83-8181-67B175C48156}" presName="hierRoot2" presStyleCnt="0">
        <dgm:presLayoutVars>
          <dgm:hierBranch val="init"/>
        </dgm:presLayoutVars>
      </dgm:prSet>
      <dgm:spPr/>
    </dgm:pt>
    <dgm:pt modelId="{5E0E0DC0-AF91-408C-8E4A-42F7183F9B7B}" type="pres">
      <dgm:prSet presAssocID="{A15B52B5-FAB1-4B83-8181-67B175C48156}" presName="rootComposite" presStyleCnt="0"/>
      <dgm:spPr/>
    </dgm:pt>
    <dgm:pt modelId="{598EE37B-10CF-4B24-A050-F824CF6B526B}" type="pres">
      <dgm:prSet presAssocID="{A15B52B5-FAB1-4B83-8181-67B175C48156}" presName="rootText" presStyleLbl="node3" presStyleIdx="8" presStyleCnt="10">
        <dgm:presLayoutVars>
          <dgm:chPref val="3"/>
        </dgm:presLayoutVars>
      </dgm:prSet>
      <dgm:spPr/>
    </dgm:pt>
    <dgm:pt modelId="{35B54F86-E37A-49A6-849F-2D7DDA560023}" type="pres">
      <dgm:prSet presAssocID="{A15B52B5-FAB1-4B83-8181-67B175C48156}" presName="rootConnector" presStyleCnt="0"/>
      <dgm:spPr/>
    </dgm:pt>
    <dgm:pt modelId="{D7971183-C5CB-42AB-9BD3-4BAC803C1E71}" type="pres">
      <dgm:prSet presAssocID="{A15B52B5-FAB1-4B83-8181-67B175C48156}" presName="hierChild4" presStyleCnt="0"/>
      <dgm:spPr/>
    </dgm:pt>
    <dgm:pt modelId="{3762CD83-8C6E-4A60-9B4C-6DBE7C693B75}" type="pres">
      <dgm:prSet presAssocID="{A15B52B5-FAB1-4B83-8181-67B175C48156}" presName="hierChild5" presStyleCnt="0"/>
      <dgm:spPr/>
    </dgm:pt>
    <dgm:pt modelId="{2226F2DF-86F2-4E68-BADD-7764E7F9C7CB}" type="pres">
      <dgm:prSet presAssocID="{EBE2C4FC-81DE-4756-AB7B-30C5E910AA3A}" presName="Name37" presStyleLbl="parChTrans1D3" presStyleIdx="9" presStyleCnt="10"/>
      <dgm:spPr/>
    </dgm:pt>
    <dgm:pt modelId="{B0E8E1C1-E652-43A4-8565-E7E8FCD760BA}" type="pres">
      <dgm:prSet presAssocID="{8B9F2C20-14E2-4407-A502-0E6727A767A9}" presName="hierRoot2" presStyleCnt="0">
        <dgm:presLayoutVars>
          <dgm:hierBranch val="init"/>
        </dgm:presLayoutVars>
      </dgm:prSet>
      <dgm:spPr/>
    </dgm:pt>
    <dgm:pt modelId="{6F52180E-1D4E-4A3B-911B-B0FE5F39B669}" type="pres">
      <dgm:prSet presAssocID="{8B9F2C20-14E2-4407-A502-0E6727A767A9}" presName="rootComposite" presStyleCnt="0"/>
      <dgm:spPr/>
    </dgm:pt>
    <dgm:pt modelId="{7E4C1A2D-64B1-4B00-9DC5-B4526707A49C}" type="pres">
      <dgm:prSet presAssocID="{8B9F2C20-14E2-4407-A502-0E6727A767A9}" presName="rootText" presStyleLbl="node3" presStyleIdx="9" presStyleCnt="10">
        <dgm:presLayoutVars>
          <dgm:chPref val="3"/>
        </dgm:presLayoutVars>
      </dgm:prSet>
      <dgm:spPr/>
    </dgm:pt>
    <dgm:pt modelId="{9A173385-49C9-45D6-BD54-5327A2BEE174}" type="pres">
      <dgm:prSet presAssocID="{8B9F2C20-14E2-4407-A502-0E6727A767A9}" presName="rootConnector" presStyleCnt="0"/>
      <dgm:spPr/>
    </dgm:pt>
    <dgm:pt modelId="{C906DF2F-98BE-467B-9C3A-C824237CEFB7}" type="pres">
      <dgm:prSet presAssocID="{8B9F2C20-14E2-4407-A502-0E6727A767A9}" presName="hierChild4" presStyleCnt="0"/>
      <dgm:spPr/>
    </dgm:pt>
    <dgm:pt modelId="{F2761951-0C2B-48EE-831A-FDC38253DBCC}" type="pres">
      <dgm:prSet presAssocID="{8B9F2C20-14E2-4407-A502-0E6727A767A9}" presName="hierChild5" presStyleCnt="0"/>
      <dgm:spPr/>
    </dgm:pt>
    <dgm:pt modelId="{B05C5608-85C8-433E-A928-1755312B673B}" type="pres">
      <dgm:prSet presAssocID="{CF717C8A-B40B-4AFF-BF49-65ABB7DF8190}" presName="hierChild5" presStyleCnt="0"/>
      <dgm:spPr/>
    </dgm:pt>
    <dgm:pt modelId="{0E819307-1B4E-434E-BA76-D5A4192B0663}" type="pres">
      <dgm:prSet presAssocID="{47C757F0-AA23-46BE-9311-EA432CDEEAA1}" presName="hierChild3" presStyleCnt="0"/>
      <dgm:spPr/>
    </dgm:pt>
  </dgm:ptLst>
  <dgm:cxnLst>
    <dgm:cxn modelId="{FC7AFD83-A2D1-4B3E-9425-BEB5226EFBD3}" srcId="{A77D31B3-3808-4FBA-8FA4-CC8D448A173E}" destId="{47C757F0-AA23-46BE-9311-EA432CDEEAA1}" srcOrd="0" destOrd="0" parTransId="{AB39B06D-FE6C-48B2-B5B4-77CD0C8CF7AD}" sibTransId="{DF0D1C21-B79E-4875-B7FA-EF183CB48B88}"/>
    <dgm:cxn modelId="{78FC706B-725D-4F4C-B6A2-725CA3CBA3B6}" srcId="{47C757F0-AA23-46BE-9311-EA432CDEEAA1}" destId="{12714FC6-8B41-47E5-91DD-F02D34D23B93}" srcOrd="0" destOrd="0" parTransId="{EACD17F5-D793-4A43-B489-D1804D50CFEF}" sibTransId="{FA45D93F-0724-4936-AA45-E6762732A19D}"/>
    <dgm:cxn modelId="{449CD82F-FF46-4B69-82C6-429A2DC96A72}" srcId="{12714FC6-8B41-47E5-91DD-F02D34D23B93}" destId="{0AFB45E3-1390-493F-9C2A-EA068C5DB2D3}" srcOrd="0" destOrd="0" parTransId="{1DDD363D-8288-41F5-AE5E-4AFAE0329DA1}" sibTransId="{FD7FE4FB-BADD-477A-AE6A-416EC2410113}"/>
    <dgm:cxn modelId="{844A8671-EA5D-4875-B5C8-6BCBD60BBDAB}" srcId="{12714FC6-8B41-47E5-91DD-F02D34D23B93}" destId="{47B181E0-F20B-4522-9390-437165CDFDF8}" srcOrd="1" destOrd="0" parTransId="{B529CE29-F400-4B88-A3BA-C6C0423B21C6}" sibTransId="{67C160E4-8D66-4982-A931-854F73296E63}"/>
    <dgm:cxn modelId="{3A803502-5FA9-4E61-AB9C-781BABAAF058}" srcId="{12714FC6-8B41-47E5-91DD-F02D34D23B93}" destId="{1FDD96CC-B0DF-4C8F-B2B0-9F34C249472C}" srcOrd="2" destOrd="0" parTransId="{60EA6023-C522-4CF9-A103-52D87380CBC2}" sibTransId="{0B77E182-1E41-4C42-B79F-189C1E21D971}"/>
    <dgm:cxn modelId="{9809E9F1-A08F-4EA6-BC8A-D3F0A54DE5CA}" srcId="{12714FC6-8B41-47E5-91DD-F02D34D23B93}" destId="{B2315EA0-D682-414A-AF0A-FFAB174F569C}" srcOrd="3" destOrd="0" parTransId="{E1740A7C-27D8-4DAE-91B7-97A5EDD826E8}" sibTransId="{B51D93F3-1A30-418B-B2F8-5983EE0FB77E}"/>
    <dgm:cxn modelId="{47B3221D-49DB-4BB1-BFC3-84949CD33258}" srcId="{47C757F0-AA23-46BE-9311-EA432CDEEAA1}" destId="{4EC42421-831D-4CD3-8215-2AF4300F9C01}" srcOrd="1" destOrd="0" parTransId="{8D5FB264-0A5C-4C3A-85B7-453D9BD837DF}" sibTransId="{A1825131-D805-48C8-BFCE-E45C02E6F5CE}"/>
    <dgm:cxn modelId="{69FAC3AD-F243-4362-A534-F78B7DA50D24}" srcId="{4EC42421-831D-4CD3-8215-2AF4300F9C01}" destId="{125A4B74-EBD4-4106-B70D-7B0F2352E144}" srcOrd="0" destOrd="1" parTransId="{0BDF12DE-CEC5-4E70-8665-65C725BB0BB0}" sibTransId="{5B63A173-83FC-4604-B06F-2FA45DB2AF64}"/>
    <dgm:cxn modelId="{34A5CAAC-7638-4230-B825-6C463CE434D7}" srcId="{4EC42421-831D-4CD3-8215-2AF4300F9C01}" destId="{B74AFF7D-13D0-4385-AC74-8DD1ED659447}" srcOrd="1" destOrd="1" parTransId="{1B3581A1-3FF1-4140-89DD-0FA7B17E20B0}" sibTransId="{E208706E-B483-48C4-BE27-B61E7283C108}"/>
    <dgm:cxn modelId="{EA5B9358-DCE7-4DBA-853B-0DCFC3D75D8E}" srcId="{47C757F0-AA23-46BE-9311-EA432CDEEAA1}" destId="{CF717C8A-B40B-4AFF-BF49-65ABB7DF8190}" srcOrd="2" destOrd="0" parTransId="{CCF68ADE-40B6-47D0-93C1-88EC13ADC8AC}" sibTransId="{630D3E0B-D1D7-4E1A-8193-515AA5E1866F}"/>
    <dgm:cxn modelId="{54E87379-4799-4CF6-8A2E-7F7097B69AD9}" srcId="{CF717C8A-B40B-4AFF-BF49-65ABB7DF8190}" destId="{AC21F521-1D46-4EAC-BF0A-CB78F5D7554B}" srcOrd="0" destOrd="2" parTransId="{384A8F46-069A-4CEB-B1B4-A7BA859AC031}" sibTransId="{25C38435-E1C1-4EC5-B79A-994B2B4396C4}"/>
    <dgm:cxn modelId="{3EF7B519-ECFE-44E5-B0C8-AA48393EE1C7}" srcId="{CF717C8A-B40B-4AFF-BF49-65ABB7DF8190}" destId="{A6CE6D15-0921-4DD0-899D-9A99B12BD9D3}" srcOrd="1" destOrd="2" parTransId="{8A958756-6E9D-42F1-A6FA-D8D544FD1211}" sibTransId="{3E6D1FE5-ED40-47B6-A705-1CBE2326EF33}"/>
    <dgm:cxn modelId="{5E48150A-5774-486F-AEEF-42AE04AEDFD8}" srcId="{CF717C8A-B40B-4AFF-BF49-65ABB7DF8190}" destId="{A15B52B5-FAB1-4B83-8181-67B175C48156}" srcOrd="2" destOrd="2" parTransId="{0E347D8A-667F-4DA4-8FE2-E5B40975C5DE}" sibTransId="{64FAAA48-B6F8-4D61-9876-B89D4C7B9030}"/>
    <dgm:cxn modelId="{8FD68EDB-7D38-4DE4-B799-3FE7CFF6C050}" srcId="{CF717C8A-B40B-4AFF-BF49-65ABB7DF8190}" destId="{8B9F2C20-14E2-4407-A502-0E6727A767A9}" srcOrd="3" destOrd="2" parTransId="{EBE2C4FC-81DE-4756-AB7B-30C5E910AA3A}" sibTransId="{F437D20B-03BB-4B6C-A7B0-D5B7875CC983}"/>
    <dgm:cxn modelId="{AC3125A8-F4DF-40F7-944E-69C159A6488E}" type="presOf" srcId="{A77D31B3-3808-4FBA-8FA4-CC8D448A173E}" destId="{E498DC9C-C5AC-4482-A26F-3B99DC5D79F0}" srcOrd="0" destOrd="0" presId="urn:microsoft.com/office/officeart/2005/8/layout/orgChart1"/>
    <dgm:cxn modelId="{293FEDD5-E5F0-456F-9482-D0EF81535E90}" type="presParOf" srcId="{E498DC9C-C5AC-4482-A26F-3B99DC5D79F0}" destId="{F728C3E8-5128-4BB6-90CC-A86769ECE335}" srcOrd="0" destOrd="0" presId="urn:microsoft.com/office/officeart/2005/8/layout/orgChart1"/>
    <dgm:cxn modelId="{40644390-CF4B-481E-809A-3F13C952223A}" type="presParOf" srcId="{F728C3E8-5128-4BB6-90CC-A86769ECE335}" destId="{79147750-B6BF-43FD-83A0-7ACDC9B53EFF}" srcOrd="0" destOrd="0" presId="urn:microsoft.com/office/officeart/2005/8/layout/orgChart1"/>
    <dgm:cxn modelId="{9BD9C2F3-1E34-4ADF-A85F-8F485D80A61B}" type="presOf" srcId="{47C757F0-AA23-46BE-9311-EA432CDEEAA1}" destId="{79147750-B6BF-43FD-83A0-7ACDC9B53EFF}" srcOrd="0" destOrd="0" presId="urn:microsoft.com/office/officeart/2005/8/layout/orgChart1"/>
    <dgm:cxn modelId="{199D4431-7AD7-46CB-8D91-648CE6831479}" type="presParOf" srcId="{79147750-B6BF-43FD-83A0-7ACDC9B53EFF}" destId="{AE79172D-D441-42BB-84EA-E3D989670DED}" srcOrd="0" destOrd="0" presId="urn:microsoft.com/office/officeart/2005/8/layout/orgChart1"/>
    <dgm:cxn modelId="{21CCAC36-5018-4C95-BB90-D9B098B61776}" type="presOf" srcId="{47C757F0-AA23-46BE-9311-EA432CDEEAA1}" destId="{AE79172D-D441-42BB-84EA-E3D989670DED}" srcOrd="0" destOrd="0" presId="urn:microsoft.com/office/officeart/2005/8/layout/orgChart1"/>
    <dgm:cxn modelId="{8C4FE184-BE87-48A5-95FA-106EE04A5994}" type="presParOf" srcId="{79147750-B6BF-43FD-83A0-7ACDC9B53EFF}" destId="{86420519-308D-4A6A-8FEA-6FB2E39BA448}" srcOrd="1" destOrd="0" presId="urn:microsoft.com/office/officeart/2005/8/layout/orgChart1"/>
    <dgm:cxn modelId="{C5562B94-70CF-41B3-9CCB-8BAD7B3FA700}" type="presOf" srcId="{47C757F0-AA23-46BE-9311-EA432CDEEAA1}" destId="{86420519-308D-4A6A-8FEA-6FB2E39BA448}" srcOrd="0" destOrd="0" presId="urn:microsoft.com/office/officeart/2005/8/layout/orgChart1"/>
    <dgm:cxn modelId="{208E30FF-41DC-43B5-B632-2C1FF1A2AEB3}" type="presParOf" srcId="{F728C3E8-5128-4BB6-90CC-A86769ECE335}" destId="{9A0FF10C-81C7-47CD-A320-768F2009480B}" srcOrd="1" destOrd="0" presId="urn:microsoft.com/office/officeart/2005/8/layout/orgChart1"/>
    <dgm:cxn modelId="{79F1EDD9-8F64-4F55-901E-FFEBE2DBC8E9}" type="presParOf" srcId="{9A0FF10C-81C7-47CD-A320-768F2009480B}" destId="{6A259130-4455-44E0-969B-948D1249687E}" srcOrd="0" destOrd="1" presId="urn:microsoft.com/office/officeart/2005/8/layout/orgChart1"/>
    <dgm:cxn modelId="{BA310802-4178-415E-8786-830120F9B127}" type="presOf" srcId="{EACD17F5-D793-4A43-B489-D1804D50CFEF}" destId="{6A259130-4455-44E0-969B-948D1249687E}" srcOrd="0" destOrd="0" presId="urn:microsoft.com/office/officeart/2005/8/layout/orgChart1"/>
    <dgm:cxn modelId="{EFC5A72E-0635-4579-9332-E0AE258B366D}" type="presParOf" srcId="{9A0FF10C-81C7-47CD-A320-768F2009480B}" destId="{D6C5C065-A308-417C-8ECC-04FC2BEC646C}" srcOrd="1" destOrd="1" presId="urn:microsoft.com/office/officeart/2005/8/layout/orgChart1"/>
    <dgm:cxn modelId="{874AEE7A-98E9-489E-BC85-D8129D0BAC38}" type="presParOf" srcId="{D6C5C065-A308-417C-8ECC-04FC2BEC646C}" destId="{E36491EF-5019-46FD-BC82-1BD579B9EE0E}" srcOrd="0" destOrd="1" presId="urn:microsoft.com/office/officeart/2005/8/layout/orgChart1"/>
    <dgm:cxn modelId="{989126C9-4E2D-416D-ADEC-965BC8CC7AE7}" type="presOf" srcId="{12714FC6-8B41-47E5-91DD-F02D34D23B93}" destId="{E36491EF-5019-46FD-BC82-1BD579B9EE0E}" srcOrd="0" destOrd="0" presId="urn:microsoft.com/office/officeart/2005/8/layout/orgChart1"/>
    <dgm:cxn modelId="{6D8BEB07-F95D-4E98-A0F5-5443014ADA96}" type="presParOf" srcId="{E36491EF-5019-46FD-BC82-1BD579B9EE0E}" destId="{43B7C837-49D6-40CE-BBAB-953D9E4BA7ED}" srcOrd="0" destOrd="0" presId="urn:microsoft.com/office/officeart/2005/8/layout/orgChart1"/>
    <dgm:cxn modelId="{CE4675C8-77F0-4D64-BBBB-3A96CA49B786}" type="presOf" srcId="{12714FC6-8B41-47E5-91DD-F02D34D23B93}" destId="{43B7C837-49D6-40CE-BBAB-953D9E4BA7ED}" srcOrd="0" destOrd="0" presId="urn:microsoft.com/office/officeart/2005/8/layout/orgChart1"/>
    <dgm:cxn modelId="{B7007302-B664-4C4B-B001-BE4BC8261249}" type="presParOf" srcId="{E36491EF-5019-46FD-BC82-1BD579B9EE0E}" destId="{9A037140-9B69-4B9F-A134-F2F2EB0F2E32}" srcOrd="1" destOrd="0" presId="urn:microsoft.com/office/officeart/2005/8/layout/orgChart1"/>
    <dgm:cxn modelId="{F704AE7E-E708-4C9C-8232-932AD0014400}" type="presOf" srcId="{12714FC6-8B41-47E5-91DD-F02D34D23B93}" destId="{9A037140-9B69-4B9F-A134-F2F2EB0F2E32}" srcOrd="0" destOrd="0" presId="urn:microsoft.com/office/officeart/2005/8/layout/orgChart1"/>
    <dgm:cxn modelId="{B2E4D98D-1752-4408-A8C0-9DC0C2884DF9}" type="presParOf" srcId="{D6C5C065-A308-417C-8ECC-04FC2BEC646C}" destId="{FA37AA5D-87C2-47F6-9B72-B753C073E744}" srcOrd="1" destOrd="1" presId="urn:microsoft.com/office/officeart/2005/8/layout/orgChart1"/>
    <dgm:cxn modelId="{54D65754-5B8E-479F-88EF-3FEA34412501}" type="presParOf" srcId="{FA37AA5D-87C2-47F6-9B72-B753C073E744}" destId="{5C34E688-DC74-4A0A-92C6-59CC3DE32FD2}" srcOrd="0" destOrd="1" presId="urn:microsoft.com/office/officeart/2005/8/layout/orgChart1"/>
    <dgm:cxn modelId="{04B43567-CCD9-4A76-92BE-1EEB80BA7827}" type="presOf" srcId="{1DDD363D-8288-41F5-AE5E-4AFAE0329DA1}" destId="{5C34E688-DC74-4A0A-92C6-59CC3DE32FD2}" srcOrd="0" destOrd="0" presId="urn:microsoft.com/office/officeart/2005/8/layout/orgChart1"/>
    <dgm:cxn modelId="{C779F3F3-BD83-48EF-BFAE-FC572AD94620}" type="presParOf" srcId="{FA37AA5D-87C2-47F6-9B72-B753C073E744}" destId="{5BC6BDE9-DC50-47EB-8E94-1513F552B0C3}" srcOrd="1" destOrd="1" presId="urn:microsoft.com/office/officeart/2005/8/layout/orgChart1"/>
    <dgm:cxn modelId="{0F3A52B4-7DCC-4A0C-8865-65DA28DD551E}" type="presParOf" srcId="{5BC6BDE9-DC50-47EB-8E94-1513F552B0C3}" destId="{FD220C79-97EC-4692-8A97-7EF829EF4A57}" srcOrd="0" destOrd="1" presId="urn:microsoft.com/office/officeart/2005/8/layout/orgChart1"/>
    <dgm:cxn modelId="{7FD8D0EB-2393-456E-9351-F2A110DFC3EE}" type="presOf" srcId="{0AFB45E3-1390-493F-9C2A-EA068C5DB2D3}" destId="{FD220C79-97EC-4692-8A97-7EF829EF4A57}" srcOrd="0" destOrd="0" presId="urn:microsoft.com/office/officeart/2005/8/layout/orgChart1"/>
    <dgm:cxn modelId="{F77C5BAB-3F12-40E3-BDE0-F35C2A02C853}" type="presParOf" srcId="{FD220C79-97EC-4692-8A97-7EF829EF4A57}" destId="{95CD8030-8D38-4A1A-8EEC-A879C8574D14}" srcOrd="0" destOrd="0" presId="urn:microsoft.com/office/officeart/2005/8/layout/orgChart1"/>
    <dgm:cxn modelId="{FE46C877-623F-4743-80CB-7F9DB3479913}" type="presOf" srcId="{0AFB45E3-1390-493F-9C2A-EA068C5DB2D3}" destId="{95CD8030-8D38-4A1A-8EEC-A879C8574D14}" srcOrd="0" destOrd="0" presId="urn:microsoft.com/office/officeart/2005/8/layout/orgChart1"/>
    <dgm:cxn modelId="{55E88888-AEFD-49E1-BBC4-9A82F49F6CA0}" type="presParOf" srcId="{FD220C79-97EC-4692-8A97-7EF829EF4A57}" destId="{6F10B852-E22A-45F0-9078-2E31A51B9E10}" srcOrd="1" destOrd="0" presId="urn:microsoft.com/office/officeart/2005/8/layout/orgChart1"/>
    <dgm:cxn modelId="{D7B16080-F6A0-4EA0-9A6D-DA89E60AF0E6}" type="presOf" srcId="{0AFB45E3-1390-493F-9C2A-EA068C5DB2D3}" destId="{6F10B852-E22A-45F0-9078-2E31A51B9E10}" srcOrd="0" destOrd="0" presId="urn:microsoft.com/office/officeart/2005/8/layout/orgChart1"/>
    <dgm:cxn modelId="{6708613A-C4E2-4E97-9282-DCE86CD07B65}" type="presParOf" srcId="{5BC6BDE9-DC50-47EB-8E94-1513F552B0C3}" destId="{29F3912B-00F4-44F2-B54B-90AF0F2D84B2}" srcOrd="1" destOrd="1" presId="urn:microsoft.com/office/officeart/2005/8/layout/orgChart1"/>
    <dgm:cxn modelId="{A3973926-0491-49C8-9FA6-598774795C1C}" type="presParOf" srcId="{5BC6BDE9-DC50-47EB-8E94-1513F552B0C3}" destId="{F387B835-BF95-4CE0-B3DE-8429BE0210A8}" srcOrd="2" destOrd="1" presId="urn:microsoft.com/office/officeart/2005/8/layout/orgChart1"/>
    <dgm:cxn modelId="{A007358E-AE82-4B74-B6F2-31BC4D151E4F}" type="presParOf" srcId="{FA37AA5D-87C2-47F6-9B72-B753C073E744}" destId="{3459E5B4-C8BC-4119-A507-4114C73EC938}" srcOrd="2" destOrd="1" presId="urn:microsoft.com/office/officeart/2005/8/layout/orgChart1"/>
    <dgm:cxn modelId="{C0F27D5B-F055-43B5-85A5-EB852782584A}" type="presOf" srcId="{B529CE29-F400-4B88-A3BA-C6C0423B21C6}" destId="{3459E5B4-C8BC-4119-A507-4114C73EC938}" srcOrd="0" destOrd="0" presId="urn:microsoft.com/office/officeart/2005/8/layout/orgChart1"/>
    <dgm:cxn modelId="{AF6C85C5-B75A-4711-8791-B4CD876E1A7C}" type="presParOf" srcId="{FA37AA5D-87C2-47F6-9B72-B753C073E744}" destId="{2B6B4CBA-9D51-4C8F-B812-7CC5F39262D4}" srcOrd="3" destOrd="1" presId="urn:microsoft.com/office/officeart/2005/8/layout/orgChart1"/>
    <dgm:cxn modelId="{C1AA0F9F-2A87-42A4-B2AA-86266A774BD6}" type="presParOf" srcId="{2B6B4CBA-9D51-4C8F-B812-7CC5F39262D4}" destId="{9D0352F8-2B06-4608-A5C9-F5154D999195}" srcOrd="0" destOrd="3" presId="urn:microsoft.com/office/officeart/2005/8/layout/orgChart1"/>
    <dgm:cxn modelId="{7AF2457E-2BBD-4A18-B2AA-1AB6FB8127AB}" type="presOf" srcId="{47B181E0-F20B-4522-9390-437165CDFDF8}" destId="{9D0352F8-2B06-4608-A5C9-F5154D999195}" srcOrd="0" destOrd="0" presId="urn:microsoft.com/office/officeart/2005/8/layout/orgChart1"/>
    <dgm:cxn modelId="{B952C6F1-FDE3-4390-B5FE-E9253DE564C0}" type="presParOf" srcId="{9D0352F8-2B06-4608-A5C9-F5154D999195}" destId="{DD794AE6-7AA2-4EB2-AC6C-B6B2FBBE1395}" srcOrd="0" destOrd="0" presId="urn:microsoft.com/office/officeart/2005/8/layout/orgChart1"/>
    <dgm:cxn modelId="{5D0C88D4-2D63-4C6B-A139-1EBCBB5BC3A7}" type="presOf" srcId="{47B181E0-F20B-4522-9390-437165CDFDF8}" destId="{DD794AE6-7AA2-4EB2-AC6C-B6B2FBBE1395}" srcOrd="0" destOrd="0" presId="urn:microsoft.com/office/officeart/2005/8/layout/orgChart1"/>
    <dgm:cxn modelId="{71B1B10F-A914-4089-84F2-9A6DF1F50737}" type="presParOf" srcId="{9D0352F8-2B06-4608-A5C9-F5154D999195}" destId="{5787323B-2F1C-4112-A855-5EC5705B89EC}" srcOrd="1" destOrd="0" presId="urn:microsoft.com/office/officeart/2005/8/layout/orgChart1"/>
    <dgm:cxn modelId="{249A83C9-A23D-48BF-818E-9748EE77D5A2}" type="presOf" srcId="{47B181E0-F20B-4522-9390-437165CDFDF8}" destId="{5787323B-2F1C-4112-A855-5EC5705B89EC}" srcOrd="0" destOrd="0" presId="urn:microsoft.com/office/officeart/2005/8/layout/orgChart1"/>
    <dgm:cxn modelId="{9F4590DE-6E23-4E0B-925A-B2D233B19335}" type="presParOf" srcId="{2B6B4CBA-9D51-4C8F-B812-7CC5F39262D4}" destId="{1F0CE277-EC3E-41F6-97FB-CE2151E85D12}" srcOrd="1" destOrd="3" presId="urn:microsoft.com/office/officeart/2005/8/layout/orgChart1"/>
    <dgm:cxn modelId="{8E8178EB-4194-4FC6-BF84-ACF4962995AB}" type="presParOf" srcId="{2B6B4CBA-9D51-4C8F-B812-7CC5F39262D4}" destId="{4BAC8E6E-2748-4632-8E49-7D6D9783BDBD}" srcOrd="2" destOrd="3" presId="urn:microsoft.com/office/officeart/2005/8/layout/orgChart1"/>
    <dgm:cxn modelId="{8C1D1E5E-C3BD-4690-A1BA-7E884CB13310}" type="presParOf" srcId="{FA37AA5D-87C2-47F6-9B72-B753C073E744}" destId="{9DF305B5-98EE-4A94-B9E7-D3AF5D6C47C3}" srcOrd="4" destOrd="1" presId="urn:microsoft.com/office/officeart/2005/8/layout/orgChart1"/>
    <dgm:cxn modelId="{7169A11B-0B90-4DE3-8314-3A2FDE446124}" type="presOf" srcId="{60EA6023-C522-4CF9-A103-52D87380CBC2}" destId="{9DF305B5-98EE-4A94-B9E7-D3AF5D6C47C3}" srcOrd="0" destOrd="0" presId="urn:microsoft.com/office/officeart/2005/8/layout/orgChart1"/>
    <dgm:cxn modelId="{3D9FED88-D891-4C51-815E-FBEA485ABF15}" type="presParOf" srcId="{FA37AA5D-87C2-47F6-9B72-B753C073E744}" destId="{E3B72D53-9478-4AA9-AB14-7A37E8DC6FD4}" srcOrd="5" destOrd="1" presId="urn:microsoft.com/office/officeart/2005/8/layout/orgChart1"/>
    <dgm:cxn modelId="{9BB1DE3D-F272-49A8-B992-F40A17099B77}" type="presParOf" srcId="{E3B72D53-9478-4AA9-AB14-7A37E8DC6FD4}" destId="{D2684751-2F14-4B78-A615-360BA3B89A9C}" srcOrd="0" destOrd="5" presId="urn:microsoft.com/office/officeart/2005/8/layout/orgChart1"/>
    <dgm:cxn modelId="{4BE70273-DCEE-4698-B66B-D11A5F23703E}" type="presOf" srcId="{1FDD96CC-B0DF-4C8F-B2B0-9F34C249472C}" destId="{D2684751-2F14-4B78-A615-360BA3B89A9C}" srcOrd="0" destOrd="0" presId="urn:microsoft.com/office/officeart/2005/8/layout/orgChart1"/>
    <dgm:cxn modelId="{108B8781-6667-48CA-8B2F-2F400BB08242}" type="presParOf" srcId="{D2684751-2F14-4B78-A615-360BA3B89A9C}" destId="{3E60B0D5-3C72-41D1-AF53-CFCD7A42260C}" srcOrd="0" destOrd="0" presId="urn:microsoft.com/office/officeart/2005/8/layout/orgChart1"/>
    <dgm:cxn modelId="{EFB54114-097C-4983-A7DE-B93913D75FA4}" type="presOf" srcId="{1FDD96CC-B0DF-4C8F-B2B0-9F34C249472C}" destId="{3E60B0D5-3C72-41D1-AF53-CFCD7A42260C}" srcOrd="0" destOrd="0" presId="urn:microsoft.com/office/officeart/2005/8/layout/orgChart1"/>
    <dgm:cxn modelId="{0648DE93-0041-466A-87F1-384A67709D97}" type="presParOf" srcId="{D2684751-2F14-4B78-A615-360BA3B89A9C}" destId="{671DE058-6460-4923-B013-3B0AFA91A1FD}" srcOrd="1" destOrd="0" presId="urn:microsoft.com/office/officeart/2005/8/layout/orgChart1"/>
    <dgm:cxn modelId="{CD8F49E5-CF86-4B8B-BD48-F3616CC28A5D}" type="presOf" srcId="{1FDD96CC-B0DF-4C8F-B2B0-9F34C249472C}" destId="{671DE058-6460-4923-B013-3B0AFA91A1FD}" srcOrd="0" destOrd="0" presId="urn:microsoft.com/office/officeart/2005/8/layout/orgChart1"/>
    <dgm:cxn modelId="{C13C407F-850C-47E0-8CC0-6F12FADCF13A}" type="presParOf" srcId="{E3B72D53-9478-4AA9-AB14-7A37E8DC6FD4}" destId="{A8790D48-341D-49AC-803E-6CE94B63AF81}" srcOrd="1" destOrd="5" presId="urn:microsoft.com/office/officeart/2005/8/layout/orgChart1"/>
    <dgm:cxn modelId="{8BE73F33-FA01-4C73-A466-688AF47BB39D}" type="presParOf" srcId="{E3B72D53-9478-4AA9-AB14-7A37E8DC6FD4}" destId="{25CC8CC2-131D-490E-9C3D-471D0EC0974F}" srcOrd="2" destOrd="5" presId="urn:microsoft.com/office/officeart/2005/8/layout/orgChart1"/>
    <dgm:cxn modelId="{84D4E934-66D3-4E8F-9DD9-BF1DEFE9443C}" type="presParOf" srcId="{FA37AA5D-87C2-47F6-9B72-B753C073E744}" destId="{4DD9897F-8410-4E02-94C2-977C5620238D}" srcOrd="6" destOrd="1" presId="urn:microsoft.com/office/officeart/2005/8/layout/orgChart1"/>
    <dgm:cxn modelId="{F2A9C5A7-4A76-4477-8094-CF4552011DC1}" type="presOf" srcId="{E1740A7C-27D8-4DAE-91B7-97A5EDD826E8}" destId="{4DD9897F-8410-4E02-94C2-977C5620238D}" srcOrd="0" destOrd="0" presId="urn:microsoft.com/office/officeart/2005/8/layout/orgChart1"/>
    <dgm:cxn modelId="{024D2721-3C1D-411B-ADB5-D80D98A2E9C0}" type="presParOf" srcId="{FA37AA5D-87C2-47F6-9B72-B753C073E744}" destId="{128180C4-C679-4905-92EB-334EFC2C3262}" srcOrd="7" destOrd="1" presId="urn:microsoft.com/office/officeart/2005/8/layout/orgChart1"/>
    <dgm:cxn modelId="{D9BE8EFF-5E23-4527-9BDE-74D5BFFC1A66}" type="presParOf" srcId="{128180C4-C679-4905-92EB-334EFC2C3262}" destId="{07EB1ABB-485F-4208-B98F-032BC7001DF5}" srcOrd="0" destOrd="7" presId="urn:microsoft.com/office/officeart/2005/8/layout/orgChart1"/>
    <dgm:cxn modelId="{D9221BF1-64B5-4310-BDED-9FDC771F7677}" type="presOf" srcId="{B2315EA0-D682-414A-AF0A-FFAB174F569C}" destId="{07EB1ABB-485F-4208-B98F-032BC7001DF5}" srcOrd="0" destOrd="0" presId="urn:microsoft.com/office/officeart/2005/8/layout/orgChart1"/>
    <dgm:cxn modelId="{A377F826-9DF0-4FE4-BA3A-7C43DF890B93}" type="presParOf" srcId="{07EB1ABB-485F-4208-B98F-032BC7001DF5}" destId="{34A2F756-987B-4B1D-BB7F-DA33FFD3A8E2}" srcOrd="0" destOrd="0" presId="urn:microsoft.com/office/officeart/2005/8/layout/orgChart1"/>
    <dgm:cxn modelId="{BE9F91F7-3243-45E9-BD80-FC993F4CF4BF}" type="presOf" srcId="{B2315EA0-D682-414A-AF0A-FFAB174F569C}" destId="{34A2F756-987B-4B1D-BB7F-DA33FFD3A8E2}" srcOrd="0" destOrd="0" presId="urn:microsoft.com/office/officeart/2005/8/layout/orgChart1"/>
    <dgm:cxn modelId="{5D9E096B-DFD5-4657-A546-A684EB9C000F}" type="presParOf" srcId="{07EB1ABB-485F-4208-B98F-032BC7001DF5}" destId="{0C9D817C-158E-489A-B2B9-CD0BF78C3704}" srcOrd="1" destOrd="0" presId="urn:microsoft.com/office/officeart/2005/8/layout/orgChart1"/>
    <dgm:cxn modelId="{196B4B77-5BBC-44D7-BF2A-08DFD07117C4}" type="presOf" srcId="{B2315EA0-D682-414A-AF0A-FFAB174F569C}" destId="{0C9D817C-158E-489A-B2B9-CD0BF78C3704}" srcOrd="0" destOrd="0" presId="urn:microsoft.com/office/officeart/2005/8/layout/orgChart1"/>
    <dgm:cxn modelId="{95AB3AAC-FA47-4538-B039-7E25E3792053}" type="presParOf" srcId="{128180C4-C679-4905-92EB-334EFC2C3262}" destId="{50627E57-8BC7-481A-90FF-23752B138E0F}" srcOrd="1" destOrd="7" presId="urn:microsoft.com/office/officeart/2005/8/layout/orgChart1"/>
    <dgm:cxn modelId="{ED514A04-E55B-4B46-A79A-91C09F098AAB}" type="presParOf" srcId="{128180C4-C679-4905-92EB-334EFC2C3262}" destId="{02D20DBE-0747-4486-BD54-22639C99133F}" srcOrd="2" destOrd="7" presId="urn:microsoft.com/office/officeart/2005/8/layout/orgChart1"/>
    <dgm:cxn modelId="{0E13D0E7-0C5F-4708-9CA7-F596902DBB09}" type="presParOf" srcId="{D6C5C065-A308-417C-8ECC-04FC2BEC646C}" destId="{A7309641-2A58-41EA-9E42-56812CF298ED}" srcOrd="2" destOrd="1" presId="urn:microsoft.com/office/officeart/2005/8/layout/orgChart1"/>
    <dgm:cxn modelId="{74E5B52C-AFBD-41FF-A7D2-4C940BA19562}" type="presParOf" srcId="{9A0FF10C-81C7-47CD-A320-768F2009480B}" destId="{F492B679-3C8C-4E72-95A8-8B81298826E7}" srcOrd="2" destOrd="1" presId="urn:microsoft.com/office/officeart/2005/8/layout/orgChart1"/>
    <dgm:cxn modelId="{3406DF28-EBA3-46FD-A69B-A540B08559E5}" type="presOf" srcId="{8D5FB264-0A5C-4C3A-85B7-453D9BD837DF}" destId="{F492B679-3C8C-4E72-95A8-8B81298826E7}" srcOrd="0" destOrd="0" presId="urn:microsoft.com/office/officeart/2005/8/layout/orgChart1"/>
    <dgm:cxn modelId="{D57577CA-3F03-4880-A9F8-F39A870CBD35}" type="presParOf" srcId="{9A0FF10C-81C7-47CD-A320-768F2009480B}" destId="{C6F584B9-7EA2-46D8-913B-8F508509ECAB}" srcOrd="3" destOrd="1" presId="urn:microsoft.com/office/officeart/2005/8/layout/orgChart1"/>
    <dgm:cxn modelId="{27899125-067E-4CC4-B975-E08EE77C68E9}" type="presParOf" srcId="{C6F584B9-7EA2-46D8-913B-8F508509ECAB}" destId="{6CAD9CE6-86A1-4F7D-98A6-3AF53F55F9E3}" srcOrd="0" destOrd="3" presId="urn:microsoft.com/office/officeart/2005/8/layout/orgChart1"/>
    <dgm:cxn modelId="{9AD46CE6-C713-4776-AE51-083BE7A2E169}" type="presOf" srcId="{4EC42421-831D-4CD3-8215-2AF4300F9C01}" destId="{6CAD9CE6-86A1-4F7D-98A6-3AF53F55F9E3}" srcOrd="0" destOrd="0" presId="urn:microsoft.com/office/officeart/2005/8/layout/orgChart1"/>
    <dgm:cxn modelId="{8BB20207-1E19-44A9-B627-8F74E6007732}" type="presParOf" srcId="{6CAD9CE6-86A1-4F7D-98A6-3AF53F55F9E3}" destId="{08A0D1D2-3A20-4D63-8E35-B7C8B6B16D48}" srcOrd="0" destOrd="0" presId="urn:microsoft.com/office/officeart/2005/8/layout/orgChart1"/>
    <dgm:cxn modelId="{13E8E8E5-2446-4B9B-B87E-2FED9817620B}" type="presOf" srcId="{4EC42421-831D-4CD3-8215-2AF4300F9C01}" destId="{08A0D1D2-3A20-4D63-8E35-B7C8B6B16D48}" srcOrd="0" destOrd="0" presId="urn:microsoft.com/office/officeart/2005/8/layout/orgChart1"/>
    <dgm:cxn modelId="{082203C0-22E4-4BCC-8419-330D85B86D42}" type="presParOf" srcId="{6CAD9CE6-86A1-4F7D-98A6-3AF53F55F9E3}" destId="{6238C53E-A961-488B-8FBD-6EC13507B069}" srcOrd="1" destOrd="0" presId="urn:microsoft.com/office/officeart/2005/8/layout/orgChart1"/>
    <dgm:cxn modelId="{B7A2DFA5-1CB2-464A-B13E-9C46D1527A4C}" type="presOf" srcId="{4EC42421-831D-4CD3-8215-2AF4300F9C01}" destId="{6238C53E-A961-488B-8FBD-6EC13507B069}" srcOrd="0" destOrd="0" presId="urn:microsoft.com/office/officeart/2005/8/layout/orgChart1"/>
    <dgm:cxn modelId="{473FF456-2927-41DC-B451-3241A9F6C23D}" type="presParOf" srcId="{C6F584B9-7EA2-46D8-913B-8F508509ECAB}" destId="{A9C46FD3-3BE9-4E6E-BFF6-B0B42B13F857}" srcOrd="1" destOrd="3" presId="urn:microsoft.com/office/officeart/2005/8/layout/orgChart1"/>
    <dgm:cxn modelId="{1A99C7B7-9240-407E-904A-DF0A006C50BA}" type="presParOf" srcId="{A9C46FD3-3BE9-4E6E-BFF6-B0B42B13F857}" destId="{CEDDE7DA-7BA4-46E4-8559-35170F89BE6E}" srcOrd="0" destOrd="1" presId="urn:microsoft.com/office/officeart/2005/8/layout/orgChart1"/>
    <dgm:cxn modelId="{BD9E3FE8-E366-4EFA-8A14-BF79E6C1FB14}" type="presOf" srcId="{0BDF12DE-CEC5-4E70-8665-65C725BB0BB0}" destId="{CEDDE7DA-7BA4-46E4-8559-35170F89BE6E}" srcOrd="0" destOrd="0" presId="urn:microsoft.com/office/officeart/2005/8/layout/orgChart1"/>
    <dgm:cxn modelId="{A24B2D78-CF68-4FA0-8BD5-99CD560106D9}" type="presParOf" srcId="{A9C46FD3-3BE9-4E6E-BFF6-B0B42B13F857}" destId="{7BE349CE-F35D-4F96-B232-2E0A21EF1D61}" srcOrd="1" destOrd="1" presId="urn:microsoft.com/office/officeart/2005/8/layout/orgChart1"/>
    <dgm:cxn modelId="{B40FF988-9472-4BC9-8ED2-2284206B5D39}" type="presParOf" srcId="{7BE349CE-F35D-4F96-B232-2E0A21EF1D61}" destId="{56EA2BCB-29EB-4F11-A4F6-E31B4D687EF7}" srcOrd="0" destOrd="1" presId="urn:microsoft.com/office/officeart/2005/8/layout/orgChart1"/>
    <dgm:cxn modelId="{5E271B17-49F5-4BB0-804F-B746472E8BC3}" type="presOf" srcId="{125A4B74-EBD4-4106-B70D-7B0F2352E144}" destId="{56EA2BCB-29EB-4F11-A4F6-E31B4D687EF7}" srcOrd="0" destOrd="0" presId="urn:microsoft.com/office/officeart/2005/8/layout/orgChart1"/>
    <dgm:cxn modelId="{1EB52622-34A8-4643-9805-B06A5E321524}" type="presParOf" srcId="{56EA2BCB-29EB-4F11-A4F6-E31B4D687EF7}" destId="{E048C44A-E63B-49C4-A3F9-458943AC3A48}" srcOrd="0" destOrd="0" presId="urn:microsoft.com/office/officeart/2005/8/layout/orgChart1"/>
    <dgm:cxn modelId="{41117C84-E99B-418C-AEB7-7C490D4751D5}" type="presOf" srcId="{125A4B74-EBD4-4106-B70D-7B0F2352E144}" destId="{E048C44A-E63B-49C4-A3F9-458943AC3A48}" srcOrd="0" destOrd="0" presId="urn:microsoft.com/office/officeart/2005/8/layout/orgChart1"/>
    <dgm:cxn modelId="{7C0FEC67-AA0B-47C5-9E4D-D80ACF938A81}" type="presParOf" srcId="{56EA2BCB-29EB-4F11-A4F6-E31B4D687EF7}" destId="{00C10BDE-1070-43F3-B4F1-8FF485FAF61E}" srcOrd="1" destOrd="0" presId="urn:microsoft.com/office/officeart/2005/8/layout/orgChart1"/>
    <dgm:cxn modelId="{3D82F61D-AC56-483D-86AF-EAE7E81B9C80}" type="presOf" srcId="{125A4B74-EBD4-4106-B70D-7B0F2352E144}" destId="{00C10BDE-1070-43F3-B4F1-8FF485FAF61E}" srcOrd="0" destOrd="0" presId="urn:microsoft.com/office/officeart/2005/8/layout/orgChart1"/>
    <dgm:cxn modelId="{2EC78B73-FDA8-4276-9113-E76B6089616E}" type="presParOf" srcId="{7BE349CE-F35D-4F96-B232-2E0A21EF1D61}" destId="{E6761AC3-CD80-4220-B983-C67473014D9B}" srcOrd="1" destOrd="1" presId="urn:microsoft.com/office/officeart/2005/8/layout/orgChart1"/>
    <dgm:cxn modelId="{621A2546-898C-4B17-AD3B-FC25F4BF507D}" type="presParOf" srcId="{7BE349CE-F35D-4F96-B232-2E0A21EF1D61}" destId="{3D36DE8D-D4F9-4DB7-9FB1-2A84B3F31BEE}" srcOrd="2" destOrd="1" presId="urn:microsoft.com/office/officeart/2005/8/layout/orgChart1"/>
    <dgm:cxn modelId="{0AE05FBB-17A6-4B4C-A4B9-9970FA850976}" type="presParOf" srcId="{A9C46FD3-3BE9-4E6E-BFF6-B0B42B13F857}" destId="{281EB628-2E9D-4868-BF20-EFFE1DE4ACF4}" srcOrd="2" destOrd="1" presId="urn:microsoft.com/office/officeart/2005/8/layout/orgChart1"/>
    <dgm:cxn modelId="{D66A11B9-5F91-42B1-837D-A80480530982}" type="presOf" srcId="{1B3581A1-3FF1-4140-89DD-0FA7B17E20B0}" destId="{281EB628-2E9D-4868-BF20-EFFE1DE4ACF4}" srcOrd="0" destOrd="0" presId="urn:microsoft.com/office/officeart/2005/8/layout/orgChart1"/>
    <dgm:cxn modelId="{762BECD6-C1D8-4C70-9600-56E6DFFBACE4}" type="presParOf" srcId="{A9C46FD3-3BE9-4E6E-BFF6-B0B42B13F857}" destId="{497ECA64-45D2-4AEC-A778-BCE8AC39925F}" srcOrd="3" destOrd="1" presId="urn:microsoft.com/office/officeart/2005/8/layout/orgChart1"/>
    <dgm:cxn modelId="{90D97A4D-E75E-456C-910C-EEAA359571D2}" type="presParOf" srcId="{497ECA64-45D2-4AEC-A778-BCE8AC39925F}" destId="{6CD8B3B8-42D8-487E-B86F-3CB840DFCA04}" srcOrd="0" destOrd="3" presId="urn:microsoft.com/office/officeart/2005/8/layout/orgChart1"/>
    <dgm:cxn modelId="{7812D955-9527-44FB-925D-A999ACDD526B}" type="presOf" srcId="{B74AFF7D-13D0-4385-AC74-8DD1ED659447}" destId="{6CD8B3B8-42D8-487E-B86F-3CB840DFCA04}" srcOrd="0" destOrd="0" presId="urn:microsoft.com/office/officeart/2005/8/layout/orgChart1"/>
    <dgm:cxn modelId="{5B55BD05-475A-418D-9246-A4C42D09A666}" type="presParOf" srcId="{6CD8B3B8-42D8-487E-B86F-3CB840DFCA04}" destId="{8BFC3075-348F-4269-A082-91897BBEAEA3}" srcOrd="0" destOrd="0" presId="urn:microsoft.com/office/officeart/2005/8/layout/orgChart1"/>
    <dgm:cxn modelId="{9E38048A-D193-4BE0-8004-81DEFED67A6F}" type="presOf" srcId="{B74AFF7D-13D0-4385-AC74-8DD1ED659447}" destId="{8BFC3075-348F-4269-A082-91897BBEAEA3}" srcOrd="0" destOrd="0" presId="urn:microsoft.com/office/officeart/2005/8/layout/orgChart1"/>
    <dgm:cxn modelId="{C11112C6-5ECC-4778-8F6F-628FC2E45E09}" type="presParOf" srcId="{6CD8B3B8-42D8-487E-B86F-3CB840DFCA04}" destId="{9D6DFFA6-DA42-426B-A600-52C3CC4AFC4F}" srcOrd="1" destOrd="0" presId="urn:microsoft.com/office/officeart/2005/8/layout/orgChart1"/>
    <dgm:cxn modelId="{8110CB8C-5E79-4EF8-9E88-5B1AED33F9E1}" type="presOf" srcId="{B74AFF7D-13D0-4385-AC74-8DD1ED659447}" destId="{9D6DFFA6-DA42-426B-A600-52C3CC4AFC4F}" srcOrd="0" destOrd="0" presId="urn:microsoft.com/office/officeart/2005/8/layout/orgChart1"/>
    <dgm:cxn modelId="{BD9691D2-5339-494C-B6FC-A856C123AA69}" type="presParOf" srcId="{497ECA64-45D2-4AEC-A778-BCE8AC39925F}" destId="{C4FE9676-B08E-4B11-8083-237C24172A92}" srcOrd="1" destOrd="3" presId="urn:microsoft.com/office/officeart/2005/8/layout/orgChart1"/>
    <dgm:cxn modelId="{4019D6D3-A6F8-4ADC-8840-B5F1F775CBE4}" type="presParOf" srcId="{497ECA64-45D2-4AEC-A778-BCE8AC39925F}" destId="{FA27021D-DA4A-4F70-A126-A4AD78596679}" srcOrd="2" destOrd="3" presId="urn:microsoft.com/office/officeart/2005/8/layout/orgChart1"/>
    <dgm:cxn modelId="{413754A7-CCCE-4041-BE5F-D4F622A6AAF9}" type="presParOf" srcId="{C6F584B9-7EA2-46D8-913B-8F508509ECAB}" destId="{A663BBFB-A120-4F5B-82EC-DB644DB9966B}" srcOrd="2" destOrd="3" presId="urn:microsoft.com/office/officeart/2005/8/layout/orgChart1"/>
    <dgm:cxn modelId="{DC13E771-8B99-4C20-BC04-6E380659E7DC}" type="presParOf" srcId="{9A0FF10C-81C7-47CD-A320-768F2009480B}" destId="{AB3A8128-6C86-49B7-B5CC-0153888815E5}" srcOrd="4" destOrd="1" presId="urn:microsoft.com/office/officeart/2005/8/layout/orgChart1"/>
    <dgm:cxn modelId="{F80066D7-ED92-4EBC-BCAA-0CB960F87D1D}" type="presOf" srcId="{CCF68ADE-40B6-47D0-93C1-88EC13ADC8AC}" destId="{AB3A8128-6C86-49B7-B5CC-0153888815E5}" srcOrd="0" destOrd="0" presId="urn:microsoft.com/office/officeart/2005/8/layout/orgChart1"/>
    <dgm:cxn modelId="{2832E330-D2FB-4F9F-88C1-65B8FBF9EFED}" type="presParOf" srcId="{9A0FF10C-81C7-47CD-A320-768F2009480B}" destId="{1A917F9A-DDE6-4568-B35C-7FABCEF0A586}" srcOrd="5" destOrd="1" presId="urn:microsoft.com/office/officeart/2005/8/layout/orgChart1"/>
    <dgm:cxn modelId="{29917CDF-F3B1-4BE2-9284-1B23797AE87F}" type="presParOf" srcId="{1A917F9A-DDE6-4568-B35C-7FABCEF0A586}" destId="{FA949B67-3DB7-47FA-97C9-4A653E762F22}" srcOrd="0" destOrd="5" presId="urn:microsoft.com/office/officeart/2005/8/layout/orgChart1"/>
    <dgm:cxn modelId="{AA4476E9-3A8A-4C4A-85D0-3CA2BF3D0559}" type="presOf" srcId="{CF717C8A-B40B-4AFF-BF49-65ABB7DF8190}" destId="{FA949B67-3DB7-47FA-97C9-4A653E762F22}" srcOrd="0" destOrd="0" presId="urn:microsoft.com/office/officeart/2005/8/layout/orgChart1"/>
    <dgm:cxn modelId="{8501762F-A8C6-449E-9F62-7E1F2E77AD4C}" type="presParOf" srcId="{FA949B67-3DB7-47FA-97C9-4A653E762F22}" destId="{7D64F4A3-0E55-47AC-A59B-9D5A9DC25552}" srcOrd="0" destOrd="0" presId="urn:microsoft.com/office/officeart/2005/8/layout/orgChart1"/>
    <dgm:cxn modelId="{B58D7689-2CF5-41AF-8ADE-1ED0FEC99090}" type="presOf" srcId="{CF717C8A-B40B-4AFF-BF49-65ABB7DF8190}" destId="{7D64F4A3-0E55-47AC-A59B-9D5A9DC25552}" srcOrd="0" destOrd="0" presId="urn:microsoft.com/office/officeart/2005/8/layout/orgChart1"/>
    <dgm:cxn modelId="{EB0F21F6-1A9F-45D8-BD11-76879AF16727}" type="presParOf" srcId="{FA949B67-3DB7-47FA-97C9-4A653E762F22}" destId="{5667CB49-EC34-46BC-AD2D-72F3BD95D049}" srcOrd="1" destOrd="0" presId="urn:microsoft.com/office/officeart/2005/8/layout/orgChart1"/>
    <dgm:cxn modelId="{B60EBB1D-806C-4B39-B614-DBCB806599E4}" type="presOf" srcId="{CF717C8A-B40B-4AFF-BF49-65ABB7DF8190}" destId="{5667CB49-EC34-46BC-AD2D-72F3BD95D049}" srcOrd="0" destOrd="0" presId="urn:microsoft.com/office/officeart/2005/8/layout/orgChart1"/>
    <dgm:cxn modelId="{0BF35F0A-8CE5-4A60-9137-B607EB35CDBA}" type="presParOf" srcId="{1A917F9A-DDE6-4568-B35C-7FABCEF0A586}" destId="{EB3A10DA-2FA4-4DAD-8341-8078D7F83716}" srcOrd="1" destOrd="5" presId="urn:microsoft.com/office/officeart/2005/8/layout/orgChart1"/>
    <dgm:cxn modelId="{647B7D4A-EA21-47EB-A20D-5C9F87C3E15A}" type="presParOf" srcId="{EB3A10DA-2FA4-4DAD-8341-8078D7F83716}" destId="{B02777AC-0A17-4FFD-8BF7-C54A3D0CEA39}" srcOrd="0" destOrd="1" presId="urn:microsoft.com/office/officeart/2005/8/layout/orgChart1"/>
    <dgm:cxn modelId="{7C3C87C2-B736-4215-A74A-3A82C63D0081}" type="presOf" srcId="{384A8F46-069A-4CEB-B1B4-A7BA859AC031}" destId="{B02777AC-0A17-4FFD-8BF7-C54A3D0CEA39}" srcOrd="0" destOrd="0" presId="urn:microsoft.com/office/officeart/2005/8/layout/orgChart1"/>
    <dgm:cxn modelId="{32CA54CE-E6D1-4461-8127-D87A4EAD92A0}" type="presParOf" srcId="{EB3A10DA-2FA4-4DAD-8341-8078D7F83716}" destId="{5D4B5E81-A6FA-48C7-AED5-3A9DD1926255}" srcOrd="1" destOrd="1" presId="urn:microsoft.com/office/officeart/2005/8/layout/orgChart1"/>
    <dgm:cxn modelId="{F5EC09E4-5A2D-4057-A9CC-C2860F5637B5}" type="presParOf" srcId="{5D4B5E81-A6FA-48C7-AED5-3A9DD1926255}" destId="{025CCA0A-E97E-4E37-9032-07D1DE9A6E0D}" srcOrd="0" destOrd="1" presId="urn:microsoft.com/office/officeart/2005/8/layout/orgChart1"/>
    <dgm:cxn modelId="{77C29005-D2EE-4CA9-94AF-D7E8DD615943}" type="presOf" srcId="{AC21F521-1D46-4EAC-BF0A-CB78F5D7554B}" destId="{025CCA0A-E97E-4E37-9032-07D1DE9A6E0D}" srcOrd="0" destOrd="0" presId="urn:microsoft.com/office/officeart/2005/8/layout/orgChart1"/>
    <dgm:cxn modelId="{2A0C7B3C-7987-42C7-810F-52FF79EF7385}" type="presParOf" srcId="{025CCA0A-E97E-4E37-9032-07D1DE9A6E0D}" destId="{CE0966A0-88B1-4841-AD79-6477E8371904}" srcOrd="0" destOrd="0" presId="urn:microsoft.com/office/officeart/2005/8/layout/orgChart1"/>
    <dgm:cxn modelId="{0F5A2D4E-F5A7-4B57-941A-8529F54270E7}" type="presOf" srcId="{AC21F521-1D46-4EAC-BF0A-CB78F5D7554B}" destId="{CE0966A0-88B1-4841-AD79-6477E8371904}" srcOrd="0" destOrd="0" presId="urn:microsoft.com/office/officeart/2005/8/layout/orgChart1"/>
    <dgm:cxn modelId="{6F811AB7-4AA1-49DD-BEFA-F0A5BB27D06A}" type="presParOf" srcId="{025CCA0A-E97E-4E37-9032-07D1DE9A6E0D}" destId="{CC5D5DC9-714D-40BE-968F-0B7D406C59F7}" srcOrd="1" destOrd="0" presId="urn:microsoft.com/office/officeart/2005/8/layout/orgChart1"/>
    <dgm:cxn modelId="{3ED47E55-8628-4A1C-95F2-69F0197B60CB}" type="presOf" srcId="{AC21F521-1D46-4EAC-BF0A-CB78F5D7554B}" destId="{CC5D5DC9-714D-40BE-968F-0B7D406C59F7}" srcOrd="0" destOrd="0" presId="urn:microsoft.com/office/officeart/2005/8/layout/orgChart1"/>
    <dgm:cxn modelId="{737A3B86-F869-4A40-A09A-E662DA96C388}" type="presParOf" srcId="{5D4B5E81-A6FA-48C7-AED5-3A9DD1926255}" destId="{ACA7C7AD-50D6-4B5E-A207-547C354B2158}" srcOrd="1" destOrd="1" presId="urn:microsoft.com/office/officeart/2005/8/layout/orgChart1"/>
    <dgm:cxn modelId="{D78B98D1-E9CA-4BF0-A9C0-B3A6501B23D1}" type="presParOf" srcId="{5D4B5E81-A6FA-48C7-AED5-3A9DD1926255}" destId="{20457166-C659-4C49-8A47-54B6D2AD4FD7}" srcOrd="2" destOrd="1" presId="urn:microsoft.com/office/officeart/2005/8/layout/orgChart1"/>
    <dgm:cxn modelId="{E8CB3CBC-EB7B-4718-9DD9-32F10B40726F}" type="presParOf" srcId="{EB3A10DA-2FA4-4DAD-8341-8078D7F83716}" destId="{7B9BC115-8260-4A19-88EC-1CA3C0DE3B8A}" srcOrd="2" destOrd="1" presId="urn:microsoft.com/office/officeart/2005/8/layout/orgChart1"/>
    <dgm:cxn modelId="{DFFD45E3-1460-4C41-AD18-7B075F445555}" type="presOf" srcId="{8A958756-6E9D-42F1-A6FA-D8D544FD1211}" destId="{7B9BC115-8260-4A19-88EC-1CA3C0DE3B8A}" srcOrd="0" destOrd="0" presId="urn:microsoft.com/office/officeart/2005/8/layout/orgChart1"/>
    <dgm:cxn modelId="{B66E2721-4CB4-47C1-A5E8-DCE963651E11}" type="presParOf" srcId="{EB3A10DA-2FA4-4DAD-8341-8078D7F83716}" destId="{38D5BB25-AB73-4FC8-BD2D-1ACC0181D7E1}" srcOrd="3" destOrd="1" presId="urn:microsoft.com/office/officeart/2005/8/layout/orgChart1"/>
    <dgm:cxn modelId="{5CF34553-7814-43B5-9C30-DA620341F20F}" type="presParOf" srcId="{38D5BB25-AB73-4FC8-BD2D-1ACC0181D7E1}" destId="{DC236474-E527-4AA6-B86F-B4C703FC7628}" srcOrd="0" destOrd="3" presId="urn:microsoft.com/office/officeart/2005/8/layout/orgChart1"/>
    <dgm:cxn modelId="{BFED3AA3-0102-435A-90C7-9CC9050E73F8}" type="presOf" srcId="{A6CE6D15-0921-4DD0-899D-9A99B12BD9D3}" destId="{DC236474-E527-4AA6-B86F-B4C703FC7628}" srcOrd="0" destOrd="0" presId="urn:microsoft.com/office/officeart/2005/8/layout/orgChart1"/>
    <dgm:cxn modelId="{0139626C-C31B-4D68-9ADC-D0C74B44FD26}" type="presParOf" srcId="{DC236474-E527-4AA6-B86F-B4C703FC7628}" destId="{855DD4D9-DEA3-4C83-AC05-61E194EDB1BF}" srcOrd="0" destOrd="0" presId="urn:microsoft.com/office/officeart/2005/8/layout/orgChart1"/>
    <dgm:cxn modelId="{3D9E9A45-5DBE-4581-958A-74F7825F799F}" type="presOf" srcId="{A6CE6D15-0921-4DD0-899D-9A99B12BD9D3}" destId="{855DD4D9-DEA3-4C83-AC05-61E194EDB1BF}" srcOrd="0" destOrd="0" presId="urn:microsoft.com/office/officeart/2005/8/layout/orgChart1"/>
    <dgm:cxn modelId="{827427A3-D3A8-4AC0-BDE1-AC95DF588BC7}" type="presParOf" srcId="{DC236474-E527-4AA6-B86F-B4C703FC7628}" destId="{1BBDC2DD-EF79-4B91-869B-6DE22D108269}" srcOrd="1" destOrd="0" presId="urn:microsoft.com/office/officeart/2005/8/layout/orgChart1"/>
    <dgm:cxn modelId="{4467F1D6-5088-4A98-871F-3AED526A8B34}" type="presOf" srcId="{A6CE6D15-0921-4DD0-899D-9A99B12BD9D3}" destId="{1BBDC2DD-EF79-4B91-869B-6DE22D108269}" srcOrd="0" destOrd="0" presId="urn:microsoft.com/office/officeart/2005/8/layout/orgChart1"/>
    <dgm:cxn modelId="{01A369FB-B66A-4EC9-8CB1-4DCAFC207F60}" type="presParOf" srcId="{38D5BB25-AB73-4FC8-BD2D-1ACC0181D7E1}" destId="{691833CE-96CD-4A08-A648-F9CBF862A6B5}" srcOrd="1" destOrd="3" presId="urn:microsoft.com/office/officeart/2005/8/layout/orgChart1"/>
    <dgm:cxn modelId="{DD973D0E-1016-449C-9E63-0CC718D0ADCB}" type="presParOf" srcId="{38D5BB25-AB73-4FC8-BD2D-1ACC0181D7E1}" destId="{2112A1FD-2FA1-45A4-97BB-8B580CD903CF}" srcOrd="2" destOrd="3" presId="urn:microsoft.com/office/officeart/2005/8/layout/orgChart1"/>
    <dgm:cxn modelId="{0C64B30A-CAE6-4922-AF3C-A656255276B1}" type="presParOf" srcId="{EB3A10DA-2FA4-4DAD-8341-8078D7F83716}" destId="{BF5190FA-B1AA-4197-92EA-0796FDE23B5E}" srcOrd="4" destOrd="1" presId="urn:microsoft.com/office/officeart/2005/8/layout/orgChart1"/>
    <dgm:cxn modelId="{E2DC5174-771D-415A-94B1-912FD1CC4D51}" type="presOf" srcId="{0E347D8A-667F-4DA4-8FE2-E5B40975C5DE}" destId="{BF5190FA-B1AA-4197-92EA-0796FDE23B5E}" srcOrd="0" destOrd="0" presId="urn:microsoft.com/office/officeart/2005/8/layout/orgChart1"/>
    <dgm:cxn modelId="{66F5CAD7-97EE-464D-9D3D-FCA180982CB2}" type="presParOf" srcId="{EB3A10DA-2FA4-4DAD-8341-8078D7F83716}" destId="{3797DE62-8DD7-415E-ACC8-402BAE074AF2}" srcOrd="5" destOrd="1" presId="urn:microsoft.com/office/officeart/2005/8/layout/orgChart1"/>
    <dgm:cxn modelId="{C828DBF4-E399-4D03-87E8-5FE239454E9A}" type="presParOf" srcId="{3797DE62-8DD7-415E-ACC8-402BAE074AF2}" destId="{5E0E0DC0-AF91-408C-8E4A-42F7183F9B7B}" srcOrd="0" destOrd="5" presId="urn:microsoft.com/office/officeart/2005/8/layout/orgChart1"/>
    <dgm:cxn modelId="{D1496F14-DE98-420A-8B6B-E98744A36167}" type="presOf" srcId="{A15B52B5-FAB1-4B83-8181-67B175C48156}" destId="{5E0E0DC0-AF91-408C-8E4A-42F7183F9B7B}" srcOrd="0" destOrd="0" presId="urn:microsoft.com/office/officeart/2005/8/layout/orgChart1"/>
    <dgm:cxn modelId="{6AA1028B-9581-484A-93E7-EE677DAEFB4C}" type="presParOf" srcId="{5E0E0DC0-AF91-408C-8E4A-42F7183F9B7B}" destId="{598EE37B-10CF-4B24-A050-F824CF6B526B}" srcOrd="0" destOrd="0" presId="urn:microsoft.com/office/officeart/2005/8/layout/orgChart1"/>
    <dgm:cxn modelId="{9BB481F2-FAFC-4131-A894-2C243EF8F2EA}" type="presOf" srcId="{A15B52B5-FAB1-4B83-8181-67B175C48156}" destId="{598EE37B-10CF-4B24-A050-F824CF6B526B}" srcOrd="0" destOrd="0" presId="urn:microsoft.com/office/officeart/2005/8/layout/orgChart1"/>
    <dgm:cxn modelId="{93C646AE-2982-470A-A2B9-A33D66366508}" type="presParOf" srcId="{5E0E0DC0-AF91-408C-8E4A-42F7183F9B7B}" destId="{35B54F86-E37A-49A6-849F-2D7DDA560023}" srcOrd="1" destOrd="0" presId="urn:microsoft.com/office/officeart/2005/8/layout/orgChart1"/>
    <dgm:cxn modelId="{77CD6511-C0F5-4DFF-981E-FB4971F0BD6E}" type="presOf" srcId="{A15B52B5-FAB1-4B83-8181-67B175C48156}" destId="{35B54F86-E37A-49A6-849F-2D7DDA560023}" srcOrd="0" destOrd="0" presId="urn:microsoft.com/office/officeart/2005/8/layout/orgChart1"/>
    <dgm:cxn modelId="{D7D9FFBC-4D8C-4006-BC3B-50C7EEB1ADAF}" type="presParOf" srcId="{3797DE62-8DD7-415E-ACC8-402BAE074AF2}" destId="{D7971183-C5CB-42AB-9BD3-4BAC803C1E71}" srcOrd="1" destOrd="5" presId="urn:microsoft.com/office/officeart/2005/8/layout/orgChart1"/>
    <dgm:cxn modelId="{D9D8F27D-22A0-4E0F-B823-7473946B4A0F}" type="presParOf" srcId="{3797DE62-8DD7-415E-ACC8-402BAE074AF2}" destId="{3762CD83-8C6E-4A60-9B4C-6DBE7C693B75}" srcOrd="2" destOrd="5" presId="urn:microsoft.com/office/officeart/2005/8/layout/orgChart1"/>
    <dgm:cxn modelId="{21ED4EB0-C429-4381-8F9A-54CC63A5FCFF}" type="presParOf" srcId="{EB3A10DA-2FA4-4DAD-8341-8078D7F83716}" destId="{2226F2DF-86F2-4E68-BADD-7764E7F9C7CB}" srcOrd="6" destOrd="1" presId="urn:microsoft.com/office/officeart/2005/8/layout/orgChart1"/>
    <dgm:cxn modelId="{749E782D-6F9B-4EA1-B0FB-834DC435E6E1}" type="presOf" srcId="{EBE2C4FC-81DE-4756-AB7B-30C5E910AA3A}" destId="{2226F2DF-86F2-4E68-BADD-7764E7F9C7CB}" srcOrd="0" destOrd="0" presId="urn:microsoft.com/office/officeart/2005/8/layout/orgChart1"/>
    <dgm:cxn modelId="{2DC09451-EA61-4236-ABED-E25FC55CAA1F}" type="presParOf" srcId="{EB3A10DA-2FA4-4DAD-8341-8078D7F83716}" destId="{B0E8E1C1-E652-43A4-8565-E7E8FCD760BA}" srcOrd="7" destOrd="1" presId="urn:microsoft.com/office/officeart/2005/8/layout/orgChart1"/>
    <dgm:cxn modelId="{E0744A18-5647-4679-ABB7-B2D0C4FF4965}" type="presParOf" srcId="{B0E8E1C1-E652-43A4-8565-E7E8FCD760BA}" destId="{6F52180E-1D4E-4A3B-911B-B0FE5F39B669}" srcOrd="0" destOrd="7" presId="urn:microsoft.com/office/officeart/2005/8/layout/orgChart1"/>
    <dgm:cxn modelId="{92042E47-BE70-41F9-858A-7C5AB69E11F3}" type="presOf" srcId="{8B9F2C20-14E2-4407-A502-0E6727A767A9}" destId="{6F52180E-1D4E-4A3B-911B-B0FE5F39B669}" srcOrd="0" destOrd="0" presId="urn:microsoft.com/office/officeart/2005/8/layout/orgChart1"/>
    <dgm:cxn modelId="{EB76630F-D209-4050-A243-DA1DD5289BB6}" type="presParOf" srcId="{6F52180E-1D4E-4A3B-911B-B0FE5F39B669}" destId="{7E4C1A2D-64B1-4B00-9DC5-B4526707A49C}" srcOrd="0" destOrd="0" presId="urn:microsoft.com/office/officeart/2005/8/layout/orgChart1"/>
    <dgm:cxn modelId="{DFEA036D-9376-4A0B-A067-DE558FFE2116}" type="presOf" srcId="{8B9F2C20-14E2-4407-A502-0E6727A767A9}" destId="{7E4C1A2D-64B1-4B00-9DC5-B4526707A49C}" srcOrd="0" destOrd="0" presId="urn:microsoft.com/office/officeart/2005/8/layout/orgChart1"/>
    <dgm:cxn modelId="{0AA22D03-E72A-4947-AEC9-65173C206A89}" type="presParOf" srcId="{6F52180E-1D4E-4A3B-911B-B0FE5F39B669}" destId="{9A173385-49C9-45D6-BD54-5327A2BEE174}" srcOrd="1" destOrd="0" presId="urn:microsoft.com/office/officeart/2005/8/layout/orgChart1"/>
    <dgm:cxn modelId="{C65B38AD-82C6-4E36-BC6F-374BCDBEFB78}" type="presOf" srcId="{8B9F2C20-14E2-4407-A502-0E6727A767A9}" destId="{9A173385-49C9-45D6-BD54-5327A2BEE174}" srcOrd="0" destOrd="0" presId="urn:microsoft.com/office/officeart/2005/8/layout/orgChart1"/>
    <dgm:cxn modelId="{F98FF4E4-1ADD-4FA6-BDC8-96D4220FCA40}" type="presParOf" srcId="{B0E8E1C1-E652-43A4-8565-E7E8FCD760BA}" destId="{C906DF2F-98BE-467B-9C3A-C824237CEFB7}" srcOrd="1" destOrd="7" presId="urn:microsoft.com/office/officeart/2005/8/layout/orgChart1"/>
    <dgm:cxn modelId="{AA5901F0-AEB5-4D74-9156-7705A234A28F}" type="presParOf" srcId="{B0E8E1C1-E652-43A4-8565-E7E8FCD760BA}" destId="{F2761951-0C2B-48EE-831A-FDC38253DBCC}" srcOrd="2" destOrd="7" presId="urn:microsoft.com/office/officeart/2005/8/layout/orgChart1"/>
    <dgm:cxn modelId="{99C43F42-CDF9-4588-83E6-C94E1F28D4F2}" type="presParOf" srcId="{1A917F9A-DDE6-4568-B35C-7FABCEF0A586}" destId="{B05C5608-85C8-433E-A928-1755312B673B}" srcOrd="2" destOrd="5" presId="urn:microsoft.com/office/officeart/2005/8/layout/orgChart1"/>
    <dgm:cxn modelId="{E92E4B1D-386B-4155-A6F2-FE06B200542F}" type="presParOf" srcId="{F728C3E8-5128-4BB6-90CC-A86769ECE335}" destId="{0E819307-1B4E-434E-BA76-D5A4192B0663}" srcOrd="2" destOrd="0" presId="urn:microsoft.com/office/officeart/2005/8/layout/orgChar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699760" cy="3743325"/>
        <a:chOff x="0" y="0"/>
        <a:chExt cx="5699760" cy="3743325"/>
      </a:xfrm>
    </dsp:grpSpPr>
    <dsp:sp modelId="{6A259130-4455-44E0-969B-948D1249687E}">
      <dsp:nvSpPr>
        <dsp:cNvPr id="5" name="任意多边形 4"/>
        <dsp:cNvSpPr/>
      </dsp:nvSpPr>
      <dsp:spPr bwMode="white">
        <a:xfrm>
          <a:off x="1615969" y="462139"/>
          <a:ext cx="1118376" cy="194098"/>
        </a:xfrm>
        <a:custGeom>
          <a:avLst/>
          <a:gdLst/>
          <a:ahLst/>
          <a:cxnLst/>
          <a:pathLst>
            <a:path w="1761" h="306">
              <a:moveTo>
                <a:pt x="1761" y="0"/>
              </a:moveTo>
              <a:lnTo>
                <a:pt x="1761" y="153"/>
              </a:lnTo>
              <a:lnTo>
                <a:pt x="0" y="153"/>
              </a:lnTo>
              <a:lnTo>
                <a:pt x="0" y="306"/>
              </a:lnTo>
            </a:path>
          </a:pathLst>
        </a:custGeom>
      </dsp:spPr>
      <dsp:style>
        <a:lnRef idx="2">
          <a:schemeClr val="dk1">
            <a:shade val="60000"/>
          </a:schemeClr>
        </a:lnRef>
        <a:fillRef idx="0">
          <a:schemeClr val="dk1"/>
        </a:fillRef>
        <a:effectRef idx="0">
          <a:scrgbClr r="0" g="0" b="0"/>
        </a:effectRef>
        <a:fontRef idx="minor"/>
      </dsp:style>
      <dsp:txXfrm>
        <a:off x="1615969" y="462139"/>
        <a:ext cx="1118376" cy="194098"/>
      </dsp:txXfrm>
    </dsp:sp>
    <dsp:sp modelId="{5C34E688-DC74-4A0A-92C6-59CC3DE32FD2}">
      <dsp:nvSpPr>
        <dsp:cNvPr id="8" name="任意多边形 7"/>
        <dsp:cNvSpPr/>
      </dsp:nvSpPr>
      <dsp:spPr bwMode="white">
        <a:xfrm>
          <a:off x="1246258" y="1118376"/>
          <a:ext cx="138642" cy="425168"/>
        </a:xfrm>
        <a:custGeom>
          <a:avLst/>
          <a:gdLst/>
          <a:ahLst/>
          <a:cxnLst/>
          <a:pathLst>
            <a:path w="218" h="670">
              <a:moveTo>
                <a:pt x="0" y="0"/>
              </a:moveTo>
              <a:lnTo>
                <a:pt x="0" y="670"/>
              </a:lnTo>
              <a:lnTo>
                <a:pt x="218" y="670"/>
              </a:lnTo>
            </a:path>
          </a:pathLst>
        </a:custGeom>
      </dsp:spPr>
      <dsp:style>
        <a:lnRef idx="2">
          <a:schemeClr val="dk1">
            <a:shade val="80000"/>
          </a:schemeClr>
        </a:lnRef>
        <a:fillRef idx="0">
          <a:schemeClr val="dk1"/>
        </a:fillRef>
        <a:effectRef idx="0">
          <a:scrgbClr r="0" g="0" b="0"/>
        </a:effectRef>
        <a:fontRef idx="minor"/>
      </dsp:style>
      <dsp:txXfrm>
        <a:off x="1246258" y="1118376"/>
        <a:ext cx="138642" cy="425168"/>
      </dsp:txXfrm>
    </dsp:sp>
    <dsp:sp modelId="{3459E5B4-C8BC-4119-A507-4114C73EC938}">
      <dsp:nvSpPr>
        <dsp:cNvPr id="11" name="任意多边形 10"/>
        <dsp:cNvSpPr/>
      </dsp:nvSpPr>
      <dsp:spPr bwMode="white">
        <a:xfrm>
          <a:off x="1246258" y="1118376"/>
          <a:ext cx="138642" cy="1081405"/>
        </a:xfrm>
        <a:custGeom>
          <a:avLst/>
          <a:gdLst/>
          <a:ahLst/>
          <a:cxnLst/>
          <a:pathLst>
            <a:path w="218" h="1703">
              <a:moveTo>
                <a:pt x="0" y="0"/>
              </a:moveTo>
              <a:lnTo>
                <a:pt x="0" y="1703"/>
              </a:lnTo>
              <a:lnTo>
                <a:pt x="218" y="1703"/>
              </a:lnTo>
            </a:path>
          </a:pathLst>
        </a:custGeom>
      </dsp:spPr>
      <dsp:style>
        <a:lnRef idx="2">
          <a:schemeClr val="dk1">
            <a:shade val="80000"/>
          </a:schemeClr>
        </a:lnRef>
        <a:fillRef idx="0">
          <a:schemeClr val="dk1"/>
        </a:fillRef>
        <a:effectRef idx="0">
          <a:scrgbClr r="0" g="0" b="0"/>
        </a:effectRef>
        <a:fontRef idx="minor"/>
      </dsp:style>
      <dsp:txXfrm>
        <a:off x="1246258" y="1118376"/>
        <a:ext cx="138642" cy="1081405"/>
      </dsp:txXfrm>
    </dsp:sp>
    <dsp:sp modelId="{9DF305B5-98EE-4A94-B9E7-D3AF5D6C47C3}">
      <dsp:nvSpPr>
        <dsp:cNvPr id="14" name="任意多边形 13"/>
        <dsp:cNvSpPr/>
      </dsp:nvSpPr>
      <dsp:spPr bwMode="white">
        <a:xfrm>
          <a:off x="1246258" y="1118376"/>
          <a:ext cx="138642" cy="1737642"/>
        </a:xfrm>
        <a:custGeom>
          <a:avLst/>
          <a:gdLst/>
          <a:ahLst/>
          <a:cxnLst/>
          <a:pathLst>
            <a:path w="218" h="2736">
              <a:moveTo>
                <a:pt x="0" y="0"/>
              </a:moveTo>
              <a:lnTo>
                <a:pt x="0" y="2736"/>
              </a:lnTo>
              <a:lnTo>
                <a:pt x="218" y="2736"/>
              </a:lnTo>
            </a:path>
          </a:pathLst>
        </a:custGeom>
      </dsp:spPr>
      <dsp:style>
        <a:lnRef idx="2">
          <a:schemeClr val="dk1">
            <a:shade val="80000"/>
          </a:schemeClr>
        </a:lnRef>
        <a:fillRef idx="0">
          <a:schemeClr val="dk1"/>
        </a:fillRef>
        <a:effectRef idx="0">
          <a:scrgbClr r="0" g="0" b="0"/>
        </a:effectRef>
        <a:fontRef idx="minor"/>
      </dsp:style>
      <dsp:txXfrm>
        <a:off x="1246258" y="1118376"/>
        <a:ext cx="138642" cy="1737642"/>
      </dsp:txXfrm>
    </dsp:sp>
    <dsp:sp modelId="{4DD9897F-8410-4E02-94C2-977C5620238D}">
      <dsp:nvSpPr>
        <dsp:cNvPr id="17" name="任意多边形 16"/>
        <dsp:cNvSpPr/>
      </dsp:nvSpPr>
      <dsp:spPr bwMode="white">
        <a:xfrm>
          <a:off x="1246258" y="1118376"/>
          <a:ext cx="138642" cy="2393879"/>
        </a:xfrm>
        <a:custGeom>
          <a:avLst/>
          <a:gdLst/>
          <a:ahLst/>
          <a:cxnLst/>
          <a:pathLst>
            <a:path w="218" h="3770">
              <a:moveTo>
                <a:pt x="0" y="0"/>
              </a:moveTo>
              <a:lnTo>
                <a:pt x="0" y="3770"/>
              </a:lnTo>
              <a:lnTo>
                <a:pt x="218" y="3770"/>
              </a:lnTo>
            </a:path>
          </a:pathLst>
        </a:custGeom>
      </dsp:spPr>
      <dsp:style>
        <a:lnRef idx="2">
          <a:schemeClr val="dk1">
            <a:shade val="80000"/>
          </a:schemeClr>
        </a:lnRef>
        <a:fillRef idx="0">
          <a:schemeClr val="dk1"/>
        </a:fillRef>
        <a:effectRef idx="0">
          <a:scrgbClr r="0" g="0" b="0"/>
        </a:effectRef>
        <a:fontRef idx="minor"/>
      </dsp:style>
      <dsp:txXfrm>
        <a:off x="1246258" y="1118376"/>
        <a:ext cx="138642" cy="2393879"/>
      </dsp:txXfrm>
    </dsp:sp>
    <dsp:sp modelId="{F492B679-3C8C-4E72-95A8-8B81298826E7}">
      <dsp:nvSpPr>
        <dsp:cNvPr id="20" name="任意多边形 19"/>
        <dsp:cNvSpPr/>
      </dsp:nvSpPr>
      <dsp:spPr bwMode="white">
        <a:xfrm>
          <a:off x="2734345" y="462139"/>
          <a:ext cx="0" cy="194098"/>
        </a:xfrm>
        <a:custGeom>
          <a:avLst/>
          <a:gdLst/>
          <a:ahLst/>
          <a:cxnLst/>
          <a:pathLst>
            <a:path h="306">
              <a:moveTo>
                <a:pt x="0" y="0"/>
              </a:moveTo>
              <a:lnTo>
                <a:pt x="0" y="306"/>
              </a:lnTo>
            </a:path>
          </a:pathLst>
        </a:custGeom>
      </dsp:spPr>
      <dsp:style>
        <a:lnRef idx="2">
          <a:schemeClr val="dk1">
            <a:shade val="60000"/>
          </a:schemeClr>
        </a:lnRef>
        <a:fillRef idx="0">
          <a:schemeClr val="dk1"/>
        </a:fillRef>
        <a:effectRef idx="0">
          <a:scrgbClr r="0" g="0" b="0"/>
        </a:effectRef>
        <a:fontRef idx="minor"/>
      </dsp:style>
      <dsp:txXfrm>
        <a:off x="2734345" y="462139"/>
        <a:ext cx="0" cy="194098"/>
      </dsp:txXfrm>
    </dsp:sp>
    <dsp:sp modelId="{CEDDE7DA-7BA4-46E4-8559-35170F89BE6E}">
      <dsp:nvSpPr>
        <dsp:cNvPr id="23" name="任意多边形 22"/>
        <dsp:cNvSpPr/>
      </dsp:nvSpPr>
      <dsp:spPr bwMode="white">
        <a:xfrm>
          <a:off x="2364634" y="1118376"/>
          <a:ext cx="138642" cy="425168"/>
        </a:xfrm>
        <a:custGeom>
          <a:avLst/>
          <a:gdLst/>
          <a:ahLst/>
          <a:cxnLst/>
          <a:pathLst>
            <a:path w="218" h="670">
              <a:moveTo>
                <a:pt x="0" y="0"/>
              </a:moveTo>
              <a:lnTo>
                <a:pt x="0" y="670"/>
              </a:lnTo>
              <a:lnTo>
                <a:pt x="218" y="670"/>
              </a:lnTo>
            </a:path>
          </a:pathLst>
        </a:custGeom>
      </dsp:spPr>
      <dsp:style>
        <a:lnRef idx="2">
          <a:schemeClr val="dk1">
            <a:shade val="80000"/>
          </a:schemeClr>
        </a:lnRef>
        <a:fillRef idx="0">
          <a:schemeClr val="dk1"/>
        </a:fillRef>
        <a:effectRef idx="0">
          <a:scrgbClr r="0" g="0" b="0"/>
        </a:effectRef>
        <a:fontRef idx="minor"/>
      </dsp:style>
      <dsp:txXfrm>
        <a:off x="2364634" y="1118376"/>
        <a:ext cx="138642" cy="425168"/>
      </dsp:txXfrm>
    </dsp:sp>
    <dsp:sp modelId="{281EB628-2E9D-4868-BF20-EFFE1DE4ACF4}">
      <dsp:nvSpPr>
        <dsp:cNvPr id="26" name="任意多边形 25"/>
        <dsp:cNvSpPr/>
      </dsp:nvSpPr>
      <dsp:spPr bwMode="white">
        <a:xfrm>
          <a:off x="2364634" y="1118376"/>
          <a:ext cx="138642" cy="1081405"/>
        </a:xfrm>
        <a:custGeom>
          <a:avLst/>
          <a:gdLst/>
          <a:ahLst/>
          <a:cxnLst/>
          <a:pathLst>
            <a:path w="218" h="1703">
              <a:moveTo>
                <a:pt x="0" y="0"/>
              </a:moveTo>
              <a:lnTo>
                <a:pt x="0" y="1703"/>
              </a:lnTo>
              <a:lnTo>
                <a:pt x="218" y="1703"/>
              </a:lnTo>
            </a:path>
          </a:pathLst>
        </a:custGeom>
      </dsp:spPr>
      <dsp:style>
        <a:lnRef idx="2">
          <a:schemeClr val="dk1">
            <a:shade val="80000"/>
          </a:schemeClr>
        </a:lnRef>
        <a:fillRef idx="0">
          <a:schemeClr val="dk1"/>
        </a:fillRef>
        <a:effectRef idx="0">
          <a:scrgbClr r="0" g="0" b="0"/>
        </a:effectRef>
        <a:fontRef idx="minor"/>
      </dsp:style>
      <dsp:txXfrm>
        <a:off x="2364634" y="1118376"/>
        <a:ext cx="138642" cy="1081405"/>
      </dsp:txXfrm>
    </dsp:sp>
    <dsp:sp modelId="{AB3A8128-6C86-49B7-B5CC-0153888815E5}">
      <dsp:nvSpPr>
        <dsp:cNvPr id="29" name="任意多边形 28"/>
        <dsp:cNvSpPr/>
      </dsp:nvSpPr>
      <dsp:spPr bwMode="white">
        <a:xfrm>
          <a:off x="2734345" y="462139"/>
          <a:ext cx="1118376" cy="194098"/>
        </a:xfrm>
        <a:custGeom>
          <a:avLst/>
          <a:gdLst/>
          <a:ahLst/>
          <a:cxnLst/>
          <a:pathLst>
            <a:path w="1761" h="306">
              <a:moveTo>
                <a:pt x="0" y="0"/>
              </a:moveTo>
              <a:lnTo>
                <a:pt x="0" y="153"/>
              </a:lnTo>
              <a:lnTo>
                <a:pt x="1761" y="153"/>
              </a:lnTo>
              <a:lnTo>
                <a:pt x="1761" y="306"/>
              </a:lnTo>
            </a:path>
          </a:pathLst>
        </a:custGeom>
      </dsp:spPr>
      <dsp:style>
        <a:lnRef idx="2">
          <a:schemeClr val="dk1">
            <a:shade val="60000"/>
          </a:schemeClr>
        </a:lnRef>
        <a:fillRef idx="0">
          <a:schemeClr val="dk1"/>
        </a:fillRef>
        <a:effectRef idx="0">
          <a:scrgbClr r="0" g="0" b="0"/>
        </a:effectRef>
        <a:fontRef idx="minor"/>
      </dsp:style>
      <dsp:txXfrm>
        <a:off x="2734345" y="462139"/>
        <a:ext cx="1118376" cy="194098"/>
      </dsp:txXfrm>
    </dsp:sp>
    <dsp:sp modelId="{B02777AC-0A17-4FFD-8BF7-C54A3D0CEA39}">
      <dsp:nvSpPr>
        <dsp:cNvPr id="32" name="任意多边形 31"/>
        <dsp:cNvSpPr/>
      </dsp:nvSpPr>
      <dsp:spPr bwMode="white">
        <a:xfrm>
          <a:off x="3483010" y="1118376"/>
          <a:ext cx="138642" cy="425168"/>
        </a:xfrm>
        <a:custGeom>
          <a:avLst/>
          <a:gdLst/>
          <a:ahLst/>
          <a:cxnLst/>
          <a:pathLst>
            <a:path w="218" h="670">
              <a:moveTo>
                <a:pt x="0" y="0"/>
              </a:moveTo>
              <a:lnTo>
                <a:pt x="0" y="670"/>
              </a:lnTo>
              <a:lnTo>
                <a:pt x="218" y="670"/>
              </a:lnTo>
            </a:path>
          </a:pathLst>
        </a:custGeom>
      </dsp:spPr>
      <dsp:style>
        <a:lnRef idx="2">
          <a:schemeClr val="dk1">
            <a:shade val="80000"/>
          </a:schemeClr>
        </a:lnRef>
        <a:fillRef idx="0">
          <a:schemeClr val="dk1"/>
        </a:fillRef>
        <a:effectRef idx="0">
          <a:scrgbClr r="0" g="0" b="0"/>
        </a:effectRef>
        <a:fontRef idx="minor"/>
      </dsp:style>
      <dsp:txXfrm>
        <a:off x="3483010" y="1118376"/>
        <a:ext cx="138642" cy="425168"/>
      </dsp:txXfrm>
    </dsp:sp>
    <dsp:sp modelId="{7B9BC115-8260-4A19-88EC-1CA3C0DE3B8A}">
      <dsp:nvSpPr>
        <dsp:cNvPr id="35" name="任意多边形 34"/>
        <dsp:cNvSpPr/>
      </dsp:nvSpPr>
      <dsp:spPr bwMode="white">
        <a:xfrm>
          <a:off x="3483010" y="1118376"/>
          <a:ext cx="138642" cy="1081405"/>
        </a:xfrm>
        <a:custGeom>
          <a:avLst/>
          <a:gdLst/>
          <a:ahLst/>
          <a:cxnLst/>
          <a:pathLst>
            <a:path w="218" h="1703">
              <a:moveTo>
                <a:pt x="0" y="0"/>
              </a:moveTo>
              <a:lnTo>
                <a:pt x="0" y="1703"/>
              </a:lnTo>
              <a:lnTo>
                <a:pt x="218" y="1703"/>
              </a:lnTo>
            </a:path>
          </a:pathLst>
        </a:custGeom>
      </dsp:spPr>
      <dsp:style>
        <a:lnRef idx="2">
          <a:schemeClr val="dk1">
            <a:shade val="80000"/>
          </a:schemeClr>
        </a:lnRef>
        <a:fillRef idx="0">
          <a:schemeClr val="dk1"/>
        </a:fillRef>
        <a:effectRef idx="0">
          <a:scrgbClr r="0" g="0" b="0"/>
        </a:effectRef>
        <a:fontRef idx="minor"/>
      </dsp:style>
      <dsp:txXfrm>
        <a:off x="3483010" y="1118376"/>
        <a:ext cx="138642" cy="1081405"/>
      </dsp:txXfrm>
    </dsp:sp>
    <dsp:sp modelId="{BF5190FA-B1AA-4197-92EA-0796FDE23B5E}">
      <dsp:nvSpPr>
        <dsp:cNvPr id="38" name="任意多边形 37"/>
        <dsp:cNvSpPr/>
      </dsp:nvSpPr>
      <dsp:spPr bwMode="white">
        <a:xfrm>
          <a:off x="3483010" y="1118376"/>
          <a:ext cx="138642" cy="1737642"/>
        </a:xfrm>
        <a:custGeom>
          <a:avLst/>
          <a:gdLst/>
          <a:ahLst/>
          <a:cxnLst/>
          <a:pathLst>
            <a:path w="218" h="2736">
              <a:moveTo>
                <a:pt x="0" y="0"/>
              </a:moveTo>
              <a:lnTo>
                <a:pt x="0" y="2736"/>
              </a:lnTo>
              <a:lnTo>
                <a:pt x="218" y="2736"/>
              </a:lnTo>
            </a:path>
          </a:pathLst>
        </a:custGeom>
      </dsp:spPr>
      <dsp:style>
        <a:lnRef idx="2">
          <a:schemeClr val="dk1">
            <a:shade val="80000"/>
          </a:schemeClr>
        </a:lnRef>
        <a:fillRef idx="0">
          <a:schemeClr val="dk1"/>
        </a:fillRef>
        <a:effectRef idx="0">
          <a:scrgbClr r="0" g="0" b="0"/>
        </a:effectRef>
        <a:fontRef idx="minor"/>
      </dsp:style>
      <dsp:txXfrm>
        <a:off x="3483010" y="1118376"/>
        <a:ext cx="138642" cy="1737642"/>
      </dsp:txXfrm>
    </dsp:sp>
    <dsp:sp modelId="{2226F2DF-86F2-4E68-BADD-7764E7F9C7CB}">
      <dsp:nvSpPr>
        <dsp:cNvPr id="41" name="任意多边形 40"/>
        <dsp:cNvSpPr/>
      </dsp:nvSpPr>
      <dsp:spPr bwMode="white">
        <a:xfrm>
          <a:off x="3483010" y="1118376"/>
          <a:ext cx="138642" cy="2393879"/>
        </a:xfrm>
        <a:custGeom>
          <a:avLst/>
          <a:gdLst/>
          <a:ahLst/>
          <a:cxnLst/>
          <a:pathLst>
            <a:path w="218" h="3770">
              <a:moveTo>
                <a:pt x="0" y="0"/>
              </a:moveTo>
              <a:lnTo>
                <a:pt x="0" y="3770"/>
              </a:lnTo>
              <a:lnTo>
                <a:pt x="218" y="3770"/>
              </a:lnTo>
            </a:path>
          </a:pathLst>
        </a:custGeom>
      </dsp:spPr>
      <dsp:style>
        <a:lnRef idx="2">
          <a:schemeClr val="dk1">
            <a:shade val="80000"/>
          </a:schemeClr>
        </a:lnRef>
        <a:fillRef idx="0">
          <a:schemeClr val="dk1"/>
        </a:fillRef>
        <a:effectRef idx="0">
          <a:scrgbClr r="0" g="0" b="0"/>
        </a:effectRef>
        <a:fontRef idx="minor"/>
      </dsp:style>
      <dsp:txXfrm>
        <a:off x="3483010" y="1118376"/>
        <a:ext cx="138642" cy="2393879"/>
      </dsp:txXfrm>
    </dsp:sp>
    <dsp:sp modelId="{AE79172D-D441-42BB-84EA-E3D989670DED}">
      <dsp:nvSpPr>
        <dsp:cNvPr id="3" name="矩形 2"/>
        <dsp:cNvSpPr/>
      </dsp:nvSpPr>
      <dsp:spPr bwMode="white">
        <a:xfrm>
          <a:off x="2272206" y="0"/>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a:solidFill>
                <a:schemeClr val="dk1"/>
              </a:solidFill>
            </a:rPr>
            <a:t>重庆</a:t>
          </a:r>
          <a:r>
            <a:rPr lang="zh-CN" altLang="en-US">
              <a:solidFill>
                <a:schemeClr val="dk1"/>
              </a:solidFill>
            </a:rPr>
            <a:t>轨交</a:t>
          </a:r>
          <a:r>
            <a:rPr lang="zh-CN" altLang="en-US">
              <a:solidFill>
                <a:schemeClr val="dk1"/>
              </a:solidFill>
            </a:rPr>
            <a:t>查询</a:t>
          </a:r>
          <a:r>
            <a:rPr lang="zh-CN" altLang="en-US">
              <a:solidFill>
                <a:schemeClr val="dk1"/>
              </a:solidFill>
            </a:rPr>
            <a:t>系统</a:t>
          </a:r>
          <a:r>
            <a:rPr lang="zh-CN" altLang="en-US">
              <a:solidFill>
                <a:schemeClr val="dk1"/>
              </a:solidFill>
            </a:rPr>
            <a:t>主程序</a:t>
          </a:r>
          <a:endParaRPr lang="zh-CN" altLang="en-US">
            <a:solidFill>
              <a:schemeClr val="dk1"/>
            </a:solidFill>
          </a:endParaRPr>
        </a:p>
      </dsp:txBody>
      <dsp:txXfrm>
        <a:off x="2272206" y="0"/>
        <a:ext cx="924278" cy="462139"/>
      </dsp:txXfrm>
    </dsp:sp>
    <dsp:sp modelId="{43B7C837-49D6-40CE-BBAB-953D9E4BA7ED}">
      <dsp:nvSpPr>
        <dsp:cNvPr id="6" name="矩形 5"/>
        <dsp:cNvSpPr/>
      </dsp:nvSpPr>
      <dsp:spPr bwMode="white">
        <a:xfrm>
          <a:off x="1153830" y="656237"/>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a:solidFill>
                <a:schemeClr val="dk1"/>
              </a:solidFill>
            </a:rPr>
            <a:t>用户</a:t>
          </a:r>
          <a:r>
            <a:rPr lang="zh-CN" altLang="en-US">
              <a:solidFill>
                <a:schemeClr val="dk1"/>
              </a:solidFill>
            </a:rPr>
            <a:t>交互</a:t>
          </a:r>
          <a:r>
            <a:rPr lang="zh-CN" altLang="en-US">
              <a:solidFill>
                <a:schemeClr val="dk1"/>
              </a:solidFill>
            </a:rPr>
            <a:t>层</a:t>
          </a:r>
          <a:endParaRPr lang="zh-CN" altLang="en-US">
            <a:solidFill>
              <a:schemeClr val="dk1"/>
            </a:solidFill>
          </a:endParaRPr>
        </a:p>
      </dsp:txBody>
      <dsp:txXfrm>
        <a:off x="1153830" y="656237"/>
        <a:ext cx="924278" cy="462139"/>
      </dsp:txXfrm>
    </dsp:sp>
    <dsp:sp modelId="{95CD8030-8D38-4A1A-8EEC-A879C8574D14}">
      <dsp:nvSpPr>
        <dsp:cNvPr id="9" name="矩形 8"/>
        <dsp:cNvSpPr/>
      </dsp:nvSpPr>
      <dsp:spPr bwMode="white">
        <a:xfrm>
          <a:off x="1384900" y="1312474"/>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solidFill>
                <a:schemeClr val="dk1"/>
              </a:solidFill>
            </a:rPr>
            <a:t>主菜单</a:t>
          </a:r>
          <a:endParaRPr altLang="en-US">
            <a:solidFill>
              <a:schemeClr val="dk1"/>
            </a:solidFill>
          </a:endParaRPr>
        </a:p>
      </dsp:txBody>
      <dsp:txXfrm>
        <a:off x="1384900" y="1312474"/>
        <a:ext cx="924278" cy="462139"/>
      </dsp:txXfrm>
    </dsp:sp>
    <dsp:sp modelId="{DD794AE6-7AA2-4EB2-AC6C-B6B2FBBE1395}">
      <dsp:nvSpPr>
        <dsp:cNvPr id="12" name="矩形 11"/>
        <dsp:cNvSpPr/>
      </dsp:nvSpPr>
      <dsp:spPr bwMode="white">
        <a:xfrm>
          <a:off x="1384900" y="1968712"/>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solidFill>
                <a:schemeClr val="dk1"/>
              </a:solidFill>
            </a:rPr>
            <a:t>模糊查询</a:t>
          </a:r>
          <a:endParaRPr altLang="en-US">
            <a:solidFill>
              <a:schemeClr val="dk1"/>
            </a:solidFill>
          </a:endParaRPr>
        </a:p>
      </dsp:txBody>
      <dsp:txXfrm>
        <a:off x="1384900" y="1968712"/>
        <a:ext cx="924278" cy="462139"/>
      </dsp:txXfrm>
    </dsp:sp>
    <dsp:sp modelId="{3E60B0D5-3C72-41D1-AF53-CFCD7A42260C}">
      <dsp:nvSpPr>
        <dsp:cNvPr id="15" name="矩形 14"/>
        <dsp:cNvSpPr/>
      </dsp:nvSpPr>
      <dsp:spPr bwMode="white">
        <a:xfrm>
          <a:off x="1384900" y="2624949"/>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solidFill>
                <a:schemeClr val="dk1"/>
              </a:solidFill>
            </a:rPr>
            <a:t>路径输出</a:t>
          </a:r>
          <a:endParaRPr altLang="en-US">
            <a:solidFill>
              <a:schemeClr val="dk1"/>
            </a:solidFill>
          </a:endParaRPr>
        </a:p>
      </dsp:txBody>
      <dsp:txXfrm>
        <a:off x="1384900" y="2624949"/>
        <a:ext cx="924278" cy="462139"/>
      </dsp:txXfrm>
    </dsp:sp>
    <dsp:sp modelId="{34A2F756-987B-4B1D-BB7F-DA33FFD3A8E2}">
      <dsp:nvSpPr>
        <dsp:cNvPr id="18" name="矩形 17"/>
        <dsp:cNvSpPr/>
      </dsp:nvSpPr>
      <dsp:spPr bwMode="white">
        <a:xfrm>
          <a:off x="1384900" y="3281186"/>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solidFill>
                <a:schemeClr val="dk1"/>
              </a:solidFill>
            </a:rPr>
            <a:t>日志</a:t>
          </a:r>
          <a:r>
            <a:rPr lang="zh-CN">
              <a:solidFill>
                <a:schemeClr val="dk1"/>
              </a:solidFill>
            </a:rPr>
            <a:t>保存</a:t>
          </a:r>
          <a:endParaRPr altLang="en-US">
            <a:solidFill>
              <a:schemeClr val="dk1"/>
            </a:solidFill>
          </a:endParaRPr>
        </a:p>
      </dsp:txBody>
      <dsp:txXfrm>
        <a:off x="1384900" y="3281186"/>
        <a:ext cx="924278" cy="462139"/>
      </dsp:txXfrm>
    </dsp:sp>
    <dsp:sp modelId="{08A0D1D2-3A20-4D63-8E35-B7C8B6B16D48}">
      <dsp:nvSpPr>
        <dsp:cNvPr id="21" name="矩形 20"/>
        <dsp:cNvSpPr/>
      </dsp:nvSpPr>
      <dsp:spPr bwMode="white">
        <a:xfrm>
          <a:off x="2272206" y="656237"/>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a:solidFill>
                <a:schemeClr val="dk1"/>
              </a:solidFill>
            </a:rPr>
            <a:t>算法逻辑</a:t>
          </a:r>
          <a:r>
            <a:rPr lang="zh-CN" altLang="en-US">
              <a:solidFill>
                <a:schemeClr val="dk1"/>
              </a:solidFill>
            </a:rPr>
            <a:t>层</a:t>
          </a:r>
          <a:endParaRPr lang="zh-CN" altLang="en-US">
            <a:solidFill>
              <a:schemeClr val="dk1"/>
            </a:solidFill>
          </a:endParaRPr>
        </a:p>
      </dsp:txBody>
      <dsp:txXfrm>
        <a:off x="2272206" y="656237"/>
        <a:ext cx="924278" cy="462139"/>
      </dsp:txXfrm>
    </dsp:sp>
    <dsp:sp modelId="{E048C44A-E63B-49C4-A3F9-458943AC3A48}">
      <dsp:nvSpPr>
        <dsp:cNvPr id="24" name="矩形 23"/>
        <dsp:cNvSpPr/>
      </dsp:nvSpPr>
      <dsp:spPr bwMode="white">
        <a:xfrm>
          <a:off x="2503276" y="1312474"/>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solidFill>
                <a:schemeClr val="dk1"/>
              </a:solidFill>
            </a:rPr>
            <a:t>Dijkstra</a:t>
          </a:r>
          <a:r>
            <a:rPr lang="zh-CN" altLang="en-US">
              <a:solidFill>
                <a:schemeClr val="dk1"/>
              </a:solidFill>
            </a:rPr>
            <a:t>算法</a:t>
          </a:r>
          <a:endParaRPr altLang="en-US">
            <a:solidFill>
              <a:schemeClr val="dk1"/>
            </a:solidFill>
          </a:endParaRPr>
        </a:p>
      </dsp:txBody>
      <dsp:txXfrm>
        <a:off x="2503276" y="1312474"/>
        <a:ext cx="924278" cy="462139"/>
      </dsp:txXfrm>
    </dsp:sp>
    <dsp:sp modelId="{8BFC3075-348F-4269-A082-91897BBEAEA3}">
      <dsp:nvSpPr>
        <dsp:cNvPr id="27" name="矩形 26"/>
        <dsp:cNvSpPr/>
      </dsp:nvSpPr>
      <dsp:spPr bwMode="white">
        <a:xfrm>
          <a:off x="2503276" y="1968712"/>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solidFill>
                <a:schemeClr val="dk1"/>
              </a:solidFill>
            </a:rPr>
            <a:t>动态</a:t>
          </a:r>
          <a:r>
            <a:rPr lang="zh-CN">
              <a:solidFill>
                <a:schemeClr val="dk1"/>
              </a:solidFill>
            </a:rPr>
            <a:t>权重</a:t>
          </a:r>
          <a:r>
            <a:rPr lang="zh-CN">
              <a:solidFill>
                <a:schemeClr val="dk1"/>
              </a:solidFill>
            </a:rPr>
            <a:t>计算</a:t>
          </a:r>
          <a:endParaRPr altLang="en-US">
            <a:solidFill>
              <a:schemeClr val="dk1"/>
            </a:solidFill>
          </a:endParaRPr>
        </a:p>
      </dsp:txBody>
      <dsp:txXfrm>
        <a:off x="2503276" y="1968712"/>
        <a:ext cx="924278" cy="462139"/>
      </dsp:txXfrm>
    </dsp:sp>
    <dsp:sp modelId="{7D64F4A3-0E55-47AC-A59B-9D5A9DC25552}">
      <dsp:nvSpPr>
        <dsp:cNvPr id="30" name="矩形 29"/>
        <dsp:cNvSpPr/>
      </dsp:nvSpPr>
      <dsp:spPr bwMode="white">
        <a:xfrm>
          <a:off x="3390583" y="656237"/>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a:solidFill>
                <a:schemeClr val="dk1"/>
              </a:solidFill>
            </a:rPr>
            <a:t>数据</a:t>
          </a:r>
          <a:r>
            <a:rPr lang="zh-CN" altLang="en-US">
              <a:solidFill>
                <a:schemeClr val="dk1"/>
              </a:solidFill>
            </a:rPr>
            <a:t>管理</a:t>
          </a:r>
          <a:r>
            <a:rPr lang="zh-CN" altLang="en-US">
              <a:solidFill>
                <a:schemeClr val="dk1"/>
              </a:solidFill>
            </a:rPr>
            <a:t>层</a:t>
          </a:r>
          <a:endParaRPr lang="zh-CN" altLang="en-US">
            <a:solidFill>
              <a:schemeClr val="dk1"/>
            </a:solidFill>
          </a:endParaRPr>
        </a:p>
      </dsp:txBody>
      <dsp:txXfrm>
        <a:off x="3390583" y="656237"/>
        <a:ext cx="924278" cy="462139"/>
      </dsp:txXfrm>
    </dsp:sp>
    <dsp:sp modelId="{CE0966A0-88B1-4841-AD79-6477E8371904}">
      <dsp:nvSpPr>
        <dsp:cNvPr id="33" name="矩形 32"/>
        <dsp:cNvSpPr/>
      </dsp:nvSpPr>
      <dsp:spPr bwMode="white">
        <a:xfrm>
          <a:off x="3621652" y="1312474"/>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solidFill>
                <a:schemeClr val="dk1"/>
              </a:solidFill>
            </a:rPr>
            <a:t>站点</a:t>
          </a:r>
          <a:r>
            <a:rPr lang="zh-CN">
              <a:solidFill>
                <a:schemeClr val="dk1"/>
              </a:solidFill>
            </a:rPr>
            <a:t>数据</a:t>
          </a:r>
          <a:endParaRPr altLang="en-US">
            <a:solidFill>
              <a:schemeClr val="dk1"/>
            </a:solidFill>
          </a:endParaRPr>
        </a:p>
      </dsp:txBody>
      <dsp:txXfrm>
        <a:off x="3621652" y="1312474"/>
        <a:ext cx="924278" cy="462139"/>
      </dsp:txXfrm>
    </dsp:sp>
    <dsp:sp modelId="{855DD4D9-DEA3-4C83-AC05-61E194EDB1BF}">
      <dsp:nvSpPr>
        <dsp:cNvPr id="36" name="矩形 35"/>
        <dsp:cNvSpPr/>
      </dsp:nvSpPr>
      <dsp:spPr bwMode="white">
        <a:xfrm>
          <a:off x="3621652" y="1968712"/>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solidFill>
                <a:schemeClr val="dk1"/>
              </a:solidFill>
            </a:rPr>
            <a:t>路线数据</a:t>
          </a:r>
          <a:endParaRPr altLang="en-US">
            <a:solidFill>
              <a:schemeClr val="dk1"/>
            </a:solidFill>
          </a:endParaRPr>
        </a:p>
      </dsp:txBody>
      <dsp:txXfrm>
        <a:off x="3621652" y="1968712"/>
        <a:ext cx="924278" cy="462139"/>
      </dsp:txXfrm>
    </dsp:sp>
    <dsp:sp modelId="{598EE37B-10CF-4B24-A050-F824CF6B526B}">
      <dsp:nvSpPr>
        <dsp:cNvPr id="39" name="矩形 38"/>
        <dsp:cNvSpPr/>
      </dsp:nvSpPr>
      <dsp:spPr bwMode="white">
        <a:xfrm>
          <a:off x="3621652" y="2624949"/>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solidFill>
                <a:schemeClr val="dk1"/>
              </a:solidFill>
            </a:rPr>
            <a:t>邻接矩阵</a:t>
          </a:r>
          <a:endParaRPr altLang="en-US">
            <a:solidFill>
              <a:schemeClr val="dk1"/>
            </a:solidFill>
          </a:endParaRPr>
        </a:p>
      </dsp:txBody>
      <dsp:txXfrm>
        <a:off x="3621652" y="2624949"/>
        <a:ext cx="924278" cy="462139"/>
      </dsp:txXfrm>
    </dsp:sp>
    <dsp:sp modelId="{7E4C1A2D-64B1-4B00-9DC5-B4526707A49C}">
      <dsp:nvSpPr>
        <dsp:cNvPr id="42" name="矩形 41"/>
        <dsp:cNvSpPr/>
      </dsp:nvSpPr>
      <dsp:spPr bwMode="white">
        <a:xfrm>
          <a:off x="3621652" y="3281186"/>
          <a:ext cx="924278" cy="462139"/>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solidFill>
                <a:schemeClr val="dk1"/>
              </a:solidFill>
            </a:rPr>
            <a:t>模式</a:t>
          </a:r>
          <a:r>
            <a:rPr lang="zh-CN">
              <a:solidFill>
                <a:schemeClr val="dk1"/>
              </a:solidFill>
            </a:rPr>
            <a:t>配置</a:t>
          </a:r>
          <a:endParaRPr altLang="en-US">
            <a:solidFill>
              <a:schemeClr val="dk1"/>
            </a:solidFill>
          </a:endParaRPr>
        </a:p>
      </dsp:txBody>
      <dsp:txXfrm>
        <a:off x="3621652" y="3281186"/>
        <a:ext cx="924278" cy="462139"/>
      </dsp:txXfrm>
    </dsp:sp>
    <dsp:sp modelId="{86420519-308D-4A6A-8FEA-6FB2E39BA448}">
      <dsp:nvSpPr>
        <dsp:cNvPr id="4" name="矩形 3" hidden="1"/>
        <dsp:cNvSpPr/>
      </dsp:nvSpPr>
      <dsp:spPr>
        <a:xfrm>
          <a:off x="2272206" y="0"/>
          <a:ext cx="184856" cy="462139"/>
        </a:xfrm>
        <a:prstGeom prst="rect">
          <a:avLst/>
        </a:prstGeom>
      </dsp:spPr>
      <dsp:txXfrm>
        <a:off x="2272206" y="0"/>
        <a:ext cx="184856" cy="462139"/>
      </dsp:txXfrm>
    </dsp:sp>
    <dsp:sp modelId="{9A037140-9B69-4B9F-A134-F2F2EB0F2E32}">
      <dsp:nvSpPr>
        <dsp:cNvPr id="7" name="矩形 6" hidden="1"/>
        <dsp:cNvSpPr/>
      </dsp:nvSpPr>
      <dsp:spPr>
        <a:xfrm>
          <a:off x="1153830" y="656237"/>
          <a:ext cx="184856" cy="462139"/>
        </a:xfrm>
        <a:prstGeom prst="rect">
          <a:avLst/>
        </a:prstGeom>
      </dsp:spPr>
      <dsp:txXfrm>
        <a:off x="1153830" y="656237"/>
        <a:ext cx="184856" cy="462139"/>
      </dsp:txXfrm>
    </dsp:sp>
    <dsp:sp modelId="{6F10B852-E22A-45F0-9078-2E31A51B9E10}">
      <dsp:nvSpPr>
        <dsp:cNvPr id="10" name="矩形 9" hidden="1"/>
        <dsp:cNvSpPr/>
      </dsp:nvSpPr>
      <dsp:spPr>
        <a:xfrm>
          <a:off x="2124322" y="1312474"/>
          <a:ext cx="184856" cy="462139"/>
        </a:xfrm>
        <a:prstGeom prst="rect">
          <a:avLst/>
        </a:prstGeom>
      </dsp:spPr>
      <dsp:txXfrm>
        <a:off x="2124322" y="1312474"/>
        <a:ext cx="184856" cy="462139"/>
      </dsp:txXfrm>
    </dsp:sp>
    <dsp:sp modelId="{5787323B-2F1C-4112-A855-5EC5705B89EC}">
      <dsp:nvSpPr>
        <dsp:cNvPr id="13" name="矩形 12" hidden="1"/>
        <dsp:cNvSpPr/>
      </dsp:nvSpPr>
      <dsp:spPr>
        <a:xfrm>
          <a:off x="1384900" y="1968712"/>
          <a:ext cx="184856" cy="462139"/>
        </a:xfrm>
        <a:prstGeom prst="rect">
          <a:avLst/>
        </a:prstGeom>
      </dsp:spPr>
      <dsp:txXfrm>
        <a:off x="1384900" y="1968712"/>
        <a:ext cx="184856" cy="462139"/>
      </dsp:txXfrm>
    </dsp:sp>
    <dsp:sp modelId="{671DE058-6460-4923-B013-3B0AFA91A1FD}">
      <dsp:nvSpPr>
        <dsp:cNvPr id="16" name="矩形 15" hidden="1"/>
        <dsp:cNvSpPr/>
      </dsp:nvSpPr>
      <dsp:spPr>
        <a:xfrm>
          <a:off x="1384900" y="2624949"/>
          <a:ext cx="184856" cy="462139"/>
        </a:xfrm>
        <a:prstGeom prst="rect">
          <a:avLst/>
        </a:prstGeom>
      </dsp:spPr>
      <dsp:txXfrm>
        <a:off x="1384900" y="2624949"/>
        <a:ext cx="184856" cy="462139"/>
      </dsp:txXfrm>
    </dsp:sp>
    <dsp:sp modelId="{0C9D817C-158E-489A-B2B9-CD0BF78C3704}">
      <dsp:nvSpPr>
        <dsp:cNvPr id="19" name="矩形 18" hidden="1"/>
        <dsp:cNvSpPr/>
      </dsp:nvSpPr>
      <dsp:spPr>
        <a:xfrm>
          <a:off x="1384900" y="3281186"/>
          <a:ext cx="184856" cy="462139"/>
        </a:xfrm>
        <a:prstGeom prst="rect">
          <a:avLst/>
        </a:prstGeom>
      </dsp:spPr>
      <dsp:txXfrm>
        <a:off x="1384900" y="3281186"/>
        <a:ext cx="184856" cy="462139"/>
      </dsp:txXfrm>
    </dsp:sp>
    <dsp:sp modelId="{6238C53E-A961-488B-8FBD-6EC13507B069}">
      <dsp:nvSpPr>
        <dsp:cNvPr id="22" name="矩形 21" hidden="1"/>
        <dsp:cNvSpPr/>
      </dsp:nvSpPr>
      <dsp:spPr>
        <a:xfrm>
          <a:off x="2272206" y="656237"/>
          <a:ext cx="184856" cy="462139"/>
        </a:xfrm>
        <a:prstGeom prst="rect">
          <a:avLst/>
        </a:prstGeom>
      </dsp:spPr>
      <dsp:txXfrm>
        <a:off x="2272206" y="656237"/>
        <a:ext cx="184856" cy="462139"/>
      </dsp:txXfrm>
    </dsp:sp>
    <dsp:sp modelId="{00C10BDE-1070-43F3-B4F1-8FF485FAF61E}">
      <dsp:nvSpPr>
        <dsp:cNvPr id="25" name="矩形 24" hidden="1"/>
        <dsp:cNvSpPr/>
      </dsp:nvSpPr>
      <dsp:spPr>
        <a:xfrm>
          <a:off x="2503276" y="1312474"/>
          <a:ext cx="184856" cy="462139"/>
        </a:xfrm>
        <a:prstGeom prst="rect">
          <a:avLst/>
        </a:prstGeom>
      </dsp:spPr>
      <dsp:txXfrm>
        <a:off x="2503276" y="1312474"/>
        <a:ext cx="184856" cy="462139"/>
      </dsp:txXfrm>
    </dsp:sp>
    <dsp:sp modelId="{9D6DFFA6-DA42-426B-A600-52C3CC4AFC4F}">
      <dsp:nvSpPr>
        <dsp:cNvPr id="28" name="矩形 27" hidden="1"/>
        <dsp:cNvSpPr/>
      </dsp:nvSpPr>
      <dsp:spPr>
        <a:xfrm>
          <a:off x="2503276" y="1968712"/>
          <a:ext cx="184856" cy="462139"/>
        </a:xfrm>
        <a:prstGeom prst="rect">
          <a:avLst/>
        </a:prstGeom>
      </dsp:spPr>
      <dsp:txXfrm>
        <a:off x="2503276" y="1968712"/>
        <a:ext cx="184856" cy="462139"/>
      </dsp:txXfrm>
    </dsp:sp>
    <dsp:sp modelId="{5667CB49-EC34-46BC-AD2D-72F3BD95D049}">
      <dsp:nvSpPr>
        <dsp:cNvPr id="31" name="矩形 30" hidden="1"/>
        <dsp:cNvSpPr/>
      </dsp:nvSpPr>
      <dsp:spPr>
        <a:xfrm>
          <a:off x="3390583" y="656237"/>
          <a:ext cx="184856" cy="462139"/>
        </a:xfrm>
        <a:prstGeom prst="rect">
          <a:avLst/>
        </a:prstGeom>
      </dsp:spPr>
      <dsp:txXfrm>
        <a:off x="3390583" y="656237"/>
        <a:ext cx="184856" cy="462139"/>
      </dsp:txXfrm>
    </dsp:sp>
    <dsp:sp modelId="{CC5D5DC9-714D-40BE-968F-0B7D406C59F7}">
      <dsp:nvSpPr>
        <dsp:cNvPr id="34" name="矩形 33" hidden="1"/>
        <dsp:cNvSpPr/>
      </dsp:nvSpPr>
      <dsp:spPr>
        <a:xfrm>
          <a:off x="3621652" y="1312474"/>
          <a:ext cx="184856" cy="462139"/>
        </a:xfrm>
        <a:prstGeom prst="rect">
          <a:avLst/>
        </a:prstGeom>
      </dsp:spPr>
      <dsp:txXfrm>
        <a:off x="3621652" y="1312474"/>
        <a:ext cx="184856" cy="462139"/>
      </dsp:txXfrm>
    </dsp:sp>
    <dsp:sp modelId="{1BBDC2DD-EF79-4B91-869B-6DE22D108269}">
      <dsp:nvSpPr>
        <dsp:cNvPr id="37" name="矩形 36" hidden="1"/>
        <dsp:cNvSpPr/>
      </dsp:nvSpPr>
      <dsp:spPr>
        <a:xfrm>
          <a:off x="3621652" y="1968712"/>
          <a:ext cx="184856" cy="462139"/>
        </a:xfrm>
        <a:prstGeom prst="rect">
          <a:avLst/>
        </a:prstGeom>
      </dsp:spPr>
      <dsp:txXfrm>
        <a:off x="3621652" y="1968712"/>
        <a:ext cx="184856" cy="462139"/>
      </dsp:txXfrm>
    </dsp:sp>
    <dsp:sp modelId="{35B54F86-E37A-49A6-849F-2D7DDA560023}">
      <dsp:nvSpPr>
        <dsp:cNvPr id="40" name="矩形 39" hidden="1"/>
        <dsp:cNvSpPr/>
      </dsp:nvSpPr>
      <dsp:spPr>
        <a:xfrm>
          <a:off x="3621652" y="2624949"/>
          <a:ext cx="184856" cy="462139"/>
        </a:xfrm>
        <a:prstGeom prst="rect">
          <a:avLst/>
        </a:prstGeom>
      </dsp:spPr>
      <dsp:txXfrm>
        <a:off x="3621652" y="2624949"/>
        <a:ext cx="184856" cy="462139"/>
      </dsp:txXfrm>
    </dsp:sp>
    <dsp:sp modelId="{9A173385-49C9-45D6-BD54-5327A2BEE174}">
      <dsp:nvSpPr>
        <dsp:cNvPr id="43" name="矩形 42" hidden="1"/>
        <dsp:cNvSpPr/>
      </dsp:nvSpPr>
      <dsp:spPr>
        <a:xfrm>
          <a:off x="3621652" y="3281186"/>
          <a:ext cx="184856" cy="462139"/>
        </a:xfrm>
        <a:prstGeom prst="rect">
          <a:avLst/>
        </a:prstGeom>
      </dsp:spPr>
      <dsp:txXfrm>
        <a:off x="3621652" y="3281186"/>
        <a:ext cx="184856" cy="46213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rSet csTypeId="urn:microsoft.com/office/officeart/2005/8/colors/accent6_5"/>
        </dgm:pt>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CB019B1-382A-4266-B25C-5B523AA43C14-1">
      <extobjdata type="ECB019B1-382A-4266-B25C-5B523AA43C14" data="ewoJIkZpbGVJZCIgOiAiNDc0MjgwNjcwMTQyIiwKCSJHcm91cElkIiA6ICIyNjEwNzQyMzY0IiwKCSJJbWFnZSIgOiAiaVZCT1J3MEtHZ29BQUFBTlNVaEVVZ0FBQklNQUFBUWlDQVlBQUFBNFN6MjhBQUFBQVhOU1IwSUFyczRjNlFBQUlBQkpSRUZVZUp6czNYbDRUR2YvUC9EM09UT1RTU0liSW1RUlFVanRXKzIxMU42aVZaUlNXMVZSVkJjcFR5MjFWQmRhYWlrdG5saktvM2FsMWxEcnI5UlNXeENwSUVJaVpCRlpaejMzNzQ4bTU1dVJoR2cxazhqN2RWMjVPbk9mYys3NW5BbXBlZWRlQUN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S3pQOEJSb2JSVGNURXdwTUFBQUFBU1VWT1JLNUNZSUk9IiwKCSJUaGVtZSIgOiAiIiwKCSJUeXBlIiA6ICJmbG93IiwKCSJVc2VySWQiIDogIjE1Njg5MzU2NDkiLAoJIlZlcnNpb24iIDogIjU3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1323</Words>
  <Characters>1804</Characters>
  <Lines>28</Lines>
  <Paragraphs>7</Paragraphs>
  <TotalTime>228</TotalTime>
  <ScaleCrop>false</ScaleCrop>
  <LinksUpToDate>false</LinksUpToDate>
  <CharactersWithSpaces>2006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2014-10-19T14:19:00Z</dcterms:created>
  <dc:creator>yh Zhou</dc:creator>
  <cp:lastModifiedBy>刘道满</cp:lastModifiedBy>
  <dcterms:modified xsi:type="dcterms:W3CDTF">2025-12-11T10:39:14Z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ACA7B337984645A1AC4158404754011B_12</vt:lpwstr>
  </property>
  <property fmtid="{D5CDD505-2E9C-101B-9397-08002B2CF9AE}" pid="4" name="KSOTemplateDocerSaveRecord">
    <vt:lpwstr>eyJoZGlkIjoiNGVjMTVmYTdjM2IyZTNhYzM3NzgwMDZmODZkNzRiZTMiLCJ1c2VySWQiOiIxNTY4OTM1NjQ5In0=</vt:lpwstr>
  </property>
</Properties>
</file>