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A64" w:rsidRDefault="00686458" w:rsidP="00136953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物流供应</w:t>
      </w:r>
      <w:proofErr w:type="gramStart"/>
      <w:r>
        <w:rPr>
          <w:rFonts w:ascii="黑体" w:eastAsia="黑体" w:hAnsi="黑体" w:hint="eastAsia"/>
          <w:sz w:val="36"/>
          <w:szCs w:val="36"/>
        </w:rPr>
        <w:t>链金融</w:t>
      </w:r>
      <w:proofErr w:type="gramEnd"/>
      <w:r>
        <w:rPr>
          <w:rFonts w:ascii="黑体" w:eastAsia="黑体" w:hAnsi="黑体" w:hint="eastAsia"/>
          <w:sz w:val="36"/>
          <w:szCs w:val="36"/>
        </w:rPr>
        <w:t>协同项目系统开发</w:t>
      </w:r>
      <w:r w:rsidR="00136953" w:rsidRPr="00136953">
        <w:rPr>
          <w:rFonts w:ascii="黑体" w:eastAsia="黑体" w:hAnsi="黑体" w:hint="eastAsia"/>
          <w:sz w:val="36"/>
          <w:szCs w:val="36"/>
        </w:rPr>
        <w:t>需求</w:t>
      </w:r>
      <w:r>
        <w:rPr>
          <w:rFonts w:ascii="黑体" w:eastAsia="黑体" w:hAnsi="黑体" w:hint="eastAsia"/>
          <w:sz w:val="36"/>
          <w:szCs w:val="36"/>
        </w:rPr>
        <w:t>（一期）</w:t>
      </w:r>
    </w:p>
    <w:p w:rsidR="00784EF6" w:rsidRDefault="00784EF6" w:rsidP="00136953">
      <w:pPr>
        <w:jc w:val="center"/>
        <w:rPr>
          <w:rFonts w:ascii="黑体" w:eastAsia="黑体" w:hAnsi="黑体"/>
          <w:sz w:val="36"/>
          <w:szCs w:val="36"/>
        </w:rPr>
      </w:pPr>
    </w:p>
    <w:p w:rsidR="000C2D59" w:rsidRPr="00F93A73" w:rsidRDefault="000C2D59" w:rsidP="00784EF6">
      <w:pPr>
        <w:ind w:firstLineChars="200" w:firstLine="643"/>
        <w:jc w:val="left"/>
        <w:rPr>
          <w:rFonts w:ascii="黑体" w:eastAsia="黑体" w:hAnsi="黑体"/>
          <w:b/>
          <w:sz w:val="32"/>
          <w:szCs w:val="32"/>
        </w:rPr>
      </w:pPr>
      <w:r w:rsidRPr="00F93A73">
        <w:rPr>
          <w:rFonts w:ascii="黑体" w:eastAsia="黑体" w:hAnsi="黑体" w:hint="eastAsia"/>
          <w:b/>
          <w:sz w:val="32"/>
          <w:szCs w:val="32"/>
        </w:rPr>
        <w:t>一、交易结构</w:t>
      </w:r>
    </w:p>
    <w:p w:rsidR="00F93A73" w:rsidRDefault="00784EF6" w:rsidP="00F93A73">
      <w:pPr>
        <w:ind w:firstLineChars="200" w:firstLine="643"/>
        <w:rPr>
          <w:rFonts w:ascii="仿宋_GB2312" w:eastAsia="仿宋_GB2312"/>
          <w:sz w:val="32"/>
          <w:szCs w:val="32"/>
        </w:rPr>
      </w:pPr>
      <w:r w:rsidRPr="00784EF6">
        <w:rPr>
          <w:rFonts w:ascii="楷体_GB2312" w:eastAsia="楷体_GB2312" w:hAnsi="黑体" w:hint="eastAsia"/>
          <w:b/>
          <w:sz w:val="32"/>
          <w:szCs w:val="32"/>
        </w:rPr>
        <w:t>业务模式：</w:t>
      </w:r>
      <w:proofErr w:type="gramStart"/>
      <w:r w:rsidR="00F93A73" w:rsidRPr="00B56BA7">
        <w:rPr>
          <w:rFonts w:ascii="仿宋_GB2312" w:eastAsia="仿宋_GB2312" w:hint="eastAsia"/>
          <w:sz w:val="32"/>
          <w:szCs w:val="32"/>
        </w:rPr>
        <w:t>数字金服通过</w:t>
      </w:r>
      <w:proofErr w:type="gramEnd"/>
      <w:r w:rsidR="00F93A73" w:rsidRPr="00B56BA7">
        <w:rPr>
          <w:rFonts w:ascii="仿宋_GB2312" w:eastAsia="仿宋_GB2312" w:hint="eastAsia"/>
          <w:sz w:val="32"/>
          <w:szCs w:val="32"/>
        </w:rPr>
        <w:t>搭建“供应链金融服务</w:t>
      </w:r>
      <w:r w:rsidR="00F93A73">
        <w:rPr>
          <w:rFonts w:ascii="仿宋_GB2312" w:eastAsia="仿宋_GB2312" w:hint="eastAsia"/>
          <w:sz w:val="32"/>
          <w:szCs w:val="32"/>
        </w:rPr>
        <w:t>云</w:t>
      </w:r>
      <w:r w:rsidR="00F93A73" w:rsidRPr="00B56BA7">
        <w:rPr>
          <w:rFonts w:ascii="仿宋_GB2312" w:eastAsia="仿宋_GB2312" w:hint="eastAsia"/>
          <w:sz w:val="32"/>
          <w:szCs w:val="32"/>
        </w:rPr>
        <w:t>平台”，与“</w:t>
      </w:r>
      <w:r w:rsidR="00F93A73">
        <w:rPr>
          <w:rFonts w:ascii="仿宋_GB2312" w:eastAsia="仿宋_GB2312" w:hint="eastAsia"/>
          <w:sz w:val="32"/>
          <w:szCs w:val="32"/>
        </w:rPr>
        <w:t>行好运</w:t>
      </w:r>
      <w:r w:rsidR="00F93A73" w:rsidRPr="00B56BA7">
        <w:rPr>
          <w:rFonts w:ascii="仿宋_GB2312" w:eastAsia="仿宋_GB2312" w:hint="eastAsia"/>
          <w:sz w:val="32"/>
          <w:szCs w:val="32"/>
        </w:rPr>
        <w:t>”</w:t>
      </w:r>
      <w:r w:rsidR="00F93A73">
        <w:rPr>
          <w:rFonts w:ascii="仿宋_GB2312" w:eastAsia="仿宋_GB2312" w:hint="eastAsia"/>
          <w:sz w:val="32"/>
          <w:szCs w:val="32"/>
        </w:rPr>
        <w:t>网</w:t>
      </w:r>
      <w:proofErr w:type="gramStart"/>
      <w:r w:rsidR="00F93A73">
        <w:rPr>
          <w:rFonts w:ascii="仿宋_GB2312" w:eastAsia="仿宋_GB2312" w:hint="eastAsia"/>
          <w:sz w:val="32"/>
          <w:szCs w:val="32"/>
        </w:rPr>
        <w:t>及通盛租赁</w:t>
      </w:r>
      <w:proofErr w:type="gramEnd"/>
      <w:r w:rsidR="00F93A73">
        <w:rPr>
          <w:rFonts w:ascii="仿宋_GB2312" w:eastAsia="仿宋_GB2312" w:hint="eastAsia"/>
          <w:sz w:val="32"/>
          <w:szCs w:val="32"/>
        </w:rPr>
        <w:t>业务系统</w:t>
      </w:r>
      <w:r w:rsidR="00F93A73" w:rsidRPr="00B56BA7">
        <w:rPr>
          <w:rFonts w:ascii="仿宋_GB2312" w:eastAsia="仿宋_GB2312" w:hint="eastAsia"/>
          <w:sz w:val="32"/>
          <w:szCs w:val="32"/>
        </w:rPr>
        <w:t>实现</w:t>
      </w:r>
      <w:r w:rsidR="00F93A73">
        <w:rPr>
          <w:rFonts w:ascii="仿宋_GB2312" w:eastAsia="仿宋_GB2312" w:hint="eastAsia"/>
          <w:sz w:val="32"/>
          <w:szCs w:val="32"/>
        </w:rPr>
        <w:t>数据和</w:t>
      </w:r>
      <w:r w:rsidR="00F93A73" w:rsidRPr="00B56BA7">
        <w:rPr>
          <w:rFonts w:ascii="仿宋_GB2312" w:eastAsia="仿宋_GB2312" w:hint="eastAsia"/>
          <w:sz w:val="32"/>
          <w:szCs w:val="32"/>
        </w:rPr>
        <w:t>信息交互，形成前</w:t>
      </w:r>
      <w:r w:rsidR="00F93A73">
        <w:rPr>
          <w:rFonts w:ascii="仿宋_GB2312" w:eastAsia="仿宋_GB2312" w:hint="eastAsia"/>
          <w:sz w:val="32"/>
          <w:szCs w:val="32"/>
        </w:rPr>
        <w:t>端</w:t>
      </w:r>
      <w:r w:rsidR="00F93A73" w:rsidRPr="00B56BA7">
        <w:rPr>
          <w:rFonts w:ascii="仿宋_GB2312" w:eastAsia="仿宋_GB2312" w:hint="eastAsia"/>
          <w:sz w:val="32"/>
          <w:szCs w:val="32"/>
        </w:rPr>
        <w:t>对接交易</w:t>
      </w:r>
      <w:r w:rsidR="00F93A73">
        <w:rPr>
          <w:rFonts w:ascii="仿宋_GB2312" w:eastAsia="仿宋_GB2312" w:hint="eastAsia"/>
          <w:sz w:val="32"/>
          <w:szCs w:val="32"/>
        </w:rPr>
        <w:t>信息</w:t>
      </w:r>
      <w:r w:rsidR="00F93A73" w:rsidRPr="00B56BA7">
        <w:rPr>
          <w:rFonts w:ascii="仿宋_GB2312" w:eastAsia="仿宋_GB2312" w:hint="eastAsia"/>
          <w:sz w:val="32"/>
          <w:szCs w:val="32"/>
        </w:rPr>
        <w:t>，后端对接资金供给，</w:t>
      </w:r>
      <w:r w:rsidR="00F93A73">
        <w:rPr>
          <w:rFonts w:ascii="仿宋_GB2312" w:eastAsia="仿宋_GB2312" w:hint="eastAsia"/>
          <w:sz w:val="32"/>
          <w:szCs w:val="32"/>
        </w:rPr>
        <w:t>同时引入</w:t>
      </w:r>
      <w:r w:rsidR="00F93A73" w:rsidRPr="00B56BA7">
        <w:rPr>
          <w:rFonts w:ascii="仿宋_GB2312" w:eastAsia="仿宋_GB2312" w:hint="eastAsia"/>
          <w:sz w:val="32"/>
          <w:szCs w:val="32"/>
        </w:rPr>
        <w:t>自身大数据分析及</w:t>
      </w:r>
      <w:r w:rsidR="00F93A73">
        <w:rPr>
          <w:rFonts w:ascii="仿宋_GB2312" w:eastAsia="仿宋_GB2312" w:hint="eastAsia"/>
          <w:sz w:val="32"/>
          <w:szCs w:val="32"/>
        </w:rPr>
        <w:t>大</w:t>
      </w:r>
      <w:proofErr w:type="gramStart"/>
      <w:r w:rsidR="00F93A73">
        <w:rPr>
          <w:rFonts w:ascii="仿宋_GB2312" w:eastAsia="仿宋_GB2312" w:hint="eastAsia"/>
          <w:sz w:val="32"/>
          <w:szCs w:val="32"/>
        </w:rPr>
        <w:t>数据</w:t>
      </w:r>
      <w:r w:rsidR="00F93A73" w:rsidRPr="00B56BA7">
        <w:rPr>
          <w:rFonts w:ascii="仿宋_GB2312" w:eastAsia="仿宋_GB2312" w:hint="eastAsia"/>
          <w:sz w:val="32"/>
          <w:szCs w:val="32"/>
        </w:rPr>
        <w:t>风控能力</w:t>
      </w:r>
      <w:proofErr w:type="gramEnd"/>
      <w:r w:rsidR="00F93A73" w:rsidRPr="00B56BA7">
        <w:rPr>
          <w:rFonts w:ascii="仿宋_GB2312" w:eastAsia="仿宋_GB2312" w:hint="eastAsia"/>
          <w:sz w:val="32"/>
          <w:szCs w:val="32"/>
        </w:rPr>
        <w:t>，</w:t>
      </w:r>
      <w:r w:rsidR="00F93A73">
        <w:rPr>
          <w:rFonts w:ascii="仿宋_GB2312" w:eastAsia="仿宋_GB2312" w:hint="eastAsia"/>
          <w:sz w:val="32"/>
          <w:szCs w:val="32"/>
        </w:rPr>
        <w:t>形成智能化供应</w:t>
      </w:r>
      <w:proofErr w:type="gramStart"/>
      <w:r w:rsidR="00F93A73">
        <w:rPr>
          <w:rFonts w:ascii="仿宋_GB2312" w:eastAsia="仿宋_GB2312" w:hint="eastAsia"/>
          <w:sz w:val="32"/>
          <w:szCs w:val="32"/>
        </w:rPr>
        <w:t>链金融</w:t>
      </w:r>
      <w:proofErr w:type="gramEnd"/>
      <w:r w:rsidR="00F93A73">
        <w:rPr>
          <w:rFonts w:ascii="仿宋_GB2312" w:eastAsia="仿宋_GB2312" w:hint="eastAsia"/>
          <w:sz w:val="32"/>
          <w:szCs w:val="32"/>
        </w:rPr>
        <w:t>助贷服务。一方面</w:t>
      </w:r>
      <w:r w:rsidR="00F93A73" w:rsidRPr="00B56BA7">
        <w:rPr>
          <w:rFonts w:ascii="仿宋_GB2312" w:eastAsia="仿宋_GB2312" w:hint="eastAsia"/>
          <w:sz w:val="32"/>
          <w:szCs w:val="32"/>
        </w:rPr>
        <w:t>解决传统线下保</w:t>
      </w:r>
      <w:proofErr w:type="gramStart"/>
      <w:r w:rsidR="00F93A73" w:rsidRPr="00B56BA7">
        <w:rPr>
          <w:rFonts w:ascii="仿宋_GB2312" w:eastAsia="仿宋_GB2312" w:hint="eastAsia"/>
          <w:sz w:val="32"/>
          <w:szCs w:val="32"/>
        </w:rPr>
        <w:t>理业务</w:t>
      </w:r>
      <w:proofErr w:type="gramEnd"/>
      <w:r w:rsidR="00F93A73" w:rsidRPr="00B56BA7">
        <w:rPr>
          <w:rFonts w:ascii="仿宋_GB2312" w:eastAsia="仿宋_GB2312" w:hint="eastAsia"/>
          <w:sz w:val="32"/>
          <w:szCs w:val="32"/>
        </w:rPr>
        <w:t>资金方无法全流程监控</w:t>
      </w:r>
      <w:r w:rsidR="00F93A73" w:rsidRPr="00B56BA7">
        <w:rPr>
          <w:rFonts w:ascii="仿宋_GB2312" w:eastAsia="仿宋_GB2312"/>
          <w:sz w:val="32"/>
          <w:szCs w:val="32"/>
        </w:rPr>
        <w:t>交易</w:t>
      </w:r>
      <w:r w:rsidR="00F93A73" w:rsidRPr="00B56BA7">
        <w:rPr>
          <w:rFonts w:ascii="仿宋_GB2312" w:eastAsia="仿宋_GB2312" w:hint="eastAsia"/>
          <w:sz w:val="32"/>
          <w:szCs w:val="32"/>
        </w:rPr>
        <w:t>物流</w:t>
      </w:r>
      <w:r w:rsidR="00F93A73" w:rsidRPr="00B56BA7">
        <w:rPr>
          <w:rFonts w:ascii="仿宋_GB2312" w:eastAsia="仿宋_GB2312"/>
          <w:sz w:val="32"/>
          <w:szCs w:val="32"/>
        </w:rPr>
        <w:t>、资金流、发票</w:t>
      </w:r>
      <w:r w:rsidR="00F93A73" w:rsidRPr="00B56BA7">
        <w:rPr>
          <w:rFonts w:ascii="仿宋_GB2312" w:eastAsia="仿宋_GB2312" w:hint="eastAsia"/>
          <w:sz w:val="32"/>
          <w:szCs w:val="32"/>
        </w:rPr>
        <w:t>流而不敢贷的问题；</w:t>
      </w:r>
      <w:r w:rsidR="00F93A73">
        <w:rPr>
          <w:rFonts w:ascii="仿宋_GB2312" w:eastAsia="仿宋_GB2312" w:hint="eastAsia"/>
          <w:sz w:val="32"/>
          <w:szCs w:val="32"/>
        </w:rPr>
        <w:t>另一方面</w:t>
      </w:r>
      <w:r w:rsidR="00F93A73" w:rsidRPr="00B56BA7">
        <w:rPr>
          <w:rFonts w:ascii="仿宋_GB2312" w:eastAsia="仿宋_GB2312" w:hint="eastAsia"/>
          <w:sz w:val="32"/>
          <w:szCs w:val="32"/>
        </w:rPr>
        <w:t>通过引入AC认证（线上电子签约），实现买方（核心企业）线上确认应付账款</w:t>
      </w:r>
      <w:r w:rsidR="00F93A73">
        <w:rPr>
          <w:rFonts w:ascii="仿宋_GB2312" w:eastAsia="仿宋_GB2312" w:hint="eastAsia"/>
          <w:sz w:val="32"/>
          <w:szCs w:val="32"/>
        </w:rPr>
        <w:t>以及</w:t>
      </w:r>
      <w:r w:rsidR="00F93A73" w:rsidRPr="00B56BA7">
        <w:rPr>
          <w:rFonts w:ascii="仿宋_GB2312" w:eastAsia="仿宋_GB2312" w:hint="eastAsia"/>
          <w:sz w:val="32"/>
          <w:szCs w:val="32"/>
        </w:rPr>
        <w:t>卖方（上游供应商）线上</w:t>
      </w:r>
      <w:r w:rsidR="00F93A73">
        <w:rPr>
          <w:rFonts w:ascii="仿宋_GB2312" w:eastAsia="仿宋_GB2312" w:hint="eastAsia"/>
          <w:sz w:val="32"/>
          <w:szCs w:val="32"/>
        </w:rPr>
        <w:t>转让应收账款债券，解决传统线下保</w:t>
      </w:r>
      <w:proofErr w:type="gramStart"/>
      <w:r w:rsidR="00F93A73">
        <w:rPr>
          <w:rFonts w:ascii="仿宋_GB2312" w:eastAsia="仿宋_GB2312" w:hint="eastAsia"/>
          <w:sz w:val="32"/>
          <w:szCs w:val="32"/>
        </w:rPr>
        <w:t>理业务</w:t>
      </w:r>
      <w:proofErr w:type="gramEnd"/>
      <w:r w:rsidR="00F93A73">
        <w:rPr>
          <w:rFonts w:ascii="仿宋_GB2312" w:eastAsia="仿宋_GB2312" w:hint="eastAsia"/>
          <w:sz w:val="32"/>
          <w:szCs w:val="32"/>
        </w:rPr>
        <w:t>流程复杂、单据多的问题。</w:t>
      </w:r>
    </w:p>
    <w:p w:rsidR="00F93A73" w:rsidRDefault="00F93A73" w:rsidP="00F93A73">
      <w:pPr>
        <w:ind w:firstLineChars="200" w:firstLine="643"/>
        <w:jc w:val="left"/>
        <w:rPr>
          <w:rFonts w:ascii="楷体_GB2312" w:eastAsia="楷体_GB2312" w:hAnsi="黑体"/>
          <w:b/>
          <w:sz w:val="32"/>
          <w:szCs w:val="32"/>
        </w:rPr>
      </w:pPr>
      <w:r>
        <w:rPr>
          <w:rFonts w:ascii="楷体_GB2312" w:eastAsia="楷体_GB2312" w:hAnsi="黑体" w:hint="eastAsia"/>
          <w:b/>
          <w:sz w:val="32"/>
          <w:szCs w:val="32"/>
        </w:rPr>
        <w:t>交易流程</w:t>
      </w:r>
      <w:r w:rsidRPr="00784EF6">
        <w:rPr>
          <w:rFonts w:ascii="楷体_GB2312" w:eastAsia="楷体_GB2312" w:hAnsi="黑体" w:hint="eastAsia"/>
          <w:b/>
          <w:sz w:val="32"/>
          <w:szCs w:val="32"/>
        </w:rPr>
        <w:t>：</w:t>
      </w:r>
    </w:p>
    <w:p w:rsidR="00F93A73" w:rsidRDefault="00F93A73" w:rsidP="00F93A73">
      <w:pPr>
        <w:ind w:firstLineChars="200" w:firstLine="643"/>
        <w:jc w:val="left"/>
        <w:rPr>
          <w:rFonts w:ascii="楷体_GB2312" w:eastAsia="楷体_GB2312" w:hAnsi="黑体"/>
          <w:b/>
          <w:sz w:val="32"/>
          <w:szCs w:val="32"/>
        </w:rPr>
      </w:pPr>
    </w:p>
    <w:p w:rsidR="00F93A73" w:rsidRDefault="000A3E6B" w:rsidP="00F93A73">
      <w:pPr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noProof/>
          <w:sz w:val="32"/>
          <w:szCs w:val="32"/>
        </w:rPr>
        <w:drawing>
          <wp:inline distT="0" distB="0" distL="0" distR="0">
            <wp:extent cx="5274310" cy="3190666"/>
            <wp:effectExtent l="19050" t="0" r="2540" b="0"/>
            <wp:docPr id="2" name="图片 2" descr="C:\Users\ADMINI~1\AppData\Local\Temp\WeChat Files\02d49e77f948c2e3f54c6963d4a5e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02d49e77f948c2e3f54c6963d4a5e7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D59" w:rsidRPr="00F93A73" w:rsidRDefault="000C2D59" w:rsidP="000C2D59">
      <w:pPr>
        <w:ind w:firstLineChars="200" w:firstLine="643"/>
        <w:jc w:val="left"/>
        <w:rPr>
          <w:rFonts w:ascii="黑体" w:eastAsia="黑体" w:hAnsi="黑体"/>
          <w:b/>
          <w:sz w:val="32"/>
          <w:szCs w:val="32"/>
        </w:rPr>
      </w:pPr>
      <w:r w:rsidRPr="00F93A73">
        <w:rPr>
          <w:rFonts w:ascii="黑体" w:eastAsia="黑体" w:hAnsi="黑体" w:hint="eastAsia"/>
          <w:b/>
          <w:sz w:val="32"/>
          <w:szCs w:val="32"/>
        </w:rPr>
        <w:lastRenderedPageBreak/>
        <w:t>二、</w:t>
      </w:r>
      <w:r w:rsidR="00F93A73">
        <w:rPr>
          <w:rFonts w:ascii="黑体" w:eastAsia="黑体" w:hAnsi="黑体" w:hint="eastAsia"/>
          <w:b/>
          <w:sz w:val="32"/>
          <w:szCs w:val="32"/>
        </w:rPr>
        <w:t>一期</w:t>
      </w:r>
      <w:r w:rsidRPr="00F93A73">
        <w:rPr>
          <w:rFonts w:ascii="黑体" w:eastAsia="黑体" w:hAnsi="黑体" w:hint="eastAsia"/>
          <w:b/>
          <w:sz w:val="32"/>
          <w:szCs w:val="32"/>
        </w:rPr>
        <w:t>开发需求</w:t>
      </w:r>
    </w:p>
    <w:p w:rsidR="00784EF6" w:rsidRPr="00F93A73" w:rsidRDefault="00784EF6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t>在此</w:t>
      </w:r>
      <w:proofErr w:type="gramStart"/>
      <w:r w:rsidRPr="00F93A73">
        <w:rPr>
          <w:rFonts w:ascii="仿宋_GB2312" w:eastAsia="仿宋_GB2312" w:hint="eastAsia"/>
          <w:sz w:val="32"/>
          <w:szCs w:val="32"/>
        </w:rPr>
        <w:t>种业务</w:t>
      </w:r>
      <w:proofErr w:type="gramEnd"/>
      <w:r w:rsidRPr="00F93A73">
        <w:rPr>
          <w:rFonts w:ascii="仿宋_GB2312" w:eastAsia="仿宋_GB2312" w:hint="eastAsia"/>
          <w:sz w:val="32"/>
          <w:szCs w:val="32"/>
        </w:rPr>
        <w:t>模式下，</w:t>
      </w:r>
      <w:proofErr w:type="gramStart"/>
      <w:r w:rsidRPr="00F93A73">
        <w:rPr>
          <w:rFonts w:ascii="仿宋_GB2312" w:eastAsia="仿宋_GB2312" w:hint="eastAsia"/>
          <w:sz w:val="32"/>
          <w:szCs w:val="32"/>
        </w:rPr>
        <w:t>数字金服</w:t>
      </w:r>
      <w:proofErr w:type="gramEnd"/>
      <w:r w:rsidR="000C2D59" w:rsidRPr="00F93A73">
        <w:rPr>
          <w:rFonts w:ascii="仿宋_GB2312" w:eastAsia="仿宋_GB2312" w:hint="eastAsia"/>
          <w:sz w:val="32"/>
          <w:szCs w:val="32"/>
        </w:rPr>
        <w:t>搭建供应</w:t>
      </w:r>
      <w:proofErr w:type="gramStart"/>
      <w:r w:rsidR="000C2D59" w:rsidRPr="00F93A73">
        <w:rPr>
          <w:rFonts w:ascii="仿宋_GB2312" w:eastAsia="仿宋_GB2312" w:hint="eastAsia"/>
          <w:sz w:val="32"/>
          <w:szCs w:val="32"/>
        </w:rPr>
        <w:t>链金融</w:t>
      </w:r>
      <w:proofErr w:type="gramEnd"/>
      <w:r w:rsidR="000C2D59" w:rsidRPr="00F93A73">
        <w:rPr>
          <w:rFonts w:ascii="仿宋_GB2312" w:eastAsia="仿宋_GB2312" w:hint="eastAsia"/>
          <w:sz w:val="32"/>
          <w:szCs w:val="32"/>
        </w:rPr>
        <w:t>服务云平台，通过对接“行好运”网</w:t>
      </w:r>
      <w:proofErr w:type="gramStart"/>
      <w:r w:rsidR="000C2D59" w:rsidRPr="00F93A73">
        <w:rPr>
          <w:rFonts w:ascii="仿宋_GB2312" w:eastAsia="仿宋_GB2312" w:hint="eastAsia"/>
          <w:sz w:val="32"/>
          <w:szCs w:val="32"/>
        </w:rPr>
        <w:t>及通盛租赁</w:t>
      </w:r>
      <w:proofErr w:type="gramEnd"/>
      <w:r w:rsidR="000C2D59" w:rsidRPr="00F93A73">
        <w:rPr>
          <w:rFonts w:ascii="仿宋_GB2312" w:eastAsia="仿宋_GB2312" w:hint="eastAsia"/>
          <w:sz w:val="32"/>
          <w:szCs w:val="32"/>
        </w:rPr>
        <w:t>业务系统，实现数据信息</w:t>
      </w:r>
      <w:proofErr w:type="gramStart"/>
      <w:r w:rsidR="000C2D59" w:rsidRPr="00F93A73">
        <w:rPr>
          <w:rFonts w:ascii="仿宋_GB2312" w:eastAsia="仿宋_GB2312" w:hint="eastAsia"/>
          <w:sz w:val="32"/>
          <w:szCs w:val="32"/>
        </w:rPr>
        <w:t>交互和</w:t>
      </w:r>
      <w:proofErr w:type="gramEnd"/>
      <w:r w:rsidR="000C2D59" w:rsidRPr="00F93A73">
        <w:rPr>
          <w:rFonts w:ascii="仿宋_GB2312" w:eastAsia="仿宋_GB2312" w:hint="eastAsia"/>
          <w:sz w:val="32"/>
          <w:szCs w:val="32"/>
        </w:rPr>
        <w:t>业务撮合，主要功能如下：</w:t>
      </w:r>
    </w:p>
    <w:p w:rsidR="00136953" w:rsidRPr="00F93A73" w:rsidRDefault="00686458" w:rsidP="00F93A73">
      <w:pPr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F93A73">
        <w:rPr>
          <w:rFonts w:ascii="仿宋_GB2312" w:eastAsia="仿宋_GB2312" w:hint="eastAsia"/>
          <w:b/>
          <w:sz w:val="32"/>
          <w:szCs w:val="32"/>
        </w:rPr>
        <w:t>（一）</w:t>
      </w:r>
      <w:r w:rsidR="00136953" w:rsidRPr="00F93A73">
        <w:rPr>
          <w:rFonts w:ascii="仿宋_GB2312" w:eastAsia="仿宋_GB2312" w:hint="eastAsia"/>
          <w:b/>
          <w:sz w:val="32"/>
          <w:szCs w:val="32"/>
        </w:rPr>
        <w:t>数据</w:t>
      </w:r>
      <w:r w:rsidR="00CD3E2A" w:rsidRPr="00F93A73">
        <w:rPr>
          <w:rFonts w:ascii="仿宋_GB2312" w:eastAsia="仿宋_GB2312" w:hint="eastAsia"/>
          <w:b/>
          <w:sz w:val="32"/>
          <w:szCs w:val="32"/>
        </w:rPr>
        <w:t>采集</w:t>
      </w:r>
    </w:p>
    <w:p w:rsidR="00686458" w:rsidRPr="00F93A73" w:rsidRDefault="00CD3E2A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t>从</w:t>
      </w:r>
      <w:r w:rsidR="00686458" w:rsidRPr="00F93A73">
        <w:rPr>
          <w:rFonts w:ascii="仿宋_GB2312" w:eastAsia="仿宋_GB2312" w:hint="eastAsia"/>
          <w:sz w:val="32"/>
          <w:szCs w:val="32"/>
        </w:rPr>
        <w:t>“行好运”网通过接口方式采集</w:t>
      </w:r>
      <w:proofErr w:type="gramStart"/>
      <w:r w:rsidR="00686458" w:rsidRPr="00F93A73">
        <w:rPr>
          <w:rFonts w:ascii="仿宋_GB2312" w:eastAsia="仿宋_GB2312" w:hint="eastAsia"/>
          <w:sz w:val="32"/>
          <w:szCs w:val="32"/>
        </w:rPr>
        <w:t>保理业务</w:t>
      </w:r>
      <w:proofErr w:type="gramEnd"/>
      <w:r w:rsidR="00686458" w:rsidRPr="00F93A73">
        <w:rPr>
          <w:rFonts w:ascii="仿宋_GB2312" w:eastAsia="仿宋_GB2312" w:hint="eastAsia"/>
          <w:sz w:val="32"/>
          <w:szCs w:val="32"/>
        </w:rPr>
        <w:t>贷前审批、贷中放款、贷后</w:t>
      </w:r>
      <w:r w:rsidR="00312297" w:rsidRPr="00F93A73">
        <w:rPr>
          <w:rFonts w:ascii="仿宋_GB2312" w:eastAsia="仿宋_GB2312" w:hint="eastAsia"/>
          <w:sz w:val="32"/>
          <w:szCs w:val="32"/>
        </w:rPr>
        <w:t>监控</w:t>
      </w:r>
      <w:r w:rsidR="00686458" w:rsidRPr="00F93A73">
        <w:rPr>
          <w:rFonts w:ascii="仿宋_GB2312" w:eastAsia="仿宋_GB2312" w:hint="eastAsia"/>
          <w:sz w:val="32"/>
          <w:szCs w:val="32"/>
        </w:rPr>
        <w:t>所需的数据，</w:t>
      </w:r>
      <w:r w:rsidR="00312297" w:rsidRPr="00F93A73">
        <w:rPr>
          <w:rFonts w:ascii="仿宋_GB2312" w:eastAsia="仿宋_GB2312" w:hint="eastAsia"/>
          <w:sz w:val="32"/>
          <w:szCs w:val="32"/>
        </w:rPr>
        <w:t>沉淀到供应</w:t>
      </w:r>
      <w:proofErr w:type="gramStart"/>
      <w:r w:rsidR="00312297" w:rsidRPr="00F93A73">
        <w:rPr>
          <w:rFonts w:ascii="仿宋_GB2312" w:eastAsia="仿宋_GB2312" w:hint="eastAsia"/>
          <w:sz w:val="32"/>
          <w:szCs w:val="32"/>
        </w:rPr>
        <w:t>链金融</w:t>
      </w:r>
      <w:proofErr w:type="gramEnd"/>
      <w:r w:rsidR="00312297" w:rsidRPr="00F93A73">
        <w:rPr>
          <w:rFonts w:ascii="仿宋_GB2312" w:eastAsia="仿宋_GB2312" w:hint="eastAsia"/>
          <w:sz w:val="32"/>
          <w:szCs w:val="32"/>
        </w:rPr>
        <w:t>服务云平台，供其他功能模块调用及后续的风险建模分析。</w:t>
      </w:r>
    </w:p>
    <w:p w:rsidR="009D48DE" w:rsidRPr="00F93A73" w:rsidRDefault="00312297" w:rsidP="00F93A73">
      <w:pPr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F93A73">
        <w:rPr>
          <w:rFonts w:ascii="仿宋_GB2312" w:eastAsia="仿宋_GB2312" w:hint="eastAsia"/>
          <w:b/>
          <w:sz w:val="32"/>
          <w:szCs w:val="32"/>
        </w:rPr>
        <w:t>1.贷中</w:t>
      </w:r>
      <w:r w:rsidR="00820239" w:rsidRPr="00F93A73">
        <w:rPr>
          <w:rFonts w:ascii="仿宋_GB2312" w:eastAsia="仿宋_GB2312" w:hint="eastAsia"/>
          <w:b/>
          <w:sz w:val="32"/>
          <w:szCs w:val="32"/>
        </w:rPr>
        <w:t>放款</w:t>
      </w:r>
      <w:r w:rsidRPr="00F93A73">
        <w:rPr>
          <w:rFonts w:ascii="仿宋_GB2312" w:eastAsia="仿宋_GB2312" w:hint="eastAsia"/>
          <w:b/>
          <w:sz w:val="32"/>
          <w:szCs w:val="32"/>
        </w:rPr>
        <w:t>审批所需的数据：</w:t>
      </w:r>
    </w:p>
    <w:p w:rsidR="009D48DE" w:rsidRPr="00F93A73" w:rsidRDefault="00312297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t>订单</w:t>
      </w:r>
      <w:r w:rsidR="009D48DE" w:rsidRPr="00F93A73">
        <w:rPr>
          <w:rFonts w:ascii="仿宋_GB2312" w:eastAsia="仿宋_GB2312" w:hint="eastAsia"/>
          <w:sz w:val="32"/>
          <w:szCs w:val="32"/>
        </w:rPr>
        <w:t>业务信息</w:t>
      </w:r>
      <w:r w:rsidR="00F51262" w:rsidRPr="00F93A73">
        <w:rPr>
          <w:rFonts w:ascii="仿宋_GB2312" w:eastAsia="仿宋_GB2312" w:hint="eastAsia"/>
          <w:sz w:val="32"/>
          <w:szCs w:val="32"/>
        </w:rPr>
        <w:t>：</w:t>
      </w:r>
      <w:r w:rsidR="009D48DE" w:rsidRPr="00F93A73">
        <w:rPr>
          <w:rFonts w:ascii="仿宋_GB2312" w:eastAsia="仿宋_GB2312" w:hint="eastAsia"/>
          <w:sz w:val="32"/>
          <w:szCs w:val="32"/>
        </w:rPr>
        <w:t>货主、承运人、</w:t>
      </w:r>
      <w:r w:rsidR="008941D0" w:rsidRPr="00F93A73">
        <w:rPr>
          <w:rFonts w:ascii="仿宋_GB2312" w:eastAsia="仿宋_GB2312" w:hint="eastAsia"/>
          <w:sz w:val="32"/>
          <w:szCs w:val="32"/>
        </w:rPr>
        <w:t>基础</w:t>
      </w:r>
      <w:r w:rsidR="00CD4701" w:rsidRPr="00F93A73">
        <w:rPr>
          <w:rFonts w:ascii="仿宋_GB2312" w:eastAsia="仿宋_GB2312" w:hint="eastAsia"/>
          <w:sz w:val="32"/>
          <w:szCs w:val="32"/>
        </w:rPr>
        <w:t>交易合同</w:t>
      </w:r>
      <w:r w:rsidR="008941D0" w:rsidRPr="00F93A73">
        <w:rPr>
          <w:rFonts w:ascii="仿宋_GB2312" w:eastAsia="仿宋_GB2312" w:hint="eastAsia"/>
          <w:sz w:val="32"/>
          <w:szCs w:val="32"/>
        </w:rPr>
        <w:t>及编号、</w:t>
      </w:r>
      <w:r w:rsidRPr="00F93A73">
        <w:rPr>
          <w:rFonts w:ascii="仿宋_GB2312" w:eastAsia="仿宋_GB2312" w:hint="eastAsia"/>
          <w:sz w:val="32"/>
          <w:szCs w:val="32"/>
        </w:rPr>
        <w:t>订单编号、</w:t>
      </w:r>
      <w:r w:rsidR="009D48DE" w:rsidRPr="00F93A73">
        <w:rPr>
          <w:rFonts w:ascii="仿宋_GB2312" w:eastAsia="仿宋_GB2312" w:hint="eastAsia"/>
          <w:sz w:val="32"/>
          <w:szCs w:val="32"/>
        </w:rPr>
        <w:t>运输物品、提货时间、起点地、终点地、运输轨迹、运输车牌号、运输司机、提货量（吨）、应收单价、</w:t>
      </w:r>
      <w:r w:rsidR="009D48DE" w:rsidRPr="00F35802">
        <w:rPr>
          <w:rFonts w:ascii="仿宋_GB2312" w:eastAsia="仿宋_GB2312" w:hint="eastAsia"/>
          <w:color w:val="FF0000"/>
          <w:sz w:val="32"/>
          <w:szCs w:val="32"/>
        </w:rPr>
        <w:t>应收运费</w:t>
      </w:r>
      <w:r w:rsidR="009D48DE" w:rsidRPr="00F93A73">
        <w:rPr>
          <w:rFonts w:ascii="仿宋_GB2312" w:eastAsia="仿宋_GB2312" w:hint="eastAsia"/>
          <w:sz w:val="32"/>
          <w:szCs w:val="32"/>
        </w:rPr>
        <w:t>；</w:t>
      </w:r>
    </w:p>
    <w:p w:rsidR="00312297" w:rsidRPr="00F93A73" w:rsidRDefault="009D48DE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bookmarkStart w:id="0" w:name="_GoBack"/>
      <w:r w:rsidRPr="00F93A73">
        <w:rPr>
          <w:rFonts w:ascii="仿宋_GB2312" w:eastAsia="仿宋_GB2312" w:hint="eastAsia"/>
          <w:sz w:val="32"/>
          <w:szCs w:val="32"/>
        </w:rPr>
        <w:t>订单结算信息</w:t>
      </w:r>
      <w:r w:rsidR="00F51262" w:rsidRPr="00F93A73">
        <w:rPr>
          <w:rFonts w:ascii="仿宋_GB2312" w:eastAsia="仿宋_GB2312" w:hint="eastAsia"/>
          <w:sz w:val="32"/>
          <w:szCs w:val="32"/>
        </w:rPr>
        <w:t>：</w:t>
      </w:r>
      <w:r w:rsidRPr="00F35802">
        <w:rPr>
          <w:rFonts w:ascii="仿宋_GB2312" w:eastAsia="仿宋_GB2312" w:hint="eastAsia"/>
          <w:color w:val="FF0000"/>
          <w:sz w:val="32"/>
          <w:szCs w:val="32"/>
        </w:rPr>
        <w:t>订单</w:t>
      </w:r>
      <w:r w:rsidR="00CD4701" w:rsidRPr="00F35802">
        <w:rPr>
          <w:rFonts w:ascii="仿宋_GB2312" w:eastAsia="仿宋_GB2312" w:hint="eastAsia"/>
          <w:color w:val="FF0000"/>
          <w:sz w:val="32"/>
          <w:szCs w:val="32"/>
        </w:rPr>
        <w:t>结算</w:t>
      </w:r>
      <w:r w:rsidRPr="00F35802">
        <w:rPr>
          <w:rFonts w:ascii="仿宋_GB2312" w:eastAsia="仿宋_GB2312" w:hint="eastAsia"/>
          <w:color w:val="FF0000"/>
          <w:sz w:val="32"/>
          <w:szCs w:val="32"/>
        </w:rPr>
        <w:t>状态、结算到期日、</w:t>
      </w:r>
      <w:r w:rsidR="00820239" w:rsidRPr="00F35802">
        <w:rPr>
          <w:rFonts w:ascii="仿宋_GB2312" w:eastAsia="仿宋_GB2312" w:hint="eastAsia"/>
          <w:color w:val="FF0000"/>
          <w:sz w:val="32"/>
          <w:szCs w:val="32"/>
        </w:rPr>
        <w:t>收款账号、开户银行</w:t>
      </w:r>
      <w:r w:rsidR="008941D0" w:rsidRPr="00F35802">
        <w:rPr>
          <w:rFonts w:ascii="仿宋_GB2312" w:eastAsia="仿宋_GB2312" w:hint="eastAsia"/>
          <w:color w:val="FF0000"/>
          <w:sz w:val="32"/>
          <w:szCs w:val="32"/>
        </w:rPr>
        <w:t>、发票金额、发票号</w:t>
      </w:r>
      <w:r w:rsidR="00F51262" w:rsidRPr="00F93A73">
        <w:rPr>
          <w:rFonts w:ascii="仿宋_GB2312" w:eastAsia="仿宋_GB2312" w:hint="eastAsia"/>
          <w:sz w:val="32"/>
          <w:szCs w:val="32"/>
        </w:rPr>
        <w:t>。</w:t>
      </w:r>
    </w:p>
    <w:bookmarkEnd w:id="0"/>
    <w:p w:rsidR="00D76C3D" w:rsidRPr="00F93A73" w:rsidRDefault="00D76C3D" w:rsidP="00F93A73">
      <w:pPr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F93A73">
        <w:rPr>
          <w:rFonts w:ascii="仿宋_GB2312" w:eastAsia="仿宋_GB2312" w:hint="eastAsia"/>
          <w:b/>
          <w:sz w:val="32"/>
          <w:szCs w:val="32"/>
        </w:rPr>
        <w:t>2.</w:t>
      </w:r>
      <w:r w:rsidR="008941D0" w:rsidRPr="00F93A73">
        <w:rPr>
          <w:rFonts w:ascii="仿宋_GB2312" w:eastAsia="仿宋_GB2312" w:hint="eastAsia"/>
          <w:b/>
          <w:sz w:val="32"/>
          <w:szCs w:val="32"/>
        </w:rPr>
        <w:t>贷前审批</w:t>
      </w:r>
      <w:r w:rsidRPr="00F93A73">
        <w:rPr>
          <w:rFonts w:ascii="仿宋_GB2312" w:eastAsia="仿宋_GB2312" w:hint="eastAsia"/>
          <w:b/>
          <w:sz w:val="32"/>
          <w:szCs w:val="32"/>
        </w:rPr>
        <w:t>所需的数据：</w:t>
      </w:r>
    </w:p>
    <w:p w:rsidR="008941D0" w:rsidRPr="00F93A73" w:rsidRDefault="00F51262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t>物流企业基础信息：</w:t>
      </w:r>
      <w:r w:rsidR="008941D0" w:rsidRPr="00F93A73">
        <w:rPr>
          <w:rFonts w:ascii="仿宋_GB2312" w:eastAsia="仿宋_GB2312" w:hint="eastAsia"/>
          <w:sz w:val="32"/>
          <w:szCs w:val="32"/>
        </w:rPr>
        <w:t>营业执照信息、运营资质、物流评级；</w:t>
      </w:r>
    </w:p>
    <w:p w:rsidR="008941D0" w:rsidRPr="00F93A73" w:rsidRDefault="008941D0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t>运力</w:t>
      </w:r>
      <w:r w:rsidR="00F51262" w:rsidRPr="00F93A73">
        <w:rPr>
          <w:rFonts w:ascii="仿宋_GB2312" w:eastAsia="仿宋_GB2312" w:hint="eastAsia"/>
          <w:sz w:val="32"/>
          <w:szCs w:val="32"/>
        </w:rPr>
        <w:t>信息：</w:t>
      </w:r>
      <w:r w:rsidRPr="00F93A73">
        <w:rPr>
          <w:rFonts w:ascii="仿宋_GB2312" w:eastAsia="仿宋_GB2312" w:hint="eastAsia"/>
          <w:sz w:val="32"/>
          <w:szCs w:val="32"/>
        </w:rPr>
        <w:t>累计总运费、月均运费、一年内月均运费、对接承运货主数量、自有车辆数、签约车辆数；</w:t>
      </w:r>
    </w:p>
    <w:p w:rsidR="008941D0" w:rsidRPr="00F93A73" w:rsidRDefault="008941D0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t>注册车辆数据：车牌号、车辆类型、已使用年限、车辆所有人、注册类型（自有/挂靠）、累计总运费、月均运费、</w:t>
      </w:r>
      <w:r w:rsidRPr="00F93A73">
        <w:rPr>
          <w:rFonts w:ascii="仿宋_GB2312" w:eastAsia="仿宋_GB2312" w:hint="eastAsia"/>
          <w:sz w:val="32"/>
          <w:szCs w:val="32"/>
        </w:rPr>
        <w:lastRenderedPageBreak/>
        <w:t>挂靠物流公司数量。</w:t>
      </w:r>
    </w:p>
    <w:p w:rsidR="00D76C3D" w:rsidRPr="00F93A73" w:rsidRDefault="008941D0" w:rsidP="00F93A73">
      <w:pPr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F93A73">
        <w:rPr>
          <w:rFonts w:ascii="仿宋_GB2312" w:eastAsia="仿宋_GB2312" w:hint="eastAsia"/>
          <w:b/>
          <w:sz w:val="32"/>
          <w:szCs w:val="32"/>
        </w:rPr>
        <w:t>3.贷后监控所需的数据：</w:t>
      </w:r>
    </w:p>
    <w:p w:rsidR="00820239" w:rsidRPr="00F93A73" w:rsidRDefault="001500A4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t>线下结算信息</w:t>
      </w:r>
      <w:r w:rsidR="005E48A9" w:rsidRPr="00F93A73">
        <w:rPr>
          <w:rFonts w:ascii="仿宋_GB2312" w:eastAsia="仿宋_GB2312" w:hint="eastAsia"/>
          <w:sz w:val="32"/>
          <w:szCs w:val="32"/>
        </w:rPr>
        <w:t>：</w:t>
      </w:r>
      <w:r w:rsidR="008A3732" w:rsidRPr="00F93A73">
        <w:rPr>
          <w:rFonts w:ascii="仿宋_GB2312" w:eastAsia="仿宋_GB2312" w:hint="eastAsia"/>
          <w:sz w:val="32"/>
          <w:szCs w:val="32"/>
        </w:rPr>
        <w:t>货主付款</w:t>
      </w:r>
      <w:r w:rsidR="005E48A9" w:rsidRPr="00F93A73">
        <w:rPr>
          <w:rFonts w:ascii="仿宋_GB2312" w:eastAsia="仿宋_GB2312" w:hint="eastAsia"/>
          <w:sz w:val="32"/>
          <w:szCs w:val="32"/>
        </w:rPr>
        <w:t>时间、付款金额，物流企业归还贷款时间及金额。</w:t>
      </w:r>
    </w:p>
    <w:p w:rsidR="005E48A9" w:rsidRPr="002D6AA8" w:rsidRDefault="005E48A9" w:rsidP="002D6AA8">
      <w:pPr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2D6AA8">
        <w:rPr>
          <w:rFonts w:ascii="仿宋_GB2312" w:eastAsia="仿宋_GB2312" w:hint="eastAsia"/>
          <w:b/>
          <w:sz w:val="32"/>
          <w:szCs w:val="32"/>
        </w:rPr>
        <w:t>开发要求：6月20日前完成与“行好运”网接口对接，并实</w:t>
      </w:r>
      <w:proofErr w:type="gramStart"/>
      <w:r w:rsidRPr="002D6AA8">
        <w:rPr>
          <w:rFonts w:ascii="仿宋_GB2312" w:eastAsia="仿宋_GB2312" w:hint="eastAsia"/>
          <w:b/>
          <w:sz w:val="32"/>
          <w:szCs w:val="32"/>
        </w:rPr>
        <w:t>现贷</w:t>
      </w:r>
      <w:proofErr w:type="gramEnd"/>
      <w:r w:rsidRPr="002D6AA8">
        <w:rPr>
          <w:rFonts w:ascii="仿宋_GB2312" w:eastAsia="仿宋_GB2312" w:hint="eastAsia"/>
          <w:b/>
          <w:sz w:val="32"/>
          <w:szCs w:val="32"/>
        </w:rPr>
        <w:t>中放款审批所需的数据接入，7月底前完成贷前审批及贷后监控所需数据的接入。</w:t>
      </w:r>
    </w:p>
    <w:p w:rsidR="005E48A9" w:rsidRPr="002D6AA8" w:rsidRDefault="005E48A9" w:rsidP="002D6AA8">
      <w:pPr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2D6AA8">
        <w:rPr>
          <w:rFonts w:ascii="仿宋_GB2312" w:eastAsia="仿宋_GB2312" w:hint="eastAsia"/>
          <w:b/>
          <w:sz w:val="32"/>
          <w:szCs w:val="32"/>
        </w:rPr>
        <w:t>（二）放款审批流程功能开发</w:t>
      </w:r>
    </w:p>
    <w:p w:rsidR="005E48A9" w:rsidRPr="00F93A73" w:rsidRDefault="005E48A9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t>1.</w:t>
      </w:r>
      <w:proofErr w:type="gramStart"/>
      <w:r w:rsidRPr="00F93A73">
        <w:rPr>
          <w:rFonts w:ascii="仿宋_GB2312" w:eastAsia="仿宋_GB2312" w:hint="eastAsia"/>
          <w:sz w:val="32"/>
          <w:szCs w:val="32"/>
        </w:rPr>
        <w:t>通盛租赁</w:t>
      </w:r>
      <w:proofErr w:type="gramEnd"/>
      <w:r w:rsidRPr="00F93A73">
        <w:rPr>
          <w:rFonts w:ascii="仿宋_GB2312" w:eastAsia="仿宋_GB2312" w:hint="eastAsia"/>
          <w:sz w:val="32"/>
          <w:szCs w:val="32"/>
        </w:rPr>
        <w:t>在供应</w:t>
      </w:r>
      <w:proofErr w:type="gramStart"/>
      <w:r w:rsidRPr="00F93A73">
        <w:rPr>
          <w:rFonts w:ascii="仿宋_GB2312" w:eastAsia="仿宋_GB2312" w:hint="eastAsia"/>
          <w:sz w:val="32"/>
          <w:szCs w:val="32"/>
        </w:rPr>
        <w:t>链金融</w:t>
      </w:r>
      <w:proofErr w:type="gramEnd"/>
      <w:r w:rsidRPr="00F93A73">
        <w:rPr>
          <w:rFonts w:ascii="仿宋_GB2312" w:eastAsia="仿宋_GB2312" w:hint="eastAsia"/>
          <w:sz w:val="32"/>
          <w:szCs w:val="32"/>
        </w:rPr>
        <w:t>服务云平台上维护《</w:t>
      </w:r>
      <w:r w:rsidR="005D1259" w:rsidRPr="00F93A73">
        <w:rPr>
          <w:rFonts w:ascii="仿宋_GB2312" w:eastAsia="仿宋_GB2312" w:hint="eastAsia"/>
          <w:sz w:val="32"/>
          <w:szCs w:val="32"/>
        </w:rPr>
        <w:t>应收账款转让</w:t>
      </w:r>
      <w:r w:rsidRPr="00F93A73">
        <w:rPr>
          <w:rFonts w:ascii="仿宋_GB2312" w:eastAsia="仿宋_GB2312" w:hint="eastAsia"/>
          <w:sz w:val="32"/>
          <w:szCs w:val="32"/>
        </w:rPr>
        <w:t>申请</w:t>
      </w:r>
      <w:r w:rsidR="005D1259" w:rsidRPr="00F93A73">
        <w:rPr>
          <w:rFonts w:ascii="仿宋_GB2312" w:eastAsia="仿宋_GB2312" w:hint="eastAsia"/>
          <w:sz w:val="32"/>
          <w:szCs w:val="32"/>
        </w:rPr>
        <w:t>暨确认书</w:t>
      </w:r>
      <w:r w:rsidRPr="00F93A73">
        <w:rPr>
          <w:rFonts w:ascii="仿宋_GB2312" w:eastAsia="仿宋_GB2312" w:hint="eastAsia"/>
          <w:sz w:val="32"/>
          <w:szCs w:val="32"/>
        </w:rPr>
        <w:t>》和《应收账款转让通知书》模板。6月份前，</w:t>
      </w:r>
      <w:proofErr w:type="gramStart"/>
      <w:r w:rsidRPr="00F93A73">
        <w:rPr>
          <w:rFonts w:ascii="仿宋_GB2312" w:eastAsia="仿宋_GB2312" w:hint="eastAsia"/>
          <w:sz w:val="32"/>
          <w:szCs w:val="32"/>
        </w:rPr>
        <w:t>为通盛租赁</w:t>
      </w:r>
      <w:proofErr w:type="gramEnd"/>
      <w:r w:rsidRPr="00F93A73">
        <w:rPr>
          <w:rFonts w:ascii="仿宋_GB2312" w:eastAsia="仿宋_GB2312" w:hint="eastAsia"/>
          <w:sz w:val="32"/>
          <w:szCs w:val="32"/>
        </w:rPr>
        <w:t>设立管理员账号，由管理员手工上传维护；7月份后，要实现接口调用，直接</w:t>
      </w:r>
      <w:proofErr w:type="gramStart"/>
      <w:r w:rsidRPr="00F93A73">
        <w:rPr>
          <w:rFonts w:ascii="仿宋_GB2312" w:eastAsia="仿宋_GB2312" w:hint="eastAsia"/>
          <w:sz w:val="32"/>
          <w:szCs w:val="32"/>
        </w:rPr>
        <w:t>调用通盛租赁</w:t>
      </w:r>
      <w:proofErr w:type="gramEnd"/>
      <w:r w:rsidRPr="00F93A73">
        <w:rPr>
          <w:rFonts w:ascii="仿宋_GB2312" w:eastAsia="仿宋_GB2312" w:hint="eastAsia"/>
          <w:sz w:val="32"/>
          <w:szCs w:val="32"/>
        </w:rPr>
        <w:t>业务系统中的相关模板；</w:t>
      </w:r>
    </w:p>
    <w:p w:rsidR="00920955" w:rsidRPr="00F93A73" w:rsidRDefault="005E48A9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t>2.</w:t>
      </w:r>
      <w:proofErr w:type="gramStart"/>
      <w:r w:rsidR="003D36CD" w:rsidRPr="00F93A73">
        <w:rPr>
          <w:rFonts w:ascii="仿宋_GB2312" w:eastAsia="仿宋_GB2312" w:hint="eastAsia"/>
          <w:sz w:val="32"/>
          <w:szCs w:val="32"/>
        </w:rPr>
        <w:t>与通盛租赁</w:t>
      </w:r>
      <w:proofErr w:type="gramEnd"/>
      <w:r w:rsidR="003D36CD" w:rsidRPr="00F93A73">
        <w:rPr>
          <w:rFonts w:ascii="仿宋_GB2312" w:eastAsia="仿宋_GB2312" w:hint="eastAsia"/>
          <w:sz w:val="32"/>
          <w:szCs w:val="32"/>
        </w:rPr>
        <w:t>的业务系统实现接口对接，</w:t>
      </w:r>
      <w:proofErr w:type="gramStart"/>
      <w:r w:rsidR="003D36CD" w:rsidRPr="00F93A73">
        <w:rPr>
          <w:rFonts w:ascii="仿宋_GB2312" w:eastAsia="仿宋_GB2312" w:hint="eastAsia"/>
          <w:sz w:val="32"/>
          <w:szCs w:val="32"/>
        </w:rPr>
        <w:t>接入通盛租赁</w:t>
      </w:r>
      <w:proofErr w:type="gramEnd"/>
      <w:r w:rsidR="003D36CD" w:rsidRPr="00F93A73">
        <w:rPr>
          <w:rFonts w:ascii="仿宋_GB2312" w:eastAsia="仿宋_GB2312" w:hint="eastAsia"/>
          <w:sz w:val="32"/>
          <w:szCs w:val="32"/>
        </w:rPr>
        <w:t>对物流企业的授信申请结果及《</w:t>
      </w:r>
      <w:r w:rsidR="00AC0568" w:rsidRPr="00F93A73">
        <w:rPr>
          <w:rFonts w:ascii="仿宋_GB2312" w:eastAsia="仿宋_GB2312" w:hint="eastAsia"/>
          <w:sz w:val="32"/>
          <w:szCs w:val="32"/>
        </w:rPr>
        <w:t>国内商业保理合同</w:t>
      </w:r>
      <w:r w:rsidR="003D36CD" w:rsidRPr="00F93A73">
        <w:rPr>
          <w:rFonts w:ascii="仿宋_GB2312" w:eastAsia="仿宋_GB2312" w:hint="eastAsia"/>
          <w:sz w:val="32"/>
          <w:szCs w:val="32"/>
        </w:rPr>
        <w:t>》</w:t>
      </w:r>
      <w:r w:rsidR="00AC0568" w:rsidRPr="00F93A73">
        <w:rPr>
          <w:rFonts w:ascii="仿宋_GB2312" w:eastAsia="仿宋_GB2312" w:hint="eastAsia"/>
          <w:sz w:val="32"/>
          <w:szCs w:val="32"/>
        </w:rPr>
        <w:t>。</w:t>
      </w:r>
    </w:p>
    <w:p w:rsidR="005E48A9" w:rsidRPr="00F93A73" w:rsidRDefault="00AC0568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t>授</w:t>
      </w:r>
      <w:proofErr w:type="gramStart"/>
      <w:r w:rsidRPr="00F93A73">
        <w:rPr>
          <w:rFonts w:ascii="仿宋_GB2312" w:eastAsia="仿宋_GB2312" w:hint="eastAsia"/>
          <w:sz w:val="32"/>
          <w:szCs w:val="32"/>
        </w:rPr>
        <w:t>信结果</w:t>
      </w:r>
      <w:proofErr w:type="gramEnd"/>
      <w:r w:rsidRPr="00F93A73">
        <w:rPr>
          <w:rFonts w:ascii="仿宋_GB2312" w:eastAsia="仿宋_GB2312" w:hint="eastAsia"/>
          <w:sz w:val="32"/>
          <w:szCs w:val="32"/>
        </w:rPr>
        <w:t>字段包括：授信额度、授信期限、融资期限、融资利率、</w:t>
      </w:r>
      <w:r w:rsidR="002615F8" w:rsidRPr="00F93A73">
        <w:rPr>
          <w:rFonts w:ascii="仿宋_GB2312" w:eastAsia="仿宋_GB2312" w:hint="eastAsia"/>
          <w:sz w:val="32"/>
          <w:szCs w:val="32"/>
        </w:rPr>
        <w:t>额度循环、</w:t>
      </w:r>
      <w:r w:rsidR="00920955" w:rsidRPr="00F93A73">
        <w:rPr>
          <w:rFonts w:ascii="仿宋_GB2312" w:eastAsia="仿宋_GB2312" w:hint="eastAsia"/>
          <w:sz w:val="32"/>
          <w:szCs w:val="32"/>
        </w:rPr>
        <w:t>用款条件等；</w:t>
      </w:r>
    </w:p>
    <w:p w:rsidR="00920955" w:rsidRPr="00F93A73" w:rsidRDefault="00920955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t>《国内商业保理合同》：签约双方、签约时间、</w:t>
      </w:r>
      <w:proofErr w:type="gramStart"/>
      <w:r w:rsidRPr="00F93A73">
        <w:rPr>
          <w:rFonts w:ascii="仿宋_GB2312" w:eastAsia="仿宋_GB2312" w:hint="eastAsia"/>
          <w:sz w:val="32"/>
          <w:szCs w:val="32"/>
        </w:rPr>
        <w:t>保理额度</w:t>
      </w:r>
      <w:proofErr w:type="gramEnd"/>
      <w:r w:rsidRPr="00F93A73">
        <w:rPr>
          <w:rFonts w:ascii="仿宋_GB2312" w:eastAsia="仿宋_GB2312" w:hint="eastAsia"/>
          <w:sz w:val="32"/>
          <w:szCs w:val="32"/>
        </w:rPr>
        <w:t>、</w:t>
      </w:r>
      <w:proofErr w:type="gramStart"/>
      <w:r w:rsidR="005D7900" w:rsidRPr="00F93A73">
        <w:rPr>
          <w:rFonts w:ascii="仿宋_GB2312" w:eastAsia="仿宋_GB2312" w:hint="eastAsia"/>
          <w:sz w:val="32"/>
          <w:szCs w:val="32"/>
        </w:rPr>
        <w:t>保理商</w:t>
      </w:r>
      <w:proofErr w:type="gramEnd"/>
      <w:r w:rsidR="005D7900" w:rsidRPr="00F93A73">
        <w:rPr>
          <w:rFonts w:ascii="仿宋_GB2312" w:eastAsia="仿宋_GB2312" w:hint="eastAsia"/>
          <w:sz w:val="32"/>
          <w:szCs w:val="32"/>
        </w:rPr>
        <w:t>银行账户、</w:t>
      </w:r>
      <w:r w:rsidR="004E1592" w:rsidRPr="00F93A73">
        <w:rPr>
          <w:rFonts w:ascii="仿宋_GB2312" w:eastAsia="仿宋_GB2312" w:hint="eastAsia"/>
          <w:sz w:val="32"/>
          <w:szCs w:val="32"/>
        </w:rPr>
        <w:t>申请方（卖方）银行账户。</w:t>
      </w:r>
    </w:p>
    <w:p w:rsidR="004E1592" w:rsidRPr="00F93A73" w:rsidRDefault="004E1592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t>6月份前，</w:t>
      </w:r>
      <w:proofErr w:type="gramStart"/>
      <w:r w:rsidRPr="00F93A73">
        <w:rPr>
          <w:rFonts w:ascii="仿宋_GB2312" w:eastAsia="仿宋_GB2312" w:hint="eastAsia"/>
          <w:sz w:val="32"/>
          <w:szCs w:val="32"/>
        </w:rPr>
        <w:t>为通盛租赁</w:t>
      </w:r>
      <w:proofErr w:type="gramEnd"/>
      <w:r w:rsidRPr="00F93A73">
        <w:rPr>
          <w:rFonts w:ascii="仿宋_GB2312" w:eastAsia="仿宋_GB2312" w:hint="eastAsia"/>
          <w:sz w:val="32"/>
          <w:szCs w:val="32"/>
        </w:rPr>
        <w:t>设立管理员账号，由管理员手工上传维护；7月份后，要实现接口调用，直接</w:t>
      </w:r>
      <w:proofErr w:type="gramStart"/>
      <w:r w:rsidRPr="00F93A73">
        <w:rPr>
          <w:rFonts w:ascii="仿宋_GB2312" w:eastAsia="仿宋_GB2312" w:hint="eastAsia"/>
          <w:sz w:val="32"/>
          <w:szCs w:val="32"/>
        </w:rPr>
        <w:t>调用通盛租赁</w:t>
      </w:r>
      <w:proofErr w:type="gramEnd"/>
      <w:r w:rsidRPr="00F93A73">
        <w:rPr>
          <w:rFonts w:ascii="仿宋_GB2312" w:eastAsia="仿宋_GB2312" w:hint="eastAsia"/>
          <w:sz w:val="32"/>
          <w:szCs w:val="32"/>
        </w:rPr>
        <w:t>业务系统中的相关数据。</w:t>
      </w:r>
    </w:p>
    <w:p w:rsidR="004E1592" w:rsidRPr="00F93A73" w:rsidRDefault="004E1592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lastRenderedPageBreak/>
        <w:t>3.</w:t>
      </w:r>
      <w:r w:rsidR="00020EB3" w:rsidRPr="00F93A73">
        <w:rPr>
          <w:rFonts w:ascii="仿宋_GB2312" w:eastAsia="仿宋_GB2312" w:hint="eastAsia"/>
          <w:sz w:val="32"/>
          <w:szCs w:val="32"/>
        </w:rPr>
        <w:t>物流企业</w:t>
      </w:r>
      <w:proofErr w:type="gramStart"/>
      <w:r w:rsidR="00020EB3" w:rsidRPr="00F93A73">
        <w:rPr>
          <w:rFonts w:ascii="仿宋_GB2312" w:eastAsia="仿宋_GB2312" w:hint="eastAsia"/>
          <w:sz w:val="32"/>
          <w:szCs w:val="32"/>
        </w:rPr>
        <w:t>发起保理融资</w:t>
      </w:r>
      <w:proofErr w:type="gramEnd"/>
      <w:r w:rsidR="00020EB3" w:rsidRPr="00F93A73">
        <w:rPr>
          <w:rFonts w:ascii="仿宋_GB2312" w:eastAsia="仿宋_GB2312" w:hint="eastAsia"/>
          <w:sz w:val="32"/>
          <w:szCs w:val="32"/>
        </w:rPr>
        <w:t>申请：物流企业在“行好运”网</w:t>
      </w:r>
      <w:proofErr w:type="gramStart"/>
      <w:r w:rsidR="00020EB3" w:rsidRPr="00F93A73">
        <w:rPr>
          <w:rFonts w:ascii="仿宋_GB2312" w:eastAsia="仿宋_GB2312" w:hint="eastAsia"/>
          <w:sz w:val="32"/>
          <w:szCs w:val="32"/>
        </w:rPr>
        <w:t>上勾</w:t>
      </w:r>
      <w:proofErr w:type="gramEnd"/>
      <w:r w:rsidR="00020EB3" w:rsidRPr="00F93A73">
        <w:rPr>
          <w:rFonts w:ascii="仿宋_GB2312" w:eastAsia="仿宋_GB2312" w:hint="eastAsia"/>
          <w:sz w:val="32"/>
          <w:szCs w:val="32"/>
        </w:rPr>
        <w:t>选标签为“已确认未付款”且“未融资”的订单信息后，点击“融资申请”按钮后</w:t>
      </w:r>
      <w:r w:rsidR="00B12097" w:rsidRPr="00F93A73">
        <w:rPr>
          <w:rFonts w:ascii="仿宋_GB2312" w:eastAsia="仿宋_GB2312" w:hint="eastAsia"/>
          <w:sz w:val="32"/>
          <w:szCs w:val="32"/>
        </w:rPr>
        <w:t>，跳转至供应</w:t>
      </w:r>
      <w:proofErr w:type="gramStart"/>
      <w:r w:rsidR="00B12097" w:rsidRPr="00F93A73">
        <w:rPr>
          <w:rFonts w:ascii="仿宋_GB2312" w:eastAsia="仿宋_GB2312" w:hint="eastAsia"/>
          <w:sz w:val="32"/>
          <w:szCs w:val="32"/>
        </w:rPr>
        <w:t>链金融</w:t>
      </w:r>
      <w:proofErr w:type="gramEnd"/>
      <w:r w:rsidR="00B12097" w:rsidRPr="00F93A73">
        <w:rPr>
          <w:rFonts w:ascii="仿宋_GB2312" w:eastAsia="仿宋_GB2312" w:hint="eastAsia"/>
          <w:sz w:val="32"/>
          <w:szCs w:val="32"/>
        </w:rPr>
        <w:t>服务云平台</w:t>
      </w:r>
      <w:r w:rsidR="001B6939" w:rsidRPr="00F93A73">
        <w:rPr>
          <w:rFonts w:ascii="仿宋_GB2312" w:eastAsia="仿宋_GB2312" w:hint="eastAsia"/>
          <w:sz w:val="32"/>
          <w:szCs w:val="32"/>
        </w:rPr>
        <w:t xml:space="preserve">； </w:t>
      </w:r>
    </w:p>
    <w:p w:rsidR="001B6939" w:rsidRPr="00F93A73" w:rsidRDefault="00B12097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t>4.</w:t>
      </w:r>
      <w:r w:rsidR="001B6939" w:rsidRPr="00F93A73">
        <w:rPr>
          <w:rFonts w:ascii="仿宋_GB2312" w:eastAsia="仿宋_GB2312" w:hint="eastAsia"/>
          <w:sz w:val="32"/>
          <w:szCs w:val="32"/>
        </w:rPr>
        <w:t>供应</w:t>
      </w:r>
      <w:proofErr w:type="gramStart"/>
      <w:r w:rsidR="001B6939" w:rsidRPr="00F93A73">
        <w:rPr>
          <w:rFonts w:ascii="仿宋_GB2312" w:eastAsia="仿宋_GB2312" w:hint="eastAsia"/>
          <w:sz w:val="32"/>
          <w:szCs w:val="32"/>
        </w:rPr>
        <w:t>链金融</w:t>
      </w:r>
      <w:proofErr w:type="gramEnd"/>
      <w:r w:rsidR="001B6939" w:rsidRPr="00F93A73">
        <w:rPr>
          <w:rFonts w:ascii="仿宋_GB2312" w:eastAsia="仿宋_GB2312" w:hint="eastAsia"/>
          <w:sz w:val="32"/>
          <w:szCs w:val="32"/>
        </w:rPr>
        <w:t>服务云平台依据物流</w:t>
      </w:r>
      <w:proofErr w:type="gramStart"/>
      <w:r w:rsidR="001B6939" w:rsidRPr="00F93A73">
        <w:rPr>
          <w:rFonts w:ascii="仿宋_GB2312" w:eastAsia="仿宋_GB2312" w:hint="eastAsia"/>
          <w:sz w:val="32"/>
          <w:szCs w:val="32"/>
        </w:rPr>
        <w:t>企业勾选订单</w:t>
      </w:r>
      <w:proofErr w:type="gramEnd"/>
      <w:r w:rsidR="001B6939" w:rsidRPr="00F93A73">
        <w:rPr>
          <w:rFonts w:ascii="仿宋_GB2312" w:eastAsia="仿宋_GB2312" w:hint="eastAsia"/>
          <w:sz w:val="32"/>
          <w:szCs w:val="32"/>
        </w:rPr>
        <w:t>的订单号，自动匹配沉淀在平台上的订单业务和结算信息（贷中放款审批所需数据）、授</w:t>
      </w:r>
      <w:proofErr w:type="gramStart"/>
      <w:r w:rsidR="001B6939" w:rsidRPr="00F93A73">
        <w:rPr>
          <w:rFonts w:ascii="仿宋_GB2312" w:eastAsia="仿宋_GB2312" w:hint="eastAsia"/>
          <w:sz w:val="32"/>
          <w:szCs w:val="32"/>
        </w:rPr>
        <w:t>信结果</w:t>
      </w:r>
      <w:proofErr w:type="gramEnd"/>
      <w:r w:rsidR="001B6939" w:rsidRPr="00F93A73">
        <w:rPr>
          <w:rFonts w:ascii="仿宋_GB2312" w:eastAsia="仿宋_GB2312" w:hint="eastAsia"/>
          <w:sz w:val="32"/>
          <w:szCs w:val="32"/>
        </w:rPr>
        <w:t>和《保理合同》信息，并形成《应收账款转让申请暨确认书》和《应收账款转让通知书》；</w:t>
      </w:r>
    </w:p>
    <w:p w:rsidR="001B6939" w:rsidRPr="00F93A73" w:rsidRDefault="001B6939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t>5.物流企业</w:t>
      </w:r>
      <w:proofErr w:type="gramStart"/>
      <w:r w:rsidR="000F0A53" w:rsidRPr="00F93A73">
        <w:rPr>
          <w:rFonts w:ascii="仿宋_GB2312" w:eastAsia="仿宋_GB2312" w:hint="eastAsia"/>
          <w:sz w:val="32"/>
          <w:szCs w:val="32"/>
        </w:rPr>
        <w:t>和通盛租赁</w:t>
      </w:r>
      <w:proofErr w:type="gramEnd"/>
      <w:r w:rsidR="000F0A53" w:rsidRPr="00F93A73">
        <w:rPr>
          <w:rFonts w:ascii="仿宋_GB2312" w:eastAsia="仿宋_GB2312" w:hint="eastAsia"/>
          <w:sz w:val="32"/>
          <w:szCs w:val="32"/>
        </w:rPr>
        <w:t>同时</w:t>
      </w:r>
      <w:r w:rsidR="00742843" w:rsidRPr="00F93A73">
        <w:rPr>
          <w:rFonts w:ascii="仿宋_GB2312" w:eastAsia="仿宋_GB2312" w:hint="eastAsia"/>
          <w:sz w:val="32"/>
          <w:szCs w:val="32"/>
        </w:rPr>
        <w:t>确认《应收账款转让申请暨确认书》和《应收账款转让通知书》内容，并调用AC认证接口，加盖电子签章；</w:t>
      </w:r>
    </w:p>
    <w:p w:rsidR="00742843" w:rsidRPr="00F93A73" w:rsidRDefault="00742843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t>6.</w:t>
      </w:r>
      <w:r w:rsidR="000F0A53" w:rsidRPr="00F93A73">
        <w:rPr>
          <w:rFonts w:ascii="仿宋_GB2312" w:eastAsia="仿宋_GB2312" w:hint="eastAsia"/>
          <w:sz w:val="32"/>
          <w:szCs w:val="32"/>
        </w:rPr>
        <w:t>系统将经物流企业</w:t>
      </w:r>
      <w:proofErr w:type="gramStart"/>
      <w:r w:rsidR="000F0A53" w:rsidRPr="00F93A73">
        <w:rPr>
          <w:rFonts w:ascii="仿宋_GB2312" w:eastAsia="仿宋_GB2312" w:hint="eastAsia"/>
          <w:sz w:val="32"/>
          <w:szCs w:val="32"/>
        </w:rPr>
        <w:t>和通盛租赁</w:t>
      </w:r>
      <w:proofErr w:type="gramEnd"/>
      <w:r w:rsidR="000F0A53" w:rsidRPr="00F93A73">
        <w:rPr>
          <w:rFonts w:ascii="仿宋_GB2312" w:eastAsia="仿宋_GB2312" w:hint="eastAsia"/>
          <w:sz w:val="32"/>
          <w:szCs w:val="32"/>
        </w:rPr>
        <w:t>加盖电子签章的</w:t>
      </w:r>
      <w:r w:rsidRPr="00F93A73">
        <w:rPr>
          <w:rFonts w:ascii="仿宋_GB2312" w:eastAsia="仿宋_GB2312" w:hint="eastAsia"/>
          <w:sz w:val="32"/>
          <w:szCs w:val="32"/>
        </w:rPr>
        <w:t>《应收账款转让通知书》</w:t>
      </w:r>
      <w:r w:rsidR="000F0A53" w:rsidRPr="00F93A73">
        <w:rPr>
          <w:rFonts w:ascii="仿宋_GB2312" w:eastAsia="仿宋_GB2312" w:hint="eastAsia"/>
          <w:sz w:val="32"/>
          <w:szCs w:val="32"/>
        </w:rPr>
        <w:t>提交至“行好运”网托运方账户（基础交易合同货主方），</w:t>
      </w:r>
      <w:r w:rsidR="009B0960" w:rsidRPr="00F93A73">
        <w:rPr>
          <w:rFonts w:ascii="仿宋_GB2312" w:eastAsia="仿宋_GB2312" w:hint="eastAsia"/>
          <w:sz w:val="32"/>
          <w:szCs w:val="32"/>
        </w:rPr>
        <w:t>托运方确认无误后选择“确认回复”，系统跳转至供应</w:t>
      </w:r>
      <w:proofErr w:type="gramStart"/>
      <w:r w:rsidR="009B0960" w:rsidRPr="00F93A73">
        <w:rPr>
          <w:rFonts w:ascii="仿宋_GB2312" w:eastAsia="仿宋_GB2312" w:hint="eastAsia"/>
          <w:sz w:val="32"/>
          <w:szCs w:val="32"/>
        </w:rPr>
        <w:t>链金融</w:t>
      </w:r>
      <w:proofErr w:type="gramEnd"/>
      <w:r w:rsidR="009B0960" w:rsidRPr="00F93A73">
        <w:rPr>
          <w:rFonts w:ascii="仿宋_GB2312" w:eastAsia="仿宋_GB2312" w:hint="eastAsia"/>
          <w:sz w:val="32"/>
          <w:szCs w:val="32"/>
        </w:rPr>
        <w:t>服务云平台调用《确认回执》，并调用AC认证接口，加盖托运</w:t>
      </w:r>
      <w:proofErr w:type="gramStart"/>
      <w:r w:rsidR="009B0960" w:rsidRPr="00F93A73">
        <w:rPr>
          <w:rFonts w:ascii="仿宋_GB2312" w:eastAsia="仿宋_GB2312" w:hint="eastAsia"/>
          <w:sz w:val="32"/>
          <w:szCs w:val="32"/>
        </w:rPr>
        <w:t>方电子</w:t>
      </w:r>
      <w:proofErr w:type="gramEnd"/>
      <w:r w:rsidR="009B0960" w:rsidRPr="00F93A73">
        <w:rPr>
          <w:rFonts w:ascii="仿宋_GB2312" w:eastAsia="仿宋_GB2312" w:hint="eastAsia"/>
          <w:sz w:val="32"/>
          <w:szCs w:val="32"/>
        </w:rPr>
        <w:t>签章；</w:t>
      </w:r>
    </w:p>
    <w:p w:rsidR="00B12097" w:rsidRPr="00F93A73" w:rsidRDefault="009B0960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t>7.平台将经电子签章的</w:t>
      </w:r>
      <w:r w:rsidR="00B12097" w:rsidRPr="00F93A73">
        <w:rPr>
          <w:rFonts w:ascii="仿宋_GB2312" w:eastAsia="仿宋_GB2312" w:hint="eastAsia"/>
          <w:sz w:val="32"/>
          <w:szCs w:val="32"/>
        </w:rPr>
        <w:t>《应收账款转让申请暨确认书》</w:t>
      </w:r>
      <w:r w:rsidRPr="00F93A73">
        <w:rPr>
          <w:rFonts w:ascii="仿宋_GB2312" w:eastAsia="仿宋_GB2312" w:hint="eastAsia"/>
          <w:sz w:val="32"/>
          <w:szCs w:val="32"/>
        </w:rPr>
        <w:t>、</w:t>
      </w:r>
      <w:r w:rsidR="00B12097" w:rsidRPr="00F93A73">
        <w:rPr>
          <w:rFonts w:ascii="仿宋_GB2312" w:eastAsia="仿宋_GB2312" w:hint="eastAsia"/>
          <w:sz w:val="32"/>
          <w:szCs w:val="32"/>
        </w:rPr>
        <w:t>《应收账款转让通知书》</w:t>
      </w:r>
      <w:r w:rsidRPr="00F93A73">
        <w:rPr>
          <w:rFonts w:ascii="仿宋_GB2312" w:eastAsia="仿宋_GB2312" w:hint="eastAsia"/>
          <w:sz w:val="32"/>
          <w:szCs w:val="32"/>
        </w:rPr>
        <w:t>及《回执》同时</w:t>
      </w:r>
      <w:proofErr w:type="gramStart"/>
      <w:r w:rsidR="00BC3D04" w:rsidRPr="00F93A73">
        <w:rPr>
          <w:rFonts w:ascii="仿宋_GB2312" w:eastAsia="仿宋_GB2312" w:hint="eastAsia"/>
          <w:sz w:val="32"/>
          <w:szCs w:val="32"/>
        </w:rPr>
        <w:t>推送至通盛租赁</w:t>
      </w:r>
      <w:proofErr w:type="gramEnd"/>
      <w:r w:rsidR="00BC3D04" w:rsidRPr="00F93A73">
        <w:rPr>
          <w:rFonts w:ascii="仿宋_GB2312" w:eastAsia="仿宋_GB2312" w:hint="eastAsia"/>
          <w:sz w:val="32"/>
          <w:szCs w:val="32"/>
        </w:rPr>
        <w:t>业务系统，</w:t>
      </w:r>
      <w:proofErr w:type="gramStart"/>
      <w:r w:rsidR="00BC3D04" w:rsidRPr="00F93A73">
        <w:rPr>
          <w:rFonts w:ascii="仿宋_GB2312" w:eastAsia="仿宋_GB2312" w:hint="eastAsia"/>
          <w:sz w:val="32"/>
          <w:szCs w:val="32"/>
        </w:rPr>
        <w:t>由通盛租赁</w:t>
      </w:r>
      <w:proofErr w:type="gramEnd"/>
      <w:r w:rsidR="00BC3D04" w:rsidRPr="00F93A73">
        <w:rPr>
          <w:rFonts w:ascii="仿宋_GB2312" w:eastAsia="仿宋_GB2312" w:hint="eastAsia"/>
          <w:sz w:val="32"/>
          <w:szCs w:val="32"/>
        </w:rPr>
        <w:t>在业务系统中完成放款流程。6月份，</w:t>
      </w:r>
      <w:proofErr w:type="gramStart"/>
      <w:r w:rsidR="00496D76" w:rsidRPr="00F93A73">
        <w:rPr>
          <w:rFonts w:ascii="仿宋_GB2312" w:eastAsia="仿宋_GB2312" w:hint="eastAsia"/>
          <w:sz w:val="32"/>
          <w:szCs w:val="32"/>
        </w:rPr>
        <w:t>暂</w:t>
      </w:r>
      <w:r w:rsidR="00BC3D04" w:rsidRPr="00F93A73">
        <w:rPr>
          <w:rFonts w:ascii="仿宋_GB2312" w:eastAsia="仿宋_GB2312" w:hint="eastAsia"/>
          <w:sz w:val="32"/>
          <w:szCs w:val="32"/>
        </w:rPr>
        <w:t>由通盛租赁</w:t>
      </w:r>
      <w:proofErr w:type="gramEnd"/>
      <w:r w:rsidR="00BC3D04" w:rsidRPr="00F93A73">
        <w:rPr>
          <w:rFonts w:ascii="仿宋_GB2312" w:eastAsia="仿宋_GB2312" w:hint="eastAsia"/>
          <w:sz w:val="32"/>
          <w:szCs w:val="32"/>
        </w:rPr>
        <w:t>管理员登陆系统打印相关材料</w:t>
      </w:r>
      <w:r w:rsidR="00496D76" w:rsidRPr="00F93A73">
        <w:rPr>
          <w:rFonts w:ascii="仿宋_GB2312" w:eastAsia="仿宋_GB2312" w:hint="eastAsia"/>
          <w:sz w:val="32"/>
          <w:szCs w:val="32"/>
        </w:rPr>
        <w:t>；7月份实现接口对接。</w:t>
      </w:r>
    </w:p>
    <w:p w:rsidR="00C823C2" w:rsidRPr="002D6AA8" w:rsidRDefault="00C823C2" w:rsidP="002D6AA8">
      <w:pPr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2D6AA8">
        <w:rPr>
          <w:rFonts w:ascii="仿宋_GB2312" w:eastAsia="仿宋_GB2312" w:hint="eastAsia"/>
          <w:b/>
          <w:sz w:val="32"/>
          <w:szCs w:val="32"/>
        </w:rPr>
        <w:t>（三）贷后监控功能开发</w:t>
      </w:r>
    </w:p>
    <w:p w:rsidR="004E1592" w:rsidRPr="00F93A73" w:rsidRDefault="00C823C2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lastRenderedPageBreak/>
        <w:t>1.</w:t>
      </w:r>
      <w:proofErr w:type="gramStart"/>
      <w:r w:rsidRPr="00F93A73">
        <w:rPr>
          <w:rFonts w:ascii="仿宋_GB2312" w:eastAsia="仿宋_GB2312" w:hint="eastAsia"/>
          <w:sz w:val="32"/>
          <w:szCs w:val="32"/>
        </w:rPr>
        <w:t>通盛租赁</w:t>
      </w:r>
      <w:proofErr w:type="gramEnd"/>
      <w:r w:rsidRPr="00F93A73">
        <w:rPr>
          <w:rFonts w:ascii="仿宋_GB2312" w:eastAsia="仿宋_GB2312" w:hint="eastAsia"/>
          <w:sz w:val="32"/>
          <w:szCs w:val="32"/>
        </w:rPr>
        <w:t>完成放款后，向供应</w:t>
      </w:r>
      <w:proofErr w:type="gramStart"/>
      <w:r w:rsidRPr="00F93A73">
        <w:rPr>
          <w:rFonts w:ascii="仿宋_GB2312" w:eastAsia="仿宋_GB2312" w:hint="eastAsia"/>
          <w:sz w:val="32"/>
          <w:szCs w:val="32"/>
        </w:rPr>
        <w:t>链金融</w:t>
      </w:r>
      <w:proofErr w:type="gramEnd"/>
      <w:r w:rsidRPr="00F93A73">
        <w:rPr>
          <w:rFonts w:ascii="仿宋_GB2312" w:eastAsia="仿宋_GB2312" w:hint="eastAsia"/>
          <w:sz w:val="32"/>
          <w:szCs w:val="32"/>
        </w:rPr>
        <w:t>服务云平台反馈放款信息。如正常放款，反馈放款时间、放款金额、放款账号；如放款失败，显示失败原因（授信额度不足、放款条件不满足、订单信息或合同信息错误、其他原因等）；</w:t>
      </w:r>
    </w:p>
    <w:p w:rsidR="00C823C2" w:rsidRPr="00F93A73" w:rsidRDefault="00C823C2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t>2.如正常放款，平台</w:t>
      </w:r>
      <w:r w:rsidR="00BE36F6" w:rsidRPr="00F93A73">
        <w:rPr>
          <w:rFonts w:ascii="仿宋_GB2312" w:eastAsia="仿宋_GB2312" w:hint="eastAsia"/>
          <w:sz w:val="32"/>
          <w:szCs w:val="32"/>
        </w:rPr>
        <w:t>向</w:t>
      </w:r>
      <w:r w:rsidRPr="00F93A73">
        <w:rPr>
          <w:rFonts w:ascii="仿宋_GB2312" w:eastAsia="仿宋_GB2312" w:hint="eastAsia"/>
          <w:sz w:val="32"/>
          <w:szCs w:val="32"/>
        </w:rPr>
        <w:t>“行好运”网</w:t>
      </w:r>
      <w:r w:rsidR="003962CC" w:rsidRPr="00F93A73">
        <w:rPr>
          <w:rFonts w:ascii="仿宋_GB2312" w:eastAsia="仿宋_GB2312" w:hint="eastAsia"/>
          <w:sz w:val="32"/>
          <w:szCs w:val="32"/>
        </w:rPr>
        <w:t>反馈成功信息，并在对应订单上标注为“已融资放款”，同时物流企业可通过接口查阅放款信息；</w:t>
      </w:r>
    </w:p>
    <w:p w:rsidR="003962CC" w:rsidRPr="00F93A73" w:rsidRDefault="003962CC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t>3.如放款失败，平台向“行好运”网反馈失败信息及原因，同时生成《应收账款转让撤销通知书》，经物流企业</w:t>
      </w:r>
      <w:proofErr w:type="gramStart"/>
      <w:r w:rsidRPr="00F93A73">
        <w:rPr>
          <w:rFonts w:ascii="仿宋_GB2312" w:eastAsia="仿宋_GB2312" w:hint="eastAsia"/>
          <w:sz w:val="32"/>
          <w:szCs w:val="32"/>
        </w:rPr>
        <w:t>和通盛租赁</w:t>
      </w:r>
      <w:proofErr w:type="gramEnd"/>
      <w:r w:rsidRPr="00F93A73">
        <w:rPr>
          <w:rFonts w:ascii="仿宋_GB2312" w:eastAsia="仿宋_GB2312" w:hint="eastAsia"/>
          <w:sz w:val="32"/>
          <w:szCs w:val="32"/>
        </w:rPr>
        <w:t>调用AC认证接口并加盖电子签章后，将《应收账款转让撤销通知书》推送至托运方知晓；</w:t>
      </w:r>
    </w:p>
    <w:p w:rsidR="003962CC" w:rsidRPr="00F93A73" w:rsidRDefault="003962CC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t>4.</w:t>
      </w:r>
      <w:r w:rsidR="00E77AFC" w:rsidRPr="00F93A73">
        <w:rPr>
          <w:rFonts w:ascii="仿宋_GB2312" w:eastAsia="仿宋_GB2312" w:hint="eastAsia"/>
          <w:sz w:val="32"/>
          <w:szCs w:val="32"/>
        </w:rPr>
        <w:t>订单结算到期日时，如平台没有接收到</w:t>
      </w:r>
      <w:r w:rsidR="00CB1F83" w:rsidRPr="00F93A73">
        <w:rPr>
          <w:rFonts w:ascii="仿宋_GB2312" w:eastAsia="仿宋_GB2312" w:hint="eastAsia"/>
          <w:sz w:val="32"/>
          <w:szCs w:val="32"/>
        </w:rPr>
        <w:t>物流企业录入（在“行好运”网上录入）的付款信息时，将申请融资的订单状态整改为“已融资到期未付款”，并向物流企业</w:t>
      </w:r>
      <w:proofErr w:type="gramStart"/>
      <w:r w:rsidR="00CB1F83" w:rsidRPr="00F93A73">
        <w:rPr>
          <w:rFonts w:ascii="仿宋_GB2312" w:eastAsia="仿宋_GB2312" w:hint="eastAsia"/>
          <w:sz w:val="32"/>
          <w:szCs w:val="32"/>
        </w:rPr>
        <w:t>和通盛租赁</w:t>
      </w:r>
      <w:proofErr w:type="gramEnd"/>
      <w:r w:rsidR="00CB1F83" w:rsidRPr="00F93A73">
        <w:rPr>
          <w:rFonts w:ascii="仿宋_GB2312" w:eastAsia="仿宋_GB2312" w:hint="eastAsia"/>
          <w:sz w:val="32"/>
          <w:szCs w:val="32"/>
        </w:rPr>
        <w:t>发起预警提示；融资到期日时，如平台没有接收</w:t>
      </w:r>
      <w:proofErr w:type="gramStart"/>
      <w:r w:rsidR="00CB1F83" w:rsidRPr="00F93A73">
        <w:rPr>
          <w:rFonts w:ascii="仿宋_GB2312" w:eastAsia="仿宋_GB2312" w:hint="eastAsia"/>
          <w:sz w:val="32"/>
          <w:szCs w:val="32"/>
        </w:rPr>
        <w:t>到通盛租赁</w:t>
      </w:r>
      <w:proofErr w:type="gramEnd"/>
      <w:r w:rsidR="00CB1F83" w:rsidRPr="00F93A73">
        <w:rPr>
          <w:rFonts w:ascii="仿宋_GB2312" w:eastAsia="仿宋_GB2312" w:hint="eastAsia"/>
          <w:sz w:val="32"/>
          <w:szCs w:val="32"/>
        </w:rPr>
        <w:t>系统推送的还款信息时，将申请融资的订单状态整改为“融资已逾期”，并</w:t>
      </w:r>
      <w:proofErr w:type="gramStart"/>
      <w:r w:rsidR="00752464" w:rsidRPr="00F93A73">
        <w:rPr>
          <w:rFonts w:ascii="仿宋_GB2312" w:eastAsia="仿宋_GB2312" w:hint="eastAsia"/>
          <w:sz w:val="32"/>
          <w:szCs w:val="32"/>
        </w:rPr>
        <w:t>并</w:t>
      </w:r>
      <w:proofErr w:type="gramEnd"/>
      <w:r w:rsidR="00752464" w:rsidRPr="00F93A73">
        <w:rPr>
          <w:rFonts w:ascii="仿宋_GB2312" w:eastAsia="仿宋_GB2312" w:hint="eastAsia"/>
          <w:sz w:val="32"/>
          <w:szCs w:val="32"/>
        </w:rPr>
        <w:t>向物流企业</w:t>
      </w:r>
      <w:proofErr w:type="gramStart"/>
      <w:r w:rsidR="00752464" w:rsidRPr="00F93A73">
        <w:rPr>
          <w:rFonts w:ascii="仿宋_GB2312" w:eastAsia="仿宋_GB2312" w:hint="eastAsia"/>
          <w:sz w:val="32"/>
          <w:szCs w:val="32"/>
        </w:rPr>
        <w:t>和通盛租赁</w:t>
      </w:r>
      <w:proofErr w:type="gramEnd"/>
      <w:r w:rsidR="00752464" w:rsidRPr="00F93A73">
        <w:rPr>
          <w:rFonts w:ascii="仿宋_GB2312" w:eastAsia="仿宋_GB2312" w:hint="eastAsia"/>
          <w:sz w:val="32"/>
          <w:szCs w:val="32"/>
        </w:rPr>
        <w:t>发起预警提示。</w:t>
      </w:r>
    </w:p>
    <w:p w:rsidR="00D27AC0" w:rsidRPr="002D6AA8" w:rsidRDefault="00D27AC0" w:rsidP="002D6AA8">
      <w:pPr>
        <w:ind w:firstLineChars="200" w:firstLine="643"/>
        <w:jc w:val="left"/>
        <w:rPr>
          <w:rFonts w:ascii="黑体" w:eastAsia="黑体" w:hAnsi="黑体"/>
          <w:b/>
          <w:sz w:val="32"/>
          <w:szCs w:val="32"/>
        </w:rPr>
      </w:pPr>
      <w:r w:rsidRPr="002D6AA8">
        <w:rPr>
          <w:rFonts w:ascii="黑体" w:eastAsia="黑体" w:hAnsi="黑体" w:hint="eastAsia"/>
          <w:b/>
          <w:sz w:val="32"/>
          <w:szCs w:val="32"/>
        </w:rPr>
        <w:t>三、二期开发规划</w:t>
      </w:r>
    </w:p>
    <w:p w:rsidR="0021274A" w:rsidRPr="00F93A73" w:rsidRDefault="00D27AC0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t>1.一期开发主要是完成与“行好运”网</w:t>
      </w:r>
      <w:proofErr w:type="gramStart"/>
      <w:r w:rsidRPr="00F93A73">
        <w:rPr>
          <w:rFonts w:ascii="仿宋_GB2312" w:eastAsia="仿宋_GB2312" w:hint="eastAsia"/>
          <w:sz w:val="32"/>
          <w:szCs w:val="32"/>
        </w:rPr>
        <w:t>以及通盛租赁</w:t>
      </w:r>
      <w:proofErr w:type="gramEnd"/>
      <w:r w:rsidRPr="00F93A73">
        <w:rPr>
          <w:rFonts w:ascii="仿宋_GB2312" w:eastAsia="仿宋_GB2312" w:hint="eastAsia"/>
          <w:sz w:val="32"/>
          <w:szCs w:val="32"/>
        </w:rPr>
        <w:t>业务系统的接口对接，实现各方数据和信息的交互，</w:t>
      </w:r>
      <w:r w:rsidR="0021274A" w:rsidRPr="00F93A73">
        <w:rPr>
          <w:rFonts w:ascii="仿宋_GB2312" w:eastAsia="仿宋_GB2312" w:hint="eastAsia"/>
          <w:sz w:val="32"/>
          <w:szCs w:val="32"/>
        </w:rPr>
        <w:t>主要是</w:t>
      </w:r>
      <w:r w:rsidRPr="00F93A73">
        <w:rPr>
          <w:rFonts w:ascii="仿宋_GB2312" w:eastAsia="仿宋_GB2312" w:hint="eastAsia"/>
          <w:sz w:val="32"/>
          <w:szCs w:val="32"/>
        </w:rPr>
        <w:t>完成放款审批</w:t>
      </w:r>
      <w:r w:rsidR="0021274A" w:rsidRPr="00F93A73">
        <w:rPr>
          <w:rFonts w:ascii="仿宋_GB2312" w:eastAsia="仿宋_GB2312" w:hint="eastAsia"/>
          <w:sz w:val="32"/>
          <w:szCs w:val="32"/>
        </w:rPr>
        <w:t>阶段</w:t>
      </w:r>
      <w:r w:rsidRPr="00F93A73">
        <w:rPr>
          <w:rFonts w:ascii="仿宋_GB2312" w:eastAsia="仿宋_GB2312" w:hint="eastAsia"/>
          <w:sz w:val="32"/>
          <w:szCs w:val="32"/>
        </w:rPr>
        <w:t>助贷</w:t>
      </w:r>
      <w:r w:rsidR="0021274A" w:rsidRPr="00F93A73">
        <w:rPr>
          <w:rFonts w:ascii="仿宋_GB2312" w:eastAsia="仿宋_GB2312" w:hint="eastAsia"/>
          <w:sz w:val="32"/>
          <w:szCs w:val="32"/>
        </w:rPr>
        <w:t>的相关</w:t>
      </w:r>
      <w:r w:rsidRPr="00F93A73">
        <w:rPr>
          <w:rFonts w:ascii="仿宋_GB2312" w:eastAsia="仿宋_GB2312" w:hint="eastAsia"/>
          <w:sz w:val="32"/>
          <w:szCs w:val="32"/>
        </w:rPr>
        <w:t>功能。二期需</w:t>
      </w:r>
      <w:r w:rsidR="0021274A" w:rsidRPr="00F93A73">
        <w:rPr>
          <w:rFonts w:ascii="仿宋_GB2312" w:eastAsia="仿宋_GB2312" w:hint="eastAsia"/>
          <w:sz w:val="32"/>
          <w:szCs w:val="32"/>
        </w:rPr>
        <w:t>延伸至贷前审批阶段，协助金融机构收集核心企业（托运方）以及物流企业的</w:t>
      </w:r>
      <w:r w:rsidR="0021274A" w:rsidRPr="00F93A73">
        <w:rPr>
          <w:rFonts w:ascii="仿宋_GB2312" w:eastAsia="仿宋_GB2312" w:hint="eastAsia"/>
          <w:sz w:val="32"/>
          <w:szCs w:val="32"/>
        </w:rPr>
        <w:lastRenderedPageBreak/>
        <w:t>基础信息、历史交易数据，并引入工商登记、税务等政务信息，形成信用评估报告，作为金融机构准入和额度审批的依据，最终实现全线上授信审批。同时，在对接资金方时，</w:t>
      </w:r>
      <w:proofErr w:type="gramStart"/>
      <w:r w:rsidR="0021274A" w:rsidRPr="00F93A73">
        <w:rPr>
          <w:rFonts w:ascii="仿宋_GB2312" w:eastAsia="仿宋_GB2312" w:hint="eastAsia"/>
          <w:sz w:val="32"/>
          <w:szCs w:val="32"/>
        </w:rPr>
        <w:t>引入通盛租赁</w:t>
      </w:r>
      <w:proofErr w:type="gramEnd"/>
      <w:r w:rsidR="0021274A" w:rsidRPr="00F93A73">
        <w:rPr>
          <w:rFonts w:ascii="仿宋_GB2312" w:eastAsia="仿宋_GB2312" w:hint="eastAsia"/>
          <w:sz w:val="32"/>
          <w:szCs w:val="32"/>
        </w:rPr>
        <w:t>以外其他</w:t>
      </w:r>
      <w:proofErr w:type="gramStart"/>
      <w:r w:rsidR="0021274A" w:rsidRPr="00F93A73">
        <w:rPr>
          <w:rFonts w:ascii="仿宋_GB2312" w:eastAsia="仿宋_GB2312" w:hint="eastAsia"/>
          <w:sz w:val="32"/>
          <w:szCs w:val="32"/>
        </w:rPr>
        <w:t>保理商</w:t>
      </w:r>
      <w:proofErr w:type="gramEnd"/>
      <w:r w:rsidR="0021274A" w:rsidRPr="00F93A73">
        <w:rPr>
          <w:rFonts w:ascii="仿宋_GB2312" w:eastAsia="仿宋_GB2312" w:hint="eastAsia"/>
          <w:sz w:val="32"/>
          <w:szCs w:val="32"/>
        </w:rPr>
        <w:t>或银行作为资金方，一期开发是需为二期开发增加资金方预留扩容接口。</w:t>
      </w:r>
    </w:p>
    <w:p w:rsidR="0021274A" w:rsidRPr="00F93A73" w:rsidRDefault="0021274A" w:rsidP="00F93A7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F93A73">
        <w:rPr>
          <w:rFonts w:ascii="仿宋_GB2312" w:eastAsia="仿宋_GB2312" w:hint="eastAsia"/>
          <w:sz w:val="32"/>
          <w:szCs w:val="32"/>
        </w:rPr>
        <w:t>2.</w:t>
      </w:r>
      <w:r w:rsidR="00664433" w:rsidRPr="00F93A73">
        <w:rPr>
          <w:rFonts w:ascii="仿宋_GB2312" w:eastAsia="仿宋_GB2312" w:hint="eastAsia"/>
          <w:sz w:val="32"/>
          <w:szCs w:val="32"/>
        </w:rPr>
        <w:t>二期处理扩容以外，重点要上线资金闭环管理系统，即实现核心企业（买方）对物流企业（卖方）的线上支付功能及贷款还款监控清分功能。也就是说，订单结算到期日时，核心企业（买方）通过调用平台接口实现向物流企业（卖方）付款；付款后，平台根据融资信息，通过子账户对该笔资金进行监管，同时按照物流企业（卖方）的指令向</w:t>
      </w:r>
      <w:proofErr w:type="gramStart"/>
      <w:r w:rsidR="00664433" w:rsidRPr="00F93A73">
        <w:rPr>
          <w:rFonts w:ascii="仿宋_GB2312" w:eastAsia="仿宋_GB2312" w:hint="eastAsia"/>
          <w:sz w:val="32"/>
          <w:szCs w:val="32"/>
        </w:rPr>
        <w:t>保理商账户</w:t>
      </w:r>
      <w:proofErr w:type="gramEnd"/>
      <w:r w:rsidR="00664433" w:rsidRPr="00F93A73">
        <w:rPr>
          <w:rFonts w:ascii="仿宋_GB2312" w:eastAsia="仿宋_GB2312" w:hint="eastAsia"/>
          <w:sz w:val="32"/>
          <w:szCs w:val="32"/>
        </w:rPr>
        <w:t>直接还款，实现应付账款资金的闭环管理。</w:t>
      </w:r>
    </w:p>
    <w:p w:rsidR="00686458" w:rsidRPr="009D48DE" w:rsidRDefault="00686458" w:rsidP="00664433">
      <w:pPr>
        <w:rPr>
          <w:rFonts w:ascii="楷体_GB2312" w:eastAsia="楷体_GB2312" w:hAnsi="黑体"/>
          <w:sz w:val="32"/>
          <w:szCs w:val="32"/>
        </w:rPr>
      </w:pPr>
    </w:p>
    <w:p w:rsidR="0027542A" w:rsidRPr="0027542A" w:rsidRDefault="0027542A" w:rsidP="00481CF1">
      <w:pPr>
        <w:ind w:firstLineChars="200" w:firstLine="640"/>
        <w:jc w:val="left"/>
        <w:rPr>
          <w:rFonts w:ascii="楷体_GB2312" w:eastAsia="楷体_GB2312" w:hAnsi="黑体"/>
          <w:sz w:val="32"/>
          <w:szCs w:val="32"/>
        </w:rPr>
      </w:pPr>
    </w:p>
    <w:sectPr w:rsidR="0027542A" w:rsidRPr="0027542A" w:rsidSect="005B5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F3B" w:rsidRDefault="00933F3B" w:rsidP="00F35802">
      <w:r>
        <w:separator/>
      </w:r>
    </w:p>
  </w:endnote>
  <w:endnote w:type="continuationSeparator" w:id="0">
    <w:p w:rsidR="00933F3B" w:rsidRDefault="00933F3B" w:rsidP="00F35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F3B" w:rsidRDefault="00933F3B" w:rsidP="00F35802">
      <w:r>
        <w:separator/>
      </w:r>
    </w:p>
  </w:footnote>
  <w:footnote w:type="continuationSeparator" w:id="0">
    <w:p w:rsidR="00933F3B" w:rsidRDefault="00933F3B" w:rsidP="00F35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6953"/>
    <w:rsid w:val="000138A1"/>
    <w:rsid w:val="00020EB3"/>
    <w:rsid w:val="000A3E6B"/>
    <w:rsid w:val="000C2D59"/>
    <w:rsid w:val="000F0A53"/>
    <w:rsid w:val="00136953"/>
    <w:rsid w:val="001500A4"/>
    <w:rsid w:val="00161766"/>
    <w:rsid w:val="00185F31"/>
    <w:rsid w:val="001B6939"/>
    <w:rsid w:val="001E4A01"/>
    <w:rsid w:val="0021274A"/>
    <w:rsid w:val="002615F8"/>
    <w:rsid w:val="0027542A"/>
    <w:rsid w:val="002B5B29"/>
    <w:rsid w:val="002C4FFD"/>
    <w:rsid w:val="002D6AA8"/>
    <w:rsid w:val="00312297"/>
    <w:rsid w:val="003962CC"/>
    <w:rsid w:val="003C07BB"/>
    <w:rsid w:val="003D36CD"/>
    <w:rsid w:val="00425A61"/>
    <w:rsid w:val="00481CF1"/>
    <w:rsid w:val="00492DC2"/>
    <w:rsid w:val="00496D76"/>
    <w:rsid w:val="004A1E7C"/>
    <w:rsid w:val="004D08F2"/>
    <w:rsid w:val="004E1592"/>
    <w:rsid w:val="00513427"/>
    <w:rsid w:val="00572252"/>
    <w:rsid w:val="005B5A64"/>
    <w:rsid w:val="005D1259"/>
    <w:rsid w:val="005D7900"/>
    <w:rsid w:val="005E48A9"/>
    <w:rsid w:val="00664433"/>
    <w:rsid w:val="00686458"/>
    <w:rsid w:val="006D458D"/>
    <w:rsid w:val="006E25E4"/>
    <w:rsid w:val="007122E7"/>
    <w:rsid w:val="00742843"/>
    <w:rsid w:val="00752464"/>
    <w:rsid w:val="00784EF6"/>
    <w:rsid w:val="00793237"/>
    <w:rsid w:val="007A6E98"/>
    <w:rsid w:val="00820239"/>
    <w:rsid w:val="008941D0"/>
    <w:rsid w:val="008A3732"/>
    <w:rsid w:val="008C28CD"/>
    <w:rsid w:val="008D5288"/>
    <w:rsid w:val="00920955"/>
    <w:rsid w:val="00933F3B"/>
    <w:rsid w:val="009B0960"/>
    <w:rsid w:val="009D48DE"/>
    <w:rsid w:val="00A35CAC"/>
    <w:rsid w:val="00AC0568"/>
    <w:rsid w:val="00B12097"/>
    <w:rsid w:val="00B8663A"/>
    <w:rsid w:val="00BC21ED"/>
    <w:rsid w:val="00BC3D04"/>
    <w:rsid w:val="00BE36F6"/>
    <w:rsid w:val="00C823C2"/>
    <w:rsid w:val="00CB1F83"/>
    <w:rsid w:val="00CC2493"/>
    <w:rsid w:val="00CD3E2A"/>
    <w:rsid w:val="00CD4701"/>
    <w:rsid w:val="00D22A4E"/>
    <w:rsid w:val="00D27AC0"/>
    <w:rsid w:val="00D45B44"/>
    <w:rsid w:val="00D52B51"/>
    <w:rsid w:val="00D76C3D"/>
    <w:rsid w:val="00E77AFC"/>
    <w:rsid w:val="00E84C98"/>
    <w:rsid w:val="00EC13DC"/>
    <w:rsid w:val="00EC3F1C"/>
    <w:rsid w:val="00F07455"/>
    <w:rsid w:val="00F35802"/>
    <w:rsid w:val="00F51262"/>
    <w:rsid w:val="00F9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A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3A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3A7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35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3580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35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358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B7DD0-20A7-4209-B5B2-ECFFFB153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1</Pages>
  <Words>368</Words>
  <Characters>2104</Characters>
  <Application>Microsoft Office Word</Application>
  <DocSecurity>0</DocSecurity>
  <Lines>17</Lines>
  <Paragraphs>4</Paragraphs>
  <ScaleCrop>false</ScaleCrop>
  <Company>微软中国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系统管理员</dc:creator>
  <cp:lastModifiedBy>Administrator</cp:lastModifiedBy>
  <cp:revision>44</cp:revision>
  <dcterms:created xsi:type="dcterms:W3CDTF">2019-05-28T09:37:00Z</dcterms:created>
  <dcterms:modified xsi:type="dcterms:W3CDTF">2019-06-14T12:44:00Z</dcterms:modified>
</cp:coreProperties>
</file>