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024CB82" w14:textId="77777777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</w:r>
      <w:r>
        <w:rPr>
          <w:rFonts w:ascii="Arial" w:hAnsi="Arial"/>
          <w:color w:val="000000"/>
          <w:sz w:val="22"/>
        </w:rPr>
      </w:r>
    </w:p>
    <w:tbl>
      <w:tblPr>
        <w:tblStyle w:val="1093"/>
        <w:tblInd w:w="-11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16"/>
        <w:gridCol w:w="8469"/>
      </w:tblGrid>
      <w:tr>
        <w:trPr/>
        <w:tc>
          <w:tcPr>
            <w:tcBorders/>
            <w:tcW w:w="1416" w:type="dxa"/>
            <w:textDirection w:val="lrTb"/>
            <w:noWrap w:val="false"/>
          </w:tcPr>
          <w:p w14:paraId="7EA03674" w14:textId="77777777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194310</wp:posOffset>
                      </wp:positionV>
                      <wp:extent cx="747772" cy="886691"/>
                      <wp:effectExtent l="0" t="0" r="0" b="0"/>
                      <wp:wrapSquare wrapText="bothSides"/>
                      <wp:docPr id="1" name="Picture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2467689" name="Picture 1"/>
                              <pic:cNvPicPr/>
                              <pic:nvPr/>
                            </pic:nvPicPr>
                            <pic:blipFill rotWithShape="1">
                              <a:blip r:embed="rId11"/>
                              <a:srcRect l="12844" t="4857" r="12212" b="627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47771" cy="8866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text;margin-left:-0.25pt;mso-position-horizontal:absolute;mso-position-vertical-relative:text;margin-top:15.30pt;mso-position-vertical:absolute;width:58.88pt;height:69.82pt;mso-wrap-distance-left:9.00pt;mso-wrap-distance-top:0.00pt;mso-wrap-distance-right:9.00pt;mso-wrap-distance-bottom:0.00pt;z-index:1;" stroked="false">
                      <w10:wrap type="square"/>
                      <v:imagedata r:id="rId11" o:title="" croptop="3183f" cropleft="8417f" cropbottom="4114f" cropright="8003f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8469" w:type="dxa"/>
            <w:textDirection w:val="lrTb"/>
            <w:noWrap w:val="false"/>
          </w:tcPr>
          <w:p w14:paraId="6356067C" w14:textId="77777777">
            <w:pPr>
              <w:pStyle w:val="1058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Министерство науки и высшего образования Российской Федерации</w:t>
            </w:r>
            <w:r>
              <w:rPr>
                <w:b/>
              </w:rPr>
            </w:r>
            <w:r>
              <w:rPr>
                <w:b/>
              </w:rPr>
            </w:r>
          </w:p>
          <w:p w14:paraId="7643B71C" w14:textId="77777777">
            <w:pPr>
              <w:pStyle w:val="1058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автономное образовательное учреждение </w:t>
            </w:r>
            <w:r>
              <w:rPr>
                <w:b/>
              </w:rPr>
            </w:r>
            <w:r>
              <w:rPr>
                <w:b/>
              </w:rPr>
            </w:r>
          </w:p>
          <w:p w14:paraId="1ED494E0" w14:textId="77777777">
            <w:pPr>
              <w:pStyle w:val="1058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высшего образования</w:t>
            </w:r>
            <w:r>
              <w:rPr>
                <w:b/>
              </w:rPr>
            </w:r>
            <w:r>
              <w:rPr>
                <w:b/>
              </w:rPr>
            </w:r>
          </w:p>
          <w:p w14:paraId="5C6017D6" w14:textId="77777777">
            <w:pPr>
              <w:pStyle w:val="1058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«Московский государственный технический университет</w:t>
            </w:r>
            <w:r>
              <w:rPr>
                <w:b/>
              </w:rPr>
            </w:r>
            <w:r>
              <w:rPr>
                <w:b/>
              </w:rPr>
            </w:r>
          </w:p>
          <w:p w14:paraId="6D7F4B00" w14:textId="77777777">
            <w:pPr>
              <w:pStyle w:val="1058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имени Н.Э. Баумана</w:t>
            </w:r>
            <w:r>
              <w:rPr>
                <w:b/>
              </w:rPr>
            </w:r>
            <w:r>
              <w:rPr>
                <w:b/>
              </w:rPr>
            </w:r>
          </w:p>
          <w:p w14:paraId="476D2C2C" w14:textId="77777777">
            <w:pPr>
              <w:pStyle w:val="1058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(национальный исследовательский университет)»</w:t>
            </w:r>
            <w:r>
              <w:rPr>
                <w:b/>
              </w:rPr>
            </w:r>
            <w:r>
              <w:rPr>
                <w:b/>
              </w:rPr>
            </w:r>
          </w:p>
          <w:p w14:paraId="4244607D" w14:textId="77777777">
            <w:pPr>
              <w:pStyle w:val="1058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(МГТУ им. Н.Э. Баумана)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 w14:paraId="451AEE01" w14:textId="77777777">
      <w:pPr>
        <w:pBdr>
          <w:bottom w:val="single" w:color="000000" w:sz="24" w:space="0"/>
        </w:pBdr>
        <w:spacing w:before="0" w:line="240" w:lineRule="auto"/>
        <w:ind/>
        <w:jc w:val="center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 w14:paraId="352974A1" w14:textId="77777777">
      <w:pPr>
        <w:pBdr/>
        <w:spacing w:before="0" w:line="240" w:lineRule="auto"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 w14:paraId="126C1D48" w14:textId="77777777">
      <w:pPr>
        <w:pStyle w:val="1058"/>
        <w:pBdr/>
        <w:spacing/>
        <w:ind/>
        <w:rPr/>
      </w:pPr>
      <w:r>
        <w:t xml:space="preserve">ФАКУЛЬТЕТ </w:t>
      </w:r>
      <w:r>
        <w:rPr>
          <w:b/>
          <w:smallCaps/>
        </w:rPr>
        <w:t xml:space="preserve">ИНФОРМАТИКА И СИСТЕМЫ УПРАВЛЕНИЯ</w:t>
      </w:r>
      <w:r/>
    </w:p>
    <w:p w14:paraId="58AC0FFF" w14:textId="77777777">
      <w:pPr>
        <w:pBdr/>
        <w:spacing w:before="0" w:line="240" w:lineRule="auto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5BEE965B" w14:textId="77777777">
      <w:pPr>
        <w:pBdr/>
        <w:spacing w:before="0" w:line="240" w:lineRule="auto"/>
        <w:ind/>
        <w:rPr>
          <w:b/>
          <w:sz w:val="24"/>
        </w:rPr>
      </w:pPr>
      <w:r>
        <w:rPr>
          <w:sz w:val="24"/>
        </w:rPr>
        <w:t xml:space="preserve">КАФЕДРА </w:t>
      </w:r>
      <w:r>
        <w:rPr>
          <w:b/>
          <w:smallCaps/>
          <w:sz w:val="24"/>
        </w:rPr>
        <w:t xml:space="preserve">ТЕХНОЛОГИИ ИСКУССТВЕННОГО ИНТЕЛЛЕКТА (ИУ12)</w:t>
      </w:r>
      <w:r>
        <w:rPr>
          <w:b/>
          <w:sz w:val="24"/>
        </w:rPr>
      </w:r>
      <w:r>
        <w:rPr>
          <w:b/>
          <w:sz w:val="24"/>
        </w:rPr>
      </w:r>
    </w:p>
    <w:p w14:paraId="6B0B1066" w14:textId="77777777">
      <w:pPr>
        <w:pBdr/>
        <w:spacing w:before="0" w:line="240" w:lineRule="auto"/>
        <w:ind/>
        <w:rPr>
          <w:i/>
          <w:sz w:val="24"/>
        </w:rPr>
      </w:pPr>
      <w:r>
        <w:rPr>
          <w:i/>
          <w:sz w:val="24"/>
        </w:rPr>
      </w:r>
      <w:r>
        <w:rPr>
          <w:i/>
          <w:sz w:val="24"/>
        </w:rPr>
      </w:r>
      <w:r>
        <w:rPr>
          <w:i/>
          <w:sz w:val="24"/>
        </w:rPr>
      </w:r>
    </w:p>
    <w:p w14:paraId="2281161D" w14:textId="77777777">
      <w:pPr>
        <w:pBdr/>
        <w:spacing w:before="0" w:line="240" w:lineRule="auto"/>
        <w:ind/>
        <w:rPr>
          <w:sz w:val="24"/>
        </w:rPr>
      </w:pPr>
      <w:r>
        <w:rPr>
          <w:sz w:val="24"/>
        </w:rPr>
        <w:t xml:space="preserve">НАПРАВЛЕНИЕ ПОДГОТОВКИ </w:t>
      </w:r>
      <w:r>
        <w:rPr>
          <w:b/>
          <w:sz w:val="24"/>
        </w:rPr>
        <w:t xml:space="preserve">09.04.01 </w:t>
      </w:r>
      <w:r>
        <w:rPr>
          <w:b/>
          <w:sz w:val="24"/>
        </w:rPr>
        <w:t xml:space="preserve">Информатика и вычислительная техника</w:t>
      </w:r>
      <w:r>
        <w:rPr>
          <w:sz w:val="24"/>
        </w:rPr>
      </w:r>
      <w:r>
        <w:rPr>
          <w:sz w:val="24"/>
        </w:rPr>
      </w:r>
    </w:p>
    <w:p w14:paraId="4D3A1028" w14:textId="77777777">
      <w:pPr>
        <w:pBdr/>
        <w:spacing w:before="0" w:line="240" w:lineRule="auto"/>
        <w:ind/>
        <w:rPr>
          <w:sz w:val="32"/>
        </w:rPr>
      </w:pPr>
      <w:r>
        <w:rPr>
          <w:sz w:val="32"/>
        </w:rPr>
      </w:r>
      <w:r>
        <w:rPr>
          <w:sz w:val="32"/>
        </w:rPr>
      </w:r>
      <w:r>
        <w:rPr>
          <w:sz w:val="32"/>
        </w:rPr>
      </w:r>
    </w:p>
    <w:p w14:paraId="478A9C28" w14:textId="77777777">
      <w:pPr>
        <w:pBdr/>
        <w:spacing w:line="240" w:lineRule="auto"/>
        <w:ind/>
        <w:rPr>
          <w:sz w:val="32"/>
        </w:rPr>
      </w:pPr>
      <w:r>
        <w:rPr>
          <w:sz w:val="32"/>
        </w:rPr>
      </w:r>
      <w:r>
        <w:rPr>
          <w:sz w:val="32"/>
        </w:rPr>
      </w:r>
      <w:r>
        <w:rPr>
          <w:sz w:val="32"/>
        </w:rPr>
      </w:r>
    </w:p>
    <w:p w14:paraId="2B958B44" w14:textId="77777777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0"/>
        <w:ind/>
        <w:jc w:val="center"/>
        <w:rPr>
          <w:b/>
          <w:color w:val="000000"/>
          <w:sz w:val="32"/>
        </w:rPr>
      </w:pPr>
      <w:r>
        <w:rPr>
          <w:b/>
          <w:color w:val="000000"/>
          <w:sz w:val="32"/>
        </w:rPr>
      </w:r>
      <w:r>
        <w:rPr>
          <w:b/>
          <w:color w:val="000000"/>
          <w:sz w:val="32"/>
        </w:rPr>
      </w:r>
      <w:r>
        <w:rPr>
          <w:b/>
          <w:color w:val="000000"/>
          <w:sz w:val="32"/>
        </w:rPr>
      </w:r>
    </w:p>
    <w:p w14:paraId="230C764A" w14:textId="77777777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40" w:before="0"/>
        <w:ind/>
        <w:jc w:val="center"/>
        <w:rPr>
          <w:b/>
          <w:smallCaps/>
          <w:color w:val="000000"/>
          <w:sz w:val="32"/>
        </w:rPr>
      </w:pPr>
      <w:r>
        <w:rPr>
          <w:b/>
          <w:smallCaps/>
          <w:color w:val="000000"/>
          <w:sz w:val="32"/>
        </w:rPr>
        <w:t xml:space="preserve">ОТЧЕТ</w:t>
      </w:r>
      <w:r>
        <w:rPr>
          <w:b/>
          <w:smallCaps/>
          <w:color w:val="000000"/>
          <w:sz w:val="32"/>
        </w:rPr>
      </w:r>
      <w:r>
        <w:rPr>
          <w:b/>
          <w:smallCaps/>
          <w:color w:val="000000"/>
          <w:sz w:val="32"/>
        </w:rPr>
      </w:r>
    </w:p>
    <w:p w14:paraId="3022AC68" w14:textId="77777777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600" w:lineRule="auto"/>
        <w:ind/>
        <w:jc w:val="center"/>
        <w:rPr>
          <w:b/>
        </w:rPr>
      </w:pPr>
      <w:r>
        <w:rPr>
          <w:b/>
          <w:color w:val="000000"/>
        </w:rPr>
        <w:t xml:space="preserve">по лабораторной работе № </w:t>
      </w:r>
      <w:r>
        <w:rPr>
          <w:b/>
        </w:rPr>
        <w:t xml:space="preserve">1</w:t>
      </w:r>
      <w:r>
        <w:rPr>
          <w:b/>
        </w:rPr>
      </w:r>
      <w:r>
        <w:rPr>
          <w:b/>
        </w:rPr>
      </w:r>
    </w:p>
    <w:p w14:paraId="3D3CDC1C" w14:textId="77777777">
      <w:pPr>
        <w:pBdr/>
        <w:spacing w:line="600" w:lineRule="auto"/>
        <w:ind w:left="142"/>
        <w:rPr>
          <w:sz w:val="32"/>
          <w:u w:val="single"/>
        </w:rPr>
      </w:pPr>
      <w:r>
        <w:rPr>
          <w:b/>
        </w:rPr>
        <w:t xml:space="preserve">Название: </w:t>
      </w:r>
      <w:r>
        <w:rPr>
          <w:sz w:val="32"/>
          <w:u w:val="single"/>
        </w:rPr>
        <w:t xml:space="preserve">Установка комплекса программ MongoDB</w:t>
      </w:r>
      <w:r>
        <w:rPr>
          <w:sz w:val="32"/>
          <w:u w:val="single"/>
        </w:rPr>
      </w:r>
      <w:r>
        <w:rPr>
          <w:sz w:val="32"/>
          <w:u w:val="single"/>
        </w:rPr>
      </w:r>
    </w:p>
    <w:p w14:paraId="62D4FF34" w14:textId="77777777">
      <w:pPr>
        <w:pBdr/>
        <w:spacing w:line="600" w:lineRule="auto"/>
        <w:ind w:left="142"/>
        <w:rPr>
          <w:sz w:val="32"/>
        </w:rPr>
      </w:pPr>
      <w:r>
        <w:rPr>
          <w:b/>
        </w:rPr>
        <w:t xml:space="preserve">Дисциплина: </w:t>
      </w:r>
      <w:r>
        <w:rPr>
          <w:sz w:val="32"/>
          <w:u w:val="single"/>
        </w:rPr>
        <w:t xml:space="preserve">Распределенные базы данных</w:t>
      </w:r>
      <w:r>
        <w:rPr>
          <w:sz w:val="32"/>
        </w:rPr>
      </w:r>
      <w:r>
        <w:rPr>
          <w:sz w:val="32"/>
        </w:rPr>
      </w:r>
    </w:p>
    <w:p w14:paraId="204F5059" w14:textId="77777777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5670"/>
        </w:tabs>
        <w:spacing w:line="240" w:lineRule="auto"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1DCA33BC" w14:textId="77777777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5670"/>
        </w:tabs>
        <w:spacing w:line="240" w:lineRule="auto"/>
        <w:ind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tbl>
      <w:tblPr>
        <w:tblInd w:w="-217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68"/>
        <w:gridCol w:w="1787"/>
        <w:gridCol w:w="963"/>
        <w:gridCol w:w="2354"/>
        <w:gridCol w:w="2733"/>
      </w:tblGrid>
      <w:tr>
        <w:trPr>
          <w:trHeight w:val="618"/>
        </w:trPr>
        <w:tc>
          <w:tcPr>
            <w:tcBorders/>
            <w:tcW w:w="2168" w:type="dxa"/>
            <w:textDirection w:val="lrTb"/>
            <w:noWrap w:val="false"/>
          </w:tcPr>
          <w:p w14:paraId="712F7F1F" w14:textId="77777777">
            <w:pPr>
              <w:pBdr/>
              <w:spacing w:before="0" w:line="240" w:lineRule="auto"/>
              <w:ind/>
              <w:rPr/>
            </w:pPr>
            <w:r/>
            <w:r/>
          </w:p>
          <w:p w14:paraId="462CC192" w14:textId="77777777">
            <w:pPr>
              <w:pBdr/>
              <w:spacing w:before="0" w:line="240" w:lineRule="auto"/>
              <w:ind w:firstLine="0"/>
              <w:rPr/>
            </w:pPr>
            <w:r>
              <w:t xml:space="preserve">Студент</w:t>
            </w:r>
            <w:r/>
          </w:p>
        </w:tc>
        <w:tc>
          <w:tcPr>
            <w:tcBorders/>
            <w:tcW w:w="1787" w:type="dxa"/>
            <w:textDirection w:val="lrTb"/>
            <w:noWrap w:val="false"/>
          </w:tcPr>
          <w:p w14:paraId="3E0ADAE0" w14:textId="77777777">
            <w:pPr>
              <w:pBdr>
                <w:bottom w:val="single" w:color="000000" w:sz="6" w:space="0"/>
              </w:pBdr>
              <w:spacing w:before="0" w:line="240" w:lineRule="auto"/>
              <w:ind/>
              <w:jc w:val="center"/>
              <w:rPr/>
            </w:pPr>
            <w:r/>
            <w:r/>
          </w:p>
          <w:p w14:paraId="417B9F3D" w14:textId="77777777">
            <w:pPr>
              <w:pBdr>
                <w:bottom w:val="single" w:color="000000" w:sz="6" w:space="0"/>
              </w:pBdr>
              <w:spacing w:before="0" w:line="240" w:lineRule="auto"/>
              <w:ind w:firstLine="0"/>
              <w:jc w:val="left"/>
              <w:rPr/>
            </w:pPr>
            <w:r>
              <w:t xml:space="preserve">ИУ12-11М</w:t>
            </w:r>
            <w:r/>
          </w:p>
        </w:tc>
        <w:tc>
          <w:tcPr>
            <w:tcBorders/>
            <w:tcW w:w="963" w:type="dxa"/>
            <w:textDirection w:val="lrTb"/>
            <w:noWrap w:val="false"/>
          </w:tcPr>
          <w:p w14:paraId="3E98B529" w14:textId="77777777">
            <w:pPr>
              <w:pBdr/>
              <w:spacing w:before="0" w:line="240" w:lineRule="auto"/>
              <w:ind/>
              <w:rPr/>
            </w:pPr>
            <w:r/>
            <w:r/>
          </w:p>
        </w:tc>
        <w:tc>
          <w:tcPr>
            <w:tcBorders/>
            <w:tcW w:w="2354" w:type="dxa"/>
            <w:textDirection w:val="lrTb"/>
            <w:noWrap w:val="false"/>
          </w:tcPr>
          <w:p w14:paraId="036AC31C" w14:textId="77777777">
            <w:pPr>
              <w:pBdr>
                <w:bottom w:val="single" w:color="000000" w:sz="6" w:space="0"/>
              </w:pBdr>
              <w:spacing w:before="0" w:line="240" w:lineRule="auto"/>
              <w:ind/>
              <w:rPr/>
            </w:pPr>
            <w:r/>
            <w:r/>
          </w:p>
          <w:p w14:paraId="31CBBB26" w14:textId="77777777">
            <w:pPr>
              <w:pBdr>
                <w:bottom w:val="single" w:color="000000" w:sz="6" w:space="0"/>
              </w:pBdr>
              <w:spacing w:before="0" w:line="240" w:lineRule="auto"/>
              <w:ind/>
              <w:rPr/>
            </w:pPr>
            <w:r/>
            <w:r/>
          </w:p>
        </w:tc>
        <w:tc>
          <w:tcPr>
            <w:tcBorders/>
            <w:tcW w:w="2733" w:type="dxa"/>
            <w:textDirection w:val="lrTb"/>
            <w:noWrap w:val="false"/>
          </w:tcPr>
          <w:p w14:paraId="6FD7808F" w14:textId="77777777">
            <w:pPr>
              <w:pBdr>
                <w:bottom w:val="single" w:color="000000" w:sz="6" w:space="0"/>
              </w:pBdr>
              <w:spacing w:before="0" w:line="240" w:lineRule="auto"/>
              <w:ind/>
              <w:jc w:val="center"/>
              <w:rPr/>
            </w:pPr>
            <w:r/>
            <w:r/>
          </w:p>
          <w:p w14:paraId="396BF366" w14:textId="77777777">
            <w:pPr>
              <w:pBdr>
                <w:bottom w:val="single" w:color="000000" w:sz="6" w:space="0"/>
              </w:pBdr>
              <w:spacing w:before="0" w:line="240" w:lineRule="auto"/>
              <w:ind/>
              <w:jc w:val="center"/>
              <w:rPr/>
            </w:pPr>
            <w:r>
              <w:t xml:space="preserve">В.И. Иванов</w:t>
            </w:r>
            <w:r/>
          </w:p>
        </w:tc>
      </w:tr>
      <w:tr>
        <w:trPr>
          <w:trHeight w:val="290"/>
        </w:trPr>
        <w:tc>
          <w:tcPr>
            <w:tcBorders/>
            <w:tcW w:w="2168" w:type="dxa"/>
            <w:textDirection w:val="lrTb"/>
            <w:noWrap w:val="false"/>
          </w:tcPr>
          <w:p w14:paraId="33C228B7" w14:textId="77777777">
            <w:pPr>
              <w:pBdr/>
              <w:spacing w:before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1787" w:type="dxa"/>
            <w:textDirection w:val="lrTb"/>
            <w:noWrap w:val="false"/>
          </w:tcPr>
          <w:p w14:paraId="3AA0B272" w14:textId="77777777">
            <w:pPr>
              <w:pStyle w:val="1066"/>
              <w:pBdr/>
              <w:spacing/>
              <w:ind/>
              <w:rPr/>
            </w:pPr>
            <w:r>
              <w:t xml:space="preserve">(Группа)</w:t>
            </w:r>
            <w:r/>
          </w:p>
        </w:tc>
        <w:tc>
          <w:tcPr>
            <w:tcBorders/>
            <w:tcW w:w="963" w:type="dxa"/>
            <w:textDirection w:val="lrTb"/>
            <w:noWrap w:val="false"/>
          </w:tcPr>
          <w:p w14:paraId="41EAA192" w14:textId="77777777">
            <w:pPr>
              <w:pBdr/>
              <w:spacing w:before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2354" w:type="dxa"/>
            <w:textDirection w:val="lrTb"/>
            <w:noWrap w:val="false"/>
          </w:tcPr>
          <w:p w14:paraId="614535EE" w14:textId="77777777">
            <w:pPr>
              <w:pStyle w:val="1066"/>
              <w:pBdr/>
              <w:spacing/>
              <w:ind/>
              <w:rPr/>
            </w:pPr>
            <w:r>
              <w:t xml:space="preserve">(Подпись, дата)</w:t>
            </w:r>
            <w:r/>
          </w:p>
        </w:tc>
        <w:tc>
          <w:tcPr>
            <w:tcBorders/>
            <w:tcW w:w="2733" w:type="dxa"/>
            <w:textDirection w:val="lrTb"/>
            <w:noWrap w:val="false"/>
          </w:tcPr>
          <w:p w14:paraId="3732C7C6" w14:textId="77777777">
            <w:pPr>
              <w:pStyle w:val="1066"/>
              <w:pBdr/>
              <w:spacing/>
              <w:ind/>
              <w:rPr/>
            </w:pPr>
            <w:r>
              <w:t xml:space="preserve">(И.О. Фамилия)</w:t>
            </w:r>
            <w:r/>
          </w:p>
        </w:tc>
      </w:tr>
      <w:tr>
        <w:trPr>
          <w:trHeight w:val="290"/>
        </w:trPr>
        <w:tc>
          <w:tcPr>
            <w:tcBorders/>
            <w:tcW w:w="2168" w:type="dxa"/>
            <w:textDirection w:val="lrTb"/>
            <w:noWrap w:val="false"/>
          </w:tcPr>
          <w:p w14:paraId="14E1F5BA" w14:textId="77777777">
            <w:pPr>
              <w:pBdr/>
              <w:spacing w:before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1787" w:type="dxa"/>
            <w:textDirection w:val="lrTb"/>
            <w:noWrap w:val="false"/>
          </w:tcPr>
          <w:p w14:paraId="3B9C94CC" w14:textId="77777777">
            <w:pPr>
              <w:pBdr/>
              <w:spacing w:before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63" w:type="dxa"/>
            <w:textDirection w:val="lrTb"/>
            <w:noWrap w:val="false"/>
          </w:tcPr>
          <w:p w14:paraId="010520BE" w14:textId="77777777">
            <w:pPr>
              <w:pBdr/>
              <w:spacing w:before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2354" w:type="dxa"/>
            <w:textDirection w:val="lrTb"/>
            <w:noWrap w:val="false"/>
          </w:tcPr>
          <w:p w14:paraId="3CC5C934" w14:textId="77777777">
            <w:pPr>
              <w:pBdr/>
              <w:spacing w:before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2733" w:type="dxa"/>
            <w:textDirection w:val="lrTb"/>
            <w:noWrap w:val="false"/>
          </w:tcPr>
          <w:p w14:paraId="0AC4A1DE" w14:textId="77777777">
            <w:pPr>
              <w:pBdr/>
              <w:spacing w:before="0" w:line="240" w:lineRule="auto"/>
              <w:ind/>
              <w:jc w:val="center"/>
              <w:rPr/>
            </w:pPr>
            <w:r/>
            <w:r/>
          </w:p>
        </w:tc>
      </w:tr>
      <w:tr>
        <w:trPr>
          <w:trHeight w:val="326"/>
        </w:trPr>
        <w:tc>
          <w:tcPr>
            <w:tcBorders/>
            <w:tcW w:w="2168" w:type="dxa"/>
            <w:textDirection w:val="lrTb"/>
            <w:noWrap w:val="false"/>
          </w:tcPr>
          <w:p w14:paraId="0BE83D65" w14:textId="77777777">
            <w:pPr>
              <w:pBdr/>
              <w:spacing w:before="0" w:line="240" w:lineRule="auto"/>
              <w:ind w:firstLine="0"/>
              <w:rPr/>
            </w:pPr>
            <w:r>
              <w:t xml:space="preserve">Преподаватель</w:t>
            </w:r>
            <w:r/>
          </w:p>
        </w:tc>
        <w:tc>
          <w:tcPr>
            <w:tcBorders/>
            <w:tcW w:w="1787" w:type="dxa"/>
            <w:textDirection w:val="lrTb"/>
            <w:noWrap w:val="false"/>
          </w:tcPr>
          <w:p w14:paraId="6788083B" w14:textId="77777777">
            <w:pPr>
              <w:pBdr/>
              <w:spacing w:before="0" w:line="240" w:lineRule="auto"/>
              <w:ind/>
              <w:rPr/>
            </w:pPr>
            <w:r/>
            <w:r/>
          </w:p>
        </w:tc>
        <w:tc>
          <w:tcPr>
            <w:tcBorders/>
            <w:tcW w:w="963" w:type="dxa"/>
            <w:textDirection w:val="lrTb"/>
            <w:noWrap w:val="false"/>
          </w:tcPr>
          <w:p w14:paraId="68B0B6A4" w14:textId="77777777">
            <w:pPr>
              <w:pBdr/>
              <w:spacing w:before="0" w:line="240" w:lineRule="auto"/>
              <w:ind/>
              <w:rPr/>
            </w:pPr>
            <w:r/>
            <w:r/>
          </w:p>
        </w:tc>
        <w:tc>
          <w:tcPr>
            <w:tcBorders/>
            <w:tcW w:w="2354" w:type="dxa"/>
            <w:textDirection w:val="lrTb"/>
            <w:noWrap w:val="false"/>
          </w:tcPr>
          <w:p w14:paraId="5E5BB167" w14:textId="77777777">
            <w:pPr>
              <w:pBdr>
                <w:bottom w:val="single" w:color="000000" w:sz="6" w:space="0"/>
              </w:pBdr>
              <w:spacing w:before="0" w:line="240" w:lineRule="auto"/>
              <w:ind/>
              <w:rPr/>
            </w:pPr>
            <w:r/>
            <w:r/>
          </w:p>
        </w:tc>
        <w:tc>
          <w:tcPr>
            <w:tcBorders/>
            <w:tcW w:w="2733" w:type="dxa"/>
            <w:textDirection w:val="lrTb"/>
            <w:noWrap w:val="false"/>
          </w:tcPr>
          <w:p w14:paraId="7EB1B7F9" w14:textId="77777777">
            <w:pPr>
              <w:pBdr>
                <w:bottom w:val="single" w:color="000000" w:sz="6" w:space="0"/>
              </w:pBdr>
              <w:spacing w:before="0" w:line="240" w:lineRule="auto"/>
              <w:ind/>
              <w:jc w:val="center"/>
              <w:rPr/>
            </w:pPr>
            <w:r>
              <w:t xml:space="preserve">М.М. Фомин</w:t>
            </w:r>
            <w:r/>
          </w:p>
        </w:tc>
      </w:tr>
      <w:tr>
        <w:trPr>
          <w:trHeight w:val="1512"/>
        </w:trPr>
        <w:tc>
          <w:tcPr>
            <w:tcBorders/>
            <w:tcW w:w="2168" w:type="dxa"/>
            <w:textDirection w:val="lrTb"/>
            <w:noWrap w:val="false"/>
          </w:tcPr>
          <w:p w14:paraId="2836637F" w14:textId="77777777">
            <w:pPr>
              <w:pBdr/>
              <w:spacing w:before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1787" w:type="dxa"/>
            <w:textDirection w:val="lrTb"/>
            <w:noWrap w:val="false"/>
          </w:tcPr>
          <w:p w14:paraId="4993B623" w14:textId="77777777">
            <w:pPr>
              <w:pBdr/>
              <w:spacing w:before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963" w:type="dxa"/>
            <w:textDirection w:val="lrTb"/>
            <w:noWrap w:val="false"/>
          </w:tcPr>
          <w:p w14:paraId="42BF33A2" w14:textId="77777777">
            <w:pPr>
              <w:pBdr/>
              <w:spacing w:before="0" w:line="240" w:lineRule="auto"/>
              <w:ind/>
              <w:jc w:val="center"/>
              <w:rPr/>
            </w:pPr>
            <w:r/>
            <w:r/>
          </w:p>
        </w:tc>
        <w:tc>
          <w:tcPr>
            <w:tcBorders/>
            <w:tcW w:w="2354" w:type="dxa"/>
            <w:textDirection w:val="lrTb"/>
            <w:noWrap w:val="false"/>
          </w:tcPr>
          <w:p w14:paraId="3C2C9C4D" w14:textId="77777777">
            <w:pPr>
              <w:pStyle w:val="1066"/>
              <w:pBdr/>
              <w:spacing/>
              <w:ind/>
              <w:rPr/>
            </w:pPr>
            <w:r>
              <w:t xml:space="preserve">(Подпись, дата)</w:t>
            </w:r>
            <w:r/>
          </w:p>
        </w:tc>
        <w:tc>
          <w:tcPr>
            <w:tcBorders/>
            <w:tcW w:w="2733" w:type="dxa"/>
            <w:textDirection w:val="lrTb"/>
            <w:noWrap w:val="false"/>
          </w:tcPr>
          <w:p w14:paraId="167516A2" w14:textId="77777777">
            <w:pPr>
              <w:pStyle w:val="1066"/>
              <w:pBdr/>
              <w:spacing/>
              <w:ind/>
              <w:rPr/>
            </w:pPr>
            <w:r>
              <w:t xml:space="preserve">(И.О. Фамилия)</w:t>
            </w:r>
            <w:r/>
          </w:p>
        </w:tc>
      </w:tr>
    </w:tbl>
    <w:p w14:paraId="1C6E8F35">
      <w:pPr>
        <w:pBdr/>
        <w:spacing w:before="0" w:line="240" w:lineRule="auto"/>
        <w:ind/>
        <w:rPr>
          <w:sz w:val="24"/>
          <w:szCs w:val="24"/>
        </w:rPr>
      </w:pPr>
      <w:r>
        <w:rPr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3E0AD14">
      <w:pPr>
        <w:pBdr/>
        <w:spacing w:before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3A22B3C" w14:textId="77777777">
      <w:pPr>
        <w:pBdr/>
        <w:spacing w:before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F618D1E" w14:textId="77777777">
      <w:pPr>
        <w:pStyle w:val="1058"/>
        <w:pBdr/>
        <w:spacing/>
        <w:ind/>
        <w:jc w:val="center"/>
        <w:rPr/>
      </w:pPr>
      <w:r>
        <w:t xml:space="preserve">Москва, 2025</w:t>
      </w:r>
      <w:r>
        <w:rPr>
          <w:szCs w:val="26"/>
        </w:rPr>
        <w:br w:type="page" w:clear="all"/>
      </w:r>
      <w:r/>
    </w:p>
    <w:p w14:paraId="01B35FFD">
      <w:pPr>
        <w:pBdr/>
        <w:spacing/>
        <w:ind/>
        <w:rPr>
          <w:highlight w:val="none"/>
        </w:rPr>
      </w:pPr>
      <w:r>
        <w:rPr>
          <w:szCs w:val="26"/>
        </w:rPr>
      </w:r>
      <w:r>
        <w:rPr>
          <w:szCs w:val="26"/>
        </w:rPr>
        <w:t xml:space="preserve">%MAINTEXT%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erReference w:type="default" r:id="rId9"/>
      <w:footnotePr/>
      <w:endnotePr/>
      <w:type w:val="nextPage"/>
      <w:pgSz w:h="16840" w:orient="portrait" w:w="11907"/>
      <w:pgMar w:top="1134" w:right="851" w:bottom="1134" w:left="1701" w:header="284" w:footer="284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8CCD380" w14:textId="77777777">
      <w:pPr>
        <w:pBdr/>
        <w:spacing/>
        <w:ind/>
        <w:rPr/>
      </w:pPr>
      <w:r>
        <w:separator/>
      </w:r>
      <w:r/>
    </w:p>
    <w:p w14:paraId="24DAAA52" w14:textId="77777777">
      <w:pPr>
        <w:pBdr/>
        <w:spacing/>
        <w:ind/>
        <w:rPr/>
      </w:pPr>
      <w:r/>
      <w:r/>
    </w:p>
  </w:endnote>
  <w:endnote w:type="continuationSeparator" w:id="0">
    <w:p w14:paraId="6176BC82" w14:textId="77777777">
      <w:pPr>
        <w:pBdr/>
        <w:spacing/>
        <w:ind/>
        <w:rPr/>
      </w:pPr>
      <w:r>
        <w:continuationSeparator/>
      </w:r>
      <w:r/>
    </w:p>
    <w:p w14:paraId="232AA2DE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Calibri">
    <w:panose1 w:val="020F0502020204030204"/>
  </w:font>
  <w:font w:name="Symbol">
    <w:panose1 w:val="05010000000000000000"/>
  </w:font>
  <w:font w:name="PT Mono">
    <w:panose1 w:val="05040102010807070707"/>
  </w:font>
  <w:font w:name="Times New Roman">
    <w:panose1 w:val="02020603050405020304"/>
  </w:font>
  <w:font w:name="Wingdings">
    <w:panose1 w:val="05010000000000000000"/>
  </w:font>
  <w:font w:name="PT Sans">
    <w:panose1 w:val="020B0604020202020204"/>
  </w:font>
  <w:font w:name="Courier New">
    <w:panose1 w:val="02070309020205020404"/>
  </w:font>
  <w:font w:name="PT Serif">
    <w:panose1 w:val="05040102010807070707"/>
  </w:font>
  <w:font w:name="MS Mincho">
    <w:panose1 w:val="0202060606050509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914050878"/>
      <w:docPartObj>
        <w:docPartGallery w:val="Page Numbers (Top of Page)"/>
        <w:docPartUnique w:val="true"/>
      </w:docPartObj>
      <w:rPr/>
    </w:sdtPr>
    <w:sdtContent>
      <w:p w14:paraId="427F7D99" w14:textId="77777777">
        <w:pPr>
          <w:pStyle w:val="1017"/>
          <w:pBdr/>
          <w:spacing/>
          <w:ind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1FA9D14" w14:textId="77777777">
      <w:pPr>
        <w:pBdr/>
        <w:spacing/>
        <w:ind/>
        <w:rPr/>
      </w:pPr>
      <w:r>
        <w:separator/>
      </w:r>
      <w:r/>
    </w:p>
    <w:p w14:paraId="7668E94B" w14:textId="77777777">
      <w:pPr>
        <w:pBdr/>
        <w:spacing/>
        <w:ind/>
        <w:rPr/>
      </w:pPr>
      <w:r/>
      <w:r/>
    </w:p>
  </w:footnote>
  <w:footnote w:type="continuationSeparator" w:id="0">
    <w:p w14:paraId="50A8B8BA" w14:textId="77777777">
      <w:pPr>
        <w:pBdr/>
        <w:spacing/>
        <w:ind/>
        <w:rPr/>
      </w:pPr>
      <w:r>
        <w:continuationSeparator/>
      </w:r>
      <w:r/>
    </w:p>
    <w:p w14:paraId="73C39155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82A8DAD"/>
    <w:lvl w:ilvl="0">
      <w:isLgl w:val="false"/>
      <w:lvlJc w:val="left"/>
      <w:lvlRestart w:val="0"/>
      <w:lvlText w:val="—"/>
      <w:numFmt w:val="bullet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tab"/>
    </w:lvl>
    <w:lvl w:ilvl="1">
      <w:isLgl w:val="false"/>
      <w:lvlJc w:val="left"/>
      <w:lvlText w:val="°"/>
      <w:numFmt w:val="bullet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position w:val="-8"/>
        <w:sz w:val="24"/>
      </w:rPr>
      <w:start w:val="1"/>
      <w:suff w:val="tab"/>
    </w:lvl>
    <w:lvl w:ilvl="2">
      <w:isLgl w:val="false"/>
      <w:lvlJc w:val="left"/>
      <w:lvlText w:val="—"/>
      <w:numFmt w:val="bullet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tab"/>
    </w:lvl>
    <w:lvl w:ilvl="3">
      <w:isLgl w:val="false"/>
      <w:lvlJc w:val="left"/>
      <w:lvlText w:val="°"/>
      <w:numFmt w:val="bullet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position w:val="-8"/>
        <w:sz w:val="24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A0D034CD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space"/>
    </w:lvl>
    <w:lvl w:ilvl="1">
      <w:isLgl w:val="false"/>
      <w:lvlJc w:val="left"/>
      <w:lvlText w:val="%1.%2."/>
      <w:numFmt w:val="decimal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sz w:val="24"/>
      </w:rPr>
      <w:start w:val="1"/>
      <w:suff w:val="space"/>
    </w:lvl>
    <w:lvl w:ilvl="2">
      <w:isLgl w:val="false"/>
      <w:lvlJc w:val="left"/>
      <w:lvlText w:val="%1.%2.%3."/>
      <w:numFmt w:val="decimal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space"/>
    </w:lvl>
    <w:lvl w:ilvl="3">
      <w:isLgl w:val="false"/>
      <w:lvlJc w:val="left"/>
      <w:lvlText w:val="%1.%2.%3.%4."/>
      <w:numFmt w:val="decimal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sz w:val="24"/>
      </w:rPr>
      <w:start w:val="1"/>
      <w:suff w:val="space"/>
    </w:lvl>
    <w:lvl w:ilvl="4">
      <w:isLgl w:val="false"/>
      <w:lvlJc w:val="left"/>
      <w:lvlText w:val="%5."/>
      <w:numFmt w:val="decimal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A4961D5E"/>
    <w:lvl w:ilvl="0">
      <w:isLgl w:val="false"/>
      <w:lvlJc w:val="left"/>
      <w:lvlRestart w:val="0"/>
      <w:lvlText w:val=" "/>
      <w:numFmt w:val="bullet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position w:val="-8"/>
        <w:sz w:val="24"/>
      </w:rPr>
      <w:start w:val="1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position w:val="-8"/>
        <w:sz w:val="24"/>
      </w:rPr>
      <w:start w:val="1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">
    <w:nsid w:val="FFFFFF7C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482"/>
      </w:pPr>
      <w:rPr/>
      <w:start w:val="1"/>
      <w:suff w:val="space"/>
    </w:lvl>
    <w:lvl w:ilvl="1">
      <w:isLgl w:val="false"/>
      <w:lvlJc w:val="left"/>
      <w:lvlText w:val="°"/>
      <w:numFmt w:val="bullet"/>
      <w:pPr>
        <w:pBdr/>
        <w:tabs>
          <w:tab w:val="num" w:leader="none" w:pos="992"/>
        </w:tabs>
        <w:spacing/>
        <w:ind w:hanging="567" w:left="992"/>
      </w:pPr>
      <w:rPr>
        <w:position w:val="-8"/>
      </w:rPr>
      <w:start w:val="1"/>
      <w:suff w:val="tab"/>
    </w:lvl>
    <w:lvl w:ilvl="2">
      <w:isLgl w:val="false"/>
      <w:lvlJc w:val="left"/>
      <w:lvlText w:val="—"/>
      <w:numFmt w:val="bullet"/>
      <w:pPr>
        <w:pBdr/>
        <w:tabs>
          <w:tab w:val="num" w:leader="none" w:pos="1701"/>
        </w:tabs>
        <w:spacing/>
        <w:ind w:hanging="709" w:left="1701"/>
      </w:pPr>
      <w:rPr/>
      <w:start w:val="1"/>
      <w:suff w:val="tab"/>
    </w:lvl>
    <w:lvl w:ilvl="3">
      <w:isLgl w:val="false"/>
      <w:lvlJc w:val="left"/>
      <w:lvlText w:val="°"/>
      <w:numFmt w:val="bullet"/>
      <w:pPr>
        <w:pBdr/>
        <w:tabs>
          <w:tab w:val="num" w:leader="none" w:pos="1984"/>
        </w:tabs>
        <w:spacing/>
        <w:ind w:hanging="283" w:left="1984"/>
      </w:pPr>
      <w:rPr>
        <w:position w:val="-8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7D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482"/>
      </w:pPr>
      <w:rPr/>
      <w:start w:val="1"/>
      <w:suff w:val="space"/>
    </w:lvl>
    <w:lvl w:ilvl="1">
      <w:isLgl w:val="false"/>
      <w:lvlJc w:val="left"/>
      <w:lvlText w:val="°"/>
      <w:numFmt w:val="bullet"/>
      <w:pPr>
        <w:pBdr/>
        <w:tabs>
          <w:tab w:val="num" w:leader="none" w:pos="992"/>
        </w:tabs>
        <w:spacing/>
        <w:ind w:hanging="567" w:left="992"/>
      </w:pPr>
      <w:rPr>
        <w:position w:val="-8"/>
      </w:rPr>
      <w:start w:val="1"/>
      <w:suff w:val="tab"/>
    </w:lvl>
    <w:lvl w:ilvl="2">
      <w:isLgl w:val="false"/>
      <w:lvlJc w:val="left"/>
      <w:lvlText w:val="—"/>
      <w:numFmt w:val="bullet"/>
      <w:pPr>
        <w:pBdr/>
        <w:tabs>
          <w:tab w:val="num" w:leader="none" w:pos="1701"/>
        </w:tabs>
        <w:spacing/>
        <w:ind w:hanging="709" w:left="1701"/>
      </w:pPr>
      <w:rPr/>
      <w:start w:val="1"/>
      <w:suff w:val="tab"/>
    </w:lvl>
    <w:lvl w:ilvl="3">
      <w:isLgl w:val="false"/>
      <w:lvlJc w:val="left"/>
      <w:lvlText w:val="°"/>
      <w:numFmt w:val="bullet"/>
      <w:pPr>
        <w:pBdr/>
        <w:tabs>
          <w:tab w:val="num" w:leader="none" w:pos="1984"/>
        </w:tabs>
        <w:spacing/>
        <w:ind w:hanging="283" w:left="1984"/>
      </w:pPr>
      <w:rPr>
        <w:position w:val="-8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7E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482"/>
      </w:pPr>
      <w:rPr/>
      <w:start w:val="1"/>
      <w:suff w:val="space"/>
    </w:lvl>
    <w:lvl w:ilvl="1">
      <w:isLgl w:val="false"/>
      <w:lvlJc w:val="left"/>
      <w:lvlText w:val="°"/>
      <w:numFmt w:val="bullet"/>
      <w:pPr>
        <w:pBdr/>
        <w:tabs>
          <w:tab w:val="num" w:leader="none" w:pos="992"/>
        </w:tabs>
        <w:spacing/>
        <w:ind w:hanging="567" w:left="992"/>
      </w:pPr>
      <w:rPr>
        <w:position w:val="-8"/>
      </w:rPr>
      <w:start w:val="1"/>
      <w:suff w:val="tab"/>
    </w:lvl>
    <w:lvl w:ilvl="2">
      <w:isLgl w:val="false"/>
      <w:lvlJc w:val="left"/>
      <w:lvlText w:val="—"/>
      <w:numFmt w:val="bullet"/>
      <w:pPr>
        <w:pBdr/>
        <w:tabs>
          <w:tab w:val="num" w:leader="none" w:pos="1701"/>
        </w:tabs>
        <w:spacing/>
        <w:ind w:hanging="709" w:left="1701"/>
      </w:pPr>
      <w:rPr/>
      <w:start w:val="1"/>
      <w:suff w:val="tab"/>
    </w:lvl>
    <w:lvl w:ilvl="3">
      <w:isLgl w:val="false"/>
      <w:lvlJc w:val="left"/>
      <w:lvlText w:val="°"/>
      <w:numFmt w:val="bullet"/>
      <w:pPr>
        <w:pBdr/>
        <w:tabs>
          <w:tab w:val="num" w:leader="none" w:pos="1984"/>
        </w:tabs>
        <w:spacing/>
        <w:ind w:hanging="283" w:left="1984"/>
      </w:pPr>
      <w:rPr>
        <w:position w:val="-8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0"/>
    <w:lvl w:ilvl="0">
      <w:isLgl w:val="false"/>
      <w:lvlJc w:val="left"/>
      <w:lvlRestart w:val="0"/>
      <w:lvlText w:val="—"/>
      <w:numFmt w:val="bullet"/>
      <w:pPr>
        <w:pBdr/>
        <w:tabs>
          <w:tab w:val="num" w:leader="none" w:pos="567"/>
        </w:tabs>
        <w:spacing/>
        <w:ind w:hanging="482" w:left="48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°"/>
      <w:numFmt w:val="bullet"/>
      <w:pPr>
        <w:pBdr/>
        <w:tabs>
          <w:tab w:val="num" w:leader="none" w:pos="992"/>
        </w:tabs>
        <w:spacing/>
        <w:ind w:hanging="567" w:left="992"/>
      </w:pPr>
      <w:rPr>
        <w:position w:val="-8"/>
      </w:rPr>
      <w:start w:val="1"/>
      <w:suff w:val="tab"/>
    </w:lvl>
    <w:lvl w:ilvl="2">
      <w:isLgl w:val="false"/>
      <w:lvlJc w:val="left"/>
      <w:lvlText w:val="—"/>
      <w:numFmt w:val="bullet"/>
      <w:pPr>
        <w:pBdr/>
        <w:tabs>
          <w:tab w:val="num" w:leader="none" w:pos="1701"/>
        </w:tabs>
        <w:spacing/>
        <w:ind w:hanging="709" w:left="1701"/>
      </w:pPr>
      <w:rPr/>
      <w:start w:val="1"/>
      <w:suff w:val="tab"/>
    </w:lvl>
    <w:lvl w:ilvl="3">
      <w:isLgl w:val="false"/>
      <w:lvlJc w:val="left"/>
      <w:lvlText w:val="°"/>
      <w:numFmt w:val="bullet"/>
      <w:pPr>
        <w:pBdr/>
        <w:tabs>
          <w:tab w:val="num" w:leader="none" w:pos="1984"/>
        </w:tabs>
        <w:spacing/>
        <w:ind w:hanging="283" w:left="1984"/>
      </w:pPr>
      <w:rPr>
        <w:position w:val="-8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1"/>
    <w:lvl w:ilvl="0">
      <w:isLgl w:val="false"/>
      <w:lvlJc w:val="left"/>
      <w:lvlRestart w:val="0"/>
      <w:lvlText w:val="—"/>
      <w:numFmt w:val="bullet"/>
      <w:pPr>
        <w:pBdr/>
        <w:tabs>
          <w:tab w:val="num" w:leader="none" w:pos="567"/>
        </w:tabs>
        <w:spacing/>
        <w:ind w:hanging="482" w:left="48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°"/>
      <w:numFmt w:val="bullet"/>
      <w:pPr>
        <w:pBdr/>
        <w:tabs>
          <w:tab w:val="num" w:leader="none" w:pos="992"/>
        </w:tabs>
        <w:spacing/>
        <w:ind w:hanging="567" w:left="992"/>
      </w:pPr>
      <w:rPr>
        <w:position w:val="-8"/>
      </w:rPr>
      <w:start w:val="1"/>
      <w:suff w:val="tab"/>
    </w:lvl>
    <w:lvl w:ilvl="2">
      <w:isLgl w:val="false"/>
      <w:lvlJc w:val="left"/>
      <w:lvlText w:val="—"/>
      <w:numFmt w:val="bullet"/>
      <w:pPr>
        <w:pBdr/>
        <w:tabs>
          <w:tab w:val="num" w:leader="none" w:pos="1701"/>
        </w:tabs>
        <w:spacing/>
        <w:ind w:hanging="709" w:left="1701"/>
      </w:pPr>
      <w:rPr/>
      <w:start w:val="1"/>
      <w:suff w:val="tab"/>
    </w:lvl>
    <w:lvl w:ilvl="3">
      <w:isLgl w:val="false"/>
      <w:lvlJc w:val="left"/>
      <w:lvlText w:val="°"/>
      <w:numFmt w:val="bullet"/>
      <w:pPr>
        <w:pBdr/>
        <w:tabs>
          <w:tab w:val="num" w:leader="none" w:pos="1984"/>
        </w:tabs>
        <w:spacing/>
        <w:ind w:hanging="283" w:left="1984"/>
      </w:pPr>
      <w:rPr>
        <w:position w:val="-8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2"/>
    <w:lvl w:ilvl="0">
      <w:isLgl w:val="false"/>
      <w:lvlJc w:val="left"/>
      <w:lvlRestart w:val="0"/>
      <w:lvlText w:val="—"/>
      <w:numFmt w:val="bullet"/>
      <w:pPr>
        <w:pBdr/>
        <w:tabs>
          <w:tab w:val="num" w:leader="none" w:pos="567"/>
        </w:tabs>
        <w:spacing/>
        <w:ind w:hanging="482" w:left="48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°"/>
      <w:numFmt w:val="bullet"/>
      <w:pPr>
        <w:pBdr/>
        <w:tabs>
          <w:tab w:val="num" w:leader="none" w:pos="992"/>
        </w:tabs>
        <w:spacing/>
        <w:ind w:hanging="567" w:left="992"/>
      </w:pPr>
      <w:rPr>
        <w:position w:val="-8"/>
      </w:rPr>
      <w:start w:val="1"/>
      <w:suff w:val="tab"/>
    </w:lvl>
    <w:lvl w:ilvl="2">
      <w:isLgl w:val="false"/>
      <w:lvlJc w:val="left"/>
      <w:lvlText w:val="—"/>
      <w:numFmt w:val="bullet"/>
      <w:pPr>
        <w:pBdr/>
        <w:tabs>
          <w:tab w:val="num" w:leader="none" w:pos="1701"/>
        </w:tabs>
        <w:spacing/>
        <w:ind w:hanging="709" w:left="1701"/>
      </w:pPr>
      <w:rPr/>
      <w:start w:val="1"/>
      <w:suff w:val="tab"/>
    </w:lvl>
    <w:lvl w:ilvl="3">
      <w:isLgl w:val="false"/>
      <w:lvlJc w:val="left"/>
      <w:lvlText w:val="°"/>
      <w:numFmt w:val="bullet"/>
      <w:pPr>
        <w:pBdr/>
        <w:tabs>
          <w:tab w:val="num" w:leader="none" w:pos="1984"/>
        </w:tabs>
        <w:spacing/>
        <w:ind w:hanging="283" w:left="1984"/>
      </w:pPr>
      <w:rPr>
        <w:position w:val="-8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3"/>
    <w:lvl w:ilvl="0">
      <w:isLgl w:val="false"/>
      <w:lvlJc w:val="left"/>
      <w:lvlRestart w:val="0"/>
      <w:lvlText w:val="—"/>
      <w:numFmt w:val="bullet"/>
      <w:pPr>
        <w:pBdr/>
        <w:tabs>
          <w:tab w:val="num" w:leader="none" w:pos="567"/>
        </w:tabs>
        <w:spacing/>
        <w:ind w:hanging="482" w:left="48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°"/>
      <w:numFmt w:val="bullet"/>
      <w:pPr>
        <w:pBdr/>
        <w:tabs>
          <w:tab w:val="num" w:leader="none" w:pos="992"/>
        </w:tabs>
        <w:spacing/>
        <w:ind w:hanging="567" w:left="992"/>
      </w:pPr>
      <w:rPr>
        <w:position w:val="-8"/>
      </w:rPr>
      <w:start w:val="1"/>
      <w:suff w:val="tab"/>
    </w:lvl>
    <w:lvl w:ilvl="2">
      <w:isLgl w:val="false"/>
      <w:lvlJc w:val="left"/>
      <w:lvlText w:val="—"/>
      <w:numFmt w:val="bullet"/>
      <w:pPr>
        <w:pBdr/>
        <w:tabs>
          <w:tab w:val="num" w:leader="none" w:pos="1701"/>
        </w:tabs>
        <w:spacing/>
        <w:ind w:hanging="709" w:left="1701"/>
      </w:pPr>
      <w:rPr/>
      <w:start w:val="1"/>
      <w:suff w:val="tab"/>
    </w:lvl>
    <w:lvl w:ilvl="3">
      <w:isLgl w:val="false"/>
      <w:lvlJc w:val="left"/>
      <w:lvlText w:val="°"/>
      <w:numFmt w:val="bullet"/>
      <w:pPr>
        <w:pBdr/>
        <w:tabs>
          <w:tab w:val="num" w:leader="none" w:pos="1984"/>
        </w:tabs>
        <w:spacing/>
        <w:ind w:hanging="283" w:left="1984"/>
      </w:pPr>
      <w:rPr>
        <w:position w:val="-8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FFFFFF88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482"/>
      </w:pPr>
      <w:rPr/>
      <w:start w:val="1"/>
      <w:suff w:val="space"/>
    </w:lvl>
    <w:lvl w:ilvl="1">
      <w:isLgl w:val="false"/>
      <w:lvlJc w:val="left"/>
      <w:lvlText w:val="°"/>
      <w:numFmt w:val="bullet"/>
      <w:pPr>
        <w:pBdr/>
        <w:tabs>
          <w:tab w:val="num" w:leader="none" w:pos="992"/>
        </w:tabs>
        <w:spacing/>
        <w:ind w:hanging="567" w:left="992"/>
      </w:pPr>
      <w:rPr>
        <w:position w:val="-8"/>
      </w:rPr>
      <w:start w:val="1"/>
      <w:suff w:val="tab"/>
    </w:lvl>
    <w:lvl w:ilvl="2">
      <w:isLgl w:val="false"/>
      <w:lvlJc w:val="left"/>
      <w:lvlText w:val="—"/>
      <w:numFmt w:val="bullet"/>
      <w:pPr>
        <w:pBdr/>
        <w:tabs>
          <w:tab w:val="num" w:leader="none" w:pos="1701"/>
        </w:tabs>
        <w:spacing/>
        <w:ind w:hanging="709" w:left="1701"/>
      </w:pPr>
      <w:rPr/>
      <w:start w:val="1"/>
      <w:suff w:val="tab"/>
    </w:lvl>
    <w:lvl w:ilvl="3">
      <w:isLgl w:val="false"/>
      <w:lvlJc w:val="left"/>
      <w:lvlText w:val="°"/>
      <w:numFmt w:val="bullet"/>
      <w:pPr>
        <w:pBdr/>
        <w:tabs>
          <w:tab w:val="num" w:leader="none" w:pos="1984"/>
        </w:tabs>
        <w:spacing/>
        <w:ind w:hanging="283" w:left="1984"/>
      </w:pPr>
      <w:rPr>
        <w:position w:val="-8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FFFFFF89"/>
    <w:lvl w:ilvl="0">
      <w:isLgl w:val="false"/>
      <w:lvlJc w:val="left"/>
      <w:lvlRestart w:val="0"/>
      <w:lvlText w:val="—"/>
      <w:numFmt w:val="bullet"/>
      <w:pPr>
        <w:pBdr/>
        <w:tabs>
          <w:tab w:val="num" w:leader="none" w:pos="567"/>
        </w:tabs>
        <w:spacing/>
        <w:ind w:hanging="482" w:left="48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°"/>
      <w:numFmt w:val="bullet"/>
      <w:pPr>
        <w:pBdr/>
        <w:tabs>
          <w:tab w:val="num" w:leader="none" w:pos="992"/>
        </w:tabs>
        <w:spacing/>
        <w:ind w:hanging="567" w:left="992"/>
      </w:pPr>
      <w:rPr>
        <w:position w:val="-8"/>
      </w:rPr>
      <w:start w:val="1"/>
      <w:suff w:val="tab"/>
    </w:lvl>
    <w:lvl w:ilvl="2">
      <w:isLgl w:val="false"/>
      <w:lvlJc w:val="left"/>
      <w:lvlText w:val="—"/>
      <w:numFmt w:val="bullet"/>
      <w:pPr>
        <w:pBdr/>
        <w:tabs>
          <w:tab w:val="num" w:leader="none" w:pos="1701"/>
        </w:tabs>
        <w:spacing/>
        <w:ind w:hanging="709" w:left="1701"/>
      </w:pPr>
      <w:rPr/>
      <w:start w:val="1"/>
      <w:suff w:val="tab"/>
    </w:lvl>
    <w:lvl w:ilvl="3">
      <w:isLgl w:val="false"/>
      <w:lvlJc w:val="left"/>
      <w:lvlText w:val="°"/>
      <w:numFmt w:val="bullet"/>
      <w:pPr>
        <w:pBdr/>
        <w:tabs>
          <w:tab w:val="num" w:leader="none" w:pos="1984"/>
        </w:tabs>
        <w:spacing/>
        <w:ind w:hanging="283" w:left="1984"/>
      </w:pPr>
      <w:rPr>
        <w:position w:val="-8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0000A990"/>
    <w:lvl w:ilvl="0">
      <w:isLgl w:val="false"/>
      <w:lvlJc w:val="left"/>
      <w:lvlRestart w:val="0"/>
      <w:lvlText w:val=" "/>
      <w:numFmt w:val="bullet"/>
      <w:pPr>
        <w:pBdr/>
        <w:tabs>
          <w:tab w:val="num" w:leader="none" w:pos="567"/>
        </w:tabs>
        <w:spacing/>
        <w:ind w:hanging="482" w:left="482"/>
      </w:pPr>
      <w:pStyle w:val="978"/>
      <w:rPr/>
      <w:start w:val="1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992"/>
        </w:tabs>
        <w:spacing/>
        <w:ind w:hanging="567" w:left="992"/>
      </w:pPr>
      <w:rPr>
        <w:position w:val="-8"/>
      </w:rPr>
      <w:start w:val="1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701"/>
        </w:tabs>
        <w:spacing/>
        <w:ind w:hanging="709" w:left="1701"/>
      </w:pPr>
      <w:rPr/>
      <w:start w:val="1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1984"/>
        </w:tabs>
        <w:spacing/>
        <w:ind w:hanging="283" w:left="1984"/>
      </w:pPr>
      <w:rPr>
        <w:position w:val="-8"/>
      </w:rPr>
      <w:start w:val="1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3">
    <w:nsid w:val="00A99411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482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tabs>
          <w:tab w:val="num" w:leader="none" w:pos="992"/>
        </w:tabs>
        <w:spacing/>
        <w:ind w:hanging="567" w:left="992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tabs>
          <w:tab w:val="num" w:leader="none" w:pos="1701"/>
        </w:tabs>
        <w:spacing/>
        <w:ind w:hanging="709" w:left="1701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tabs>
          <w:tab w:val="num" w:leader="none" w:pos="1984"/>
        </w:tabs>
        <w:spacing/>
        <w:ind w:hanging="283" w:left="1984"/>
      </w:pPr>
      <w:rPr/>
      <w:start w:val="1"/>
      <w:suff w:val="space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14">
    <w:nsid w:val="022E5BB5"/>
    <w:styleLink w:val="1037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482"/>
      </w:pPr>
      <w:pStyle w:val="1037"/>
      <w:rPr>
        <w:rFonts w:hint="default" w:ascii="PT Serif" w:hAnsi="PT Serif"/>
        <w:sz w:val="28"/>
      </w:rPr>
      <w:start w:val="1"/>
      <w:suff w:val="space"/>
    </w:lvl>
    <w:lvl w:ilvl="1">
      <w:isLgl w:val="false"/>
      <w:lvlJc w:val="left"/>
      <w:lvlText w:val="%1.%2."/>
      <w:numFmt w:val="decimal"/>
      <w:pPr>
        <w:pBdr/>
        <w:tabs>
          <w:tab w:val="num" w:leader="none" w:pos="992"/>
        </w:tabs>
        <w:spacing/>
        <w:ind w:hanging="567" w:left="992"/>
      </w:pPr>
      <w:rPr>
        <w:rFonts w:hint="default"/>
      </w:rPr>
      <w:start w:val="1"/>
      <w:suff w:val="space"/>
    </w:lvl>
    <w:lvl w:ilvl="2">
      <w:isLgl w:val="false"/>
      <w:lvlJc w:val="left"/>
      <w:lvlText w:val="%1.%2.%3."/>
      <w:numFmt w:val="decimal"/>
      <w:pPr>
        <w:pBdr/>
        <w:tabs>
          <w:tab w:val="num" w:leader="none" w:pos="1701"/>
        </w:tabs>
        <w:spacing/>
        <w:ind w:hanging="709" w:left="1701"/>
      </w:pPr>
      <w:rPr>
        <w:rFonts w:hint="default"/>
      </w:rPr>
      <w:start w:val="1"/>
      <w:suff w:val="space"/>
    </w:lvl>
    <w:lvl w:ilvl="3">
      <w:isLgl w:val="false"/>
      <w:lvlJc w:val="left"/>
      <w:lvlText w:val="%1.%2.%3.%4."/>
      <w:numFmt w:val="decimal"/>
      <w:pPr>
        <w:pBdr/>
        <w:tabs>
          <w:tab w:val="num" w:leader="none" w:pos="1984"/>
        </w:tabs>
        <w:spacing/>
        <w:ind w:hanging="283" w:left="1984"/>
      </w:pPr>
      <w:rPr>
        <w:rFonts w:hint="default"/>
      </w:rPr>
      <w:start w:val="1"/>
      <w:suff w:val="space"/>
    </w:lvl>
    <w:lvl w:ilvl="4">
      <w:isLgl w:val="false"/>
      <w:lvlJc w:val="left"/>
      <w:lvlText w:val="(%5)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5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600"/>
      </w:pPr>
      <w:rPr>
        <w:rFonts w:hint="default"/>
      </w:rPr>
      <w:start w:val="1"/>
      <w:suff w:val="tab"/>
    </w:lvl>
  </w:abstractNum>
  <w:abstractNum w:abstractNumId="15">
    <w:nsid w:val="02EB2671"/>
    <w:styleLink w:val="1048"/>
    <w:lvl w:ilvl="0">
      <w:isLgl w:val="false"/>
      <w:lvlJc w:val="left"/>
      <w:lvlRestart w:val="0"/>
      <w:lvlText w:val="—"/>
      <w:numFmt w:val="bullet"/>
      <w:pPr>
        <w:pBdr/>
        <w:tabs>
          <w:tab w:val="num" w:leader="none" w:pos="567"/>
        </w:tabs>
        <w:spacing/>
        <w:ind w:hanging="482" w:left="482"/>
      </w:pPr>
      <w:pStyle w:val="1048"/>
      <w:rPr>
        <w:rFonts w:hint="default" w:ascii="PT Serif" w:hAnsi="PT Serif"/>
        <w:sz w:val="24"/>
      </w:rPr>
      <w:start w:val="1"/>
      <w:suff w:val="tab"/>
    </w:lvl>
    <w:lvl w:ilvl="1">
      <w:isLgl w:val="false"/>
      <w:lvlJc w:val="left"/>
      <w:lvlText w:val="°"/>
      <w:numFmt w:val="bullet"/>
      <w:pPr>
        <w:pBdr/>
        <w:tabs>
          <w:tab w:val="num" w:leader="none" w:pos="992"/>
        </w:tabs>
        <w:spacing/>
        <w:ind w:hanging="567" w:left="992"/>
      </w:pPr>
      <w:rPr>
        <w:rFonts w:hint="default"/>
        <w:position w:val="-8"/>
      </w:rPr>
      <w:start w:val="1"/>
      <w:suff w:val="tab"/>
    </w:lvl>
    <w:lvl w:ilvl="2">
      <w:isLgl w:val="false"/>
      <w:lvlJc w:val="left"/>
      <w:lvlText w:val="—"/>
      <w:numFmt w:val="bullet"/>
      <w:pPr>
        <w:pBdr/>
        <w:tabs>
          <w:tab w:val="num" w:leader="none" w:pos="1701"/>
        </w:tabs>
        <w:spacing/>
        <w:ind w:hanging="709" w:left="1701"/>
      </w:pPr>
      <w:rPr>
        <w:rFonts w:hint="default" w:ascii="PT Serif" w:hAnsi="PT Serif"/>
      </w:rPr>
      <w:start w:val="1"/>
      <w:suff w:val="tab"/>
    </w:lvl>
    <w:lvl w:ilvl="3">
      <w:isLgl w:val="false"/>
      <w:lvlJc w:val="left"/>
      <w:lvlText w:val="°"/>
      <w:numFmt w:val="bullet"/>
      <w:pPr>
        <w:pBdr/>
        <w:tabs>
          <w:tab w:val="num" w:leader="none" w:pos="1984"/>
        </w:tabs>
        <w:spacing/>
        <w:ind w:hanging="283" w:left="1984"/>
      </w:pPr>
      <w:rPr>
        <w:rFonts w:hint="default"/>
        <w:position w:val="-8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1845"/>
        </w:tabs>
        <w:spacing/>
        <w:ind w:firstLine="0" w:left="1845"/>
      </w:pPr>
      <w:rPr>
        <w:rFonts w:hint="default" w:ascii="PT Serif" w:hAnsi="PT Serif"/>
      </w:rPr>
      <w:start w:val="0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2129"/>
        </w:tabs>
        <w:spacing/>
        <w:ind w:firstLine="0" w:left="2129"/>
      </w:pPr>
      <w:rPr>
        <w:rFonts w:hint="default"/>
      </w:rPr>
      <w:start w:val="0"/>
      <w:suff w:val="tab"/>
    </w:lvl>
    <w:lvl w:ilvl="6">
      <w:isLgl w:val="false"/>
      <w:lvlJc w:val="left"/>
      <w:lvlText w:val="-"/>
      <w:numFmt w:val="bullet"/>
      <w:pPr>
        <w:pBdr/>
        <w:tabs>
          <w:tab w:val="num" w:leader="none" w:pos="2413"/>
        </w:tabs>
        <w:spacing/>
        <w:ind w:firstLine="0" w:left="2413"/>
      </w:pPr>
      <w:rPr>
        <w:rFonts w:hint="default" w:ascii="PT Serif" w:hAnsi="PT Serif"/>
      </w:rPr>
      <w:start w:val="0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2697"/>
        </w:tabs>
        <w:spacing/>
        <w:ind w:firstLine="0" w:left="2697"/>
      </w:pPr>
      <w:rPr>
        <w:rFonts w:hint="default"/>
      </w:rPr>
      <w:start w:val="0"/>
      <w:suff w:val="tab"/>
    </w:lvl>
    <w:lvl w:ilvl="8">
      <w:isLgl w:val="false"/>
      <w:lvlJc w:val="left"/>
      <w:lvlText w:val="-"/>
      <w:numFmt w:val="bullet"/>
      <w:pPr>
        <w:pBdr/>
        <w:tabs>
          <w:tab w:val="num" w:leader="none" w:pos="2981"/>
        </w:tabs>
        <w:spacing/>
        <w:ind w:firstLine="0" w:left="2981"/>
      </w:pPr>
      <w:rPr>
        <w:rFonts w:hint="default" w:ascii="PT Serif" w:hAnsi="PT Serif"/>
      </w:rPr>
      <w:start w:val="0"/>
      <w:suff w:val="tab"/>
    </w:lvl>
  </w:abstractNum>
  <w:abstractNum w:abstractNumId="16">
    <w:nsid w:val="04FDD40E"/>
    <w:lvl w:ilvl="0">
      <w:isLgl w:val="false"/>
      <w:lvlJc w:val="left"/>
      <w:lvlRestart w:val="0"/>
      <w:lvlText w:val="—"/>
      <w:numFmt w:val="bullet"/>
      <w:pPr>
        <w:pBdr/>
        <w:tabs>
          <w:tab w:val="num" w:leader="none" w:pos="567"/>
        </w:tabs>
        <w:spacing/>
        <w:ind w:hanging="482" w:left="482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°"/>
      <w:numFmt w:val="bullet"/>
      <w:pPr>
        <w:pBdr/>
        <w:tabs>
          <w:tab w:val="num" w:leader="none" w:pos="992"/>
        </w:tabs>
        <w:spacing/>
        <w:ind w:hanging="567" w:left="992"/>
      </w:pPr>
      <w:rPr>
        <w:rFonts w:hint="default" w:ascii="Courier New" w:hAnsi="Courier New" w:eastAsia="Courier New" w:cs="Courier New"/>
        <w:position w:val="-8"/>
      </w:rPr>
      <w:start w:val="1"/>
      <w:suff w:val="tab"/>
    </w:lvl>
    <w:lvl w:ilvl="2">
      <w:isLgl w:val="false"/>
      <w:lvlJc w:val="left"/>
      <w:lvlText w:val="—"/>
      <w:numFmt w:val="bullet"/>
      <w:pPr>
        <w:pBdr/>
        <w:tabs>
          <w:tab w:val="num" w:leader="none" w:pos="1701"/>
        </w:tabs>
        <w:spacing/>
        <w:ind w:hanging="709" w:left="170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°"/>
      <w:numFmt w:val="bullet"/>
      <w:pPr>
        <w:pBdr/>
        <w:tabs>
          <w:tab w:val="num" w:leader="none" w:pos="1984"/>
        </w:tabs>
        <w:spacing/>
        <w:ind w:hanging="283" w:left="1984"/>
      </w:pPr>
      <w:rPr>
        <w:rFonts w:hint="default" w:ascii="Symbol" w:hAnsi="Symbol" w:eastAsia="Symbol" w:cs="Symbol"/>
        <w:position w:val="-8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755F8B8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482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tabs>
          <w:tab w:val="num" w:leader="none" w:pos="992"/>
        </w:tabs>
        <w:spacing/>
        <w:ind w:hanging="567" w:left="992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tabs>
          <w:tab w:val="num" w:leader="none" w:pos="1701"/>
        </w:tabs>
        <w:spacing/>
        <w:ind w:hanging="709" w:left="1701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tabs>
          <w:tab w:val="num" w:leader="none" w:pos="1984"/>
        </w:tabs>
        <w:spacing/>
        <w:ind w:hanging="283" w:left="1984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nsid w:val="09CEE609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482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tabs>
          <w:tab w:val="num" w:leader="none" w:pos="992"/>
        </w:tabs>
        <w:spacing/>
        <w:ind w:hanging="567" w:left="992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tabs>
          <w:tab w:val="num" w:leader="none" w:pos="1701"/>
        </w:tabs>
        <w:spacing/>
        <w:ind w:hanging="709" w:left="1701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tabs>
          <w:tab w:val="num" w:leader="none" w:pos="1984"/>
        </w:tabs>
        <w:spacing/>
        <w:ind w:hanging="283" w:left="1984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9">
    <w:nsid w:val="16DC3DF2"/>
    <w:styleLink w:val="1036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482"/>
      </w:pPr>
      <w:pStyle w:val="1036"/>
      <w:rPr>
        <w:rFonts w:hint="default" w:ascii="PT Serif" w:hAnsi="PT Serif"/>
        <w:sz w:val="28"/>
      </w:rPr>
      <w:start w:val="1"/>
      <w:suff w:val="space"/>
    </w:lvl>
    <w:lvl w:ilvl="1">
      <w:isLgl w:val="false"/>
      <w:lvlJc w:val="left"/>
      <w:lvlText w:val="%1.%2."/>
      <w:numFmt w:val="decimal"/>
      <w:pPr>
        <w:pBdr/>
        <w:tabs>
          <w:tab w:val="num" w:leader="none" w:pos="992"/>
        </w:tabs>
        <w:spacing/>
        <w:ind w:hanging="567" w:left="992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tabs>
          <w:tab w:val="num" w:leader="none" w:pos="1701"/>
        </w:tabs>
        <w:spacing/>
        <w:ind w:hanging="709" w:left="1701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tabs>
          <w:tab w:val="num" w:leader="none" w:pos="1984"/>
        </w:tabs>
        <w:spacing/>
        <w:ind w:hanging="283" w:left="1984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0">
    <w:nsid w:val="1FB76F32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482"/>
      </w:pPr>
      <w:rPr>
        <w:rFonts w:hint="default" w:ascii="PT Serif" w:hAnsi="PT Serif"/>
        <w:caps/>
        <w:sz w:val="28"/>
      </w:rPr>
      <w:start w:val="1"/>
      <w:suff w:val="space"/>
    </w:lvl>
    <w:lvl w:ilvl="1">
      <w:isLgl w:val="false"/>
      <w:lvlJc w:val="left"/>
      <w:lvlText w:val="%1.%2."/>
      <w:numFmt w:val="decimal"/>
      <w:pPr>
        <w:pBdr/>
        <w:tabs>
          <w:tab w:val="num" w:leader="none" w:pos="992"/>
        </w:tabs>
        <w:spacing/>
        <w:ind w:hanging="567" w:left="992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tabs>
          <w:tab w:val="num" w:leader="none" w:pos="1701"/>
        </w:tabs>
        <w:spacing/>
        <w:ind w:hanging="709" w:left="1701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tabs>
          <w:tab w:val="num" w:leader="none" w:pos="1984"/>
        </w:tabs>
        <w:spacing/>
        <w:ind w:hanging="283" w:left="1984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25C4A89C"/>
    <w:lvl w:ilvl="0">
      <w:isLgl w:val="false"/>
      <w:lvlJc w:val="left"/>
      <w:lvlRestart w:val="0"/>
      <w:lvlText w:val="—"/>
      <w:numFmt w:val="bullet"/>
      <w:pPr>
        <w:pBdr/>
        <w:tabs>
          <w:tab w:val="num" w:leader="none" w:pos="567"/>
        </w:tabs>
        <w:spacing/>
        <w:ind w:hanging="482" w:left="482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°"/>
      <w:numFmt w:val="bullet"/>
      <w:pPr>
        <w:pBdr/>
        <w:tabs>
          <w:tab w:val="num" w:leader="none" w:pos="992"/>
        </w:tabs>
        <w:spacing/>
        <w:ind w:hanging="567" w:left="992"/>
      </w:pPr>
      <w:rPr>
        <w:rFonts w:hint="default" w:ascii="Courier New" w:hAnsi="Courier New" w:eastAsia="Courier New" w:cs="Courier New"/>
        <w:position w:val="-8"/>
      </w:rPr>
      <w:start w:val="1"/>
      <w:suff w:val="tab"/>
    </w:lvl>
    <w:lvl w:ilvl="2">
      <w:isLgl w:val="false"/>
      <w:lvlJc w:val="left"/>
      <w:lvlText w:val="—"/>
      <w:numFmt w:val="bullet"/>
      <w:pPr>
        <w:pBdr/>
        <w:tabs>
          <w:tab w:val="num" w:leader="none" w:pos="1701"/>
        </w:tabs>
        <w:spacing/>
        <w:ind w:hanging="709" w:left="170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°"/>
      <w:numFmt w:val="bullet"/>
      <w:pPr>
        <w:pBdr/>
        <w:tabs>
          <w:tab w:val="num" w:leader="none" w:pos="1984"/>
        </w:tabs>
        <w:spacing/>
        <w:ind w:hanging="283" w:left="1984"/>
      </w:pPr>
      <w:rPr>
        <w:rFonts w:hint="default" w:ascii="Symbol" w:hAnsi="Symbol" w:eastAsia="Symbol" w:cs="Symbol"/>
        <w:position w:val="-8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9F555CB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482"/>
      </w:pPr>
      <w:rPr>
        <w:rFonts w:ascii="PT Serif" w:hAnsi="PT Serif"/>
        <w:sz w:val="24"/>
      </w:rPr>
      <w:start w:val="1"/>
      <w:suff w:val="space"/>
    </w:lvl>
    <w:lvl w:ilvl="1">
      <w:isLgl w:val="false"/>
      <w:lvlJc w:val="left"/>
      <w:lvlText w:val="%1.%2."/>
      <w:numFmt w:val="decimal"/>
      <w:pPr>
        <w:pBdr/>
        <w:tabs>
          <w:tab w:val="num" w:leader="none" w:pos="992"/>
        </w:tabs>
        <w:spacing/>
        <w:ind w:hanging="567" w:left="992"/>
      </w:pPr>
      <w:rPr>
        <w:rFonts w:ascii="PT Serif" w:hAnsi="PT Serif"/>
        <w:sz w:val="24"/>
      </w:rPr>
      <w:start w:val="1"/>
      <w:suff w:val="space"/>
    </w:lvl>
    <w:lvl w:ilvl="2">
      <w:isLgl w:val="false"/>
      <w:lvlJc w:val="left"/>
      <w:lvlText w:val="%1.%2.%3."/>
      <w:numFmt w:val="decimal"/>
      <w:pPr>
        <w:pBdr/>
        <w:tabs>
          <w:tab w:val="num" w:leader="none" w:pos="1701"/>
        </w:tabs>
        <w:spacing/>
        <w:ind w:hanging="709" w:left="1701"/>
      </w:pPr>
      <w:rPr>
        <w:rFonts w:ascii="PT Serif" w:hAnsi="PT Serif"/>
        <w:sz w:val="24"/>
      </w:rPr>
      <w:start w:val="1"/>
      <w:suff w:val="space"/>
    </w:lvl>
    <w:lvl w:ilvl="3">
      <w:isLgl w:val="false"/>
      <w:lvlJc w:val="left"/>
      <w:lvlText w:val="%1.%2.%3.%4."/>
      <w:numFmt w:val="decimal"/>
      <w:pPr>
        <w:pBdr/>
        <w:tabs>
          <w:tab w:val="num" w:leader="none" w:pos="1984"/>
        </w:tabs>
        <w:spacing/>
        <w:ind w:hanging="283" w:left="1984"/>
      </w:pPr>
      <w:rPr>
        <w:rFonts w:ascii="PT Serif" w:hAnsi="PT Serif"/>
        <w:sz w:val="24"/>
      </w:rPr>
      <w:start w:val="1"/>
      <w:suff w:val="space"/>
    </w:lvl>
    <w:lvl w:ilvl="4">
      <w:isLgl w:val="false"/>
      <w:lvlJc w:val="left"/>
      <w:lvlText w:val="%5."/>
      <w:numFmt w:val="lowerRoman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lowerRoman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3">
    <w:nsid w:val="40EA25D8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482"/>
      </w:pPr>
      <w:pStyle w:val="1033"/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tabs>
          <w:tab w:val="num" w:leader="none" w:pos="992"/>
        </w:tabs>
        <w:spacing/>
        <w:ind w:hanging="567" w:left="992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tabs>
          <w:tab w:val="num" w:leader="none" w:pos="1701"/>
        </w:tabs>
        <w:spacing/>
        <w:ind w:hanging="709" w:left="1701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tabs>
          <w:tab w:val="num" w:leader="none" w:pos="1984"/>
        </w:tabs>
        <w:spacing/>
        <w:ind w:hanging="283" w:left="1984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4">
    <w:nsid w:val="5FFFB9C2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482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tabs>
          <w:tab w:val="num" w:leader="none" w:pos="992"/>
        </w:tabs>
        <w:spacing/>
        <w:ind w:hanging="567" w:left="992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tabs>
          <w:tab w:val="num" w:leader="none" w:pos="1701"/>
        </w:tabs>
        <w:spacing/>
        <w:ind w:hanging="709" w:left="1701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tabs>
          <w:tab w:val="num" w:leader="none" w:pos="1984"/>
        </w:tabs>
        <w:spacing/>
        <w:ind w:hanging="283" w:left="1984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nsid w:val="65B9BAA3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482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tabs>
          <w:tab w:val="num" w:leader="none" w:pos="992"/>
        </w:tabs>
        <w:spacing/>
        <w:ind w:hanging="567" w:left="992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tabs>
          <w:tab w:val="num" w:leader="none" w:pos="1701"/>
        </w:tabs>
        <w:spacing/>
        <w:ind w:hanging="709" w:left="1701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tabs>
          <w:tab w:val="num" w:leader="none" w:pos="1984"/>
        </w:tabs>
        <w:spacing/>
        <w:ind w:hanging="283" w:left="1984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">
    <w:nsid w:val="6AAC1AC1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482"/>
      </w:pPr>
      <w:pStyle w:val="1034"/>
      <w:rPr>
        <w:rFonts w:hint="default" w:ascii="PT Serif" w:hAnsi="PT Serif"/>
        <w:sz w:val="28"/>
      </w:rPr>
      <w:start w:val="1"/>
      <w:suff w:val="space"/>
    </w:lvl>
    <w:lvl w:ilvl="1">
      <w:isLgl w:val="false"/>
      <w:lvlJc w:val="left"/>
      <w:lvlText w:val="%1.%2."/>
      <w:numFmt w:val="decimal"/>
      <w:pPr>
        <w:pBdr/>
        <w:tabs>
          <w:tab w:val="num" w:leader="none" w:pos="992"/>
        </w:tabs>
        <w:spacing/>
        <w:ind w:hanging="567" w:left="992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tabs>
          <w:tab w:val="num" w:leader="none" w:pos="1701"/>
        </w:tabs>
        <w:spacing/>
        <w:ind w:hanging="709" w:left="1701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tabs>
          <w:tab w:val="num" w:leader="none" w:pos="1984"/>
        </w:tabs>
        <w:spacing/>
        <w:ind w:hanging="283" w:left="1984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352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3"/>
      </w:pPr>
      <w:rPr/>
      <w:start w:val="1"/>
      <w:suff w:val="tab"/>
    </w:lvl>
  </w:abstractNum>
  <w:abstractNum w:abstractNumId="27">
    <w:nsid w:val="6C2F0ABB"/>
    <w:styleLink w:val="1035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482"/>
      </w:pPr>
      <w:pStyle w:val="1035"/>
      <w:rPr>
        <w:rFonts w:hint="default"/>
      </w:rPr>
      <w:start w:val="1"/>
      <w:suff w:val="space"/>
    </w:lvl>
    <w:lvl w:ilvl="1">
      <w:isLgl w:val="false"/>
      <w:lvlJc w:val="left"/>
      <w:lvlText w:val="%1.%2."/>
      <w:numFmt w:val="decimal"/>
      <w:pPr>
        <w:pBdr/>
        <w:tabs>
          <w:tab w:val="num" w:leader="none" w:pos="992"/>
        </w:tabs>
        <w:spacing/>
        <w:ind w:hanging="567" w:left="992"/>
      </w:pPr>
      <w:rPr>
        <w:rFonts w:hint="default"/>
      </w:rPr>
      <w:start w:val="1"/>
      <w:suff w:val="space"/>
    </w:lvl>
    <w:lvl w:ilvl="2">
      <w:isLgl w:val="false"/>
      <w:lvlJc w:val="left"/>
      <w:lvlText w:val=" "/>
      <w:numFmt w:val="bullet"/>
      <w:pPr>
        <w:pBdr/>
        <w:tabs>
          <w:tab w:val="num" w:leader="none" w:pos="1701"/>
        </w:tabs>
        <w:spacing/>
        <w:ind w:hanging="709" w:left="1701"/>
      </w:pPr>
      <w:rPr>
        <w:rFonts w:hint="default"/>
      </w:rPr>
      <w:start w:val="1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1984"/>
        </w:tabs>
        <w:spacing/>
        <w:ind w:hanging="283" w:left="1984"/>
      </w:pPr>
      <w:rPr>
        <w:rFonts w:hint="default"/>
        <w:position w:val="-8"/>
      </w:rPr>
      <w:start w:val="1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>
        <w:rFonts w:hint="default"/>
      </w:rPr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>
        <w:rFonts w:hint="default"/>
      </w:rPr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>
        <w:rFonts w:hint="default"/>
      </w:rPr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 w:firstLine="0" w:left="0"/>
      </w:pPr>
      <w:rPr>
        <w:rFonts w:hint="default"/>
      </w:rPr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 w:firstLine="0" w:left="0"/>
      </w:pPr>
      <w:rPr>
        <w:rFonts w:hint="default"/>
      </w:rPr>
      <w:start w:val="0"/>
      <w:suff w:val="tab"/>
    </w:lvl>
  </w:abstractNum>
  <w:abstractNum w:abstractNumId="28">
    <w:nsid w:val="799221F3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703"/>
      </w:pPr>
      <w:pStyle w:val="817"/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tabs>
          <w:tab w:val="num" w:leader="none" w:pos="992"/>
        </w:tabs>
        <w:spacing/>
        <w:ind w:hanging="567" w:left="1213"/>
      </w:pPr>
      <w:pStyle w:val="818"/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tabs>
          <w:tab w:val="num" w:leader="none" w:pos="1701"/>
        </w:tabs>
        <w:spacing/>
        <w:ind w:hanging="709" w:left="1922"/>
      </w:pPr>
      <w:pStyle w:val="819"/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tabs>
          <w:tab w:val="num" w:leader="none" w:pos="1984"/>
        </w:tabs>
        <w:spacing/>
        <w:ind w:hanging="283" w:left="2205"/>
      </w:pPr>
      <w:pStyle w:val="820"/>
      <w:rPr>
        <w:i w:val="0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hanging="1008" w:left="1229"/>
      </w:pPr>
      <w:pStyle w:val="821"/>
      <w:rPr>
        <w:i w:val="0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373"/>
      </w:pPr>
      <w:pStyle w:val="822"/>
      <w:rPr>
        <w:i w:val="0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517"/>
      </w:pPr>
      <w:pStyle w:val="823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661"/>
      </w:pPr>
      <w:pStyle w:val="824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805"/>
      </w:pPr>
      <w:pStyle w:val="825"/>
      <w:rPr/>
      <w:start w:val="1"/>
      <w:suff w:val="tab"/>
    </w:lvl>
  </w:abstractNum>
  <w:abstractNum w:abstractNumId="29">
    <w:nsid w:val="0C7C1045"/>
    <w:lvl w:ilvl="0">
      <w:isLgl w:val="false"/>
      <w:lvlJc w:val="left"/>
      <w:lvlRestart w:val="0"/>
      <w:lvlText w:val="%1."/>
      <w:numFmt w:val="decimal"/>
      <w:pPr>
        <w:pBdr/>
        <w:tabs>
          <w:tab w:val="num" w:leader="none" w:pos="567"/>
        </w:tabs>
        <w:spacing/>
        <w:ind w:hanging="482" w:left="482"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tabs>
          <w:tab w:val="num" w:leader="none" w:pos="992"/>
        </w:tabs>
        <w:spacing/>
        <w:ind w:hanging="567" w:left="992"/>
      </w:pPr>
      <w:rPr/>
      <w:start w:val="1"/>
      <w:suff w:val="space"/>
    </w:lvl>
    <w:lvl w:ilvl="2">
      <w:isLgl w:val="false"/>
      <w:lvlJc w:val="left"/>
      <w:lvlText w:val="%1.%2.%3."/>
      <w:numFmt w:val="decimal"/>
      <w:pPr>
        <w:pBdr/>
        <w:tabs>
          <w:tab w:val="num" w:leader="none" w:pos="1701"/>
        </w:tabs>
        <w:spacing/>
        <w:ind w:hanging="709" w:left="1701"/>
      </w:pPr>
      <w:rPr/>
      <w:start w:val="1"/>
      <w:suff w:val="space"/>
    </w:lvl>
    <w:lvl w:ilvl="3">
      <w:isLgl w:val="false"/>
      <w:lvlJc w:val="left"/>
      <w:lvlText w:val="%1.%2.%3.%4."/>
      <w:numFmt w:val="decimal"/>
      <w:pPr>
        <w:pBdr/>
        <w:tabs>
          <w:tab w:val="num" w:leader="none" w:pos="1984"/>
        </w:tabs>
        <w:spacing/>
        <w:ind w:hanging="283" w:left="1984"/>
      </w:pPr>
      <w:rPr>
        <w:i w:val="0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>
        <w:i w:val="0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>
        <w:i w:val="0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num w:numId="1">
    <w:abstractNumId w:val="28"/>
  </w:num>
  <w:num w:numId="2">
    <w:abstractNumId w:val="20"/>
  </w:num>
  <w:num w:numId="3">
    <w:abstractNumId w:val="26"/>
  </w:num>
  <w:num w:numId="4">
    <w:abstractNumId w:val="27"/>
  </w:num>
  <w:num w:numId="5">
    <w:abstractNumId w:val="19"/>
  </w:num>
  <w:num w:numId="6">
    <w:abstractNumId w:val="14"/>
  </w:num>
  <w:num w:numId="7">
    <w:abstractNumId w:val="15"/>
  </w:num>
  <w:num w:numId="8">
    <w:abstractNumId w:val="2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">
    <w:abstractNumId w:val="0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3">
    <w:abstractNumId w:val="11"/>
  </w:num>
  <w:num w:numId="24">
    <w:abstractNumId w:val="9"/>
  </w:num>
  <w:num w:numId="25">
    <w:abstractNumId w:val="8"/>
  </w:num>
  <w:num w:numId="26">
    <w:abstractNumId w:val="7"/>
  </w:num>
  <w:num w:numId="27">
    <w:abstractNumId w:val="6"/>
  </w:num>
  <w:num w:numId="28">
    <w:abstractNumId w:val="10"/>
  </w:num>
  <w:num w:numId="29">
    <w:abstractNumId w:val="5"/>
  </w:num>
  <w:num w:numId="30">
    <w:abstractNumId w:val="4"/>
  </w:num>
  <w:num w:numId="31">
    <w:abstractNumId w:val="3"/>
  </w:num>
  <w:num w:numId="32">
    <w:abstractNumId w:val="17"/>
  </w:num>
  <w:num w:numId="33">
    <w:abstractNumId w:val="21"/>
  </w:num>
  <w:num w:numId="34">
    <w:abstractNumId w:val="16"/>
  </w:num>
  <w:num w:numId="35">
    <w:abstractNumId w:val="18"/>
  </w:num>
  <w:num w:numId="36">
    <w:abstractNumId w:val="23"/>
  </w:num>
  <w:num w:numId="37">
    <w:abstractNumId w:val="24"/>
  </w:num>
  <w:num w:numId="38">
    <w:abstractNumId w:val="25"/>
  </w:num>
  <w:num w:numId="39">
    <w:abstractNumId w:val="12"/>
  </w:num>
  <w:num w:numId="4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3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1">
    <w:name w:val="Plain Table 4"/>
    <w:basedOn w:val="8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2">
    <w:name w:val="Heading 3 Char"/>
    <w:basedOn w:val="826"/>
    <w:link w:val="8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13">
    <w:name w:val="Quote Char"/>
    <w:basedOn w:val="826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14">
    <w:name w:val="Intense Quote Char"/>
    <w:basedOn w:val="826"/>
    <w:link w:val="9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15">
    <w:name w:val="Endnote Text Char"/>
    <w:basedOn w:val="826"/>
    <w:link w:val="981"/>
    <w:uiPriority w:val="99"/>
    <w:semiHidden/>
    <w:pPr>
      <w:pBdr/>
      <w:spacing/>
      <w:ind/>
    </w:pPr>
    <w:rPr>
      <w:sz w:val="20"/>
      <w:szCs w:val="20"/>
    </w:rPr>
  </w:style>
  <w:style w:type="paragraph" w:styleId="816" w:default="1">
    <w:name w:val="Normal"/>
    <w:qFormat/>
    <w:pPr>
      <w:pBdr/>
      <w:spacing w:before="0" w:line="360" w:lineRule="auto"/>
      <w:ind w:firstLine="703"/>
      <w:jc w:val="both"/>
    </w:pPr>
    <w:rPr>
      <w:sz w:val="28"/>
      <w:szCs w:val="28"/>
      <w:lang w:val="en-US"/>
    </w:rPr>
  </w:style>
  <w:style w:type="paragraph" w:styleId="817">
    <w:name w:val="Heading 1"/>
    <w:basedOn w:val="816"/>
    <w:next w:val="818"/>
    <w:link w:val="1008"/>
    <w:uiPriority w:val="9"/>
    <w:qFormat/>
    <w:pPr>
      <w:keepNext w:val="true"/>
      <w:pageBreakBefore w:val="true"/>
      <w:numPr>
        <w:numId w:val="1"/>
      </w:numPr>
      <w:suppressLineNumbers w:val="false"/>
      <w:pBdr/>
      <w:tabs>
        <w:tab w:val="left" w:leader="none" w:pos="284"/>
        <w:tab w:val="clear" w:leader="none" w:pos="567"/>
      </w:tabs>
      <w:spacing w:after="86" w:before="86" w:line="360" w:lineRule="auto"/>
      <w:ind w:right="0" w:firstLine="0" w:left="0"/>
      <w:jc w:val="center"/>
      <w:outlineLvl w:val="0"/>
    </w:pPr>
    <w:rPr>
      <w:b/>
    </w:rPr>
  </w:style>
  <w:style w:type="paragraph" w:styleId="818">
    <w:name w:val="Heading 2"/>
    <w:basedOn w:val="816"/>
    <w:next w:val="993"/>
    <w:link w:val="1009"/>
    <w:uiPriority w:val="9"/>
    <w:qFormat/>
    <w:pPr>
      <w:keepNext w:val="true"/>
      <w:numPr>
        <w:ilvl w:val="1"/>
        <w:numId w:val="1"/>
      </w:numPr>
      <w:suppressLineNumbers w:val="false"/>
      <w:pBdr/>
      <w:tabs>
        <w:tab w:val="clear" w:leader="none" w:pos="992"/>
      </w:tabs>
      <w:spacing w:after="86" w:before="86" w:line="360" w:lineRule="auto"/>
      <w:ind w:right="0" w:firstLine="720" w:left="0"/>
      <w:outlineLvl w:val="1"/>
    </w:pPr>
    <w:rPr>
      <w:b/>
      <w:bCs/>
      <w:iCs/>
    </w:rPr>
  </w:style>
  <w:style w:type="paragraph" w:styleId="819">
    <w:name w:val="Heading 3"/>
    <w:basedOn w:val="818"/>
    <w:next w:val="993"/>
    <w:link w:val="955"/>
    <w:uiPriority w:val="9"/>
    <w:qFormat/>
    <w:pPr>
      <w:numPr>
        <w:ilvl w:val="2"/>
      </w:numPr>
      <w:pBdr/>
      <w:spacing w:after="120" w:before="240"/>
      <w:ind w:hanging="862" w:left="1560"/>
      <w:outlineLvl w:val="2"/>
    </w:pPr>
    <w:rPr>
      <w:rFonts w:cs="Arial"/>
      <w:b w:val="0"/>
      <w:bCs w:val="0"/>
      <w:szCs w:val="26"/>
    </w:rPr>
  </w:style>
  <w:style w:type="paragraph" w:styleId="820">
    <w:name w:val="Heading 4"/>
    <w:basedOn w:val="819"/>
    <w:next w:val="993"/>
    <w:link w:val="990"/>
    <w:uiPriority w:val="9"/>
    <w:qFormat/>
    <w:pPr>
      <w:numPr>
        <w:ilvl w:val="3"/>
      </w:numPr>
      <w:pBdr/>
      <w:spacing w:after="0" w:before="0"/>
      <w:ind w:hanging="1276" w:left="1985"/>
      <w:outlineLvl w:val="3"/>
    </w:pPr>
    <w:rPr>
      <w:bCs/>
      <w:i/>
      <w:szCs w:val="28"/>
    </w:rPr>
  </w:style>
  <w:style w:type="paragraph" w:styleId="821">
    <w:name w:val="Heading 5"/>
    <w:basedOn w:val="820"/>
    <w:next w:val="993"/>
    <w:link w:val="995"/>
    <w:uiPriority w:val="9"/>
    <w:qFormat/>
    <w:pPr>
      <w:numPr>
        <w:ilvl w:val="4"/>
      </w:numPr>
      <w:pBdr/>
      <w:tabs>
        <w:tab w:val="right" w:leader="dot" w:pos="9356"/>
      </w:tabs>
      <w:spacing/>
      <w:ind w:hanging="1276" w:left="1985"/>
      <w:outlineLvl w:val="4"/>
    </w:pPr>
    <w:rPr>
      <w:bCs w:val="0"/>
      <w:iCs w:val="0"/>
    </w:rPr>
  </w:style>
  <w:style w:type="paragraph" w:styleId="822">
    <w:name w:val="Heading 6"/>
    <w:basedOn w:val="821"/>
    <w:next w:val="993"/>
    <w:link w:val="996"/>
    <w:uiPriority w:val="9"/>
    <w:qFormat/>
    <w:pPr>
      <w:numPr>
        <w:ilvl w:val="5"/>
      </w:numPr>
      <w:pBdr/>
      <w:spacing w:before="120"/>
      <w:ind w:hanging="1559" w:left="2268"/>
      <w:outlineLvl w:val="5"/>
    </w:pPr>
    <w:rPr>
      <w:bCs/>
      <w:szCs w:val="22"/>
    </w:rPr>
  </w:style>
  <w:style w:type="paragraph" w:styleId="823">
    <w:name w:val="Heading 7"/>
    <w:basedOn w:val="816"/>
    <w:next w:val="816"/>
    <w:link w:val="997"/>
    <w:qFormat/>
    <w:pPr>
      <w:numPr>
        <w:ilvl w:val="6"/>
        <w:numId w:val="1"/>
      </w:numPr>
      <w:pBdr/>
      <w:spacing w:after="60" w:before="240"/>
      <w:ind/>
      <w:jc w:val="left"/>
      <w:outlineLvl w:val="6"/>
    </w:pPr>
    <w:rPr>
      <w:rFonts w:eastAsia="MS Mincho"/>
      <w:szCs w:val="24"/>
      <w:lang w:eastAsia="ja-JP"/>
    </w:rPr>
  </w:style>
  <w:style w:type="paragraph" w:styleId="824">
    <w:name w:val="Heading 8"/>
    <w:basedOn w:val="816"/>
    <w:next w:val="816"/>
    <w:link w:val="998"/>
    <w:qFormat/>
    <w:pPr>
      <w:numPr>
        <w:ilvl w:val="7"/>
        <w:numId w:val="1"/>
      </w:numPr>
      <w:pBdr/>
      <w:spacing w:after="60" w:before="240"/>
      <w:ind/>
      <w:jc w:val="left"/>
      <w:outlineLvl w:val="7"/>
    </w:pPr>
    <w:rPr>
      <w:rFonts w:eastAsia="MS Mincho"/>
      <w:i/>
      <w:iCs/>
      <w:szCs w:val="24"/>
      <w:lang w:eastAsia="ja-JP"/>
    </w:rPr>
  </w:style>
  <w:style w:type="paragraph" w:styleId="825">
    <w:name w:val="Heading 9"/>
    <w:basedOn w:val="816"/>
    <w:next w:val="816"/>
    <w:link w:val="999"/>
    <w:qFormat/>
    <w:pPr>
      <w:numPr>
        <w:ilvl w:val="8"/>
        <w:numId w:val="1"/>
      </w:numPr>
      <w:pBdr/>
      <w:spacing w:after="60" w:before="240"/>
      <w:ind/>
      <w:jc w:val="left"/>
      <w:outlineLvl w:val="8"/>
    </w:pPr>
    <w:rPr>
      <w:rFonts w:eastAsia="MS Mincho"/>
      <w:szCs w:val="22"/>
      <w:lang w:eastAsia="ja-JP"/>
    </w:rPr>
  </w:style>
  <w:style w:type="character" w:styleId="826" w:default="1">
    <w:name w:val="Default Paragraph Font"/>
    <w:uiPriority w:val="1"/>
    <w:semiHidden/>
    <w:unhideWhenUsed/>
    <w:pPr>
      <w:pBdr/>
      <w:spacing/>
      <w:ind/>
    </w:pPr>
  </w:style>
  <w:style w:type="table" w:styleId="8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28" w:default="1">
    <w:name w:val="No List"/>
    <w:uiPriority w:val="99"/>
    <w:semiHidden/>
    <w:unhideWhenUsed/>
    <w:pPr>
      <w:pBdr/>
      <w:spacing/>
      <w:ind/>
    </w:pPr>
  </w:style>
  <w:style w:type="table" w:styleId="829" w:customStyle="1">
    <w:name w:val="Table Grid Light"/>
    <w:basedOn w:val="82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1"/>
    <w:basedOn w:val="82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Plain Table 2"/>
    <w:basedOn w:val="827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Plain Table 3"/>
    <w:basedOn w:val="8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Plain Table 5"/>
    <w:basedOn w:val="8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1 Light - Accent 1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1 Light - Accent 2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1 Light - Accent 3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1 Light - Accent 4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1 Light - Accent 5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1 Light - Accent 6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2 - Accent 1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2 - Accent 2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2 - Accent 3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2 - Accent 4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2 - Accent 5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2 - Accent 6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3 - Accent 1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3 - Accent 2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3 - Accent 3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3 - Accent 4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3 - Accent 5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3 - Accent 6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"/>
    <w:basedOn w:val="827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4 - Accent 1"/>
    <w:basedOn w:val="827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4 - Accent 2"/>
    <w:basedOn w:val="827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4 - Accent 3"/>
    <w:basedOn w:val="827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4 - Accent 4"/>
    <w:basedOn w:val="827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4 - Accent 5"/>
    <w:basedOn w:val="827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4 - Accent 6"/>
    <w:basedOn w:val="827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5 Dark- Accent 1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5 Dark - Accent 2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5 Dark - Accent 3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5 Dark- Accent 4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5 Dark - Accent 5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5 Dark - Accent 6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6 Colorful - Accent 1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6 Colorful - Accent 2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6 Colorful - Accent 3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6 Colorful - Accent 4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6 Colorful - Accent 5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6 Colorful - Accent 6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7 Colorful - Accent 1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7 Colorful - Accent 2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7 Colorful - Accent 3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7 Colorful - Accent 4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7 Colorful - Accent 5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7 Colorful - Accent 6"/>
    <w:basedOn w:val="827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"/>
    <w:basedOn w:val="8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1 Light - Accent 1"/>
    <w:basedOn w:val="8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1 Light - Accent 2"/>
    <w:basedOn w:val="8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1 Light - Accent 3"/>
    <w:basedOn w:val="8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1 Light - Accent 4"/>
    <w:basedOn w:val="8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1 Light - Accent 5"/>
    <w:basedOn w:val="8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1 Light - Accent 6"/>
    <w:basedOn w:val="82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2 - Accent 1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2 - Accent 2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2 - Accent 3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2 - Accent 4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2 - Accent 5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2 - Accent 6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3 - Accent 1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3 - Accent 2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3 - Accent 3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3 - Accent 4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3 - Accent 5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3 - Accent 6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4 - Accent 1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4 - Accent 2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4 - Accent 3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4 - Accent 4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4 - Accent 5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4 - Accent 6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5 Dark - Accent 1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5 Dark - Accent 2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5 Dark - Accent 3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5 Dark - Accent 4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5 Dark - Accent 5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5 Dark - Accent 6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6 Colorful - Accent 1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6 Colorful - Accent 2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6 Colorful - Accent 3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6 Colorful - Accent 4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6 Colorful - Accent 5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6 Colorful - Accent 6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"/>
    <w:basedOn w:val="827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7 Colorful - Accent 1"/>
    <w:basedOn w:val="827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7 Colorful - Accent 2"/>
    <w:basedOn w:val="827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7 Colorful - Accent 3"/>
    <w:basedOn w:val="827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7 Colorful - Accent 4"/>
    <w:basedOn w:val="827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7 Colorful - Accent 5"/>
    <w:basedOn w:val="827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7 Colorful - Accent 6"/>
    <w:basedOn w:val="827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ned - Accent"/>
    <w:basedOn w:val="827"/>
    <w:uiPriority w:val="99"/>
    <w:pPr>
      <w:pBdr/>
      <w:spacing/>
      <w:ind/>
    </w:pPr>
    <w:rPr>
      <w:color w:val="404040"/>
      <w:lang w:val="en-US"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ned - Accent 1"/>
    <w:basedOn w:val="827"/>
    <w:uiPriority w:val="99"/>
    <w:pPr>
      <w:pBdr/>
      <w:spacing/>
      <w:ind/>
    </w:pPr>
    <w:rPr>
      <w:color w:val="404040"/>
      <w:lang w:val="en-US"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ned - Accent 2"/>
    <w:basedOn w:val="827"/>
    <w:uiPriority w:val="99"/>
    <w:pPr>
      <w:pBdr/>
      <w:spacing/>
      <w:ind/>
    </w:pPr>
    <w:rPr>
      <w:color w:val="404040"/>
      <w:lang w:val="en-US"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ned - Accent 3"/>
    <w:basedOn w:val="827"/>
    <w:uiPriority w:val="99"/>
    <w:pPr>
      <w:pBdr/>
      <w:spacing/>
      <w:ind/>
    </w:pPr>
    <w:rPr>
      <w:color w:val="404040"/>
      <w:lang w:val="en-US"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ned - Accent 4"/>
    <w:basedOn w:val="827"/>
    <w:uiPriority w:val="99"/>
    <w:pPr>
      <w:pBdr/>
      <w:spacing/>
      <w:ind/>
    </w:pPr>
    <w:rPr>
      <w:color w:val="404040"/>
      <w:lang w:val="en-US"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ned - Accent 5"/>
    <w:basedOn w:val="827"/>
    <w:uiPriority w:val="99"/>
    <w:pPr>
      <w:pBdr/>
      <w:spacing/>
      <w:ind/>
    </w:pPr>
    <w:rPr>
      <w:color w:val="404040"/>
      <w:lang w:val="en-US"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ned - Accent 6"/>
    <w:basedOn w:val="827"/>
    <w:uiPriority w:val="99"/>
    <w:pPr>
      <w:pBdr/>
      <w:spacing/>
      <w:ind/>
    </w:pPr>
    <w:rPr>
      <w:color w:val="404040"/>
      <w:lang w:val="en-US"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&amp; Lined - Accent"/>
    <w:basedOn w:val="827"/>
    <w:uiPriority w:val="99"/>
    <w:pPr>
      <w:pBdr/>
      <w:spacing/>
      <w:ind/>
    </w:pPr>
    <w:rPr>
      <w:color w:val="404040"/>
      <w:lang w:val="en-US"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&amp; Lined - Accent 1"/>
    <w:basedOn w:val="827"/>
    <w:uiPriority w:val="99"/>
    <w:pPr>
      <w:pBdr/>
      <w:spacing/>
      <w:ind/>
    </w:pPr>
    <w:rPr>
      <w:color w:val="404040"/>
      <w:lang w:val="en-US" w:eastAsia="en-US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&amp; Lined - Accent 2"/>
    <w:basedOn w:val="827"/>
    <w:uiPriority w:val="99"/>
    <w:pPr>
      <w:pBdr/>
      <w:spacing/>
      <w:ind/>
    </w:pPr>
    <w:rPr>
      <w:color w:val="404040"/>
      <w:lang w:val="en-US" w:eastAsia="en-US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Bordered &amp; Lined - Accent 3"/>
    <w:basedOn w:val="827"/>
    <w:uiPriority w:val="99"/>
    <w:pPr>
      <w:pBdr/>
      <w:spacing/>
      <w:ind/>
    </w:pPr>
    <w:rPr>
      <w:color w:val="404040"/>
      <w:lang w:val="en-US" w:eastAsia="en-US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Bordered &amp; Lined - Accent 4"/>
    <w:basedOn w:val="827"/>
    <w:uiPriority w:val="99"/>
    <w:pPr>
      <w:pBdr/>
      <w:spacing/>
      <w:ind/>
    </w:pPr>
    <w:rPr>
      <w:color w:val="404040"/>
      <w:lang w:val="en-US" w:eastAsia="en-US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Bordered &amp; Lined - Accent 5"/>
    <w:basedOn w:val="827"/>
    <w:uiPriority w:val="99"/>
    <w:pPr>
      <w:pBdr/>
      <w:spacing/>
      <w:ind/>
    </w:pPr>
    <w:rPr>
      <w:color w:val="404040"/>
      <w:lang w:val="en-US" w:eastAsia="en-US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Bordered &amp; Lined - Accent 6"/>
    <w:basedOn w:val="827"/>
    <w:uiPriority w:val="99"/>
    <w:pPr>
      <w:pBdr/>
      <w:spacing/>
      <w:ind/>
    </w:pPr>
    <w:rPr>
      <w:color w:val="404040"/>
      <w:lang w:val="en-US" w:eastAsia="en-US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Bordered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Bordered - Accent 1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Bordered - Accent 2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Bordered - Accent 3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Bordered - Accent 4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Bordered - Accent 5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Bordered - Accent 6"/>
    <w:basedOn w:val="827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53" w:customStyle="1">
    <w:name w:val="Heading 1 Char"/>
    <w:basedOn w:val="82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954" w:customStyle="1">
    <w:name w:val="Heading 2 Char"/>
    <w:basedOn w:val="82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55" w:customStyle="1">
    <w:name w:val="Заголовок 3 Знак"/>
    <w:basedOn w:val="826"/>
    <w:link w:val="81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56" w:customStyle="1">
    <w:name w:val="Heading 4 Char"/>
    <w:basedOn w:val="826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57" w:customStyle="1">
    <w:name w:val="Heading 5 Char"/>
    <w:basedOn w:val="82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58" w:customStyle="1">
    <w:name w:val="Heading 6 Char"/>
    <w:basedOn w:val="8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9" w:customStyle="1">
    <w:name w:val="Heading 7 Char"/>
    <w:basedOn w:val="82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0" w:customStyle="1">
    <w:name w:val="Heading 8 Char"/>
    <w:basedOn w:val="8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1" w:customStyle="1">
    <w:name w:val="Heading 9 Char"/>
    <w:basedOn w:val="8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2" w:customStyle="1">
    <w:name w:val="Title Char"/>
    <w:basedOn w:val="8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63" w:customStyle="1">
    <w:name w:val="Subtitle Char"/>
    <w:basedOn w:val="8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4">
    <w:name w:val="Quote"/>
    <w:basedOn w:val="816"/>
    <w:next w:val="816"/>
    <w:link w:val="9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 w:customStyle="1">
    <w:name w:val="Цитата 2 Знак"/>
    <w:basedOn w:val="826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6">
    <w:name w:val="Intense Emphasis"/>
    <w:basedOn w:val="826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67">
    <w:name w:val="Intense Quote"/>
    <w:basedOn w:val="816"/>
    <w:next w:val="816"/>
    <w:link w:val="968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68" w:customStyle="1">
    <w:name w:val="Выделенная цитата Знак"/>
    <w:basedOn w:val="826"/>
    <w:link w:val="967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69">
    <w:name w:val="Intense Reference"/>
    <w:basedOn w:val="826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970">
    <w:name w:val="No Spacing"/>
    <w:basedOn w:val="816"/>
    <w:uiPriority w:val="1"/>
    <w:qFormat/>
    <w:pPr>
      <w:pBdr/>
      <w:spacing w:line="240" w:lineRule="auto"/>
      <w:ind/>
    </w:pPr>
  </w:style>
  <w:style w:type="character" w:styleId="971">
    <w:name w:val="Subtle Emphasis"/>
    <w:basedOn w:val="8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2">
    <w:name w:val="Emphasis"/>
    <w:basedOn w:val="826"/>
    <w:uiPriority w:val="20"/>
    <w:qFormat/>
    <w:pPr>
      <w:pBdr/>
      <w:spacing/>
      <w:ind/>
    </w:pPr>
    <w:rPr>
      <w:i/>
      <w:iCs/>
    </w:rPr>
  </w:style>
  <w:style w:type="character" w:styleId="973">
    <w:name w:val="Strong"/>
    <w:basedOn w:val="826"/>
    <w:uiPriority w:val="22"/>
    <w:qFormat/>
    <w:pPr>
      <w:pBdr/>
      <w:spacing/>
      <w:ind/>
    </w:pPr>
    <w:rPr>
      <w:b/>
      <w:bCs/>
    </w:rPr>
  </w:style>
  <w:style w:type="character" w:styleId="974">
    <w:name w:val="Subtle Reference"/>
    <w:basedOn w:val="8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5">
    <w:name w:val="Book Title"/>
    <w:basedOn w:val="82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76" w:customStyle="1">
    <w:name w:val="Header Char"/>
    <w:basedOn w:val="826"/>
    <w:uiPriority w:val="99"/>
    <w:pPr>
      <w:pBdr/>
      <w:spacing/>
      <w:ind/>
    </w:pPr>
  </w:style>
  <w:style w:type="character" w:styleId="977" w:customStyle="1">
    <w:name w:val="Footer Char"/>
    <w:basedOn w:val="826"/>
    <w:uiPriority w:val="99"/>
    <w:pPr>
      <w:pBdr/>
      <w:spacing/>
      <w:ind/>
    </w:pPr>
  </w:style>
  <w:style w:type="paragraph" w:styleId="978">
    <w:name w:val="Caption"/>
    <w:basedOn w:val="816"/>
    <w:next w:val="816"/>
    <w:uiPriority w:val="35"/>
    <w:unhideWhenUsed/>
    <w:qFormat/>
    <w:pPr>
      <w:numPr>
        <w:ilvl w:val="0"/>
        <w:numId w:val="39"/>
      </w:numPr>
      <w:pBdr/>
      <w:spacing w:after="200" w:line="240" w:lineRule="auto"/>
      <w:ind/>
    </w:pPr>
    <w:rPr>
      <w:i w:val="0"/>
      <w:iCs w:val="0"/>
      <w:color w:val="1f497d" w:themeColor="text1"/>
      <w:sz w:val="28"/>
      <w:szCs w:val="28"/>
    </w:rPr>
  </w:style>
  <w:style w:type="character" w:styleId="979" w:customStyle="1">
    <w:name w:val="Footnote Text Char"/>
    <w:basedOn w:val="826"/>
    <w:uiPriority w:val="99"/>
    <w:semiHidden/>
    <w:pPr>
      <w:pBdr/>
      <w:spacing/>
      <w:ind/>
    </w:pPr>
    <w:rPr>
      <w:sz w:val="20"/>
      <w:szCs w:val="20"/>
    </w:rPr>
  </w:style>
  <w:style w:type="character" w:styleId="980">
    <w:name w:val="footnote reference"/>
    <w:basedOn w:val="826"/>
    <w:uiPriority w:val="99"/>
    <w:semiHidden/>
    <w:unhideWhenUsed/>
    <w:pPr>
      <w:pBdr/>
      <w:spacing/>
      <w:ind/>
    </w:pPr>
    <w:rPr>
      <w:vertAlign w:val="superscript"/>
    </w:rPr>
  </w:style>
  <w:style w:type="paragraph" w:styleId="981">
    <w:name w:val="endnote text"/>
    <w:basedOn w:val="816"/>
    <w:link w:val="982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82" w:customStyle="1">
    <w:name w:val="Текст концевой сноски Знак"/>
    <w:basedOn w:val="826"/>
    <w:link w:val="981"/>
    <w:uiPriority w:val="99"/>
    <w:semiHidden/>
    <w:pPr>
      <w:pBdr/>
      <w:spacing/>
      <w:ind/>
    </w:pPr>
    <w:rPr>
      <w:sz w:val="20"/>
      <w:szCs w:val="20"/>
    </w:rPr>
  </w:style>
  <w:style w:type="character" w:styleId="983">
    <w:name w:val="endnote reference"/>
    <w:basedOn w:val="826"/>
    <w:uiPriority w:val="99"/>
    <w:semiHidden/>
    <w:unhideWhenUsed/>
    <w:pPr>
      <w:pBdr/>
      <w:spacing/>
      <w:ind/>
    </w:pPr>
    <w:rPr>
      <w:vertAlign w:val="superscript"/>
    </w:rPr>
  </w:style>
  <w:style w:type="character" w:styleId="984">
    <w:name w:val="FollowedHyperlink"/>
    <w:basedOn w:val="826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85">
    <w:name w:val="toc 7"/>
    <w:basedOn w:val="816"/>
    <w:next w:val="816"/>
    <w:uiPriority w:val="39"/>
    <w:unhideWhenUsed/>
    <w:pPr>
      <w:pBdr/>
      <w:spacing w:after="100"/>
      <w:ind w:left="1320"/>
    </w:pPr>
  </w:style>
  <w:style w:type="paragraph" w:styleId="986">
    <w:name w:val="toc 8"/>
    <w:basedOn w:val="816"/>
    <w:next w:val="816"/>
    <w:uiPriority w:val="39"/>
    <w:unhideWhenUsed/>
    <w:pPr>
      <w:pBdr/>
      <w:spacing w:after="100"/>
      <w:ind w:left="1540"/>
    </w:pPr>
  </w:style>
  <w:style w:type="paragraph" w:styleId="987">
    <w:name w:val="toc 9"/>
    <w:basedOn w:val="816"/>
    <w:next w:val="816"/>
    <w:uiPriority w:val="39"/>
    <w:unhideWhenUsed/>
    <w:pPr>
      <w:pBdr/>
      <w:spacing w:after="100"/>
      <w:ind w:left="1760"/>
    </w:pPr>
  </w:style>
  <w:style w:type="character" w:styleId="988">
    <w:name w:val="Placeholder Text"/>
    <w:basedOn w:val="826"/>
    <w:uiPriority w:val="99"/>
    <w:semiHidden/>
    <w:pPr>
      <w:pBdr/>
      <w:spacing/>
      <w:ind/>
    </w:pPr>
    <w:rPr>
      <w:color w:val="666666"/>
    </w:rPr>
  </w:style>
  <w:style w:type="paragraph" w:styleId="989">
    <w:name w:val="table of figures"/>
    <w:basedOn w:val="816"/>
    <w:next w:val="816"/>
    <w:uiPriority w:val="99"/>
    <w:unhideWhenUsed/>
    <w:pPr>
      <w:pBdr/>
      <w:spacing/>
      <w:ind/>
    </w:pPr>
  </w:style>
  <w:style w:type="character" w:styleId="990" w:customStyle="1">
    <w:name w:val="Заголовок 4 Знак"/>
    <w:link w:val="820"/>
    <w:uiPriority w:val="9"/>
    <w:pPr>
      <w:pBdr/>
      <w:spacing/>
      <w:ind/>
    </w:pPr>
    <w:rPr>
      <w:rFonts w:ascii="PT Serif" w:hAnsi="PT Serif" w:cs="Arial"/>
      <w:bCs/>
      <w:i/>
      <w:iCs/>
      <w:sz w:val="24"/>
      <w:szCs w:val="28"/>
    </w:rPr>
  </w:style>
  <w:style w:type="paragraph" w:styleId="991" w:customStyle="1">
    <w:name w:val="Штамп"/>
    <w:basedOn w:val="816"/>
    <w:qFormat/>
    <w:pPr>
      <w:pBdr/>
      <w:spacing w:before="0" w:line="240" w:lineRule="auto"/>
      <w:ind/>
      <w:jc w:val="center"/>
    </w:pPr>
    <w:rPr>
      <w:rFonts w:ascii="PT Sans" w:hAnsi="PT Sans"/>
      <w:i/>
      <w:sz w:val="22"/>
      <w:szCs w:val="22"/>
    </w:rPr>
  </w:style>
  <w:style w:type="paragraph" w:styleId="992">
    <w:name w:val="Header"/>
    <w:basedOn w:val="816"/>
    <w:link w:val="994"/>
    <w:uiPriority w:val="99"/>
    <w:unhideWhenUsed/>
    <w:pPr>
      <w:pBdr/>
      <w:tabs>
        <w:tab w:val="center" w:leader="none" w:pos="4677"/>
        <w:tab w:val="right" w:leader="none" w:pos="9355"/>
      </w:tabs>
      <w:spacing w:before="0" w:line="240" w:lineRule="auto"/>
      <w:ind/>
    </w:pPr>
  </w:style>
  <w:style w:type="paragraph" w:styleId="993">
    <w:name w:val="Body Text"/>
    <w:basedOn w:val="816"/>
    <w:link w:val="1016"/>
    <w:qFormat/>
    <w:pPr>
      <w:pBdr/>
      <w:spacing w:after="0" w:before="0"/>
      <w:ind w:firstLine="709"/>
      <w:contextualSpacing w:val="true"/>
    </w:pPr>
  </w:style>
  <w:style w:type="character" w:styleId="994" w:customStyle="1">
    <w:name w:val="Верхний колонтитул Знак"/>
    <w:basedOn w:val="826"/>
    <w:link w:val="992"/>
    <w:uiPriority w:val="99"/>
    <w:pPr>
      <w:pBdr/>
      <w:spacing/>
      <w:ind/>
    </w:pPr>
    <w:rPr>
      <w:rFonts w:ascii="PT Serif" w:hAnsi="PT Serif"/>
      <w:sz w:val="24"/>
    </w:rPr>
  </w:style>
  <w:style w:type="character" w:styleId="995" w:customStyle="1">
    <w:name w:val="Заголовок 5 Знак"/>
    <w:link w:val="821"/>
    <w:uiPriority w:val="9"/>
    <w:pPr>
      <w:pBdr/>
      <w:spacing/>
      <w:ind/>
    </w:pPr>
    <w:rPr>
      <w:rFonts w:cs="Arial"/>
      <w:i/>
      <w:sz w:val="26"/>
      <w:szCs w:val="28"/>
    </w:rPr>
  </w:style>
  <w:style w:type="character" w:styleId="996" w:customStyle="1">
    <w:name w:val="Заголовок 6 Знак"/>
    <w:link w:val="822"/>
    <w:uiPriority w:val="9"/>
    <w:pPr>
      <w:pBdr/>
      <w:spacing/>
      <w:ind/>
    </w:pPr>
    <w:rPr>
      <w:rFonts w:ascii="PT Serif" w:hAnsi="PT Serif" w:cs="Arial"/>
      <w:bCs/>
      <w:i/>
      <w:sz w:val="24"/>
      <w:szCs w:val="22"/>
    </w:rPr>
  </w:style>
  <w:style w:type="character" w:styleId="997" w:customStyle="1">
    <w:name w:val="Заголовок 7 Знак"/>
    <w:link w:val="823"/>
    <w:pPr>
      <w:pBdr/>
      <w:spacing/>
      <w:ind/>
    </w:pPr>
    <w:rPr>
      <w:rFonts w:ascii="PT Serif" w:hAnsi="PT Serif" w:eastAsia="MS Mincho"/>
      <w:sz w:val="24"/>
      <w:szCs w:val="24"/>
      <w:lang w:eastAsia="ja-JP"/>
    </w:rPr>
  </w:style>
  <w:style w:type="character" w:styleId="998" w:customStyle="1">
    <w:name w:val="Заголовок 8 Знак"/>
    <w:link w:val="824"/>
    <w:pPr>
      <w:pBdr/>
      <w:spacing/>
      <w:ind/>
    </w:pPr>
    <w:rPr>
      <w:rFonts w:ascii="PT Serif" w:hAnsi="PT Serif" w:eastAsia="MS Mincho"/>
      <w:i/>
      <w:iCs/>
      <w:sz w:val="24"/>
      <w:szCs w:val="24"/>
      <w:lang w:eastAsia="ja-JP"/>
    </w:rPr>
  </w:style>
  <w:style w:type="character" w:styleId="999" w:customStyle="1">
    <w:name w:val="Заголовок 9 Знак"/>
    <w:link w:val="825"/>
    <w:pPr>
      <w:pBdr/>
      <w:spacing/>
      <w:ind/>
    </w:pPr>
    <w:rPr>
      <w:rFonts w:ascii="PT Serif" w:hAnsi="PT Serif" w:eastAsia="MS Mincho"/>
      <w:sz w:val="24"/>
      <w:szCs w:val="22"/>
      <w:lang w:eastAsia="ja-JP"/>
    </w:rPr>
  </w:style>
  <w:style w:type="paragraph" w:styleId="1000">
    <w:name w:val="toc 2"/>
    <w:basedOn w:val="816"/>
    <w:next w:val="816"/>
    <w:uiPriority w:val="39"/>
    <w:qFormat/>
    <w:pPr>
      <w:pBdr/>
      <w:tabs>
        <w:tab w:val="right" w:leader="dot" w:pos="9356"/>
      </w:tabs>
      <w:spacing w:after="120" w:line="240" w:lineRule="auto"/>
      <w:ind w:right="567" w:hanging="567" w:left="567"/>
    </w:pPr>
  </w:style>
  <w:style w:type="paragraph" w:styleId="1001">
    <w:name w:val="toc 1"/>
    <w:basedOn w:val="1000"/>
    <w:next w:val="816"/>
    <w:uiPriority w:val="39"/>
    <w:qFormat/>
    <w:pPr>
      <w:pBdr/>
      <w:spacing/>
      <w:ind/>
    </w:pPr>
  </w:style>
  <w:style w:type="paragraph" w:styleId="1002">
    <w:name w:val="toc 3"/>
    <w:basedOn w:val="816"/>
    <w:next w:val="816"/>
    <w:uiPriority w:val="39"/>
    <w:qFormat/>
    <w:pPr>
      <w:pBdr/>
      <w:tabs>
        <w:tab w:val="right" w:leader="dot" w:pos="9356"/>
      </w:tabs>
      <w:spacing w:after="120" w:line="240" w:lineRule="auto"/>
      <w:ind w:right="567" w:hanging="709" w:left="993"/>
    </w:pPr>
    <w:rPr>
      <w:iCs/>
    </w:rPr>
  </w:style>
  <w:style w:type="paragraph" w:styleId="1003">
    <w:name w:val="toc 4"/>
    <w:basedOn w:val="816"/>
    <w:next w:val="816"/>
    <w:uiPriority w:val="39"/>
    <w:pPr>
      <w:pBdr/>
      <w:tabs>
        <w:tab w:val="right" w:leader="dot" w:pos="9356"/>
      </w:tabs>
      <w:spacing w:after="120" w:line="240" w:lineRule="auto"/>
      <w:ind w:right="567" w:hanging="993" w:left="1560"/>
    </w:pPr>
    <w:rPr>
      <w:szCs w:val="24"/>
    </w:rPr>
  </w:style>
  <w:style w:type="paragraph" w:styleId="1004">
    <w:name w:val="toc 5"/>
    <w:basedOn w:val="816"/>
    <w:next w:val="816"/>
    <w:uiPriority w:val="39"/>
    <w:pPr>
      <w:pBdr/>
      <w:tabs>
        <w:tab w:val="right" w:leader="dot" w:pos="8789"/>
      </w:tabs>
      <w:spacing w:after="120" w:line="240" w:lineRule="auto"/>
      <w:ind w:right="566" w:hanging="1276" w:left="1843"/>
    </w:pPr>
    <w:rPr>
      <w:szCs w:val="18"/>
    </w:rPr>
  </w:style>
  <w:style w:type="paragraph" w:styleId="1005">
    <w:name w:val="Footer"/>
    <w:basedOn w:val="816"/>
    <w:link w:val="1006"/>
    <w:uiPriority w:val="99"/>
    <w:unhideWhenUsed/>
    <w:pPr>
      <w:pBdr/>
      <w:tabs>
        <w:tab w:val="center" w:leader="none" w:pos="4677"/>
        <w:tab w:val="right" w:leader="none" w:pos="9355"/>
      </w:tabs>
      <w:spacing w:before="0" w:line="240" w:lineRule="auto"/>
      <w:ind/>
    </w:pPr>
  </w:style>
  <w:style w:type="character" w:styleId="1006" w:customStyle="1">
    <w:name w:val="Нижний колонтитул Знак"/>
    <w:basedOn w:val="826"/>
    <w:link w:val="1005"/>
    <w:uiPriority w:val="99"/>
    <w:pPr>
      <w:pBdr/>
      <w:spacing/>
      <w:ind/>
    </w:pPr>
    <w:rPr>
      <w:rFonts w:ascii="PT Serif" w:hAnsi="PT Serif"/>
      <w:sz w:val="24"/>
    </w:rPr>
  </w:style>
  <w:style w:type="table" w:styleId="1007">
    <w:name w:val="Table Grid"/>
    <w:basedOn w:val="827"/>
    <w:pPr>
      <w:pBdr/>
      <w:spacing w:after="120"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8" w:customStyle="1">
    <w:name w:val="Заголовок 1 Знак"/>
    <w:link w:val="817"/>
    <w:uiPriority w:val="9"/>
    <w:pPr>
      <w:pBdr/>
      <w:spacing/>
      <w:ind/>
    </w:pPr>
  </w:style>
  <w:style w:type="character" w:styleId="1009" w:customStyle="1">
    <w:name w:val="Заголовок 2 Знак"/>
    <w:link w:val="818"/>
    <w:uiPriority w:val="9"/>
    <w:pPr>
      <w:pBdr/>
      <w:spacing/>
      <w:ind/>
    </w:pPr>
  </w:style>
  <w:style w:type="paragraph" w:styleId="1010">
    <w:name w:val="envelope return"/>
    <w:basedOn w:val="816"/>
    <w:uiPriority w:val="99"/>
    <w:semiHidden/>
    <w:unhideWhenUsed/>
    <w:pPr>
      <w:pBdr/>
      <w:spacing w:before="0" w:line="240" w:lineRule="auto"/>
      <w:ind/>
    </w:pPr>
    <w:rPr>
      <w:rFonts w:eastAsiaTheme="majorEastAsia" w:cstheme="majorBidi"/>
      <w:sz w:val="20"/>
    </w:rPr>
  </w:style>
  <w:style w:type="paragraph" w:styleId="1011" w:customStyle="1">
    <w:name w:val="Image Caption"/>
    <w:basedOn w:val="1017"/>
    <w:pPr>
      <w:pBdr/>
      <w:tabs>
        <w:tab w:val="center" w:leader="none" w:pos="4536"/>
        <w:tab w:val="right" w:leader="none" w:pos="9072"/>
      </w:tabs>
      <w:spacing w:after="160"/>
      <w:ind/>
    </w:pPr>
  </w:style>
  <w:style w:type="paragraph" w:styleId="1012">
    <w:name w:val="Title"/>
    <w:basedOn w:val="816"/>
    <w:next w:val="1017"/>
    <w:link w:val="1013"/>
    <w:uiPriority w:val="10"/>
    <w:qFormat/>
    <w:pPr>
      <w:pBdr/>
      <w:spacing w:after="360" w:before="0" w:line="240" w:lineRule="auto"/>
      <w:ind/>
      <w:jc w:val="center"/>
    </w:pPr>
    <w:rPr>
      <w:caps/>
      <w:color w:val="000000" w:themeColor="text1"/>
    </w:rPr>
  </w:style>
  <w:style w:type="character" w:styleId="1013" w:customStyle="1">
    <w:name w:val="Заголовок Знак"/>
    <w:link w:val="1012"/>
    <w:uiPriority w:val="10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paragraph" w:styleId="1014" w:customStyle="1">
    <w:name w:val="UnnumberedHeading1NoTOC"/>
    <w:basedOn w:val="816"/>
    <w:next w:val="993"/>
    <w:link w:val="1022"/>
    <w:qFormat/>
    <w:pPr>
      <w:keepNext w:val="true"/>
      <w:pageBreakBefore w:val="true"/>
      <w:pBdr/>
      <w:spacing w:after="360"/>
      <w:ind/>
      <w:jc w:val="center"/>
      <w:outlineLvl w:val="0"/>
    </w:pPr>
    <w:rPr>
      <w:caps/>
    </w:rPr>
  </w:style>
  <w:style w:type="paragraph" w:styleId="1015">
    <w:name w:val="Revision"/>
    <w:hidden/>
    <w:uiPriority w:val="99"/>
    <w:semiHidden/>
    <w:pPr>
      <w:pBdr/>
      <w:spacing/>
      <w:ind/>
    </w:pPr>
    <w:rPr>
      <w:sz w:val="28"/>
    </w:rPr>
  </w:style>
  <w:style w:type="character" w:styleId="1016" w:customStyle="1">
    <w:name w:val="Основной текст Знак"/>
    <w:link w:val="993"/>
    <w:pPr>
      <w:pBdr/>
      <w:spacing/>
      <w:ind/>
    </w:pPr>
  </w:style>
  <w:style w:type="paragraph" w:styleId="1017" w:customStyle="1">
    <w:name w:val="Обычный-центр"/>
    <w:basedOn w:val="816"/>
    <w:link w:val="1018"/>
    <w:qFormat/>
    <w:pPr>
      <w:pBdr/>
      <w:spacing w:before="0" w:line="240" w:lineRule="auto"/>
      <w:ind/>
      <w:jc w:val="center"/>
    </w:pPr>
    <w:rPr>
      <w:szCs w:val="22"/>
    </w:rPr>
  </w:style>
  <w:style w:type="character" w:styleId="1018" w:customStyle="1">
    <w:name w:val="Обычный-центр Знак"/>
    <w:link w:val="1017"/>
    <w:pPr>
      <w:pBdr/>
      <w:spacing/>
      <w:ind/>
    </w:pPr>
    <w:rPr>
      <w:rFonts w:ascii="Times New Roman" w:hAnsi="Times New Roman" w:eastAsia="Times New Roman" w:cs="Times New Roman"/>
      <w:sz w:val="28"/>
      <w:szCs w:val="22"/>
    </w:rPr>
  </w:style>
  <w:style w:type="paragraph" w:styleId="1019" w:customStyle="1">
    <w:name w:val="Source Code"/>
    <w:basedOn w:val="993"/>
    <w:link w:val="1021"/>
    <w:qFormat/>
    <w:pPr>
      <w:pBdr/>
      <w:spacing w:after="200" w:before="200" w:line="240" w:lineRule="auto"/>
      <w:ind w:firstLine="0"/>
      <w:jc w:val="left"/>
    </w:pPr>
    <w:rPr>
      <w:rFonts w:ascii="PT Mono" w:hAnsi="PT Mono" w:cs="Courier New"/>
      <w:sz w:val="21"/>
    </w:rPr>
  </w:style>
  <w:style w:type="paragraph" w:styleId="1020" w:customStyle="1">
    <w:name w:val="Table Caption"/>
    <w:basedOn w:val="816"/>
    <w:next w:val="993"/>
    <w:link w:val="1023"/>
    <w:qFormat/>
    <w:pPr>
      <w:keepNext w:val="true"/>
      <w:pBdr/>
      <w:spacing w:after="120" w:before="240" w:line="240" w:lineRule="auto"/>
      <w:ind/>
    </w:pPr>
  </w:style>
  <w:style w:type="character" w:styleId="1021" w:customStyle="1">
    <w:name w:val="Source Code Знак"/>
    <w:link w:val="1019"/>
    <w:pPr>
      <w:pBdr/>
      <w:spacing/>
      <w:ind/>
    </w:pPr>
    <w:rPr>
      <w:rFonts w:ascii="PT Mono" w:hAnsi="PT Mono" w:cs="Courier New"/>
      <w:sz w:val="21"/>
    </w:rPr>
  </w:style>
  <w:style w:type="character" w:styleId="1022" w:customStyle="1">
    <w:name w:val="UnnumberedHeading1NoTOC Знак"/>
    <w:link w:val="1014"/>
    <w:pPr>
      <w:pBdr/>
      <w:spacing/>
      <w:ind/>
    </w:pPr>
    <w:rPr>
      <w:rFonts w:ascii="PT Serif" w:hAnsi="PT Serif"/>
      <w:caps/>
      <w:sz w:val="24"/>
    </w:rPr>
  </w:style>
  <w:style w:type="character" w:styleId="1023" w:customStyle="1">
    <w:name w:val="Table Caption Знак"/>
    <w:basedOn w:val="826"/>
    <w:link w:val="1020"/>
    <w:pPr>
      <w:pBdr/>
      <w:spacing/>
      <w:ind/>
    </w:pPr>
    <w:rPr>
      <w:rFonts w:ascii="PT Serif" w:hAnsi="PT Serif"/>
      <w:sz w:val="24"/>
    </w:rPr>
  </w:style>
  <w:style w:type="paragraph" w:styleId="1024" w:customStyle="1">
    <w:name w:val="UnnumberedHeading1"/>
    <w:basedOn w:val="817"/>
    <w:link w:val="1025"/>
    <w:qFormat/>
    <w:pPr>
      <w:numPr>
        <w:numId w:val="0"/>
      </w:numPr>
      <w:pBdr/>
      <w:spacing/>
      <w:ind/>
      <w:jc w:val="center"/>
    </w:pPr>
    <w:rPr>
      <w:b w:val="0"/>
    </w:rPr>
  </w:style>
  <w:style w:type="character" w:styleId="1025" w:customStyle="1">
    <w:name w:val="UnnumberedHeading1 Знак"/>
    <w:basedOn w:val="1008"/>
    <w:link w:val="1024"/>
    <w:pPr>
      <w:pBdr/>
      <w:spacing/>
      <w:ind/>
    </w:pPr>
    <w:rPr>
      <w:rFonts w:ascii="PT Serif" w:hAnsi="PT Serif"/>
      <w:b w:val="0"/>
      <w:sz w:val="24"/>
    </w:rPr>
  </w:style>
  <w:style w:type="paragraph" w:styleId="1026" w:customStyle="1">
    <w:name w:val="First Paragraph"/>
    <w:basedOn w:val="993"/>
    <w:link w:val="1027"/>
    <w:qFormat/>
    <w:pPr>
      <w:pBdr/>
      <w:spacing w:after="0"/>
      <w:ind/>
    </w:pPr>
  </w:style>
  <w:style w:type="character" w:styleId="1027" w:customStyle="1">
    <w:name w:val="First Paragraph Знак"/>
    <w:basedOn w:val="1016"/>
    <w:link w:val="1026"/>
    <w:pPr>
      <w:pBdr/>
      <w:spacing/>
      <w:ind/>
    </w:pPr>
    <w:rPr>
      <w:rFonts w:ascii="PT Serif" w:hAnsi="PT Serif"/>
      <w:sz w:val="24"/>
      <w:lang w:val="en-US"/>
    </w:rPr>
  </w:style>
  <w:style w:type="paragraph" w:styleId="1028" w:customStyle="1">
    <w:name w:val="Compact"/>
    <w:basedOn w:val="993"/>
    <w:link w:val="1029"/>
    <w:qFormat/>
    <w:pPr>
      <w:pBdr/>
      <w:spacing w:after="0" w:before="0"/>
      <w:ind w:firstLine="0"/>
    </w:pPr>
  </w:style>
  <w:style w:type="character" w:styleId="1029" w:customStyle="1">
    <w:name w:val="Compact Знак"/>
    <w:basedOn w:val="826"/>
    <w:link w:val="1028"/>
    <w:pPr>
      <w:pBdr/>
      <w:spacing/>
      <w:ind/>
    </w:pPr>
    <w:rPr>
      <w:rFonts w:ascii="PT Serif" w:hAnsi="PT Serif"/>
      <w:sz w:val="24"/>
    </w:rPr>
  </w:style>
  <w:style w:type="paragraph" w:styleId="1030" w:customStyle="1">
    <w:name w:val="Figure"/>
    <w:basedOn w:val="816"/>
    <w:link w:val="1031"/>
    <w:qFormat/>
    <w:pPr>
      <w:pBdr/>
      <w:tabs>
        <w:tab w:val="left" w:leader="none" w:pos="1134"/>
      </w:tabs>
      <w:spacing w:after="160" w:before="160" w:line="240" w:lineRule="auto"/>
      <w:ind/>
      <w:jc w:val="center"/>
    </w:pPr>
  </w:style>
  <w:style w:type="character" w:styleId="1031" w:customStyle="1">
    <w:name w:val="Figure Знак"/>
    <w:basedOn w:val="826"/>
    <w:link w:val="1030"/>
    <w:pPr>
      <w:pBdr/>
      <w:spacing/>
      <w:ind/>
    </w:pPr>
    <w:rPr>
      <w:rFonts w:ascii="PT Serif" w:hAnsi="PT Serif"/>
      <w:sz w:val="24"/>
    </w:rPr>
  </w:style>
  <w:style w:type="character" w:styleId="1032" w:customStyle="1">
    <w:name w:val="Verbatim Char"/>
    <w:qFormat/>
    <w:pPr>
      <w:pBdr/>
      <w:spacing/>
      <w:ind/>
    </w:pPr>
    <w:rPr>
      <w:rFonts w:ascii="PT Mono" w:hAnsi="PT Mono"/>
      <w:b w:val="0"/>
      <w:i w:val="0"/>
      <w:sz w:val="24"/>
    </w:rPr>
  </w:style>
  <w:style w:type="paragraph" w:styleId="1033">
    <w:name w:val="List Paragraph"/>
    <w:basedOn w:val="816"/>
    <w:uiPriority w:val="34"/>
    <w:qFormat/>
    <w:pPr>
      <w:numPr>
        <w:numId w:val="36"/>
      </w:numPr>
      <w:pBdr/>
      <w:tabs>
        <w:tab w:val="left" w:leader="none" w:pos="1736"/>
      </w:tabs>
      <w:spacing/>
      <w:ind w:left="720"/>
      <w:contextualSpacing w:val="true"/>
    </w:pPr>
  </w:style>
  <w:style w:type="paragraph" w:styleId="1034">
    <w:name w:val="List Number 2"/>
    <w:basedOn w:val="816"/>
    <w:uiPriority w:val="99"/>
    <w:unhideWhenUsed/>
    <w:pPr>
      <w:numPr>
        <w:numId w:val="3"/>
      </w:numPr>
      <w:pBdr/>
      <w:spacing/>
      <w:ind w:hanging="567" w:left="1985"/>
      <w:contextualSpacing w:val="true"/>
    </w:pPr>
  </w:style>
  <w:style w:type="numbering" w:styleId="1035" w:customStyle="1">
    <w:name w:val="Многоуровневый 1.а"/>
    <w:uiPriority w:val="99"/>
    <w:pPr>
      <w:numPr>
        <w:numId w:val="4"/>
      </w:numPr>
      <w:pBdr/>
      <w:spacing/>
      <w:ind/>
    </w:pPr>
  </w:style>
  <w:style w:type="numbering" w:styleId="1036" w:customStyle="1">
    <w:name w:val="Многоуровневый 1.а)"/>
    <w:uiPriority w:val="99"/>
    <w:pPr>
      <w:numPr>
        <w:numId w:val="5"/>
      </w:numPr>
      <w:pBdr/>
      <w:spacing/>
      <w:ind/>
    </w:pPr>
  </w:style>
  <w:style w:type="numbering" w:styleId="1037" w:customStyle="1">
    <w:name w:val="Многоуров 1.а)"/>
    <w:uiPriority w:val="99"/>
    <w:pPr>
      <w:numPr>
        <w:numId w:val="6"/>
      </w:numPr>
      <w:pBdr/>
      <w:spacing/>
      <w:ind/>
    </w:pPr>
  </w:style>
  <w:style w:type="table" w:styleId="1038" w:customStyle="1">
    <w:name w:val="СТ-центр"/>
    <w:basedOn w:val="827"/>
    <w:uiPriority w:val="99"/>
    <w:pPr>
      <w:pBdr/>
      <w:spacing/>
      <w:ind/>
      <w:jc w:val="center"/>
    </w:pPr>
    <w:rPr>
      <w:sz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rPr>
      <w:cantSplit/>
    </w:tr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PT Serif" w:hAnsi="PT Serif"/>
        <w:b/>
        <w:sz w:val="24"/>
      </w:rPr>
      <w:pPr>
        <w:pBdr/>
        <w:spacing w:line="240" w:lineRule="auto"/>
        <w:ind/>
        <w:jc w:val="center"/>
      </w:pPr>
      <w:tblPr>
        <w:tblBorders/>
      </w:tblPr>
      <w:trPr>
        <w:cantSplit w:val="false"/>
        <w:tblHeader/>
      </w:tr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Таблица - центр"/>
    <w:basedOn w:val="1007"/>
    <w:uiPriority w:val="99"/>
    <w:pPr>
      <w:pBdr/>
      <w:spacing w:after="0"/>
      <w:ind/>
      <w:jc w:val="center"/>
    </w:pPr>
    <w:rPr>
      <w:sz w:val="24"/>
    </w:rPr>
    <w:tblPr>
      <w:tblStyleRowBandSize w:val="1"/>
      <w:tblCellMar>
        <w:top w:w="57" w:type="dxa"/>
        <w:bottom w:w="57" w:type="dxa"/>
      </w:tblCellMar>
      <w:tblBorders/>
    </w:tblPr>
    <w:tcPr>
      <w:tcBorders/>
      <w:tcMar>
        <w:top w:w="57" w:type="dxa"/>
        <w:bottom w:w="57" w:type="dxa"/>
      </w:tcMar>
      <w:vAlign w:val="center"/>
    </w:tcPr>
    <w:tblStylePr w:type="band1Horz">
      <w:pPr>
        <w:pBdr/>
        <w:spacing/>
        <w:ind/>
        <w:jc w:val="center"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rPr>
        <w:cantSplit/>
        <w:tblHeader/>
      </w:tr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ГОСТ19"/>
    <w:basedOn w:val="827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ГОСТ19-ОЯ"/>
    <w:basedOn w:val="827"/>
    <w:uiPriority w:val="99"/>
    <w:pPr>
      <w:pBdr/>
      <w:spacing/>
      <w:ind/>
    </w:pPr>
    <w:rPr>
      <w:rFonts w:ascii="PT Serif" w:hAnsi="PT Serif"/>
      <w:sz w:val="24"/>
    </w:rPr>
    <w:tblPr>
      <w:tblBorders>
        <w:top w:val="single" w:color="000000" w:sz="12" w:space="0"/>
        <w:bottom w:val="single" w:color="000000" w:sz="4" w:space="0"/>
        <w:insideH w:val="single" w:color="000000" w:sz="4" w:space="0"/>
        <w:insideV w:val="single" w:color="000000" w:sz="4" w:space="0"/>
      </w:tblBorders>
    </w:tblPr>
    <w:trPr>
      <w:cantSplit/>
    </w:trPr>
    <w:tcPr>
      <w:tcBorders/>
      <w:tcMar>
        <w:left w:w="57" w:type="dxa"/>
        <w:top w:w="57" w:type="dxa"/>
        <w:right w:w="57" w:type="dxa"/>
        <w:bottom w:w="57" w:type="dxa"/>
      </w:tcMar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PT Serif" w:hAnsi="PT Serif"/>
        <w:b w:val="0"/>
        <w:sz w:val="24"/>
      </w:rPr>
      <w:pPr>
        <w:keepNext w:val="true"/>
        <w:widowControl w:val="true"/>
        <w:pBdr/>
        <w:spacing w:after="0" w:afterAutospacing="0" w:before="0" w:beforeAutospacing="0" w:line="240" w:lineRule="auto"/>
        <w:ind w:right="0" w:firstLine="0" w:left="0"/>
        <w:jc w:val="center"/>
      </w:pPr>
      <w:tblPr>
        <w:tblBorders/>
      </w:tblPr>
      <w:trPr>
        <w:cantSplit/>
        <w:tblHeader/>
      </w:t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2">
    <w:name w:val="footnote text"/>
    <w:basedOn w:val="816"/>
    <w:link w:val="1043"/>
    <w:uiPriority w:val="9"/>
    <w:unhideWhenUsed/>
    <w:qFormat/>
    <w:pPr>
      <w:pBdr/>
      <w:spacing w:after="200" w:line="240" w:lineRule="auto"/>
      <w:ind/>
      <w:jc w:val="left"/>
    </w:pPr>
    <w:rPr>
      <w:rFonts w:eastAsiaTheme="minorHAnsi" w:cstheme="minorBidi"/>
      <w:szCs w:val="24"/>
      <w:lang w:val="en-US" w:eastAsia="en-US"/>
    </w:rPr>
  </w:style>
  <w:style w:type="character" w:styleId="1043" w:customStyle="1">
    <w:name w:val="Текст сноски Знак"/>
    <w:basedOn w:val="826"/>
    <w:link w:val="1042"/>
    <w:uiPriority w:val="9"/>
    <w:pPr>
      <w:pBdr/>
      <w:spacing/>
      <w:ind/>
    </w:pPr>
    <w:rPr>
      <w:rFonts w:ascii="PT Serif" w:hAnsi="PT Serif" w:eastAsiaTheme="minorHAnsi" w:cstheme="minorBidi"/>
      <w:sz w:val="24"/>
      <w:szCs w:val="24"/>
      <w:lang w:val="en-US" w:eastAsia="en-US"/>
    </w:rPr>
  </w:style>
  <w:style w:type="paragraph" w:styleId="1044">
    <w:name w:val="toc 6"/>
    <w:basedOn w:val="816"/>
    <w:next w:val="816"/>
    <w:uiPriority w:val="39"/>
    <w:unhideWhenUsed/>
    <w:pPr>
      <w:pBdr/>
      <w:spacing w:after="100" w:line="276" w:lineRule="auto"/>
      <w:ind w:left="1100"/>
      <w:jc w:val="left"/>
    </w:pPr>
    <w:rPr>
      <w:rFonts w:eastAsiaTheme="minorEastAsia" w:cstheme="minorBidi"/>
      <w:sz w:val="22"/>
      <w:szCs w:val="22"/>
    </w:rPr>
  </w:style>
  <w:style w:type="table" w:styleId="1045" w:customStyle="1">
    <w:name w:val="TableStyleGost"/>
    <w:basedOn w:val="827"/>
    <w:uiPriority w:val="99"/>
    <w:pPr>
      <w:pBdr/>
      <w:spacing/>
      <w:ind/>
    </w:pPr>
    <w:rPr>
      <w:rFonts w:eastAsiaTheme="minorHAnsi" w:cstheme="minorBidi"/>
      <w:sz w:val="24"/>
      <w:szCs w:val="24"/>
      <w:lang w:val="en-US" w:eastAsia="en-US"/>
    </w:rPr>
    <w:tblPr>
      <w:jc w:val="center"/>
      <w:tblCellMar>
        <w:left w:w="57" w:type="dxa"/>
        <w:top w:w="57" w:type="dxa"/>
        <w:right w:w="57" w:type="dxa"/>
        <w:bottom w:w="57" w:type="dxa"/>
      </w:tblCellMar>
      <w:tblBorders>
        <w:top w:val="single" w:color="000000" w:themeColor="text1" w:sz="12" w:space="0"/>
        <w:left w:val="single" w:color="000000" w:themeColor="text1" w:sz="12" w:space="0"/>
        <w:bottom w:val="single" w:color="000000" w:themeColor="text1" w:sz="12" w:space="0"/>
        <w:right w:val="single" w:color="000000" w:themeColor="text1" w:sz="12" w:space="0"/>
        <w:insideH w:val="single" w:color="000000" w:themeColor="text1" w:sz="8" w:space="0"/>
        <w:insideV w:val="single" w:color="000000" w:themeColor="text1" w:sz="8" w:space="0"/>
      </w:tblBorders>
    </w:tblPr>
    <w:trPr>
      <w:cantSplit/>
      <w:jc w:val="center"/>
    </w:trPr>
    <w:tcPr>
      <w:tcBorders/>
      <w:tcMar>
        <w:left w:w="57" w:type="dxa"/>
        <w:top w:w="57" w:type="dxa"/>
        <w:right w:w="57" w:type="dxa"/>
        <w:bottom w:w="57" w:type="dxa"/>
      </w:tcMar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keepNext w:val="true"/>
        <w:widowControl w:val="true"/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single" w:color="000000" w:themeColor="text1" w:sz="12" w:space="0"/>
          <w:bottom w:val="single" w:color="000000" w:sz="4" w:space="0"/>
          <w:right w:val="single" w:color="000000" w:themeColor="tex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TableStyleGostNoHeader"/>
    <w:basedOn w:val="1045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 w:val="0"/>
      </w:rPr>
      <w:pPr>
        <w:keepNext w:val="true"/>
        <w:widowControl w:val="true"/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single" w:color="000000" w:themeColor="text1" w:sz="12" w:space="0"/>
          <w:bottom w:val="single" w:color="000000" w:themeColor="text1" w:sz="8" w:space="0"/>
          <w:right w:val="single" w:color="000000" w:themeColor="tex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47">
    <w:name w:val="Hyperlink"/>
    <w:basedOn w:val="826"/>
    <w:uiPriority w:val="99"/>
    <w:unhideWhenUsed/>
    <w:pPr>
      <w:pBdr/>
      <w:spacing/>
      <w:ind/>
    </w:pPr>
    <w:rPr>
      <w:rFonts w:ascii="PT Serif" w:hAnsi="PT Serif"/>
      <w:color w:val="1f497d" w:themeColor="text2"/>
      <w:sz w:val="24"/>
      <w:u w:val="none"/>
      <w:lang w:val="ru-RU"/>
    </w:rPr>
  </w:style>
  <w:style w:type="numbering" w:styleId="1048" w:customStyle="1">
    <w:name w:val="Маркер"/>
    <w:uiPriority w:val="99"/>
    <w:pPr>
      <w:numPr>
        <w:numId w:val="7"/>
      </w:numPr>
      <w:pBdr/>
      <w:spacing/>
      <w:ind/>
    </w:pPr>
  </w:style>
  <w:style w:type="paragraph" w:styleId="1049" w:customStyle="1">
    <w:name w:val="таблица-лево"/>
    <w:basedOn w:val="816"/>
    <w:link w:val="1050"/>
    <w:qFormat/>
    <w:pPr>
      <w:pBdr/>
      <w:spacing w:line="240" w:lineRule="auto"/>
      <w:ind/>
      <w:jc w:val="left"/>
    </w:pPr>
  </w:style>
  <w:style w:type="character" w:styleId="1050" w:customStyle="1">
    <w:name w:val="таблица-лево Знак"/>
    <w:basedOn w:val="826"/>
    <w:link w:val="1049"/>
    <w:pPr>
      <w:pBdr/>
      <w:spacing/>
      <w:ind/>
    </w:pPr>
    <w:rPr>
      <w:rFonts w:ascii="PT Serif" w:hAnsi="PT Serif"/>
      <w:sz w:val="24"/>
    </w:rPr>
  </w:style>
  <w:style w:type="paragraph" w:styleId="1051" w:customStyle="1">
    <w:name w:val="Обычный с отступом"/>
    <w:basedOn w:val="816"/>
    <w:link w:val="1052"/>
    <w:qFormat/>
    <w:pPr>
      <w:pBdr/>
      <w:spacing w:line="348" w:lineRule="auto"/>
      <w:ind w:firstLine="709"/>
    </w:pPr>
  </w:style>
  <w:style w:type="character" w:styleId="1052" w:customStyle="1">
    <w:name w:val="Обычный с отступом Знак"/>
    <w:basedOn w:val="826"/>
    <w:link w:val="1051"/>
    <w:pPr>
      <w:pBdr/>
      <w:spacing/>
      <w:ind/>
    </w:pPr>
    <w:rPr>
      <w:rFonts w:ascii="PT Serif" w:hAnsi="PT Serif"/>
      <w:sz w:val="24"/>
    </w:rPr>
  </w:style>
  <w:style w:type="paragraph" w:styleId="1053" w:customStyle="1">
    <w:name w:val="GostKeywords"/>
    <w:basedOn w:val="816"/>
    <w:link w:val="1054"/>
    <w:qFormat/>
    <w:pPr>
      <w:pBdr/>
      <w:spacing w:after="120" w:line="276" w:lineRule="auto"/>
      <w:ind/>
      <w:contextualSpacing w:val="true"/>
    </w:pPr>
    <w:rPr>
      <w:caps/>
      <w:szCs w:val="24"/>
    </w:rPr>
  </w:style>
  <w:style w:type="character" w:styleId="1054" w:customStyle="1">
    <w:name w:val="GostKeywords Знак"/>
    <w:basedOn w:val="826"/>
    <w:link w:val="1053"/>
    <w:pPr>
      <w:pBdr/>
      <w:spacing/>
      <w:ind/>
    </w:pPr>
    <w:rPr>
      <w:rFonts w:ascii="PT Serif" w:hAnsi="PT Serif"/>
      <w:caps/>
      <w:sz w:val="24"/>
      <w:szCs w:val="24"/>
    </w:rPr>
  </w:style>
  <w:style w:type="paragraph" w:styleId="1055" w:customStyle="1">
    <w:name w:val="Обычный без интервала"/>
    <w:basedOn w:val="816"/>
    <w:link w:val="1056"/>
    <w:qFormat/>
    <w:pPr>
      <w:pBdr/>
      <w:spacing w:line="240" w:lineRule="auto"/>
      <w:ind/>
    </w:pPr>
    <w:rPr>
      <w:lang w:eastAsia="ja-JP"/>
    </w:rPr>
  </w:style>
  <w:style w:type="character" w:styleId="1056" w:customStyle="1">
    <w:name w:val="Обычный без интервала Знак"/>
    <w:basedOn w:val="826"/>
    <w:link w:val="1055"/>
    <w:pPr>
      <w:pBdr/>
      <w:spacing/>
      <w:ind/>
    </w:pPr>
    <w:rPr>
      <w:rFonts w:ascii="PT Serif" w:hAnsi="PT Serif"/>
      <w:sz w:val="24"/>
      <w:lang w:eastAsia="ja-JP"/>
    </w:rPr>
  </w:style>
  <w:style w:type="paragraph" w:styleId="1057" w:customStyle="1">
    <w:name w:val="Обычный-центр-прописные"/>
    <w:basedOn w:val="1017"/>
    <w:link w:val="1059"/>
    <w:qFormat/>
    <w:pPr>
      <w:pBdr/>
      <w:spacing/>
      <w:ind/>
    </w:pPr>
    <w:rPr>
      <w:caps/>
    </w:rPr>
  </w:style>
  <w:style w:type="paragraph" w:styleId="1058" w:customStyle="1">
    <w:name w:val="Название организации"/>
    <w:basedOn w:val="816"/>
    <w:link w:val="1061"/>
    <w:qFormat/>
    <w:pPr>
      <w:pBdr/>
      <w:spacing w:before="0" w:line="240" w:lineRule="auto"/>
      <w:ind/>
    </w:pPr>
    <w:rPr>
      <w:sz w:val="24"/>
    </w:rPr>
  </w:style>
  <w:style w:type="character" w:styleId="1059" w:customStyle="1">
    <w:name w:val="Обычный-центр-прописные Знак"/>
    <w:basedOn w:val="1018"/>
    <w:link w:val="1057"/>
    <w:pPr>
      <w:pBdr/>
      <w:spacing/>
      <w:ind/>
    </w:pPr>
    <w:rPr>
      <w:rFonts w:ascii="PT Serif" w:hAnsi="PT Serif" w:eastAsia="Times New Roman" w:cs="Times New Roman"/>
      <w:caps/>
      <w:sz w:val="24"/>
      <w:szCs w:val="22"/>
    </w:rPr>
  </w:style>
  <w:style w:type="paragraph" w:styleId="1060" w:customStyle="1">
    <w:name w:val="Экземпляры"/>
    <w:basedOn w:val="816"/>
    <w:link w:val="1063"/>
    <w:qFormat/>
    <w:pPr>
      <w:pBdr/>
      <w:spacing w:before="60" w:line="240" w:lineRule="auto"/>
      <w:ind w:right="37" w:hanging="601" w:left="595"/>
      <w:jc w:val="right"/>
    </w:pPr>
    <w:rPr>
      <w:rFonts w:eastAsia="Calibri"/>
      <w:szCs w:val="24"/>
    </w:rPr>
  </w:style>
  <w:style w:type="character" w:styleId="1061" w:customStyle="1">
    <w:name w:val="Название организации Знак"/>
    <w:link w:val="1058"/>
    <w:pPr>
      <w:pBdr/>
      <w:spacing/>
      <w:ind/>
    </w:pPr>
    <w:rPr>
      <w:sz w:val="24"/>
    </w:rPr>
  </w:style>
  <w:style w:type="paragraph" w:styleId="1062" w:customStyle="1">
    <w:name w:val="УДК"/>
    <w:basedOn w:val="816"/>
    <w:link w:val="1065"/>
    <w:qFormat/>
    <w:pPr>
      <w:pBdr/>
      <w:spacing w:before="0" w:line="240" w:lineRule="auto"/>
      <w:ind/>
      <w:jc w:val="left"/>
    </w:pPr>
    <w:rPr>
      <w:sz w:val="24"/>
      <w:szCs w:val="24"/>
    </w:rPr>
  </w:style>
  <w:style w:type="character" w:styleId="1063" w:customStyle="1">
    <w:name w:val="Экземпляры Знак"/>
    <w:basedOn w:val="826"/>
    <w:link w:val="1060"/>
    <w:pPr>
      <w:pBdr/>
      <w:spacing/>
      <w:ind/>
    </w:pPr>
    <w:rPr>
      <w:rFonts w:ascii="PT Serif" w:hAnsi="PT Serif" w:eastAsia="Calibri"/>
      <w:sz w:val="24"/>
      <w:szCs w:val="24"/>
    </w:rPr>
  </w:style>
  <w:style w:type="paragraph" w:styleId="1064" w:customStyle="1">
    <w:name w:val="Подчеркивание"/>
    <w:basedOn w:val="816"/>
    <w:pPr>
      <w:pBdr/>
      <w:tabs>
        <w:tab w:val="left" w:leader="none" w:pos="2268"/>
      </w:tabs>
      <w:spacing w:line="240" w:lineRule="auto"/>
      <w:ind w:left="34"/>
      <w:jc w:val="left"/>
    </w:pPr>
    <w:rPr>
      <w:u w:val="single"/>
    </w:rPr>
  </w:style>
  <w:style w:type="character" w:styleId="1065" w:customStyle="1">
    <w:name w:val="УДК Знак"/>
    <w:link w:val="1062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66" w:customStyle="1">
    <w:name w:val="Фамилии-по правому краю"/>
    <w:basedOn w:val="816"/>
    <w:link w:val="1067"/>
    <w:qFormat/>
    <w:pPr>
      <w:pBdr/>
      <w:spacing w:before="0" w:line="240" w:lineRule="auto"/>
      <w:ind w:hanging="1" w:left="34"/>
      <w:jc w:val="center"/>
    </w:pPr>
    <w:rPr>
      <w:sz w:val="20"/>
      <w:szCs w:val="18"/>
    </w:rPr>
  </w:style>
  <w:style w:type="character" w:styleId="1067" w:customStyle="1">
    <w:name w:val="Фамилии-по правому краю Знак"/>
    <w:link w:val="1066"/>
    <w:pPr>
      <w:pBdr/>
      <w:spacing/>
      <w:ind/>
    </w:pPr>
    <w:rPr>
      <w:sz w:val="20"/>
      <w:szCs w:val="18"/>
    </w:rPr>
  </w:style>
  <w:style w:type="character" w:styleId="1068">
    <w:name w:val="HTML Typewriter"/>
    <w:basedOn w:val="826"/>
    <w:uiPriority w:val="99"/>
    <w:semiHidden/>
    <w:unhideWhenUsed/>
    <w:pPr>
      <w:pBdr/>
      <w:spacing/>
      <w:ind/>
    </w:pPr>
    <w:rPr>
      <w:rFonts w:ascii="PT Serif" w:hAnsi="PT Serif"/>
      <w:sz w:val="20"/>
      <w:szCs w:val="20"/>
    </w:rPr>
  </w:style>
  <w:style w:type="paragraph" w:styleId="1069">
    <w:name w:val="Subtitle"/>
    <w:basedOn w:val="816"/>
    <w:next w:val="816"/>
    <w:link w:val="1070"/>
    <w:qFormat/>
    <w:pPr>
      <w:numPr>
        <w:ilvl w:val="1"/>
      </w:numPr>
      <w:pBdr/>
      <w:spacing w:after="160"/>
      <w:ind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styleId="1070" w:customStyle="1">
    <w:name w:val="Подзаголовок Знак"/>
    <w:basedOn w:val="826"/>
    <w:link w:val="1069"/>
    <w:pPr>
      <w:pBdr/>
      <w:spacing/>
      <w:ind/>
    </w:pPr>
    <w:rPr>
      <w:rFonts w:ascii="PT Serif" w:hAnsi="PT Serif" w:eastAsiaTheme="minorEastAsia" w:cstheme="minorBidi"/>
      <w:color w:val="5a5a5a" w:themeColor="text1" w:themeTint="A5"/>
      <w:spacing w:val="15"/>
      <w:sz w:val="22"/>
      <w:szCs w:val="22"/>
    </w:rPr>
  </w:style>
  <w:style w:type="paragraph" w:styleId="1071">
    <w:name w:val="envelope address"/>
    <w:basedOn w:val="816"/>
    <w:uiPriority w:val="99"/>
    <w:semiHidden/>
    <w:unhideWhenUsed/>
    <w:pPr>
      <w:framePr w:h="1980" w:hAnchor="page" w:hRule="exact" w:hSpace="180" w:w="7920" w:wrap="auto" w:xAlign="center" w:yAlign="bottom"/>
      <w:pBdr/>
      <w:spacing w:before="0" w:line="240" w:lineRule="auto"/>
      <w:ind w:left="2880"/>
    </w:pPr>
    <w:rPr>
      <w:rFonts w:eastAsiaTheme="majorEastAsia" w:cstheme="majorBidi"/>
      <w:szCs w:val="24"/>
    </w:rPr>
  </w:style>
  <w:style w:type="paragraph" w:styleId="1072">
    <w:name w:val="TOC Heading"/>
    <w:basedOn w:val="817"/>
    <w:next w:val="816"/>
    <w:uiPriority w:val="39"/>
    <w:semiHidden/>
    <w:unhideWhenUsed/>
    <w:qFormat/>
    <w:pPr>
      <w:keepLines w:val="true"/>
      <w:pageBreakBefore w:val="false"/>
      <w:numPr>
        <w:numId w:val="0"/>
      </w:numPr>
      <w:pBdr/>
      <w:spacing w:after="0" w:before="240"/>
      <w:ind/>
      <w:outlineLvl w:val="9"/>
    </w:pPr>
    <w:rPr>
      <w:rFonts w:eastAsiaTheme="majorEastAsia" w:cstheme="majorBidi"/>
      <w:caps/>
      <w:color w:val="365f91" w:themeColor="accent1" w:themeShade="BF"/>
      <w:szCs w:val="32"/>
    </w:rPr>
  </w:style>
  <w:style w:type="paragraph" w:styleId="1073">
    <w:name w:val="toa heading"/>
    <w:basedOn w:val="816"/>
    <w:next w:val="816"/>
    <w:uiPriority w:val="99"/>
    <w:semiHidden/>
    <w:unhideWhenUsed/>
    <w:pPr>
      <w:pBdr/>
      <w:spacing/>
      <w:ind/>
    </w:pPr>
    <w:rPr>
      <w:rFonts w:eastAsiaTheme="majorEastAsia" w:cstheme="majorBidi"/>
      <w:b/>
      <w:bCs/>
      <w:szCs w:val="24"/>
    </w:rPr>
  </w:style>
  <w:style w:type="paragraph" w:styleId="1074">
    <w:name w:val="Normal (Web)"/>
    <w:basedOn w:val="816"/>
    <w:uiPriority w:val="99"/>
    <w:semiHidden/>
    <w:unhideWhenUsed/>
    <w:pPr>
      <w:pBdr/>
      <w:spacing/>
      <w:ind/>
    </w:pPr>
    <w:rPr>
      <w:szCs w:val="24"/>
    </w:rPr>
  </w:style>
  <w:style w:type="paragraph" w:styleId="1075">
    <w:name w:val="Plain Text"/>
    <w:basedOn w:val="816"/>
    <w:link w:val="1076"/>
    <w:semiHidden/>
    <w:unhideWhenUsed/>
    <w:pPr>
      <w:pBdr/>
      <w:spacing w:before="0" w:line="240" w:lineRule="auto"/>
      <w:ind/>
    </w:pPr>
    <w:rPr>
      <w:sz w:val="21"/>
      <w:szCs w:val="21"/>
    </w:rPr>
  </w:style>
  <w:style w:type="character" w:styleId="1076" w:customStyle="1">
    <w:name w:val="Текст Знак"/>
    <w:basedOn w:val="826"/>
    <w:link w:val="1075"/>
    <w:semiHidden/>
    <w:pPr>
      <w:pBdr/>
      <w:spacing/>
      <w:ind/>
    </w:pPr>
    <w:rPr>
      <w:rFonts w:ascii="PT Serif" w:hAnsi="PT Serif"/>
      <w:sz w:val="21"/>
      <w:szCs w:val="21"/>
    </w:rPr>
  </w:style>
  <w:style w:type="paragraph" w:styleId="1077">
    <w:name w:val="Balloon Text"/>
    <w:basedOn w:val="816"/>
    <w:link w:val="1078"/>
    <w:semiHidden/>
    <w:unhideWhenUsed/>
    <w:pPr>
      <w:pBdr/>
      <w:spacing w:before="0" w:line="240" w:lineRule="auto"/>
      <w:ind/>
    </w:pPr>
    <w:rPr>
      <w:rFonts w:cs="Segoe UI"/>
      <w:sz w:val="18"/>
      <w:szCs w:val="18"/>
    </w:rPr>
  </w:style>
  <w:style w:type="character" w:styleId="1078" w:customStyle="1">
    <w:name w:val="Текст выноски Знак"/>
    <w:basedOn w:val="826"/>
    <w:link w:val="1077"/>
    <w:semiHidden/>
    <w:pPr>
      <w:pBdr/>
      <w:spacing/>
      <w:ind/>
    </w:pPr>
    <w:rPr>
      <w:rFonts w:ascii="PT Serif" w:hAnsi="PT Serif" w:cs="Segoe UI"/>
      <w:sz w:val="18"/>
      <w:szCs w:val="18"/>
    </w:rPr>
  </w:style>
  <w:style w:type="paragraph" w:styleId="1079">
    <w:name w:val="index 1"/>
    <w:basedOn w:val="816"/>
    <w:next w:val="816"/>
    <w:uiPriority w:val="99"/>
    <w:semiHidden/>
    <w:unhideWhenUsed/>
    <w:pPr>
      <w:pBdr/>
      <w:spacing w:before="0" w:line="240" w:lineRule="auto"/>
      <w:ind w:hanging="240" w:left="240"/>
    </w:pPr>
  </w:style>
  <w:style w:type="paragraph" w:styleId="1080">
    <w:name w:val="index heading"/>
    <w:basedOn w:val="816"/>
    <w:next w:val="1079"/>
    <w:uiPriority w:val="99"/>
    <w:semiHidden/>
    <w:unhideWhenUsed/>
    <w:pPr>
      <w:pBdr/>
      <w:spacing/>
      <w:ind/>
    </w:pPr>
    <w:rPr>
      <w:rFonts w:eastAsiaTheme="majorEastAsia" w:cstheme="majorBidi"/>
      <w:b/>
      <w:bCs/>
    </w:rPr>
  </w:style>
  <w:style w:type="paragraph" w:styleId="1081">
    <w:name w:val="Block Text"/>
    <w:basedOn w:val="816"/>
    <w:uiPriority w:val="9"/>
    <w:semiHidden/>
    <w:unhideWhenUsed/>
    <w:qFormat/>
    <w:pPr>
      <w:pBdr>
        <w:top w:val="single" w:color="4f81bd" w:themeColor="accent1" w:sz="2" w:space="10"/>
        <w:left w:val="single" w:color="4f81bd" w:themeColor="accent1" w:sz="2" w:space="10"/>
        <w:bottom w:val="single" w:color="4f81bd" w:themeColor="accent1" w:sz="2" w:space="10"/>
        <w:right w:val="single" w:color="4f81bd" w:themeColor="accent1" w:sz="2" w:space="10"/>
      </w:pBdr>
      <w:spacing/>
      <w:ind w:right="1152" w:left="1152"/>
    </w:pPr>
    <w:rPr>
      <w:rFonts w:eastAsiaTheme="minorEastAsia" w:cstheme="minorBidi"/>
      <w:i/>
      <w:iCs/>
      <w:color w:val="4f81bd" w:themeColor="accent1"/>
    </w:rPr>
  </w:style>
  <w:style w:type="paragraph" w:styleId="1082">
    <w:name w:val="Message Header"/>
    <w:basedOn w:val="816"/>
    <w:link w:val="1083"/>
    <w:uiPriority w:val="99"/>
    <w:semiHidden/>
    <w:unhideWhenUsed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20" w:color="auto" w:fill="auto"/>
      <w:spacing w:before="0" w:line="240" w:lineRule="auto"/>
      <w:ind w:hanging="1134" w:left="1134"/>
    </w:pPr>
    <w:rPr>
      <w:rFonts w:eastAsiaTheme="majorEastAsia" w:cstheme="majorBidi"/>
      <w:szCs w:val="24"/>
    </w:rPr>
  </w:style>
  <w:style w:type="character" w:styleId="1083" w:customStyle="1">
    <w:name w:val="Шапка Знак"/>
    <w:basedOn w:val="826"/>
    <w:link w:val="1082"/>
    <w:uiPriority w:val="99"/>
    <w:semiHidden/>
    <w:pPr>
      <w:pBdr/>
      <w:spacing/>
      <w:ind/>
    </w:pPr>
    <w:rPr>
      <w:rFonts w:ascii="PT Serif" w:hAnsi="PT Serif" w:eastAsiaTheme="majorEastAsia" w:cstheme="majorBidi"/>
      <w:sz w:val="24"/>
      <w:szCs w:val="24"/>
      <w:shd w:val="pct20" w:color="auto" w:fill="auto"/>
    </w:rPr>
  </w:style>
  <w:style w:type="paragraph" w:styleId="1084" w:customStyle="1">
    <w:name w:val="UnnumberedHeading2"/>
    <w:basedOn w:val="818"/>
    <w:qFormat/>
    <w:pPr>
      <w:numPr>
        <w:ilvl w:val="0"/>
        <w:numId w:val="0"/>
      </w:numPr>
      <w:pBdr/>
      <w:spacing/>
      <w:ind/>
      <w:jc w:val="center"/>
    </w:pPr>
  </w:style>
  <w:style w:type="paragraph" w:styleId="1085" w:customStyle="1">
    <w:name w:val="Captioned Figure"/>
    <w:basedOn w:val="1030"/>
    <w:pPr>
      <w:keepNext w:val="true"/>
      <w:pBdr/>
      <w:tabs>
        <w:tab w:val="clear" w:leader="none" w:pos="1134"/>
      </w:tabs>
      <w:spacing w:after="120"/>
      <w:ind/>
    </w:pPr>
    <w:rPr>
      <w:rFonts w:eastAsiaTheme="minorHAnsi" w:cstheme="minorBidi"/>
      <w:szCs w:val="24"/>
      <w:lang w:val="en-US" w:eastAsia="en-US"/>
    </w:rPr>
  </w:style>
  <w:style w:type="paragraph" w:styleId="1086" w:customStyle="1">
    <w:name w:val="ReferenceItem"/>
    <w:basedOn w:val="993"/>
    <w:qFormat/>
    <w:pPr>
      <w:pBdr/>
      <w:spacing/>
      <w:ind w:firstLine="706"/>
    </w:pPr>
  </w:style>
  <w:style w:type="table" w:styleId="1087" w:customStyle="1">
    <w:name w:val="TableStyleAbbreviations"/>
    <w:basedOn w:val="827"/>
    <w:uiPriority w:val="99"/>
    <w:pPr>
      <w:pBdr/>
      <w:spacing/>
      <w:ind/>
    </w:pPr>
    <w:rPr>
      <w:sz w:val="24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 w:customStyle="1">
    <w:name w:val="TableStyleContributors"/>
    <w:basedOn w:val="827"/>
    <w:uiPriority w:val="99"/>
    <w:pPr>
      <w:pBdr/>
      <w:spacing/>
      <w:ind/>
    </w:pPr>
    <w:rPr>
      <w:sz w:val="24"/>
    </w:rPr>
    <w:tblPr>
      <w:tblStyleRowBandSize w:val="1"/>
      <w:tblBorders/>
    </w:tblPr>
    <w:tcPr>
      <w:tcBorders/>
      <w:tcMar>
        <w:top w:w="57" w:type="dxa"/>
        <w:bottom w:w="170" w:type="dxa"/>
      </w:tcMar>
      <w:vAlign w:val="bottom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 w:customStyle="1">
    <w:name w:val="Таблица простая 41"/>
    <w:basedOn w:val="827"/>
    <w:uiPriority w:val="4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90" w:customStyle="1">
    <w:name w:val="UnnumberedHeadingOne"/>
    <w:pPr>
      <w:pBdr/>
      <w:spacing/>
      <w:ind/>
    </w:pPr>
    <w:rPr>
      <w:caps/>
    </w:rPr>
  </w:style>
  <w:style w:type="character" w:styleId="1091" w:customStyle="1">
    <w:name w:val="AppendixHeadingOne"/>
    <w:pPr>
      <w:pBdr/>
      <w:spacing/>
      <w:ind/>
    </w:pPr>
    <w:rPr>
      <w:caps w:val="0"/>
    </w:rPr>
  </w:style>
  <w:style w:type="character" w:styleId="1092" w:customStyle="1">
    <w:name w:val="UnnumberedHeadingTwo"/>
    <w:pPr>
      <w:pBdr/>
      <w:spacing/>
      <w:ind/>
    </w:pPr>
    <w:rPr>
      <w:b/>
      <w:caps w:val="0"/>
      <w:smallCaps w:val="0"/>
    </w:rPr>
  </w:style>
  <w:style w:type="table" w:styleId="1093" w:customStyle="1">
    <w:name w:val="StGen2"/>
    <w:semiHidden/>
    <w:unhideWhenUsed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</w:pPr>
    <w:rPr>
      <w:color w:val="000000"/>
      <w:lang w:val="en-US" w:eastAsia="zh-CN"/>
    </w:rPr>
    <w:tblPr>
      <w:tblStyleRowBandSize w:val="1"/>
      <w:tblStyleColBandSize w:val="1"/>
      <w:tblInd w:w="0" w:type="dxa"/>
      <w:tblCellMar>
        <w:left w:w="115" w:type="dxa"/>
        <w:top w:w="0" w:type="dxa"/>
        <w:right w:w="115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</w:tblPr>
    <w:tcPr>
      <w:tcBorders/>
      <w:tcW w:w="0" w:type="auto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94" w:customStyle="1">
    <w:name w:val="KeywordTok"/>
    <w:pPr>
      <w:pBdr/>
      <w:spacing/>
      <w:ind/>
    </w:pPr>
    <w:rPr>
      <w:b/>
      <w:color w:val="007020"/>
    </w:rPr>
  </w:style>
  <w:style w:type="character" w:styleId="1095" w:customStyle="1">
    <w:name w:val="DataTypeTok"/>
    <w:pPr>
      <w:pBdr/>
      <w:spacing/>
      <w:ind/>
    </w:pPr>
    <w:rPr>
      <w:color w:val="902000"/>
    </w:rPr>
  </w:style>
  <w:style w:type="character" w:styleId="1096" w:customStyle="1">
    <w:name w:val="DecValTok"/>
    <w:pPr>
      <w:pBdr/>
      <w:spacing/>
      <w:ind/>
    </w:pPr>
    <w:rPr>
      <w:color w:val="40a070"/>
    </w:rPr>
  </w:style>
  <w:style w:type="character" w:styleId="1097" w:customStyle="1">
    <w:name w:val="StringTok"/>
    <w:pPr>
      <w:pBdr/>
      <w:spacing/>
      <w:ind/>
    </w:pPr>
    <w:rPr>
      <w:color w:val="4070a0"/>
    </w:rPr>
  </w:style>
  <w:style w:type="character" w:styleId="1098" w:customStyle="1">
    <w:name w:val="OtherTok"/>
    <w:pPr>
      <w:pBdr/>
      <w:spacing/>
      <w:ind/>
    </w:pPr>
    <w:rPr>
      <w:color w:val="007020"/>
    </w:rPr>
  </w:style>
  <w:style w:type="character" w:styleId="1099" w:customStyle="1">
    <w:name w:val="FunctionTok"/>
    <w:pPr>
      <w:pBdr/>
      <w:spacing/>
      <w:ind/>
    </w:pPr>
    <w:rPr>
      <w:color w:val="06287e"/>
    </w:rPr>
  </w:style>
  <w:style w:type="character" w:styleId="1100" w:customStyle="1">
    <w:name w:val="OperatorTok"/>
    <w:pPr>
      <w:pBdr/>
      <w:spacing/>
      <w:ind/>
    </w:pPr>
    <w:rPr>
      <w:color w:val="666666"/>
    </w:rPr>
  </w:style>
  <w:style w:type="character" w:styleId="1101" w:customStyle="1">
    <w:name w:val="AttributeTok"/>
    <w:pPr>
      <w:pBdr/>
      <w:spacing/>
      <w:ind/>
    </w:pPr>
    <w:rPr>
      <w:color w:val="7d9029"/>
    </w:rPr>
  </w:style>
  <w:style w:type="character" w:styleId="1102" w:customStyle="1">
    <w:name w:val="NormalTok"/>
    <w:pPr>
      <w:pBdr/>
      <w:spacing/>
      <w:ind/>
    </w:pPr>
  </w:style>
  <w:style w:type="character" w:styleId="1103" w:customStyle="1">
    <w:name w:val="UnnumberedHeadingOneNoTOC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0BE5D-A101-4743-9823-E52CDBAE2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Авиационная корпорация "Рубин"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dpavlov</dc:creator>
  <cp:keywords/>
  <dc:description/>
  <cp:revision>8</cp:revision>
  <dcterms:created xsi:type="dcterms:W3CDTF">2026-01-21T17:45:00Z</dcterms:created>
  <dcterms:modified xsi:type="dcterms:W3CDTF">2026-01-22T17:39:40Z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