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5802F3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</w:r>
    </w:p>
    <w:tbl>
      <w:tblPr>
        <w:tblStyle w:val="1065"/>
        <w:tblInd w:w="-11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6"/>
        <w:gridCol w:w="8469"/>
      </w:tblGrid>
      <w:tr>
        <w:trPr/>
        <w:tc>
          <w:tcPr>
            <w:tcBorders/>
            <w:tcW w:w="1416" w:type="dxa"/>
            <w:textDirection w:val="lrTb"/>
            <w:noWrap w:val="false"/>
          </w:tcPr>
          <w:p w14:paraId="1774BDA5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194310</wp:posOffset>
                      </wp:positionV>
                      <wp:extent cx="747772" cy="886691"/>
                      <wp:effectExtent l="0" t="0" r="0" b="0"/>
                      <wp:wrapSquare wrapText="bothSides"/>
                      <wp:docPr id="1" name="Picture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467689" name="Picture 1" hidden="0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rcRect l="12844" t="4857" r="12212" b="6278"/>
                              <a:stretch/>
                            </pic:blipFill>
                            <pic:spPr bwMode="auto">
                              <a:xfrm rot="0" flipH="0" flipV="0">
                                <a:ext cx="747771" cy="8866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text;margin-left:-0.25pt;mso-position-horizontal:absolute;mso-position-vertical-relative:text;margin-top:15.30pt;mso-position-vertical:absolute;width:58.88pt;height:69.82pt;mso-wrap-distance-left:9.00pt;mso-wrap-distance-top:0.00pt;mso-wrap-distance-right:9.00pt;mso-wrap-distance-bottom:0.00pt;rotation:0;z-index:1;" stroked="false">
                      <w10:wrap type="square"/>
                      <v:imagedata r:id="rId11" o:title="" croptop="3183f" cropleft="8417f" cropbottom="4114f" cropright="8003f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8469" w:type="dxa"/>
            <w:textDirection w:val="lrTb"/>
            <w:noWrap w:val="false"/>
          </w:tcPr>
          <w:p w14:paraId="3D6EBB6B">
            <w:pPr>
              <w:pStyle w:val="1030"/>
              <w:pBdr/>
              <w:spacing w:after="0"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59978BD4">
            <w:pPr>
              <w:pStyle w:val="1030"/>
              <w:pBdr/>
              <w:spacing w:after="0"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Федеральное государственное</w:t>
            </w:r>
            <w:r>
              <w:rPr>
                <w:b/>
                <w:sz w:val="24"/>
              </w:rPr>
              <w:t xml:space="preserve"> автономное</w:t>
            </w:r>
            <w:r>
              <w:rPr>
                <w:b/>
                <w:sz w:val="24"/>
              </w:rPr>
              <w:t xml:space="preserve"> образовательное учреждение 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1D60D8F3">
            <w:pPr>
              <w:pStyle w:val="1030"/>
              <w:pBdr/>
              <w:spacing w:after="0"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434CB70F">
            <w:pPr>
              <w:pStyle w:val="1030"/>
              <w:pBdr/>
              <w:spacing w:after="0"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2848B4EC">
            <w:pPr>
              <w:pStyle w:val="1030"/>
              <w:pBdr/>
              <w:spacing w:after="0"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43830051">
            <w:pPr>
              <w:pStyle w:val="1030"/>
              <w:pBdr/>
              <w:spacing w:after="0"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40357957">
            <w:pPr>
              <w:pStyle w:val="1030"/>
              <w:pBdr/>
              <w:spacing w:after="0"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 w14:paraId="4AAFE292">
      <w:pPr>
        <w:widowControl w:val="true"/>
        <w:pBdr>
          <w:bottom w:val="single" w:color="000000" w:sz="24" w:space="0"/>
        </w:pBdr>
        <w:spacing w:before="0" w:line="240" w:lineRule="auto"/>
        <w:ind/>
        <w:jc w:val="center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 w14:paraId="0F87660A">
      <w:pPr>
        <w:pBdr/>
        <w:spacing w:before="0" w:line="240" w:lineRule="auto"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 w14:paraId="36F763E7">
      <w:pPr>
        <w:pStyle w:val="1030"/>
        <w:pBdr/>
        <w:spacing/>
        <w:ind/>
        <w:rPr>
          <w:sz w:val="24"/>
        </w:rPr>
      </w:pPr>
      <w:r>
        <w:rPr>
          <w:sz w:val="24"/>
        </w:rPr>
        <w:t xml:space="preserve">ФАКУЛЬТЕТ </w:t>
      </w:r>
      <w:r>
        <w:rPr>
          <w:b/>
          <w:smallCaps/>
          <w:sz w:val="24"/>
        </w:rPr>
        <w:t xml:space="preserve">ИНФОРМАТИКА И СИСТЕМЫ УПРАВЛЕНИЯ</w:t>
      </w:r>
      <w:r>
        <w:rPr>
          <w:sz w:val="24"/>
        </w:rPr>
      </w:r>
      <w:r>
        <w:rPr>
          <w:sz w:val="24"/>
        </w:rPr>
      </w:r>
    </w:p>
    <w:p w14:paraId="05AA9E79">
      <w:pPr>
        <w:pBdr/>
        <w:spacing w:before="0" w:line="240" w:lineRule="auto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1E98315B">
      <w:pPr>
        <w:pBdr/>
        <w:spacing w:before="0" w:line="240" w:lineRule="auto"/>
        <w:ind/>
        <w:rPr>
          <w:b/>
          <w:sz w:val="24"/>
        </w:rPr>
      </w:pPr>
      <w:r>
        <w:rPr>
          <w:sz w:val="24"/>
        </w:rPr>
        <w:t xml:space="preserve">КАФЕДРА </w:t>
      </w:r>
      <w:r>
        <w:rPr>
          <w:b/>
          <w:smallCaps/>
          <w:sz w:val="24"/>
        </w:rPr>
        <w:t xml:space="preserve">ТЕХНОЛОГИИ ИСКУС</w:t>
      </w:r>
      <w:r>
        <w:rPr>
          <w:b/>
          <w:smallCaps/>
          <w:sz w:val="24"/>
        </w:rPr>
        <w:t xml:space="preserve">С</w:t>
      </w:r>
      <w:r>
        <w:rPr>
          <w:b/>
          <w:smallCaps/>
          <w:sz w:val="24"/>
        </w:rPr>
        <w:t xml:space="preserve">ТВЕННОГО ИНТЕЛЛЕКТА </w:t>
      </w:r>
      <w:r>
        <w:rPr>
          <w:b/>
          <w:smallCaps/>
          <w:sz w:val="24"/>
        </w:rPr>
        <w:t xml:space="preserve">(ИУ</w:t>
      </w:r>
      <w:r>
        <w:rPr>
          <w:b/>
          <w:smallCaps/>
          <w:sz w:val="24"/>
        </w:rPr>
        <w:t xml:space="preserve">12</w:t>
      </w:r>
      <w:r>
        <w:rPr>
          <w:b/>
          <w:smallCaps/>
          <w:sz w:val="24"/>
        </w:rPr>
        <w:t xml:space="preserve">)</w:t>
      </w:r>
      <w:r>
        <w:rPr>
          <w:b/>
          <w:sz w:val="24"/>
        </w:rPr>
      </w:r>
      <w:r>
        <w:rPr>
          <w:b/>
          <w:sz w:val="24"/>
        </w:rPr>
      </w:r>
    </w:p>
    <w:p w14:paraId="780C99C6">
      <w:pPr>
        <w:pBdr/>
        <w:spacing w:before="0" w:line="240" w:lineRule="auto"/>
        <w:ind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 w14:paraId="315A14AF">
      <w:pPr>
        <w:pBdr/>
        <w:spacing w:before="0" w:line="240" w:lineRule="auto"/>
        <w:ind/>
        <w:rPr>
          <w:sz w:val="24"/>
        </w:rPr>
      </w:pPr>
      <w:r>
        <w:rPr>
          <w:sz w:val="24"/>
        </w:rPr>
        <w:t xml:space="preserve">НАПРАВЛЕНИЕ ПОДГОТОВКИ </w:t>
      </w:r>
      <w:r>
        <w:rPr>
          <w:b/>
          <w:sz w:val="24"/>
        </w:rPr>
        <w:t xml:space="preserve">09.0</w:t>
      </w:r>
      <w:r>
        <w:rPr>
          <w:b/>
          <w:sz w:val="24"/>
        </w:rPr>
        <w:t xml:space="preserve">4</w:t>
      </w:r>
      <w:r>
        <w:rPr>
          <w:b/>
          <w:sz w:val="24"/>
        </w:rPr>
        <w:t xml:space="preserve">.0</w:t>
      </w:r>
      <w:r>
        <w:rPr>
          <w:b/>
          <w:sz w:val="24"/>
        </w:rPr>
        <w:t xml:space="preserve">1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Информатика и вычислительная техника</w:t>
      </w:r>
      <w:r>
        <w:rPr>
          <w:sz w:val="24"/>
        </w:rPr>
      </w:r>
      <w:r>
        <w:rPr>
          <w:sz w:val="24"/>
        </w:rPr>
      </w:r>
    </w:p>
    <w:p w14:paraId="36F76CFF">
      <w:pPr>
        <w:pBdr/>
        <w:spacing w:before="0" w:line="240" w:lineRule="auto"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 w14:paraId="5DA57EB4">
      <w:pPr>
        <w:pBdr/>
        <w:spacing w:line="240" w:lineRule="auto"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 w14:paraId="5894756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0"/>
        <w:ind/>
        <w:jc w:val="center"/>
        <w:rPr>
          <w:b/>
          <w:color w:val="000000"/>
          <w:sz w:val="32"/>
        </w:rPr>
      </w:pPr>
      <w:r>
        <w:rPr>
          <w:b/>
          <w:color w:val="000000"/>
          <w:sz w:val="32"/>
        </w:rPr>
      </w:r>
      <w:r>
        <w:rPr>
          <w:b/>
          <w:color w:val="000000"/>
          <w:sz w:val="32"/>
        </w:rPr>
      </w:r>
      <w:r>
        <w:rPr>
          <w:b/>
          <w:color w:val="000000"/>
          <w:sz w:val="32"/>
        </w:rPr>
      </w:r>
    </w:p>
    <w:p w14:paraId="18D30F3B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 w:before="0"/>
        <w:ind/>
        <w:jc w:val="center"/>
        <w:rPr>
          <w:b/>
          <w:smallCaps/>
          <w:color w:val="000000"/>
          <w:sz w:val="32"/>
        </w:rPr>
      </w:pPr>
      <w:r>
        <w:rPr>
          <w:b/>
          <w:smallCaps/>
          <w:color w:val="000000"/>
          <w:sz w:val="32"/>
        </w:rPr>
        <w:t xml:space="preserve">ОТЧЕТ</w:t>
      </w:r>
      <w:r>
        <w:rPr>
          <w:b/>
          <w:smallCaps/>
          <w:color w:val="000000"/>
          <w:sz w:val="32"/>
        </w:rPr>
      </w:r>
      <w:r>
        <w:rPr>
          <w:b/>
          <w:smallCaps/>
          <w:color w:val="000000"/>
          <w:sz w:val="32"/>
        </w:rPr>
      </w:r>
    </w:p>
    <w:p w14:paraId="5B077136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600" w:lineRule="auto"/>
        <w:ind/>
        <w:jc w:val="center"/>
        <w:rPr>
          <w:b/>
          <w:sz w:val="28"/>
        </w:rPr>
      </w:pPr>
      <w:r>
        <w:rPr>
          <w:b/>
          <w:color w:val="000000"/>
          <w:sz w:val="28"/>
        </w:rPr>
        <w:t xml:space="preserve">по</w:t>
      </w:r>
      <w:r>
        <w:rPr>
          <w:b/>
          <w:color w:val="000000"/>
          <w:sz w:val="28"/>
        </w:rPr>
        <w:t xml:space="preserve"> лабораторной работе</w:t>
      </w:r>
      <w:r>
        <w:rPr>
          <w:b/>
          <w:color w:val="000000"/>
          <w:sz w:val="28"/>
        </w:rPr>
        <w:t xml:space="preserve"> № </w:t>
      </w:r>
      <w:r>
        <w:rPr>
          <w:b/>
          <w:sz w:val="28"/>
        </w:rPr>
        <w:t xml:space="preserve">1</w:t>
      </w:r>
      <w:r>
        <w:rPr>
          <w:b/>
          <w:sz w:val="28"/>
        </w:rPr>
      </w:r>
      <w:r>
        <w:rPr>
          <w:b/>
          <w:sz w:val="28"/>
        </w:rPr>
      </w:r>
    </w:p>
    <w:p w14:paraId="19F2E0B4">
      <w:pPr>
        <w:widowControl w:val="true"/>
        <w:pBdr/>
        <w:spacing w:line="600" w:lineRule="auto"/>
        <w:ind w:left="142"/>
        <w:rPr>
          <w:sz w:val="32"/>
          <w:u w:val="single"/>
        </w:rPr>
      </w:pPr>
      <w:r>
        <w:rPr>
          <w:b/>
          <w:sz w:val="28"/>
        </w:rPr>
        <w:t xml:space="preserve">Название: </w:t>
      </w:r>
      <w:r>
        <w:rPr>
          <w:sz w:val="32"/>
          <w:u w:val="single"/>
        </w:rPr>
        <w:t xml:space="preserve">Установка комплекса программ MongoDB</w:t>
      </w:r>
      <w:r>
        <w:rPr>
          <w:sz w:val="32"/>
          <w:u w:val="single"/>
        </w:rPr>
      </w:r>
      <w:r>
        <w:rPr>
          <w:sz w:val="32"/>
          <w:u w:val="single"/>
        </w:rPr>
      </w:r>
    </w:p>
    <w:p w14:paraId="7EE30778">
      <w:pPr>
        <w:widowControl w:val="true"/>
        <w:pBdr/>
        <w:spacing w:line="600" w:lineRule="auto"/>
        <w:ind w:left="142"/>
        <w:rPr>
          <w:sz w:val="32"/>
        </w:rPr>
      </w:pPr>
      <w:r>
        <w:rPr>
          <w:b/>
          <w:sz w:val="28"/>
        </w:rPr>
        <w:t xml:space="preserve">Дисциплина: </w:t>
      </w:r>
      <w:r>
        <w:rPr>
          <w:sz w:val="32"/>
          <w:u w:val="single"/>
        </w:rPr>
        <w:t xml:space="preserve">Рас</w:t>
      </w:r>
      <w:r>
        <w:rPr>
          <w:sz w:val="32"/>
          <w:u w:val="single"/>
        </w:rPr>
        <w:t xml:space="preserve">пределенные базы данных</w:t>
      </w:r>
      <w:r>
        <w:rPr>
          <w:sz w:val="32"/>
        </w:rPr>
      </w:r>
      <w:r>
        <w:rPr>
          <w:sz w:val="32"/>
        </w:rPr>
      </w:r>
    </w:p>
    <w:p w14:paraId="2E962293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5670"/>
        </w:tabs>
        <w:spacing w:line="240" w:lineRule="auto"/>
        <w:ind/>
        <w:jc w:val="both"/>
        <w:rPr>
          <w:color w:val="000000"/>
          <w:sz w:val="28"/>
        </w:rPr>
      </w:pPr>
      <w:r>
        <w:rPr>
          <w:color w:val="000000"/>
          <w:sz w:val="28"/>
        </w:rPr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 w14:paraId="73477646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5670"/>
        </w:tabs>
        <w:spacing w:line="240" w:lineRule="auto"/>
        <w:ind/>
        <w:jc w:val="both"/>
        <w:rPr>
          <w:color w:val="000000"/>
          <w:sz w:val="28"/>
        </w:rPr>
      </w:pPr>
      <w:r>
        <w:rPr>
          <w:color w:val="000000"/>
          <w:sz w:val="28"/>
        </w:rPr>
      </w:r>
      <w:r>
        <w:rPr>
          <w:color w:val="000000"/>
          <w:sz w:val="28"/>
        </w:rPr>
      </w:r>
      <w:r>
        <w:rPr>
          <w:color w:val="000000"/>
          <w:sz w:val="28"/>
        </w:rPr>
      </w:r>
    </w:p>
    <w:tbl>
      <w:tblPr>
        <w:tblStyle w:val="960"/>
        <w:tblInd w:w="-217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68"/>
        <w:gridCol w:w="1787"/>
        <w:gridCol w:w="963"/>
        <w:gridCol w:w="2354"/>
        <w:gridCol w:w="2733"/>
      </w:tblGrid>
      <w:tr>
        <w:trPr>
          <w:trHeight w:val="618"/>
        </w:trPr>
        <w:tc>
          <w:tcPr>
            <w:tcBorders/>
            <w:tcW w:w="2168" w:type="dxa"/>
            <w:textDirection w:val="lrTb"/>
            <w:noWrap w:val="false"/>
          </w:tcPr>
          <w:p w14:paraId="20D5A7E8">
            <w:pPr>
              <w:pBdr/>
              <w:spacing w:before="0" w:line="240" w:lineRule="auto"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 w14:paraId="2D64E954">
            <w:pPr>
              <w:pBdr/>
              <w:spacing w:before="0" w:line="240" w:lineRule="auto"/>
              <w:ind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787" w:type="dxa"/>
            <w:textDirection w:val="lrTb"/>
            <w:noWrap w:val="false"/>
          </w:tcPr>
          <w:p w14:paraId="27A88357">
            <w:pPr>
              <w:widowControl w:val="true"/>
              <w:pBdr>
                <w:bottom w:val="single" w:color="000000" w:sz="6" w:space="0"/>
              </w:pBdr>
              <w:spacing w:before="0" w:line="240" w:lineRule="auto"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 w14:paraId="74AA52E4">
            <w:pPr>
              <w:widowControl w:val="true"/>
              <w:pBdr>
                <w:bottom w:val="single" w:color="000000" w:sz="6" w:space="0"/>
              </w:pBdr>
              <w:spacing w:before="0" w:line="240" w:lineRule="auto"/>
              <w:ind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ИУ</w:t>
            </w:r>
            <w:r>
              <w:rPr>
                <w:sz w:val="28"/>
              </w:rPr>
              <w:t xml:space="preserve">12</w:t>
            </w:r>
            <w:r>
              <w:rPr>
                <w:sz w:val="28"/>
              </w:rPr>
              <w:t xml:space="preserve">-</w:t>
            </w:r>
            <w:r>
              <w:rPr>
                <w:sz w:val="28"/>
              </w:rPr>
              <w:t xml:space="preserve">11М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963" w:type="dxa"/>
            <w:textDirection w:val="lrTb"/>
            <w:noWrap w:val="false"/>
          </w:tcPr>
          <w:p w14:paraId="17317B3F">
            <w:pPr>
              <w:pBdr/>
              <w:spacing w:before="0" w:line="240" w:lineRule="auto"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54" w:type="dxa"/>
            <w:textDirection w:val="lrTb"/>
            <w:noWrap w:val="false"/>
          </w:tcPr>
          <w:p w14:paraId="4600F9A6">
            <w:pPr>
              <w:widowControl w:val="true"/>
              <w:pBdr>
                <w:bottom w:val="single" w:color="000000" w:sz="6" w:space="0"/>
              </w:pBdr>
              <w:spacing w:before="0" w:line="240" w:lineRule="auto"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 w14:paraId="63F9DC4F">
            <w:pPr>
              <w:widowControl w:val="true"/>
              <w:pBdr>
                <w:bottom w:val="single" w:color="000000" w:sz="6" w:space="0"/>
              </w:pBdr>
              <w:spacing w:before="0" w:line="240" w:lineRule="auto"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733" w:type="dxa"/>
            <w:textDirection w:val="lrTb"/>
            <w:noWrap w:val="false"/>
          </w:tcPr>
          <w:p w14:paraId="31C407EF">
            <w:pPr>
              <w:widowControl w:val="true"/>
              <w:pBdr>
                <w:bottom w:val="single" w:color="000000" w:sz="6" w:space="0"/>
              </w:pBdr>
              <w:spacing w:before="0" w:line="240" w:lineRule="auto"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 w14:paraId="6545F3E2">
            <w:pPr>
              <w:widowControl w:val="true"/>
              <w:pBdr>
                <w:bottom w:val="single" w:color="000000" w:sz="6" w:space="0"/>
              </w:pBdr>
              <w:spacing w:before="0" w:line="240" w:lineRule="auto"/>
              <w:ind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В.И. Иванов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290"/>
        </w:trPr>
        <w:tc>
          <w:tcPr>
            <w:tcBorders/>
            <w:tcW w:w="2168" w:type="dxa"/>
            <w:textDirection w:val="lrTb"/>
            <w:noWrap w:val="false"/>
          </w:tcPr>
          <w:p w14:paraId="49D370C0">
            <w:pPr>
              <w:widowControl w:val="true"/>
              <w:pBdr/>
              <w:spacing w:before="0" w:line="240" w:lineRule="auto"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787" w:type="dxa"/>
            <w:textDirection w:val="lrTb"/>
            <w:noWrap w:val="false"/>
          </w:tcPr>
          <w:p w14:paraId="0C24360A">
            <w:pPr>
              <w:pStyle w:val="103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(Группа)</w:t>
            </w:r>
            <w:r>
              <w:rPr>
                <w14:ligatures w14:val="none"/>
              </w:rPr>
            </w:r>
          </w:p>
        </w:tc>
        <w:tc>
          <w:tcPr>
            <w:tcBorders/>
            <w:tcW w:w="963" w:type="dxa"/>
            <w:textDirection w:val="lrTb"/>
            <w:noWrap w:val="false"/>
          </w:tcPr>
          <w:p w14:paraId="771FC433">
            <w:pPr>
              <w:widowControl w:val="true"/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2354" w:type="dxa"/>
            <w:textDirection w:val="lrTb"/>
            <w:noWrap w:val="false"/>
          </w:tcPr>
          <w:p w14:paraId="0870172D">
            <w:pPr>
              <w:pStyle w:val="1038"/>
              <w:pBdr/>
              <w:spacing/>
              <w:ind/>
              <w:rPr/>
            </w:pPr>
            <w:r>
              <w:t xml:space="preserve">(Подпись, дата)</w:t>
            </w:r>
            <w:r/>
          </w:p>
        </w:tc>
        <w:tc>
          <w:tcPr>
            <w:tcBorders/>
            <w:tcW w:w="2733" w:type="dxa"/>
            <w:textDirection w:val="lrTb"/>
            <w:noWrap w:val="false"/>
          </w:tcPr>
          <w:p w14:paraId="63C37DCD">
            <w:pPr>
              <w:pStyle w:val="1038"/>
              <w:pBdr/>
              <w:spacing/>
              <w:ind/>
              <w:rPr/>
            </w:pPr>
            <w:r>
              <w:t xml:space="preserve">(И.О. Фамилия)</w:t>
            </w:r>
            <w:r/>
          </w:p>
        </w:tc>
      </w:tr>
      <w:tr>
        <w:trPr>
          <w:trHeight w:val="290"/>
        </w:trPr>
        <w:tc>
          <w:tcPr>
            <w:tcBorders/>
            <w:tcW w:w="2168" w:type="dxa"/>
            <w:textDirection w:val="lrTb"/>
            <w:noWrap w:val="false"/>
          </w:tcPr>
          <w:p w14:paraId="38564B90">
            <w:pPr>
              <w:widowControl w:val="true"/>
              <w:pBdr/>
              <w:spacing w:before="0" w:line="240" w:lineRule="auto"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787" w:type="dxa"/>
            <w:textDirection w:val="lrTb"/>
            <w:noWrap w:val="false"/>
          </w:tcPr>
          <w:p w14:paraId="434E352B">
            <w:pPr>
              <w:widowControl w:val="true"/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63" w:type="dxa"/>
            <w:textDirection w:val="lrTb"/>
            <w:noWrap w:val="false"/>
          </w:tcPr>
          <w:p w14:paraId="2D7ECA99">
            <w:pPr>
              <w:widowControl w:val="true"/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2354" w:type="dxa"/>
            <w:textDirection w:val="lrTb"/>
            <w:noWrap w:val="false"/>
          </w:tcPr>
          <w:p w14:paraId="678C8C16">
            <w:pPr>
              <w:widowControl w:val="true"/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2733" w:type="dxa"/>
            <w:textDirection w:val="lrTb"/>
            <w:noWrap w:val="false"/>
          </w:tcPr>
          <w:p w14:paraId="0B473B51">
            <w:pPr>
              <w:widowControl w:val="true"/>
              <w:pBdr/>
              <w:spacing w:before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326"/>
        </w:trPr>
        <w:tc>
          <w:tcPr>
            <w:tcBorders/>
            <w:tcW w:w="2168" w:type="dxa"/>
            <w:textDirection w:val="lrTb"/>
            <w:noWrap w:val="false"/>
          </w:tcPr>
          <w:p w14:paraId="527353EA">
            <w:pPr>
              <w:pBdr/>
              <w:spacing w:before="0" w:line="240" w:lineRule="auto"/>
              <w:ind/>
              <w:rPr>
                <w:sz w:val="28"/>
              </w:rPr>
            </w:pPr>
            <w:r>
              <w:rPr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787" w:type="dxa"/>
            <w:textDirection w:val="lrTb"/>
            <w:noWrap w:val="false"/>
          </w:tcPr>
          <w:p w14:paraId="45943756">
            <w:pPr>
              <w:pBdr/>
              <w:spacing w:before="0" w:line="240" w:lineRule="auto"/>
              <w:ind/>
              <w:rPr/>
            </w:pPr>
            <w:r/>
            <w:r/>
          </w:p>
        </w:tc>
        <w:tc>
          <w:tcPr>
            <w:tcBorders/>
            <w:tcW w:w="963" w:type="dxa"/>
            <w:textDirection w:val="lrTb"/>
            <w:noWrap w:val="false"/>
          </w:tcPr>
          <w:p w14:paraId="46951C2F">
            <w:pPr>
              <w:pBdr/>
              <w:spacing w:before="0" w:line="240" w:lineRule="auto"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54" w:type="dxa"/>
            <w:textDirection w:val="lrTb"/>
            <w:noWrap w:val="false"/>
          </w:tcPr>
          <w:p w14:paraId="40426669">
            <w:pPr>
              <w:widowControl w:val="true"/>
              <w:pBdr>
                <w:bottom w:val="single" w:color="000000" w:sz="6" w:space="0"/>
              </w:pBdr>
              <w:spacing w:before="0" w:line="240" w:lineRule="auto"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733" w:type="dxa"/>
            <w:textDirection w:val="lrTb"/>
            <w:noWrap w:val="false"/>
          </w:tcPr>
          <w:p w14:paraId="7D9DC11F">
            <w:pPr>
              <w:widowControl w:val="true"/>
              <w:pBdr>
                <w:bottom w:val="single" w:color="000000" w:sz="6" w:space="0"/>
              </w:pBdr>
              <w:spacing w:before="0" w:line="240" w:lineRule="auto"/>
              <w:ind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М.М. Фомин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512"/>
        </w:trPr>
        <w:tc>
          <w:tcPr>
            <w:tcBorders/>
            <w:tcW w:w="2168" w:type="dxa"/>
            <w:textDirection w:val="lrTb"/>
            <w:noWrap w:val="false"/>
          </w:tcPr>
          <w:p w14:paraId="427839F9">
            <w:pPr>
              <w:widowControl w:val="true"/>
              <w:pBdr/>
              <w:spacing w:before="0" w:line="240" w:lineRule="auto"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787" w:type="dxa"/>
            <w:textDirection w:val="lrTb"/>
            <w:noWrap w:val="false"/>
          </w:tcPr>
          <w:p w14:paraId="4026003F">
            <w:pPr>
              <w:widowControl w:val="true"/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63" w:type="dxa"/>
            <w:textDirection w:val="lrTb"/>
            <w:noWrap w:val="false"/>
          </w:tcPr>
          <w:p w14:paraId="7E76B520">
            <w:pPr>
              <w:widowControl w:val="true"/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2354" w:type="dxa"/>
            <w:textDirection w:val="lrTb"/>
            <w:noWrap w:val="false"/>
          </w:tcPr>
          <w:p w14:paraId="6D0C7A62">
            <w:pPr>
              <w:pStyle w:val="1038"/>
              <w:pBdr/>
              <w:spacing/>
              <w:ind/>
              <w:rPr/>
            </w:pPr>
            <w:r>
              <w:t xml:space="preserve">(Подпись, дата)</w:t>
            </w:r>
            <w:r/>
          </w:p>
        </w:tc>
        <w:tc>
          <w:tcPr>
            <w:tcBorders/>
            <w:tcW w:w="2733" w:type="dxa"/>
            <w:textDirection w:val="lrTb"/>
            <w:noWrap w:val="false"/>
          </w:tcPr>
          <w:p w14:paraId="2C114081">
            <w:pPr>
              <w:pStyle w:val="1038"/>
              <w:pBdr/>
              <w:spacing/>
              <w:ind/>
              <w:rPr/>
            </w:pPr>
            <w:r>
              <w:t xml:space="preserve">(И.О. Фамилия)</w:t>
            </w:r>
            <w:r/>
          </w:p>
        </w:tc>
      </w:tr>
    </w:tbl>
    <w:p w14:paraId="0BADC44C">
      <w:pPr>
        <w:pBdr/>
        <w:spacing w:before="0" w:line="240" w:lineRule="auto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1030"/>
        <w:pBdr/>
        <w:spacing w:line="240" w:lineRule="auto"/>
        <w:ind/>
        <w:jc w:val="center"/>
        <w:rPr>
          <w:rFonts w:ascii="Times New Roman" w:hAnsi="Times New Roman" w:eastAsia="Times New Roman" w:cs="Times New Roman"/>
        </w:rPr>
      </w:pPr>
      <w:r>
        <w:rPr>
          <w:sz w:val="24"/>
        </w:rPr>
        <w:t xml:space="preserve">Москва, 202</w:t>
      </w:r>
      <w:r>
        <w:rPr>
          <w:sz w:val="24"/>
        </w:rPr>
        <w:t xml:space="preserve">5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eastAsia="Times New Roman" w:cs="Times New Roman"/>
          <w:szCs w:val="26"/>
        </w:rPr>
        <w:br w:type="page" w:clear="all"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Cs w:val="26"/>
        </w:rPr>
        <w:t xml:space="preserve">%</w:t>
      </w:r>
      <w:r>
        <w:t xml:space="preserve">MAINTEXT</w:t>
      </w:r>
      <w:r>
        <w:rPr>
          <w:rFonts w:ascii="Times New Roman" w:hAnsi="Times New Roman" w:eastAsia="Times New Roman" w:cs="Times New Roman"/>
          <w:szCs w:val="26"/>
        </w:rPr>
        <w:t xml:space="preserve">%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sectPr>
      <w:footerReference w:type="default" r:id="rId9"/>
      <w:footnotePr/>
      <w:endnotePr/>
      <w:type w:val="nextPage"/>
      <w:pgSz w:h="16840" w:orient="portrait" w:w="11907"/>
      <w:pgMar w:top="1134" w:right="851" w:bottom="1134" w:left="1701" w:header="284" w:footer="284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Calibri">
    <w:panose1 w:val="020F0502020204030204"/>
  </w:font>
  <w:font w:name="Symbol">
    <w:panose1 w:val="05010000000000000000"/>
  </w:font>
  <w:font w:name="PT Mono">
    <w:panose1 w:val="05040102010807070707"/>
  </w:font>
  <w:font w:name="Wingdings">
    <w:panose1 w:val="05010000000000000000"/>
  </w:font>
  <w:font w:name="PT Sans">
    <w:panose1 w:val="020B0604020202020204"/>
  </w:font>
  <w:font w:name="Courier New">
    <w:panose1 w:val="02070309020205020404"/>
  </w:font>
  <w:font w:name="PT Serif">
    <w:panose1 w:val="05040102010807070707"/>
  </w:font>
  <w:font w:name="MS Mincho">
    <w:panose1 w:val="0202060606050509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14050878"/>
      <w:docPartObj>
        <w:docPartGallery w:val="Page Numbers (Top of Page)"/>
        <w:docPartUnique w:val="true"/>
      </w:docPartObj>
      <w:rPr/>
    </w:sdtPr>
    <w:sdtContent>
      <w:p>
        <w:pPr>
          <w:pStyle w:val="989"/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82A8DAD"/>
    <w:lvl w:ilvl="0">
      <w:isLgl w:val="false"/>
      <w:lvlJc w:val="left"/>
      <w:lvlRestart w:val="0"/>
      <w:lvlText w:val="—"/>
      <w:numFmt w:val="bullet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A0D034CD"/>
    <w:lvl w:ilvl="0">
      <w:isLgl w:val="false"/>
      <w:lvlJc w:val="left"/>
      <w:lvlRestart w:val="0"/>
      <w:lvlText w:val="%1"/>
      <w:numFmt w:val="decimal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A4961D5E"/>
    <w:lvl w:ilvl="0">
      <w:isLgl w:val="false"/>
      <w:lvlJc w:val="left"/>
      <w:lvlRestart w:val="0"/>
      <w:lvlText w:val=" "/>
      <w:numFmt w:val="bullet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022E5BB5"/>
    <w:styleLink w:val="1009"/>
    <w:lvl w:ilvl="0">
      <w:isLgl w:val="false"/>
      <w:lvlJc w:val="left"/>
      <w:lvlText w:val="%1)"/>
      <w:numFmt w:val="decimal"/>
      <w:pPr>
        <w:pBdr/>
        <w:spacing/>
        <w:ind w:hanging="360" w:left="720"/>
      </w:pPr>
      <w:pStyle w:val="1009"/>
      <w:rPr>
        <w:rFonts w:hint="default" w:ascii="PT Serif" w:hAnsi="PT Serif"/>
        <w:sz w:val="28"/>
      </w:rPr>
      <w:start w:val="1"/>
      <w:suff w:val="tab"/>
    </w:lvl>
    <w:lvl w:ilvl="1">
      <w:isLgl w:val="false"/>
      <w:lvlJc w:val="left"/>
      <w:lvlText w:val="%1.%2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4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abstractNum w:abstractNumId="13">
    <w:nsid w:val="02EB2671"/>
    <w:styleLink w:val="1020"/>
    <w:lvl w:ilvl="0">
      <w:isLgl w:val="false"/>
      <w:lvlJc w:val="left"/>
      <w:lvlText w:val="-"/>
      <w:numFmt w:val="bullet"/>
      <w:pPr>
        <w:pBdr/>
        <w:tabs>
          <w:tab w:val="num" w:leader="none" w:pos="964"/>
        </w:tabs>
        <w:spacing/>
        <w:ind w:hanging="480" w:left="480"/>
      </w:pPr>
      <w:pStyle w:val="1020"/>
      <w:rPr>
        <w:rFonts w:hint="default" w:ascii="PT Serif" w:hAnsi="PT Serif"/>
        <w:sz w:val="24"/>
      </w:rPr>
      <w:start w:val="0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247"/>
        </w:tabs>
        <w:spacing/>
        <w:ind w:hanging="283" w:left="1247"/>
      </w:pPr>
      <w:rPr>
        <w:rFonts w:hint="default"/>
      </w:rPr>
      <w:start w:val="0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1503"/>
        </w:tabs>
        <w:spacing/>
        <w:ind w:hanging="256" w:left="1503"/>
      </w:pPr>
      <w:rPr>
        <w:rFonts w:hint="default" w:ascii="PT Serif" w:hAnsi="PT Serif"/>
      </w:rPr>
      <w:start w:val="0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758"/>
        </w:tabs>
        <w:spacing/>
        <w:ind w:hanging="255" w:left="1758"/>
      </w:pPr>
      <w:rPr>
        <w:rFonts w:hint="default"/>
      </w:rPr>
      <w:start w:val="0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1845"/>
        </w:tabs>
        <w:spacing/>
        <w:ind w:firstLine="0" w:left="1845"/>
      </w:pPr>
      <w:rPr>
        <w:rFonts w:hint="default" w:ascii="PT Serif" w:hAnsi="PT Serif"/>
      </w:rPr>
      <w:start w:val="0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2129"/>
        </w:tabs>
        <w:spacing/>
        <w:ind w:firstLine="0" w:left="2129"/>
      </w:pPr>
      <w:rPr>
        <w:rFonts w:hint="default"/>
      </w:rPr>
      <w:start w:val="0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2413"/>
        </w:tabs>
        <w:spacing/>
        <w:ind w:firstLine="0" w:left="2413"/>
      </w:pPr>
      <w:rPr>
        <w:rFonts w:hint="default" w:ascii="PT Serif" w:hAnsi="PT Serif"/>
      </w:rPr>
      <w:start w:val="0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2697"/>
        </w:tabs>
        <w:spacing/>
        <w:ind w:firstLine="0" w:left="2697"/>
      </w:pPr>
      <w:rPr>
        <w:rFonts w:hint="default"/>
      </w:rPr>
      <w:start w:val="0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2981"/>
        </w:tabs>
        <w:spacing/>
        <w:ind w:firstLine="0" w:left="2981"/>
      </w:pPr>
      <w:rPr>
        <w:rFonts w:hint="default" w:ascii="PT Serif" w:hAnsi="PT Serif"/>
      </w:rPr>
      <w:start w:val="0"/>
      <w:suff w:val="tab"/>
    </w:lvl>
  </w:abstractNum>
  <w:abstractNum w:abstractNumId="14">
    <w:nsid w:val="16DC3DF2"/>
    <w:styleLink w:val="1008"/>
    <w:lvl w:ilvl="0">
      <w:isLgl w:val="false"/>
      <w:lvlJc w:val="left"/>
      <w:lvlText w:val="%1)"/>
      <w:numFmt w:val="decimal"/>
      <w:pPr>
        <w:pBdr/>
        <w:spacing/>
        <w:ind w:hanging="360" w:left="1429"/>
      </w:pPr>
      <w:pStyle w:val="1008"/>
      <w:rPr>
        <w:rFonts w:hint="default" w:ascii="PT Serif" w:hAnsi="PT Serif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5">
    <w:nsid w:val="1FB76F32"/>
    <w:lvl w:ilvl="0">
      <w:isLgl w:val="false"/>
      <w:lvlJc w:val="right"/>
      <w:lvlText w:val="Приложение %1"/>
      <w:numFmt w:val="decimal"/>
      <w:pPr>
        <w:pBdr/>
        <w:spacing/>
        <w:ind w:firstLine="0" w:left="0"/>
      </w:pPr>
      <w:rPr>
        <w:rFonts w:hint="default" w:ascii="PT Serif" w:hAnsi="PT Serif"/>
        <w:caps/>
        <w:sz w:val="28"/>
      </w:rPr>
      <w:start w:val="1"/>
      <w:suff w:val="nothing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9F555CB"/>
    <w:lvl w:ilvl="0">
      <w:isLgl w:val="false"/>
      <w:lvlJc w:val="left"/>
      <w:lvlRestart w:val="0"/>
      <w:lvlText w:val="%1"/>
      <w:numFmt w:val="decimal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%2"/>
      <w:numFmt w:val="decimal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%3"/>
      <w:numFmt w:val="decimal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%4"/>
      <w:numFmt w:val="decimal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%5."/>
      <w:numFmt w:val="lowerRoman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lowerRoman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7">
    <w:nsid w:val="6AAC1AC1"/>
    <w:lvl w:ilvl="0">
      <w:isLgl w:val="false"/>
      <w:lvlJc w:val="left"/>
      <w:lvlText w:val="%1)"/>
      <w:numFmt w:val="decimal"/>
      <w:pPr>
        <w:pBdr/>
        <w:spacing/>
        <w:ind w:hanging="360" w:left="643"/>
      </w:pPr>
      <w:pStyle w:val="1006"/>
      <w:rPr>
        <w:rFonts w:hint="default" w:ascii="PT Serif" w:hAnsi="PT Serif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3"/>
      </w:pPr>
      <w:rPr/>
      <w:start w:val="1"/>
      <w:suff w:val="tab"/>
    </w:lvl>
  </w:abstractNum>
  <w:abstractNum w:abstractNumId="18">
    <w:nsid w:val="6C2F0ABB"/>
    <w:styleLink w:val="1007"/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480" w:left="480"/>
      </w:pPr>
      <w:pStyle w:val="1007"/>
      <w:rPr>
        <w:rFonts w:hint="default"/>
      </w:rPr>
      <w:start w:val="0"/>
      <w:suff w:val="tab"/>
    </w:lvl>
    <w:lvl w:ilvl="1">
      <w:isLgl w:val="false"/>
      <w:lvlJc w:val="left"/>
      <w:lvlText w:val="%1.%2)"/>
      <w:numFmt w:val="lowerLetter"/>
      <w:pPr>
        <w:pBdr/>
        <w:tabs>
          <w:tab w:val="num" w:leader="none" w:pos="720"/>
        </w:tabs>
        <w:spacing/>
        <w:ind w:hanging="480" w:left="1200"/>
      </w:pPr>
      <w:rPr>
        <w:rFonts w:hint="default"/>
      </w:rPr>
      <w:start w:val="1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>
        <w:rFonts w:hint="default"/>
      </w:rPr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>
        <w:rFonts w:hint="default"/>
      </w:rPr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>
        <w:rFonts w:hint="default"/>
      </w:rPr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>
        <w:rFonts w:hint="default"/>
      </w:rPr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>
        <w:rFonts w:hint="default"/>
      </w:rPr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 w:firstLine="0" w:left="0"/>
      </w:pPr>
      <w:rPr>
        <w:rFonts w:hint="default"/>
      </w:rPr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 w:firstLine="0" w:left="0"/>
      </w:pPr>
      <w:rPr>
        <w:rFonts w:hint="default"/>
      </w:rPr>
      <w:start w:val="0"/>
      <w:suff w:val="tab"/>
    </w:lvl>
  </w:abstractNum>
  <w:abstractNum w:abstractNumId="19">
    <w:nsid w:val="799221F3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50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51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52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53"/>
      <w:rPr>
        <w:i w:val="0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54"/>
      <w:rPr>
        <w:i w:val="0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55"/>
      <w:rPr>
        <w:i w:val="0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56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57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58"/>
      <w:rPr/>
      <w:start w:val="1"/>
      <w:suff w:val="tab"/>
    </w:lvl>
  </w:abstractNum>
  <w:abstractNum w:abstractNumId="20">
    <w:nsid w:val="0755F8B8"/>
    <w:lvl w:ilvl="0">
      <w:isLgl w:val="false"/>
      <w:lvlJc w:val="left"/>
      <w:lvlText w:val="%1)"/>
      <w:numFmt w:val="decimal"/>
      <w:pPr>
        <w:pBdr/>
        <w:spacing/>
        <w:ind w:hanging="360" w:left="709"/>
      </w:pPr>
      <w:pStyle w:val="1005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25C4A89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04FDD40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9CEE609"/>
    <w:lvl w:ilvl="0">
      <w:isLgl w:val="false"/>
      <w:lvlJc w:val="left"/>
      <w:lvlText w:val="%1)"/>
      <w:numFmt w:val="decimal"/>
      <w:pPr>
        <w:pBdr/>
        <w:spacing/>
        <w:ind w:hanging="360" w:left="1417"/>
      </w:pPr>
      <w:pStyle w:val="1005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4">
    <w:nsid w:val="40EA25D8"/>
    <w:lvl w:ilvl="0">
      <w:isLgl w:val="false"/>
      <w:lvlJc w:val="left"/>
      <w:lvlText w:val="%1)"/>
      <w:numFmt w:val="decimal"/>
      <w:pPr>
        <w:pBdr/>
        <w:spacing/>
        <w:ind w:hanging="360" w:left="1429"/>
      </w:pPr>
      <w:pStyle w:val="1005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5">
    <w:nsid w:val="5FFFB9C2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65B9BAA3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19"/>
  </w:num>
  <w:num w:numId="2">
    <w:abstractNumId w:val="15"/>
  </w:num>
  <w:num w:numId="3">
    <w:abstractNumId w:val="17"/>
  </w:num>
  <w:num w:numId="4">
    <w:abstractNumId w:val="18"/>
  </w:num>
  <w:num w:numId="5">
    <w:abstractNumId w:val="14"/>
  </w:num>
  <w:num w:numId="6">
    <w:abstractNumId w:val="12"/>
  </w:num>
  <w:num w:numId="7">
    <w:abstractNumId w:val="13"/>
  </w:num>
  <w:num w:numId="8">
    <w:abstractNumId w:val="2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3">
    <w:abstractNumId w:val="11"/>
  </w:num>
  <w:num w:numId="24">
    <w:abstractNumId w:val="9"/>
  </w:num>
  <w:num w:numId="25">
    <w:abstractNumId w:val="8"/>
  </w:num>
  <w:num w:numId="26">
    <w:abstractNumId w:val="7"/>
  </w:num>
  <w:num w:numId="27">
    <w:abstractNumId w:val="6"/>
  </w:num>
  <w:num w:numId="28">
    <w:abstractNumId w:val="10"/>
  </w:num>
  <w:num w:numId="29">
    <w:abstractNumId w:val="5"/>
  </w:num>
  <w:num w:numId="30">
    <w:abstractNumId w:val="4"/>
  </w:num>
  <w:num w:numId="31">
    <w:abstractNumId w:val="3"/>
  </w:num>
  <w:num w:numId="32">
    <w:abstractNumId w:val="20"/>
  </w:num>
  <w:num w:numId="33">
    <w:abstractNumId w:val="21"/>
  </w:num>
  <w:num w:numId="34">
    <w:abstractNumId w:val="22"/>
  </w:num>
  <w:num w:numId="35">
    <w:abstractNumId w:val="23"/>
  </w:num>
  <w:num w:numId="36">
    <w:abstractNumId w:val="24"/>
  </w:num>
  <w:num w:numId="37">
    <w:abstractNumId w:val="25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8">
    <w:name w:val="Table Grid Light"/>
    <w:basedOn w:val="9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1"/>
    <w:basedOn w:val="9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2"/>
    <w:basedOn w:val="9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1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2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3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4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5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6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1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2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3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4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5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6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1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2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3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4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5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6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2">
    <w:name w:val="Heading 1 Char"/>
    <w:basedOn w:val="959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59"/>
    <w:link w:val="9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59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59"/>
    <w:link w:val="9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59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59"/>
    <w:link w:val="9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59"/>
    <w:link w:val="9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59"/>
    <w:link w:val="9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59"/>
    <w:link w:val="9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59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59"/>
    <w:link w:val="104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49"/>
    <w:next w:val="949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59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Intense Emphasis"/>
    <w:basedOn w:val="9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949"/>
    <w:next w:val="949"/>
    <w:link w:val="92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7">
    <w:name w:val="Intense Quote Char"/>
    <w:basedOn w:val="959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8">
    <w:name w:val="Intense Reference"/>
    <w:basedOn w:val="9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9">
    <w:name w:val="No Spacing"/>
    <w:basedOn w:val="949"/>
    <w:uiPriority w:val="1"/>
    <w:qFormat/>
    <w:pPr>
      <w:pBdr/>
      <w:spacing w:after="0" w:line="240" w:lineRule="auto"/>
      <w:ind/>
    </w:pPr>
  </w:style>
  <w:style w:type="character" w:styleId="930">
    <w:name w:val="Subtle Emphasis"/>
    <w:basedOn w:val="9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Emphasis"/>
    <w:basedOn w:val="959"/>
    <w:uiPriority w:val="20"/>
    <w:qFormat/>
    <w:pPr>
      <w:pBdr/>
      <w:spacing/>
      <w:ind/>
    </w:pPr>
    <w:rPr>
      <w:i/>
      <w:iCs/>
    </w:rPr>
  </w:style>
  <w:style w:type="character" w:styleId="932">
    <w:name w:val="Strong"/>
    <w:basedOn w:val="959"/>
    <w:uiPriority w:val="22"/>
    <w:qFormat/>
    <w:pPr>
      <w:pBdr/>
      <w:spacing/>
      <w:ind/>
    </w:pPr>
    <w:rPr>
      <w:b/>
      <w:bCs/>
    </w:rPr>
  </w:style>
  <w:style w:type="character" w:styleId="933">
    <w:name w:val="Subtle Reference"/>
    <w:basedOn w:val="9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5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5">
    <w:name w:val="Header Char"/>
    <w:basedOn w:val="959"/>
    <w:link w:val="964"/>
    <w:uiPriority w:val="99"/>
    <w:pPr>
      <w:pBdr/>
      <w:spacing/>
      <w:ind/>
    </w:pPr>
  </w:style>
  <w:style w:type="character" w:styleId="936">
    <w:name w:val="Footer Char"/>
    <w:basedOn w:val="959"/>
    <w:link w:val="977"/>
    <w:uiPriority w:val="99"/>
    <w:pPr>
      <w:pBdr/>
      <w:spacing/>
      <w:ind/>
    </w:pPr>
  </w:style>
  <w:style w:type="paragraph" w:styleId="937">
    <w:name w:val="Caption"/>
    <w:basedOn w:val="949"/>
    <w:next w:val="9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38">
    <w:name w:val="Footnote Text Char"/>
    <w:basedOn w:val="959"/>
    <w:link w:val="1014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footnote reference"/>
    <w:basedOn w:val="959"/>
    <w:uiPriority w:val="99"/>
    <w:semiHidden/>
    <w:unhideWhenUsed/>
    <w:pPr>
      <w:pBdr/>
      <w:spacing/>
      <w:ind/>
    </w:pPr>
    <w:rPr>
      <w:vertAlign w:val="superscript"/>
    </w:rPr>
  </w:style>
  <w:style w:type="paragraph" w:styleId="940">
    <w:name w:val="endnote text"/>
    <w:basedOn w:val="949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Endnote Text Char"/>
    <w:basedOn w:val="959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endnote reference"/>
    <w:basedOn w:val="959"/>
    <w:uiPriority w:val="99"/>
    <w:semiHidden/>
    <w:unhideWhenUsed/>
    <w:pPr>
      <w:pBdr/>
      <w:spacing/>
      <w:ind/>
    </w:pPr>
    <w:rPr>
      <w:vertAlign w:val="superscript"/>
    </w:rPr>
  </w:style>
  <w:style w:type="character" w:styleId="943">
    <w:name w:val="FollowedHyperlink"/>
    <w:basedOn w:val="9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7"/>
    <w:basedOn w:val="949"/>
    <w:next w:val="949"/>
    <w:uiPriority w:val="39"/>
    <w:unhideWhenUsed/>
    <w:pPr>
      <w:pBdr/>
      <w:spacing w:after="100"/>
      <w:ind w:left="1320"/>
    </w:pPr>
  </w:style>
  <w:style w:type="paragraph" w:styleId="945">
    <w:name w:val="toc 8"/>
    <w:basedOn w:val="949"/>
    <w:next w:val="949"/>
    <w:uiPriority w:val="39"/>
    <w:unhideWhenUsed/>
    <w:pPr>
      <w:pBdr/>
      <w:spacing w:after="100"/>
      <w:ind w:left="1540"/>
    </w:pPr>
  </w:style>
  <w:style w:type="paragraph" w:styleId="946">
    <w:name w:val="toc 9"/>
    <w:basedOn w:val="949"/>
    <w:next w:val="949"/>
    <w:uiPriority w:val="39"/>
    <w:unhideWhenUsed/>
    <w:pPr>
      <w:pBdr/>
      <w:spacing w:after="100"/>
      <w:ind w:left="1760"/>
    </w:pPr>
  </w:style>
  <w:style w:type="character" w:styleId="947">
    <w:name w:val="Placeholder Text"/>
    <w:basedOn w:val="959"/>
    <w:uiPriority w:val="99"/>
    <w:semiHidden/>
    <w:pPr>
      <w:pBdr/>
      <w:spacing/>
      <w:ind/>
    </w:pPr>
    <w:rPr>
      <w:color w:val="666666"/>
    </w:rPr>
  </w:style>
  <w:style w:type="paragraph" w:styleId="948">
    <w:name w:val="table of figures"/>
    <w:basedOn w:val="949"/>
    <w:next w:val="949"/>
    <w:uiPriority w:val="99"/>
    <w:unhideWhenUsed/>
    <w:pPr>
      <w:pBdr/>
      <w:spacing w:after="0" w:afterAutospacing="0"/>
      <w:ind/>
    </w:pPr>
  </w:style>
  <w:style w:type="paragraph" w:styleId="949" w:default="1">
    <w:name w:val="Normal"/>
    <w:qFormat/>
    <w:pPr>
      <w:pBdr/>
      <w:spacing w:before="120" w:line="360" w:lineRule="auto"/>
      <w:ind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950">
    <w:name w:val="Heading 1"/>
    <w:basedOn w:val="949"/>
    <w:next w:val="951"/>
    <w:link w:val="980"/>
    <w:uiPriority w:val="9"/>
    <w:qFormat/>
    <w:pPr>
      <w:keepNext w:val="true"/>
      <w:pageBreakBefore w:val="true"/>
      <w:numPr>
        <w:numId w:val="1"/>
      </w:numPr>
      <w:pBdr/>
      <w:tabs>
        <w:tab w:val="left" w:leader="none" w:pos="284"/>
      </w:tabs>
      <w:spacing w:after="360" w:before="0"/>
      <w:ind w:firstLine="709" w:left="0"/>
      <w:outlineLvl w:val="0"/>
    </w:pPr>
    <w:rPr>
      <w:b/>
    </w:rPr>
  </w:style>
  <w:style w:type="paragraph" w:styleId="951">
    <w:name w:val="Heading 2"/>
    <w:basedOn w:val="949"/>
    <w:next w:val="965"/>
    <w:link w:val="981"/>
    <w:uiPriority w:val="9"/>
    <w:qFormat/>
    <w:pPr>
      <w:keepNext w:val="true"/>
      <w:numPr>
        <w:ilvl w:val="1"/>
        <w:numId w:val="1"/>
      </w:numPr>
      <w:pBdr/>
      <w:spacing w:after="240" w:before="480"/>
      <w:ind w:hanging="718" w:left="1418"/>
      <w:outlineLvl w:val="1"/>
    </w:pPr>
    <w:rPr>
      <w:b/>
      <w:bCs/>
      <w:iCs/>
      <w:szCs w:val="28"/>
    </w:rPr>
  </w:style>
  <w:style w:type="paragraph" w:styleId="952">
    <w:name w:val="Heading 3"/>
    <w:basedOn w:val="951"/>
    <w:next w:val="965"/>
    <w:uiPriority w:val="9"/>
    <w:qFormat/>
    <w:pPr>
      <w:numPr>
        <w:ilvl w:val="2"/>
      </w:numPr>
      <w:pBdr/>
      <w:spacing w:after="120" w:before="240"/>
      <w:ind w:hanging="862" w:left="1560"/>
      <w:outlineLvl w:val="2"/>
    </w:pPr>
    <w:rPr>
      <w:rFonts w:cs="Arial"/>
      <w:b w:val="0"/>
      <w:bCs w:val="0"/>
      <w:szCs w:val="26"/>
    </w:rPr>
  </w:style>
  <w:style w:type="paragraph" w:styleId="953">
    <w:name w:val="Heading 4"/>
    <w:basedOn w:val="952"/>
    <w:next w:val="965"/>
    <w:link w:val="962"/>
    <w:uiPriority w:val="9"/>
    <w:qFormat/>
    <w:pPr>
      <w:numPr>
        <w:ilvl w:val="3"/>
      </w:numPr>
      <w:pBdr/>
      <w:spacing w:after="0" w:before="0"/>
      <w:ind w:hanging="1276" w:left="1985"/>
      <w:outlineLvl w:val="3"/>
    </w:pPr>
    <w:rPr>
      <w:bCs/>
      <w:i/>
      <w:szCs w:val="28"/>
    </w:rPr>
  </w:style>
  <w:style w:type="paragraph" w:styleId="954">
    <w:name w:val="Heading 5"/>
    <w:basedOn w:val="953"/>
    <w:next w:val="965"/>
    <w:link w:val="967"/>
    <w:uiPriority w:val="9"/>
    <w:qFormat/>
    <w:pPr>
      <w:numPr>
        <w:ilvl w:val="4"/>
      </w:numPr>
      <w:pBdr/>
      <w:tabs>
        <w:tab w:val="right" w:leader="dot" w:pos="9356"/>
      </w:tabs>
      <w:spacing/>
      <w:ind w:hanging="1276" w:left="1985"/>
      <w:outlineLvl w:val="4"/>
    </w:pPr>
    <w:rPr>
      <w:bCs w:val="0"/>
      <w:iCs w:val="0"/>
    </w:rPr>
  </w:style>
  <w:style w:type="paragraph" w:styleId="955">
    <w:name w:val="Heading 6"/>
    <w:basedOn w:val="954"/>
    <w:next w:val="965"/>
    <w:link w:val="968"/>
    <w:uiPriority w:val="9"/>
    <w:qFormat/>
    <w:pPr>
      <w:numPr>
        <w:ilvl w:val="5"/>
      </w:numPr>
      <w:pBdr/>
      <w:spacing w:before="120"/>
      <w:ind w:hanging="1559" w:left="2268"/>
      <w:outlineLvl w:val="5"/>
    </w:pPr>
    <w:rPr>
      <w:bCs/>
      <w:szCs w:val="22"/>
    </w:rPr>
  </w:style>
  <w:style w:type="paragraph" w:styleId="956">
    <w:name w:val="Heading 7"/>
    <w:basedOn w:val="949"/>
    <w:next w:val="949"/>
    <w:link w:val="969"/>
    <w:qFormat/>
    <w:pPr>
      <w:numPr>
        <w:ilvl w:val="6"/>
        <w:numId w:val="1"/>
      </w:numPr>
      <w:pBdr/>
      <w:spacing w:after="60" w:before="240"/>
      <w:ind/>
      <w:jc w:val="left"/>
      <w:outlineLvl w:val="6"/>
    </w:pPr>
    <w:rPr>
      <w:rFonts w:eastAsia="MS Mincho"/>
      <w:szCs w:val="24"/>
      <w:lang w:eastAsia="ja-JP"/>
    </w:rPr>
  </w:style>
  <w:style w:type="paragraph" w:styleId="957">
    <w:name w:val="Heading 8"/>
    <w:basedOn w:val="949"/>
    <w:next w:val="949"/>
    <w:link w:val="970"/>
    <w:qFormat/>
    <w:pPr>
      <w:numPr>
        <w:ilvl w:val="7"/>
        <w:numId w:val="1"/>
      </w:numPr>
      <w:pBdr/>
      <w:spacing w:after="60" w:before="240"/>
      <w:ind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958">
    <w:name w:val="Heading 9"/>
    <w:basedOn w:val="949"/>
    <w:next w:val="949"/>
    <w:link w:val="971"/>
    <w:qFormat/>
    <w:pPr>
      <w:numPr>
        <w:ilvl w:val="8"/>
        <w:numId w:val="1"/>
      </w:numPr>
      <w:pBdr/>
      <w:spacing w:after="60" w:before="240"/>
      <w:ind/>
      <w:jc w:val="left"/>
      <w:outlineLvl w:val="8"/>
    </w:pPr>
    <w:rPr>
      <w:rFonts w:eastAsia="MS Mincho"/>
      <w:szCs w:val="22"/>
      <w:lang w:eastAsia="ja-JP"/>
    </w:rPr>
  </w:style>
  <w:style w:type="character" w:styleId="959" w:default="1">
    <w:name w:val="Default Paragraph Font"/>
    <w:uiPriority w:val="1"/>
    <w:semiHidden/>
    <w:unhideWhenUsed/>
    <w:pPr>
      <w:pBdr/>
      <w:spacing/>
      <w:ind/>
    </w:pPr>
  </w:style>
  <w:style w:type="table" w:styleId="96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1" w:default="1">
    <w:name w:val="No List"/>
    <w:uiPriority w:val="99"/>
    <w:semiHidden/>
    <w:unhideWhenUsed/>
    <w:pPr>
      <w:pBdr/>
      <w:spacing/>
      <w:ind/>
    </w:pPr>
  </w:style>
  <w:style w:type="character" w:styleId="962" w:customStyle="1">
    <w:name w:val="Заголовок 4 Знак"/>
    <w:link w:val="953"/>
    <w:uiPriority w:val="9"/>
    <w:pPr>
      <w:pBdr/>
      <w:spacing/>
      <w:ind/>
    </w:pPr>
    <w:rPr>
      <w:rFonts w:ascii="PT Serif" w:hAnsi="PT Serif" w:cs="Arial"/>
      <w:bCs/>
      <w:i/>
      <w:iCs/>
      <w:sz w:val="24"/>
      <w:szCs w:val="28"/>
    </w:rPr>
  </w:style>
  <w:style w:type="paragraph" w:styleId="963" w:customStyle="1">
    <w:name w:val="Штамп"/>
    <w:basedOn w:val="949"/>
    <w:qFormat/>
    <w:pPr>
      <w:pBdr/>
      <w:spacing w:before="0" w:line="240" w:lineRule="auto"/>
      <w:ind/>
      <w:jc w:val="center"/>
    </w:pPr>
    <w:rPr>
      <w:rFonts w:ascii="PT Sans" w:hAnsi="PT Sans"/>
      <w:i/>
      <w:sz w:val="22"/>
      <w:szCs w:val="22"/>
    </w:rPr>
  </w:style>
  <w:style w:type="paragraph" w:styleId="964">
    <w:name w:val="Header"/>
    <w:basedOn w:val="949"/>
    <w:link w:val="966"/>
    <w:uiPriority w:val="99"/>
    <w:unhideWhenUsed/>
    <w:pPr>
      <w:pBdr/>
      <w:tabs>
        <w:tab w:val="center" w:leader="none" w:pos="4677"/>
        <w:tab w:val="right" w:leader="none" w:pos="9355"/>
      </w:tabs>
      <w:spacing w:before="0" w:line="240" w:lineRule="auto"/>
      <w:ind/>
    </w:pPr>
  </w:style>
  <w:style w:type="paragraph" w:styleId="965">
    <w:name w:val="Body Text"/>
    <w:basedOn w:val="949"/>
    <w:link w:val="988"/>
    <w:qFormat/>
    <w:pPr>
      <w:pBdr/>
      <w:spacing w:after="120"/>
      <w:ind w:firstLine="709"/>
      <w:contextualSpacing w:val="true"/>
    </w:pPr>
  </w:style>
  <w:style w:type="character" w:styleId="966" w:customStyle="1">
    <w:name w:val="Верхний колонтитул Знак"/>
    <w:basedOn w:val="959"/>
    <w:link w:val="964"/>
    <w:uiPriority w:val="99"/>
    <w:pPr>
      <w:pBdr/>
      <w:spacing/>
      <w:ind/>
    </w:pPr>
    <w:rPr>
      <w:rFonts w:ascii="PT Serif" w:hAnsi="PT Serif"/>
      <w:sz w:val="24"/>
    </w:rPr>
  </w:style>
  <w:style w:type="character" w:styleId="967" w:customStyle="1">
    <w:name w:val="Заголовок 5 Знак"/>
    <w:link w:val="954"/>
    <w:uiPriority w:val="9"/>
    <w:pPr>
      <w:pBdr/>
      <w:spacing/>
      <w:ind/>
    </w:pPr>
    <w:rPr>
      <w:rFonts w:cs="Arial"/>
      <w:i/>
      <w:sz w:val="26"/>
      <w:szCs w:val="28"/>
    </w:rPr>
  </w:style>
  <w:style w:type="character" w:styleId="968" w:customStyle="1">
    <w:name w:val="Заголовок 6 Знак"/>
    <w:link w:val="955"/>
    <w:uiPriority w:val="9"/>
    <w:pPr>
      <w:pBdr/>
      <w:spacing/>
      <w:ind/>
    </w:pPr>
    <w:rPr>
      <w:rFonts w:ascii="PT Serif" w:hAnsi="PT Serif" w:cs="Arial"/>
      <w:bCs/>
      <w:i/>
      <w:sz w:val="24"/>
      <w:szCs w:val="22"/>
    </w:rPr>
  </w:style>
  <w:style w:type="character" w:styleId="969" w:customStyle="1">
    <w:name w:val="Заголовок 7 Знак"/>
    <w:link w:val="956"/>
    <w:pPr>
      <w:pBdr/>
      <w:spacing/>
      <w:ind/>
    </w:pPr>
    <w:rPr>
      <w:rFonts w:ascii="PT Serif" w:hAnsi="PT Serif" w:eastAsia="MS Mincho"/>
      <w:sz w:val="24"/>
      <w:szCs w:val="24"/>
      <w:lang w:eastAsia="ja-JP"/>
    </w:rPr>
  </w:style>
  <w:style w:type="character" w:styleId="970" w:customStyle="1">
    <w:name w:val="Заголовок 8 Знак"/>
    <w:link w:val="957"/>
    <w:pPr>
      <w:pBdr/>
      <w:spacing/>
      <w:ind/>
    </w:pPr>
    <w:rPr>
      <w:rFonts w:ascii="PT Serif" w:hAnsi="PT Serif" w:eastAsia="MS Mincho"/>
      <w:i/>
      <w:iCs/>
      <w:sz w:val="24"/>
      <w:szCs w:val="24"/>
      <w:lang w:eastAsia="ja-JP"/>
    </w:rPr>
  </w:style>
  <w:style w:type="character" w:styleId="971" w:customStyle="1">
    <w:name w:val="Заголовок 9 Знак"/>
    <w:link w:val="958"/>
    <w:pPr>
      <w:pBdr/>
      <w:spacing/>
      <w:ind/>
    </w:pPr>
    <w:rPr>
      <w:rFonts w:ascii="PT Serif" w:hAnsi="PT Serif" w:eastAsia="MS Mincho"/>
      <w:sz w:val="24"/>
      <w:szCs w:val="22"/>
      <w:lang w:eastAsia="ja-JP"/>
    </w:rPr>
  </w:style>
  <w:style w:type="paragraph" w:styleId="972">
    <w:name w:val="toc 2"/>
    <w:basedOn w:val="949"/>
    <w:next w:val="949"/>
    <w:uiPriority w:val="39"/>
    <w:qFormat/>
    <w:pPr>
      <w:pBdr/>
      <w:tabs>
        <w:tab w:val="right" w:leader="dot" w:pos="9356"/>
      </w:tabs>
      <w:spacing w:after="120" w:line="240" w:lineRule="auto"/>
      <w:ind w:right="567" w:hanging="567" w:left="567"/>
    </w:pPr>
    <w:rPr>
      <w:szCs w:val="28"/>
    </w:rPr>
  </w:style>
  <w:style w:type="paragraph" w:styleId="973">
    <w:name w:val="toc 1"/>
    <w:basedOn w:val="949"/>
    <w:next w:val="949"/>
    <w:uiPriority w:val="39"/>
    <w:qFormat/>
    <w:pPr>
      <w:pBdr/>
      <w:tabs>
        <w:tab w:val="right" w:leader="dot" w:pos="9356"/>
      </w:tabs>
      <w:spacing w:after="120" w:line="240" w:lineRule="auto"/>
      <w:ind w:right="567" w:hanging="426" w:left="426"/>
    </w:pPr>
    <w:rPr>
      <w:rFonts w:eastAsia="MS Mincho" w:cstheme="minorBidi"/>
      <w:b/>
      <w:szCs w:val="24"/>
    </w:rPr>
  </w:style>
  <w:style w:type="paragraph" w:styleId="974">
    <w:name w:val="toc 3"/>
    <w:basedOn w:val="949"/>
    <w:next w:val="949"/>
    <w:uiPriority w:val="39"/>
    <w:qFormat/>
    <w:pPr>
      <w:pBdr/>
      <w:tabs>
        <w:tab w:val="right" w:leader="dot" w:pos="9356"/>
      </w:tabs>
      <w:spacing w:after="120" w:line="240" w:lineRule="auto"/>
      <w:ind w:right="567" w:hanging="709" w:left="993"/>
    </w:pPr>
    <w:rPr>
      <w:iCs/>
      <w:szCs w:val="28"/>
    </w:rPr>
  </w:style>
  <w:style w:type="paragraph" w:styleId="975">
    <w:name w:val="toc 4"/>
    <w:basedOn w:val="949"/>
    <w:next w:val="949"/>
    <w:uiPriority w:val="39"/>
    <w:pPr>
      <w:pBdr/>
      <w:tabs>
        <w:tab w:val="right" w:leader="dot" w:pos="9356"/>
      </w:tabs>
      <w:spacing w:after="120" w:line="240" w:lineRule="auto"/>
      <w:ind w:right="567" w:hanging="993" w:left="1560"/>
    </w:pPr>
    <w:rPr>
      <w:szCs w:val="24"/>
    </w:rPr>
  </w:style>
  <w:style w:type="paragraph" w:styleId="976">
    <w:name w:val="toc 5"/>
    <w:basedOn w:val="949"/>
    <w:next w:val="949"/>
    <w:uiPriority w:val="39"/>
    <w:pPr>
      <w:pBdr/>
      <w:tabs>
        <w:tab w:val="right" w:leader="dot" w:pos="8789"/>
      </w:tabs>
      <w:spacing w:after="120" w:line="240" w:lineRule="auto"/>
      <w:ind w:right="566" w:hanging="1276" w:left="1843"/>
    </w:pPr>
    <w:rPr>
      <w:szCs w:val="18"/>
    </w:rPr>
  </w:style>
  <w:style w:type="paragraph" w:styleId="977">
    <w:name w:val="Footer"/>
    <w:basedOn w:val="949"/>
    <w:link w:val="978"/>
    <w:uiPriority w:val="99"/>
    <w:unhideWhenUsed/>
    <w:pPr>
      <w:pBdr/>
      <w:tabs>
        <w:tab w:val="center" w:leader="none" w:pos="4677"/>
        <w:tab w:val="right" w:leader="none" w:pos="9355"/>
      </w:tabs>
      <w:spacing w:before="0" w:line="240" w:lineRule="auto"/>
      <w:ind/>
    </w:pPr>
  </w:style>
  <w:style w:type="character" w:styleId="978" w:customStyle="1">
    <w:name w:val="Нижний колонтитул Знак"/>
    <w:basedOn w:val="959"/>
    <w:link w:val="977"/>
    <w:uiPriority w:val="99"/>
    <w:pPr>
      <w:pBdr/>
      <w:spacing/>
      <w:ind/>
    </w:pPr>
    <w:rPr>
      <w:rFonts w:ascii="PT Serif" w:hAnsi="PT Serif"/>
      <w:sz w:val="24"/>
    </w:rPr>
  </w:style>
  <w:style w:type="table" w:styleId="979">
    <w:name w:val="Table Grid"/>
    <w:basedOn w:val="960"/>
    <w:pPr>
      <w:pBdr/>
      <w:spacing w:after="120"/>
      <w:ind/>
      <w:jc w:val="both"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0" w:customStyle="1">
    <w:name w:val="Заголовок 1 Знак"/>
    <w:link w:val="950"/>
    <w:uiPriority w:val="9"/>
    <w:pPr>
      <w:pBdr/>
      <w:spacing/>
      <w:ind/>
    </w:pPr>
    <w:rPr>
      <w:b/>
      <w:sz w:val="26"/>
    </w:rPr>
  </w:style>
  <w:style w:type="character" w:styleId="981" w:customStyle="1">
    <w:name w:val="Заголовок 2 Знак"/>
    <w:link w:val="951"/>
    <w:uiPriority w:val="9"/>
    <w:pPr>
      <w:pBdr/>
      <w:spacing/>
      <w:ind/>
    </w:pPr>
    <w:rPr>
      <w:rFonts w:ascii="PT Serif" w:hAnsi="PT Serif"/>
      <w:b/>
      <w:bCs/>
      <w:iCs/>
      <w:sz w:val="24"/>
      <w:szCs w:val="28"/>
    </w:rPr>
  </w:style>
  <w:style w:type="paragraph" w:styleId="982">
    <w:name w:val="envelope return"/>
    <w:basedOn w:val="949"/>
    <w:uiPriority w:val="99"/>
    <w:semiHidden/>
    <w:unhideWhenUsed/>
    <w:pPr>
      <w:pBdr/>
      <w:spacing w:before="0" w:line="240" w:lineRule="auto"/>
      <w:ind/>
    </w:pPr>
    <w:rPr>
      <w:rFonts w:eastAsiaTheme="majorEastAsia" w:cstheme="majorBidi"/>
      <w:sz w:val="20"/>
    </w:rPr>
  </w:style>
  <w:style w:type="paragraph" w:styleId="983" w:customStyle="1">
    <w:name w:val="Image Caption"/>
    <w:basedOn w:val="989"/>
    <w:pPr>
      <w:pBdr/>
      <w:tabs>
        <w:tab w:val="center" w:leader="none" w:pos="4536"/>
        <w:tab w:val="right" w:leader="none" w:pos="9072"/>
      </w:tabs>
      <w:spacing w:after="160" w:before="0"/>
      <w:ind/>
    </w:pPr>
  </w:style>
  <w:style w:type="paragraph" w:styleId="984">
    <w:name w:val="Title"/>
    <w:basedOn w:val="949"/>
    <w:next w:val="989"/>
    <w:link w:val="985"/>
    <w:uiPriority w:val="10"/>
    <w:qFormat/>
    <w:pPr>
      <w:pBdr/>
      <w:spacing w:after="360" w:before="0" w:line="240" w:lineRule="auto"/>
      <w:ind/>
      <w:jc w:val="center"/>
    </w:pPr>
    <w:rPr>
      <w:rFonts w:ascii="Times New Roman" w:hAnsi="Times New Roman" w:eastAsia="Times New Roman" w:cs="Times New Roman"/>
      <w:caps/>
      <w:color w:val="000000" w:themeColor="text1"/>
      <w:sz w:val="28"/>
      <w:szCs w:val="28"/>
    </w:rPr>
  </w:style>
  <w:style w:type="character" w:styleId="985" w:customStyle="1">
    <w:name w:val="Название Знак"/>
    <w:link w:val="984"/>
    <w:uiPriority w:val="10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86" w:customStyle="1">
    <w:name w:val="UnnumberedHeading1NoTOC"/>
    <w:basedOn w:val="949"/>
    <w:next w:val="965"/>
    <w:link w:val="994"/>
    <w:qFormat/>
    <w:pPr>
      <w:keepNext w:val="true"/>
      <w:pageBreakBefore w:val="true"/>
      <w:pBdr/>
      <w:spacing w:after="360"/>
      <w:ind/>
      <w:jc w:val="center"/>
      <w:outlineLvl w:val="0"/>
    </w:pPr>
    <w:rPr>
      <w:caps/>
    </w:rPr>
  </w:style>
  <w:style w:type="paragraph" w:styleId="987">
    <w:name w:val="Revision"/>
    <w:hidden/>
    <w:uiPriority w:val="99"/>
    <w:semiHidden/>
    <w:pPr>
      <w:pBdr/>
      <w:spacing/>
      <w:ind/>
    </w:pPr>
    <w:rPr>
      <w:sz w:val="28"/>
    </w:rPr>
  </w:style>
  <w:style w:type="character" w:styleId="988" w:customStyle="1">
    <w:name w:val="Основной текст Знак"/>
    <w:link w:val="965"/>
    <w:pPr>
      <w:pBdr/>
      <w:spacing/>
      <w:ind/>
    </w:pPr>
    <w:rPr>
      <w:rFonts w:ascii="PT Serif" w:hAnsi="PT Serif"/>
      <w:sz w:val="24"/>
    </w:rPr>
  </w:style>
  <w:style w:type="paragraph" w:styleId="989" w:customStyle="1">
    <w:name w:val="Обычный-центр"/>
    <w:basedOn w:val="949"/>
    <w:link w:val="990"/>
    <w:qFormat/>
    <w:pPr>
      <w:pBdr/>
      <w:spacing w:before="0" w:line="240" w:lineRule="auto"/>
      <w:ind/>
      <w:jc w:val="center"/>
    </w:pPr>
    <w:rPr>
      <w:rFonts w:ascii="Times New Roman" w:hAnsi="Times New Roman" w:eastAsia="Times New Roman" w:cs="Times New Roman"/>
      <w:sz w:val="28"/>
      <w:szCs w:val="22"/>
    </w:rPr>
  </w:style>
  <w:style w:type="character" w:styleId="990" w:customStyle="1">
    <w:name w:val="Обычный-центр Знак"/>
    <w:link w:val="989"/>
    <w:pPr>
      <w:pBdr/>
      <w:spacing/>
      <w:ind/>
    </w:pPr>
    <w:rPr>
      <w:rFonts w:ascii="Times New Roman" w:hAnsi="Times New Roman" w:eastAsia="Times New Roman" w:cs="Times New Roman"/>
      <w:sz w:val="28"/>
      <w:szCs w:val="22"/>
    </w:rPr>
  </w:style>
  <w:style w:type="paragraph" w:styleId="991" w:customStyle="1">
    <w:name w:val="Source Code"/>
    <w:basedOn w:val="965"/>
    <w:link w:val="993"/>
    <w:qFormat/>
    <w:pPr>
      <w:pBdr/>
      <w:spacing w:after="200" w:before="200" w:line="240" w:lineRule="auto"/>
      <w:ind w:firstLine="0"/>
      <w:jc w:val="left"/>
    </w:pPr>
    <w:rPr>
      <w:rFonts w:ascii="PT Mono" w:hAnsi="PT Mono" w:cs="Courier New"/>
      <w:sz w:val="21"/>
    </w:rPr>
  </w:style>
  <w:style w:type="paragraph" w:styleId="992" w:customStyle="1">
    <w:name w:val="Table Caption"/>
    <w:basedOn w:val="949"/>
    <w:next w:val="965"/>
    <w:link w:val="995"/>
    <w:qFormat/>
    <w:pPr>
      <w:keepNext w:val="true"/>
      <w:pBdr/>
      <w:spacing w:after="120" w:before="240" w:line="240" w:lineRule="auto"/>
      <w:ind/>
    </w:pPr>
  </w:style>
  <w:style w:type="character" w:styleId="993" w:customStyle="1">
    <w:name w:val="Source Code Знак"/>
    <w:link w:val="991"/>
    <w:pPr>
      <w:pBdr/>
      <w:spacing/>
      <w:ind/>
    </w:pPr>
    <w:rPr>
      <w:rFonts w:ascii="PT Mono" w:hAnsi="PT Mono" w:cs="Courier New"/>
      <w:sz w:val="21"/>
    </w:rPr>
  </w:style>
  <w:style w:type="character" w:styleId="994" w:customStyle="1">
    <w:name w:val="UnnumberedHeading1NoTOC Знак"/>
    <w:link w:val="986"/>
    <w:pPr>
      <w:pBdr/>
      <w:spacing/>
      <w:ind/>
    </w:pPr>
    <w:rPr>
      <w:rFonts w:ascii="PT Serif" w:hAnsi="PT Serif"/>
      <w:caps/>
      <w:sz w:val="24"/>
    </w:rPr>
  </w:style>
  <w:style w:type="character" w:styleId="995" w:customStyle="1">
    <w:name w:val="Table Caption Знак"/>
    <w:basedOn w:val="959"/>
    <w:link w:val="992"/>
    <w:pPr>
      <w:pBdr/>
      <w:spacing/>
      <w:ind/>
    </w:pPr>
    <w:rPr>
      <w:rFonts w:ascii="PT Serif" w:hAnsi="PT Serif"/>
      <w:sz w:val="24"/>
    </w:rPr>
  </w:style>
  <w:style w:type="paragraph" w:styleId="996" w:customStyle="1">
    <w:name w:val="UnnumberedHeading1"/>
    <w:basedOn w:val="950"/>
    <w:link w:val="997"/>
    <w:qFormat/>
    <w:pPr>
      <w:numPr>
        <w:numId w:val="0"/>
      </w:numPr>
      <w:pBdr/>
      <w:spacing/>
      <w:ind/>
      <w:jc w:val="center"/>
    </w:pPr>
    <w:rPr>
      <w:b w:val="0"/>
    </w:rPr>
  </w:style>
  <w:style w:type="character" w:styleId="997" w:customStyle="1">
    <w:name w:val="UnnumberedHeading1 Знак"/>
    <w:basedOn w:val="980"/>
    <w:link w:val="996"/>
    <w:pPr>
      <w:pBdr/>
      <w:spacing/>
      <w:ind/>
    </w:pPr>
    <w:rPr>
      <w:rFonts w:ascii="PT Serif" w:hAnsi="PT Serif"/>
      <w:b w:val="0"/>
      <w:sz w:val="24"/>
    </w:rPr>
  </w:style>
  <w:style w:type="paragraph" w:styleId="998" w:customStyle="1">
    <w:name w:val="First Paragraph"/>
    <w:basedOn w:val="965"/>
    <w:link w:val="999"/>
    <w:qFormat/>
    <w:pPr>
      <w:pBdr/>
      <w:spacing w:after="0"/>
      <w:ind/>
    </w:pPr>
  </w:style>
  <w:style w:type="character" w:styleId="999" w:customStyle="1">
    <w:name w:val="First Paragraph Знак"/>
    <w:basedOn w:val="988"/>
    <w:link w:val="998"/>
    <w:pPr>
      <w:pBdr/>
      <w:spacing/>
      <w:ind/>
    </w:pPr>
    <w:rPr>
      <w:rFonts w:ascii="PT Serif" w:hAnsi="PT Serif"/>
      <w:sz w:val="24"/>
      <w:lang w:val="en-US"/>
    </w:rPr>
  </w:style>
  <w:style w:type="paragraph" w:styleId="1000" w:customStyle="1">
    <w:name w:val="Compact"/>
    <w:basedOn w:val="965"/>
    <w:link w:val="1001"/>
    <w:qFormat/>
    <w:pPr>
      <w:pBdr/>
      <w:spacing w:after="0" w:before="0"/>
      <w:ind w:firstLine="0"/>
    </w:pPr>
  </w:style>
  <w:style w:type="character" w:styleId="1001" w:customStyle="1">
    <w:name w:val="Compact Знак"/>
    <w:basedOn w:val="959"/>
    <w:link w:val="1000"/>
    <w:pPr>
      <w:pBdr/>
      <w:spacing/>
      <w:ind/>
    </w:pPr>
    <w:rPr>
      <w:rFonts w:ascii="PT Serif" w:hAnsi="PT Serif"/>
      <w:sz w:val="24"/>
    </w:rPr>
  </w:style>
  <w:style w:type="paragraph" w:styleId="1002" w:customStyle="1">
    <w:name w:val="Figure"/>
    <w:basedOn w:val="949"/>
    <w:link w:val="1003"/>
    <w:qFormat/>
    <w:pPr>
      <w:pBdr/>
      <w:tabs>
        <w:tab w:val="left" w:leader="none" w:pos="1134"/>
      </w:tabs>
      <w:spacing w:after="160" w:before="160" w:line="240" w:lineRule="auto"/>
      <w:ind/>
      <w:jc w:val="center"/>
    </w:pPr>
  </w:style>
  <w:style w:type="character" w:styleId="1003" w:customStyle="1">
    <w:name w:val="Figure Знак"/>
    <w:basedOn w:val="959"/>
    <w:link w:val="1002"/>
    <w:pPr>
      <w:pBdr/>
      <w:spacing/>
      <w:ind/>
    </w:pPr>
    <w:rPr>
      <w:rFonts w:ascii="PT Serif" w:hAnsi="PT Serif"/>
      <w:sz w:val="24"/>
    </w:rPr>
  </w:style>
  <w:style w:type="character" w:styleId="1004" w:customStyle="1">
    <w:name w:val="Verbatim Char"/>
    <w:qFormat/>
    <w:pPr>
      <w:pBdr/>
      <w:spacing/>
      <w:ind/>
    </w:pPr>
    <w:rPr>
      <w:rFonts w:ascii="PT Mono" w:hAnsi="PT Mono"/>
      <w:b w:val="0"/>
      <w:i w:val="0"/>
      <w:sz w:val="24"/>
    </w:rPr>
  </w:style>
  <w:style w:type="paragraph" w:styleId="1005">
    <w:name w:val="List Paragraph"/>
    <w:basedOn w:val="949"/>
    <w:uiPriority w:val="34"/>
    <w:qFormat/>
    <w:pPr>
      <w:numPr>
        <w:ilvl w:val="0"/>
        <w:numId w:val="36"/>
      </w:numPr>
      <w:pBdr/>
      <w:tabs>
        <w:tab w:val="left" w:leader="none" w:pos="1736"/>
      </w:tabs>
      <w:spacing/>
      <w:ind w:left="720"/>
      <w:contextualSpacing w:val="true"/>
    </w:pPr>
    <w:rPr>
      <w:rFonts w:ascii="Times New Roman" w:hAnsi="Times New Roman" w:eastAsia="Times New Roman" w:cs="Times New Roman"/>
    </w:rPr>
  </w:style>
  <w:style w:type="paragraph" w:styleId="1006">
    <w:name w:val="List Number 2"/>
    <w:basedOn w:val="949"/>
    <w:uiPriority w:val="99"/>
    <w:unhideWhenUsed/>
    <w:pPr>
      <w:numPr>
        <w:numId w:val="3"/>
      </w:numPr>
      <w:pBdr/>
      <w:spacing/>
      <w:ind w:hanging="567" w:left="1985"/>
      <w:contextualSpacing w:val="true"/>
    </w:pPr>
  </w:style>
  <w:style w:type="numbering" w:styleId="1007" w:customStyle="1">
    <w:name w:val="Многоуровневый 1.а"/>
    <w:uiPriority w:val="99"/>
    <w:pPr>
      <w:numPr>
        <w:numId w:val="4"/>
      </w:numPr>
      <w:pBdr/>
      <w:spacing/>
      <w:ind/>
    </w:pPr>
  </w:style>
  <w:style w:type="numbering" w:styleId="1008" w:customStyle="1">
    <w:name w:val="Многоуровневый 1.а)"/>
    <w:uiPriority w:val="99"/>
    <w:pPr>
      <w:numPr>
        <w:numId w:val="5"/>
      </w:numPr>
      <w:pBdr/>
      <w:spacing/>
      <w:ind/>
    </w:pPr>
  </w:style>
  <w:style w:type="numbering" w:styleId="1009" w:customStyle="1">
    <w:name w:val="Многоуров 1.а)"/>
    <w:uiPriority w:val="99"/>
    <w:pPr>
      <w:numPr>
        <w:numId w:val="6"/>
      </w:numPr>
      <w:pBdr/>
      <w:spacing/>
      <w:ind/>
    </w:pPr>
  </w:style>
  <w:style w:type="table" w:styleId="1010" w:customStyle="1">
    <w:name w:val="СТ-центр"/>
    <w:basedOn w:val="960"/>
    <w:uiPriority w:val="99"/>
    <w:pPr>
      <w:pBdr/>
      <w:spacing/>
      <w:ind/>
      <w:jc w:val="center"/>
    </w:pPr>
    <w:rPr>
      <w:sz w:val="24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rPr>
      <w:cantSplit/>
    </w:tr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PT Serif" w:hAnsi="PT Serif"/>
        <w:b/>
        <w:sz w:val="24"/>
      </w:rPr>
      <w:pPr>
        <w:pBdr/>
        <w:spacing w:line="240" w:lineRule="auto"/>
        <w:ind/>
        <w:jc w:val="center"/>
      </w:pPr>
      <w:tblPr>
        <w:tblBorders/>
      </w:tblPr>
      <w:trPr>
        <w:cantSplit w:val="false"/>
        <w:tblHeader/>
      </w:tr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Таблица - центр"/>
    <w:basedOn w:val="979"/>
    <w:uiPriority w:val="99"/>
    <w:pPr>
      <w:pBdr/>
      <w:spacing w:after="0"/>
      <w:ind/>
      <w:jc w:val="center"/>
    </w:pPr>
    <w:rPr>
      <w:sz w:val="24"/>
    </w:rPr>
    <w:tblPr>
      <w:tblStyleRowBandSize w:val="1"/>
      <w:tblInd w:w="0" w:type="dxa"/>
      <w:tblCellMar>
        <w:left w:w="108" w:type="dxa"/>
        <w:top w:w="57" w:type="dxa"/>
        <w:right w:w="108" w:type="dxa"/>
        <w:bottom w:w="57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  <w:tcMar>
        <w:top w:w="57" w:type="dxa"/>
        <w:bottom w:w="57" w:type="dxa"/>
      </w:tcMar>
      <w:vAlign w:val="center"/>
    </w:tcPr>
    <w:tblStylePr w:type="band1Horz">
      <w:pPr>
        <w:pBdr/>
        <w:spacing/>
        <w:ind/>
        <w:jc w:val="center"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rPr>
        <w:cantSplit/>
        <w:tblHeader/>
      </w:tr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ГОСТ19"/>
    <w:basedOn w:val="960"/>
    <w:uiPriority w:val="9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ГОСТ19-ОЯ"/>
    <w:basedOn w:val="960"/>
    <w:uiPriority w:val="99"/>
    <w:pPr>
      <w:pBdr/>
      <w:spacing/>
      <w:ind/>
    </w:pPr>
    <w:rPr>
      <w:rFonts w:ascii="PT Serif" w:hAnsi="PT Serif"/>
      <w:sz w:val="24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2" w:space="0"/>
        <w:bottom w:val="single" w:color="000000" w:sz="4" w:space="0"/>
        <w:insideH w:val="single" w:color="000000" w:sz="4" w:space="0"/>
        <w:insideV w:val="single" w:color="000000" w:sz="4" w:space="0"/>
      </w:tblBorders>
    </w:tblPr>
    <w:trPr>
      <w:cantSplit/>
    </w:trPr>
    <w:tcPr>
      <w:tcBorders/>
      <w:tcMar>
        <w:left w:w="57" w:type="dxa"/>
        <w:top w:w="57" w:type="dxa"/>
        <w:right w:w="57" w:type="dxa"/>
        <w:bottom w:w="57" w:type="dxa"/>
      </w:tcMar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PT Serif" w:hAnsi="PT Serif"/>
        <w:b w:val="0"/>
        <w:sz w:val="24"/>
      </w:rPr>
      <w:pPr>
        <w:keepNext w:val="true"/>
        <w:widowControl w:val="true"/>
        <w:pBdr/>
        <w:spacing w:after="0" w:afterAutospacing="0" w:before="0" w:beforeAutospacing="0" w:line="240" w:lineRule="auto"/>
        <w:ind w:right="0" w:firstLine="0" w:left="0"/>
        <w:jc w:val="center"/>
      </w:pPr>
      <w:tblPr>
        <w:tblBorders/>
      </w:tblPr>
      <w:trPr>
        <w:cantSplit/>
        <w:tblHeader/>
      </w:t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4">
    <w:name w:val="footnote text"/>
    <w:basedOn w:val="949"/>
    <w:link w:val="1015"/>
    <w:uiPriority w:val="9"/>
    <w:unhideWhenUsed/>
    <w:qFormat/>
    <w:pPr>
      <w:pBdr/>
      <w:spacing w:after="200" w:line="240" w:lineRule="auto"/>
      <w:ind/>
      <w:jc w:val="left"/>
    </w:pPr>
    <w:rPr>
      <w:rFonts w:eastAsiaTheme="minorHAnsi" w:cstheme="minorBidi"/>
      <w:szCs w:val="24"/>
      <w:lang w:val="en-US" w:eastAsia="en-US"/>
    </w:rPr>
  </w:style>
  <w:style w:type="character" w:styleId="1015" w:customStyle="1">
    <w:name w:val="Текст сноски Знак"/>
    <w:basedOn w:val="959"/>
    <w:link w:val="1014"/>
    <w:uiPriority w:val="9"/>
    <w:pPr>
      <w:pBdr/>
      <w:spacing/>
      <w:ind/>
    </w:pPr>
    <w:rPr>
      <w:rFonts w:ascii="PT Serif" w:hAnsi="PT Serif" w:eastAsiaTheme="minorHAnsi" w:cstheme="minorBidi"/>
      <w:sz w:val="24"/>
      <w:szCs w:val="24"/>
      <w:lang w:val="en-US" w:eastAsia="en-US"/>
    </w:rPr>
  </w:style>
  <w:style w:type="paragraph" w:styleId="1016">
    <w:name w:val="toc 6"/>
    <w:basedOn w:val="949"/>
    <w:next w:val="949"/>
    <w:uiPriority w:val="39"/>
    <w:unhideWhenUsed/>
    <w:pPr>
      <w:pBdr/>
      <w:spacing w:after="100" w:line="276" w:lineRule="auto"/>
      <w:ind w:left="1100"/>
      <w:jc w:val="left"/>
    </w:pPr>
    <w:rPr>
      <w:rFonts w:eastAsiaTheme="minorEastAsia" w:cstheme="minorBidi"/>
      <w:sz w:val="22"/>
      <w:szCs w:val="22"/>
    </w:rPr>
  </w:style>
  <w:style w:type="table" w:styleId="1017" w:customStyle="1">
    <w:name w:val="TableStyleGost"/>
    <w:basedOn w:val="960"/>
    <w:uiPriority w:val="99"/>
    <w:pPr>
      <w:pBdr/>
      <w:spacing/>
      <w:ind/>
    </w:pPr>
    <w:rPr>
      <w:rFonts w:eastAsiaTheme="minorHAnsi" w:cstheme="minorBidi"/>
      <w:sz w:val="24"/>
      <w:szCs w:val="24"/>
      <w:lang w:val="en-US" w:eastAsia="en-US"/>
    </w:rPr>
    <w:tblPr>
      <w:jc w:val="center"/>
      <w:tblInd w:w="0" w:type="dxa"/>
      <w:tblCellMar>
        <w:left w:w="57" w:type="dxa"/>
        <w:top w:w="57" w:type="dxa"/>
        <w:right w:w="57" w:type="dxa"/>
        <w:bottom w:w="57" w:type="dxa"/>
      </w:tblCellMa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</w:tblPr>
    <w:trPr>
      <w:cantSplit/>
      <w:jc w:val="center"/>
    </w:trPr>
    <w:tcPr>
      <w:tcBorders/>
      <w:tcMar>
        <w:left w:w="57" w:type="dxa"/>
        <w:top w:w="57" w:type="dxa"/>
        <w:right w:w="57" w:type="dxa"/>
        <w:bottom w:w="57" w:type="dxa"/>
      </w:tcMar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keepNext w:val="true"/>
        <w:widowControl w:val="true"/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sz="4" w:space="0"/>
          <w:right w:val="single" w:color="000000" w:themeColor="tex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TableStyleGostNoHeader"/>
    <w:basedOn w:val="1017"/>
    <w:uiPriority w:val="99"/>
    <w:pPr>
      <w:pBdr/>
      <w:spacing/>
      <w:ind/>
    </w:pPr>
    <w:tblPr>
      <w:jc w:val="center"/>
      <w:tblInd w:w="0" w:type="dxa"/>
      <w:tblCellMar>
        <w:left w:w="57" w:type="dxa"/>
        <w:top w:w="57" w:type="dxa"/>
        <w:right w:w="57" w:type="dxa"/>
        <w:bottom w:w="57" w:type="dxa"/>
      </w:tblCellMa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</w:tblPr>
    <w:trPr>
      <w:cantSplit/>
      <w:jc w:val="center"/>
    </w:trPr>
    <w:tcPr>
      <w:tcBorders/>
      <w:tcMar>
        <w:left w:w="57" w:type="dxa"/>
        <w:top w:w="57" w:type="dxa"/>
        <w:right w:w="57" w:type="dxa"/>
        <w:bottom w:w="57" w:type="dxa"/>
      </w:tcMar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 w:val="0"/>
      </w:rPr>
      <w:pPr>
        <w:keepNext w:val="true"/>
        <w:widowControl w:val="true"/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themeColor="text1" w:sz="8" w:space="0"/>
          <w:right w:val="single" w:color="000000" w:themeColor="tex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9">
    <w:name w:val="Hyperlink"/>
    <w:basedOn w:val="959"/>
    <w:uiPriority w:val="99"/>
    <w:unhideWhenUsed/>
    <w:pPr>
      <w:pBdr/>
      <w:spacing/>
      <w:ind/>
    </w:pPr>
    <w:rPr>
      <w:rFonts w:ascii="PT Serif" w:hAnsi="PT Serif"/>
      <w:color w:val="1f497d" w:themeColor="text2"/>
      <w:sz w:val="24"/>
      <w:u w:val="none"/>
      <w:lang w:val="ru-RU"/>
    </w:rPr>
  </w:style>
  <w:style w:type="numbering" w:styleId="1020" w:customStyle="1">
    <w:name w:val="Маркер"/>
    <w:uiPriority w:val="99"/>
    <w:pPr>
      <w:numPr>
        <w:numId w:val="7"/>
      </w:numPr>
      <w:pBdr/>
      <w:spacing/>
      <w:ind/>
    </w:pPr>
  </w:style>
  <w:style w:type="paragraph" w:styleId="1021" w:customStyle="1">
    <w:name w:val="таблица-лево"/>
    <w:basedOn w:val="949"/>
    <w:link w:val="1022"/>
    <w:qFormat/>
    <w:pPr>
      <w:pBdr/>
      <w:spacing w:line="240" w:lineRule="auto"/>
      <w:ind/>
      <w:jc w:val="left"/>
    </w:pPr>
  </w:style>
  <w:style w:type="character" w:styleId="1022" w:customStyle="1">
    <w:name w:val="таблица-лево Знак"/>
    <w:basedOn w:val="959"/>
    <w:link w:val="1021"/>
    <w:pPr>
      <w:pBdr/>
      <w:spacing/>
      <w:ind/>
    </w:pPr>
    <w:rPr>
      <w:rFonts w:ascii="PT Serif" w:hAnsi="PT Serif"/>
      <w:sz w:val="24"/>
    </w:rPr>
  </w:style>
  <w:style w:type="paragraph" w:styleId="1023" w:customStyle="1">
    <w:name w:val="Обычный с отступом"/>
    <w:basedOn w:val="949"/>
    <w:link w:val="1024"/>
    <w:qFormat/>
    <w:pPr>
      <w:pBdr/>
      <w:spacing w:line="348" w:lineRule="auto"/>
      <w:ind w:firstLine="709"/>
    </w:pPr>
  </w:style>
  <w:style w:type="character" w:styleId="1024" w:customStyle="1">
    <w:name w:val="Обычный с отступом Знак"/>
    <w:basedOn w:val="959"/>
    <w:link w:val="1023"/>
    <w:pPr>
      <w:pBdr/>
      <w:spacing/>
      <w:ind/>
    </w:pPr>
    <w:rPr>
      <w:rFonts w:ascii="PT Serif" w:hAnsi="PT Serif"/>
      <w:sz w:val="24"/>
    </w:rPr>
  </w:style>
  <w:style w:type="paragraph" w:styleId="1025" w:customStyle="1">
    <w:name w:val="GostKeywords"/>
    <w:basedOn w:val="949"/>
    <w:link w:val="1026"/>
    <w:qFormat/>
    <w:pPr>
      <w:pBdr/>
      <w:spacing w:after="120" w:line="276" w:lineRule="auto"/>
      <w:ind/>
      <w:contextualSpacing w:val="true"/>
    </w:pPr>
    <w:rPr>
      <w:caps/>
      <w:szCs w:val="24"/>
    </w:rPr>
  </w:style>
  <w:style w:type="character" w:styleId="1026" w:customStyle="1">
    <w:name w:val="GostKeywords Знак"/>
    <w:basedOn w:val="959"/>
    <w:link w:val="1025"/>
    <w:pPr>
      <w:pBdr/>
      <w:spacing/>
      <w:ind/>
    </w:pPr>
    <w:rPr>
      <w:rFonts w:ascii="PT Serif" w:hAnsi="PT Serif"/>
      <w:caps/>
      <w:sz w:val="24"/>
      <w:szCs w:val="24"/>
    </w:rPr>
  </w:style>
  <w:style w:type="paragraph" w:styleId="1027" w:customStyle="1">
    <w:name w:val="Обычный без интервала"/>
    <w:basedOn w:val="949"/>
    <w:link w:val="1028"/>
    <w:qFormat/>
    <w:pPr>
      <w:pBdr/>
      <w:spacing w:line="240" w:lineRule="auto"/>
      <w:ind/>
    </w:pPr>
    <w:rPr>
      <w:lang w:eastAsia="ja-JP"/>
    </w:rPr>
  </w:style>
  <w:style w:type="character" w:styleId="1028" w:customStyle="1">
    <w:name w:val="Обычный без интервала Знак"/>
    <w:basedOn w:val="959"/>
    <w:link w:val="1027"/>
    <w:pPr>
      <w:pBdr/>
      <w:spacing/>
      <w:ind/>
    </w:pPr>
    <w:rPr>
      <w:rFonts w:ascii="PT Serif" w:hAnsi="PT Serif"/>
      <w:sz w:val="24"/>
      <w:lang w:eastAsia="ja-JP"/>
    </w:rPr>
  </w:style>
  <w:style w:type="paragraph" w:styleId="1029" w:customStyle="1">
    <w:name w:val="Обычный-центр-прописные"/>
    <w:basedOn w:val="989"/>
    <w:link w:val="1031"/>
    <w:qFormat/>
    <w:pPr>
      <w:pBdr/>
      <w:spacing/>
      <w:ind/>
    </w:pPr>
    <w:rPr>
      <w:caps/>
    </w:rPr>
  </w:style>
  <w:style w:type="paragraph" w:styleId="1030" w:customStyle="1">
    <w:name w:val="Название организации"/>
    <w:basedOn w:val="949"/>
    <w:link w:val="1033"/>
    <w:qFormat/>
    <w:pPr>
      <w:pBdr/>
      <w:spacing w:before="0" w:line="240" w:lineRule="auto"/>
      <w:ind/>
    </w:pPr>
    <w:rPr>
      <w:sz w:val="24"/>
    </w:rPr>
  </w:style>
  <w:style w:type="character" w:styleId="1031" w:customStyle="1">
    <w:name w:val="Обычный-центр-прописные Знак"/>
    <w:basedOn w:val="990"/>
    <w:link w:val="1029"/>
    <w:pPr>
      <w:pBdr/>
      <w:spacing/>
      <w:ind/>
    </w:pPr>
    <w:rPr>
      <w:rFonts w:ascii="PT Serif" w:hAnsi="PT Serif"/>
      <w:caps/>
      <w:sz w:val="24"/>
    </w:rPr>
  </w:style>
  <w:style w:type="paragraph" w:styleId="1032" w:customStyle="1">
    <w:name w:val="Экземпляры"/>
    <w:basedOn w:val="949"/>
    <w:link w:val="1035"/>
    <w:qFormat/>
    <w:pPr>
      <w:pBdr/>
      <w:spacing w:before="60" w:line="240" w:lineRule="auto"/>
      <w:ind w:right="37" w:hanging="601" w:left="595"/>
      <w:jc w:val="right"/>
    </w:pPr>
    <w:rPr>
      <w:rFonts w:eastAsia="Calibri"/>
      <w:szCs w:val="24"/>
    </w:rPr>
  </w:style>
  <w:style w:type="character" w:styleId="1033" w:customStyle="1">
    <w:name w:val="Название организации Знак"/>
    <w:link w:val="1030"/>
    <w:pPr>
      <w:pBdr/>
      <w:spacing/>
      <w:ind/>
    </w:pPr>
    <w:rPr>
      <w:sz w:val="24"/>
    </w:rPr>
  </w:style>
  <w:style w:type="paragraph" w:styleId="1034" w:customStyle="1">
    <w:name w:val="УДК"/>
    <w:basedOn w:val="949"/>
    <w:link w:val="1037"/>
    <w:qFormat/>
    <w:pPr>
      <w:pBdr/>
      <w:spacing w:before="0" w:line="240" w:lineRule="auto"/>
      <w:ind/>
      <w:jc w:val="left"/>
    </w:pPr>
    <w:rPr>
      <w:rFonts w:ascii="Times New Roman" w:hAnsi="Times New Roman" w:eastAsia="Times New Roman" w:cs="Times New Roman"/>
      <w:sz w:val="24"/>
      <w:szCs w:val="24"/>
    </w:rPr>
  </w:style>
  <w:style w:type="character" w:styleId="1035" w:customStyle="1">
    <w:name w:val="Экземпляры Знак"/>
    <w:basedOn w:val="959"/>
    <w:link w:val="1032"/>
    <w:pPr>
      <w:pBdr/>
      <w:spacing/>
      <w:ind/>
    </w:pPr>
    <w:rPr>
      <w:rFonts w:ascii="PT Serif" w:hAnsi="PT Serif" w:eastAsia="Calibri"/>
      <w:sz w:val="24"/>
      <w:szCs w:val="24"/>
    </w:rPr>
  </w:style>
  <w:style w:type="paragraph" w:styleId="1036" w:customStyle="1">
    <w:name w:val="Подчеркивание"/>
    <w:basedOn w:val="949"/>
    <w:pPr>
      <w:pBdr/>
      <w:tabs>
        <w:tab w:val="left" w:leader="none" w:pos="2268"/>
      </w:tabs>
      <w:spacing w:line="240" w:lineRule="auto"/>
      <w:ind w:left="34"/>
      <w:jc w:val="left"/>
    </w:pPr>
    <w:rPr>
      <w:u w:val="single"/>
    </w:rPr>
  </w:style>
  <w:style w:type="character" w:styleId="1037" w:customStyle="1">
    <w:name w:val="УДК Знак"/>
    <w:link w:val="1034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38" w:customStyle="1">
    <w:name w:val="Фамилии-по правому краю"/>
    <w:basedOn w:val="949"/>
    <w:link w:val="1039"/>
    <w:qFormat/>
    <w:pPr>
      <w:pBdr/>
      <w:spacing w:before="0" w:line="240" w:lineRule="auto"/>
      <w:ind w:hanging="1" w:left="34"/>
      <w:jc w:val="center"/>
    </w:pPr>
    <w:rPr>
      <w:rFonts w:ascii="Times New Roman" w:hAnsi="Times New Roman" w:eastAsia="Times New Roman" w:cs="Times New Roman"/>
      <w:sz w:val="20"/>
      <w:szCs w:val="18"/>
    </w:rPr>
  </w:style>
  <w:style w:type="character" w:styleId="1039" w:customStyle="1">
    <w:name w:val="Фамилии-по правому краю Знак"/>
    <w:link w:val="1038"/>
    <w:pPr>
      <w:pBdr/>
      <w:spacing/>
      <w:ind/>
    </w:pPr>
    <w:rPr>
      <w:sz w:val="20"/>
      <w:szCs w:val="18"/>
    </w:rPr>
  </w:style>
  <w:style w:type="character" w:styleId="1040">
    <w:name w:val="HTML Typewriter"/>
    <w:basedOn w:val="959"/>
    <w:uiPriority w:val="99"/>
    <w:semiHidden/>
    <w:unhideWhenUsed/>
    <w:pPr>
      <w:pBdr/>
      <w:spacing/>
      <w:ind/>
    </w:pPr>
    <w:rPr>
      <w:rFonts w:ascii="PT Serif" w:hAnsi="PT Serif"/>
      <w:sz w:val="20"/>
      <w:szCs w:val="20"/>
    </w:rPr>
  </w:style>
  <w:style w:type="paragraph" w:styleId="1041">
    <w:name w:val="Subtitle"/>
    <w:basedOn w:val="949"/>
    <w:next w:val="949"/>
    <w:link w:val="1042"/>
    <w:qFormat/>
    <w:pPr>
      <w:numPr>
        <w:ilvl w:val="1"/>
      </w:numPr>
      <w:pBdr/>
      <w:spacing w:after="160"/>
      <w:ind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styleId="1042" w:customStyle="1">
    <w:name w:val="Подзаголовок Знак"/>
    <w:basedOn w:val="959"/>
    <w:link w:val="1041"/>
    <w:pPr>
      <w:pBdr/>
      <w:spacing/>
      <w:ind/>
    </w:pPr>
    <w:rPr>
      <w:rFonts w:ascii="PT Serif" w:hAnsi="PT Serif" w:eastAsiaTheme="minorEastAsia" w:cstheme="minorBidi"/>
      <w:color w:val="5a5a5a" w:themeColor="text1" w:themeTint="A5"/>
      <w:spacing w:val="15"/>
      <w:sz w:val="22"/>
      <w:szCs w:val="22"/>
    </w:rPr>
  </w:style>
  <w:style w:type="paragraph" w:styleId="1043">
    <w:name w:val="envelope address"/>
    <w:basedOn w:val="949"/>
    <w:uiPriority w:val="99"/>
    <w:semiHidden/>
    <w:unhideWhenUsed/>
    <w:pPr>
      <w:framePr w:h="1980" w:hAnchor="page" w:hRule="exact" w:hSpace="180" w:w="7920" w:wrap="auto" w:xAlign="center" w:yAlign="bottom"/>
      <w:pBdr/>
      <w:spacing w:before="0" w:line="240" w:lineRule="auto"/>
      <w:ind w:left="2880"/>
    </w:pPr>
    <w:rPr>
      <w:rFonts w:eastAsiaTheme="majorEastAsia" w:cstheme="majorBidi"/>
      <w:szCs w:val="24"/>
    </w:rPr>
  </w:style>
  <w:style w:type="paragraph" w:styleId="1044">
    <w:name w:val="TOC Heading"/>
    <w:basedOn w:val="950"/>
    <w:next w:val="949"/>
    <w:uiPriority w:val="39"/>
    <w:semiHidden/>
    <w:unhideWhenUsed/>
    <w:qFormat/>
    <w:pPr>
      <w:keepLines w:val="true"/>
      <w:pageBreakBefore w:val="false"/>
      <w:numPr>
        <w:numId w:val="0"/>
      </w:numPr>
      <w:pBdr/>
      <w:spacing w:after="0" w:before="240"/>
      <w:ind/>
      <w:outlineLvl w:val="9"/>
    </w:pPr>
    <w:rPr>
      <w:rFonts w:eastAsiaTheme="majorEastAsia" w:cstheme="majorBidi"/>
      <w:caps/>
      <w:color w:val="365f91" w:themeColor="accent1" w:themeShade="BF"/>
      <w:sz w:val="28"/>
      <w:szCs w:val="32"/>
      <w:lang w:eastAsia="ru-RU"/>
    </w:rPr>
  </w:style>
  <w:style w:type="paragraph" w:styleId="1045">
    <w:name w:val="toa heading"/>
    <w:basedOn w:val="949"/>
    <w:next w:val="949"/>
    <w:uiPriority w:val="99"/>
    <w:semiHidden/>
    <w:unhideWhenUsed/>
    <w:pPr>
      <w:pBdr/>
      <w:spacing/>
      <w:ind/>
    </w:pPr>
    <w:rPr>
      <w:rFonts w:eastAsiaTheme="majorEastAsia" w:cstheme="majorBidi"/>
      <w:b/>
      <w:bCs/>
      <w:szCs w:val="24"/>
    </w:rPr>
  </w:style>
  <w:style w:type="paragraph" w:styleId="1046">
    <w:name w:val="Normal (Web)"/>
    <w:basedOn w:val="949"/>
    <w:uiPriority w:val="99"/>
    <w:semiHidden/>
    <w:unhideWhenUsed/>
    <w:pPr>
      <w:pBdr/>
      <w:spacing/>
      <w:ind/>
    </w:pPr>
    <w:rPr>
      <w:szCs w:val="24"/>
    </w:rPr>
  </w:style>
  <w:style w:type="paragraph" w:styleId="1047">
    <w:name w:val="Plain Text"/>
    <w:basedOn w:val="949"/>
    <w:link w:val="1048"/>
    <w:semiHidden/>
    <w:unhideWhenUsed/>
    <w:pPr>
      <w:pBdr/>
      <w:spacing w:before="0" w:line="240" w:lineRule="auto"/>
      <w:ind/>
    </w:pPr>
    <w:rPr>
      <w:sz w:val="21"/>
      <w:szCs w:val="21"/>
    </w:rPr>
  </w:style>
  <w:style w:type="character" w:styleId="1048" w:customStyle="1">
    <w:name w:val="Текст Знак"/>
    <w:basedOn w:val="959"/>
    <w:link w:val="1047"/>
    <w:semiHidden/>
    <w:pPr>
      <w:pBdr/>
      <w:spacing/>
      <w:ind/>
    </w:pPr>
    <w:rPr>
      <w:rFonts w:ascii="PT Serif" w:hAnsi="PT Serif"/>
      <w:sz w:val="21"/>
      <w:szCs w:val="21"/>
    </w:rPr>
  </w:style>
  <w:style w:type="paragraph" w:styleId="1049">
    <w:name w:val="Balloon Text"/>
    <w:basedOn w:val="949"/>
    <w:link w:val="1050"/>
    <w:semiHidden/>
    <w:unhideWhenUsed/>
    <w:pPr>
      <w:pBdr/>
      <w:spacing w:before="0" w:line="240" w:lineRule="auto"/>
      <w:ind/>
    </w:pPr>
    <w:rPr>
      <w:rFonts w:cs="Segoe UI"/>
      <w:sz w:val="18"/>
      <w:szCs w:val="18"/>
    </w:rPr>
  </w:style>
  <w:style w:type="character" w:styleId="1050" w:customStyle="1">
    <w:name w:val="Текст выноски Знак"/>
    <w:basedOn w:val="959"/>
    <w:link w:val="1049"/>
    <w:semiHidden/>
    <w:pPr>
      <w:pBdr/>
      <w:spacing/>
      <w:ind/>
    </w:pPr>
    <w:rPr>
      <w:rFonts w:ascii="PT Serif" w:hAnsi="PT Serif" w:cs="Segoe UI"/>
      <w:sz w:val="18"/>
      <w:szCs w:val="18"/>
    </w:rPr>
  </w:style>
  <w:style w:type="paragraph" w:styleId="1051">
    <w:name w:val="index 1"/>
    <w:basedOn w:val="949"/>
    <w:next w:val="949"/>
    <w:uiPriority w:val="99"/>
    <w:semiHidden/>
    <w:unhideWhenUsed/>
    <w:pPr>
      <w:pBdr/>
      <w:spacing w:before="0" w:line="240" w:lineRule="auto"/>
      <w:ind w:hanging="240" w:left="240"/>
    </w:pPr>
  </w:style>
  <w:style w:type="paragraph" w:styleId="1052">
    <w:name w:val="index heading"/>
    <w:basedOn w:val="949"/>
    <w:next w:val="1051"/>
    <w:uiPriority w:val="99"/>
    <w:semiHidden/>
    <w:unhideWhenUsed/>
    <w:pPr>
      <w:pBdr/>
      <w:spacing/>
      <w:ind/>
    </w:pPr>
    <w:rPr>
      <w:rFonts w:eastAsiaTheme="majorEastAsia" w:cstheme="majorBidi"/>
      <w:b/>
      <w:bCs/>
    </w:rPr>
  </w:style>
  <w:style w:type="paragraph" w:styleId="1053">
    <w:name w:val="Block Text"/>
    <w:basedOn w:val="949"/>
    <w:uiPriority w:val="9"/>
    <w:semiHidden/>
    <w:unhideWhenUsed/>
    <w:qFormat/>
    <w:pPr>
      <w:pBdr>
        <w:top w:val="single" w:color="4f81bd" w:themeColor="accent1" w:sz="2" w:space="10"/>
        <w:left w:val="single" w:color="4f81bd" w:themeColor="accent1" w:sz="2" w:space="10"/>
        <w:bottom w:val="single" w:color="4f81bd" w:themeColor="accent1" w:sz="2" w:space="10"/>
        <w:right w:val="single" w:color="4f81bd" w:themeColor="accent1" w:sz="2" w:space="10"/>
      </w:pBdr>
      <w:spacing/>
      <w:ind w:right="1152" w:left="1152"/>
    </w:pPr>
    <w:rPr>
      <w:rFonts w:eastAsiaTheme="minorEastAsia" w:cstheme="minorBidi"/>
      <w:i/>
      <w:iCs/>
      <w:color w:val="4f81bd" w:themeColor="accent1"/>
    </w:rPr>
  </w:style>
  <w:style w:type="paragraph" w:styleId="1054">
    <w:name w:val="Message Header"/>
    <w:basedOn w:val="949"/>
    <w:link w:val="1055"/>
    <w:uiPriority w:val="99"/>
    <w:semiHidden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before="0" w:line="240" w:lineRule="auto"/>
      <w:ind w:hanging="1134" w:left="1134"/>
    </w:pPr>
    <w:rPr>
      <w:rFonts w:eastAsiaTheme="majorEastAsia" w:cstheme="majorBidi"/>
      <w:szCs w:val="24"/>
    </w:rPr>
  </w:style>
  <w:style w:type="character" w:styleId="1055" w:customStyle="1">
    <w:name w:val="Шапка Знак"/>
    <w:basedOn w:val="959"/>
    <w:link w:val="1054"/>
    <w:uiPriority w:val="99"/>
    <w:semiHidden/>
    <w:pPr>
      <w:pBdr/>
      <w:spacing/>
      <w:ind/>
    </w:pPr>
    <w:rPr>
      <w:rFonts w:ascii="PT Serif" w:hAnsi="PT Serif" w:eastAsiaTheme="majorEastAsia" w:cstheme="majorBidi"/>
      <w:sz w:val="24"/>
      <w:szCs w:val="24"/>
      <w:shd w:val="pct20" w:color="auto" w:fill="auto"/>
    </w:rPr>
  </w:style>
  <w:style w:type="paragraph" w:styleId="1056" w:customStyle="1">
    <w:name w:val="UnnumberedHeading2"/>
    <w:basedOn w:val="951"/>
    <w:qFormat/>
    <w:pPr>
      <w:numPr>
        <w:ilvl w:val="0"/>
        <w:numId w:val="0"/>
      </w:numPr>
      <w:pBdr/>
      <w:spacing/>
      <w:ind/>
      <w:jc w:val="center"/>
    </w:pPr>
  </w:style>
  <w:style w:type="paragraph" w:styleId="1057" w:customStyle="1">
    <w:name w:val="Captioned Figure"/>
    <w:basedOn w:val="1002"/>
    <w:pPr>
      <w:keepNext w:val="true"/>
      <w:pBdr/>
      <w:tabs>
        <w:tab w:val="clear" w:leader="none" w:pos="1134"/>
      </w:tabs>
      <w:spacing w:after="120"/>
      <w:ind/>
    </w:pPr>
    <w:rPr>
      <w:rFonts w:eastAsiaTheme="minorHAnsi" w:cstheme="minorBidi"/>
      <w:szCs w:val="24"/>
      <w:lang w:val="en-US" w:eastAsia="en-US"/>
    </w:rPr>
  </w:style>
  <w:style w:type="paragraph" w:styleId="1058" w:customStyle="1">
    <w:name w:val="ReferenceItem"/>
    <w:basedOn w:val="965"/>
    <w:qFormat/>
    <w:pPr>
      <w:pBdr/>
      <w:spacing/>
      <w:ind w:firstLine="706"/>
    </w:pPr>
  </w:style>
  <w:style w:type="table" w:styleId="1059" w:customStyle="1">
    <w:name w:val="TableStyleAbbreviations"/>
    <w:basedOn w:val="960"/>
    <w:uiPriority w:val="99"/>
    <w:pPr>
      <w:pBdr/>
      <w:spacing/>
      <w:ind/>
    </w:pPr>
    <w:rPr>
      <w:sz w:val="24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TableStyleContributors"/>
    <w:basedOn w:val="960"/>
    <w:uiPriority w:val="99"/>
    <w:pPr>
      <w:pBdr/>
      <w:spacing/>
      <w:ind/>
    </w:pPr>
    <w:rPr>
      <w:sz w:val="24"/>
    </w:rPr>
    <w:tblPr>
      <w:tblStyleRow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tcMar>
        <w:top w:w="57" w:type="dxa"/>
        <w:bottom w:w="170" w:type="dxa"/>
      </w:tcMar>
      <w:vAlign w:val="bottom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Plain Table 4"/>
    <w:basedOn w:val="960"/>
    <w:uiPriority w:val="44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62" w:customStyle="1">
    <w:name w:val="UnnumberedHeadingOne"/>
    <w:pPr>
      <w:pBdr/>
      <w:spacing/>
      <w:ind/>
    </w:pPr>
    <w:rPr>
      <w:caps/>
    </w:rPr>
  </w:style>
  <w:style w:type="character" w:styleId="1063" w:customStyle="1">
    <w:name w:val="AppendixHeadingOne"/>
    <w:pPr>
      <w:pBdr/>
      <w:spacing/>
      <w:ind/>
    </w:pPr>
    <w:rPr>
      <w:caps w:val="0"/>
    </w:rPr>
  </w:style>
  <w:style w:type="character" w:styleId="1064" w:customStyle="1">
    <w:name w:val="UnnumberedHeadingTwo"/>
    <w:pPr>
      <w:pBdr/>
      <w:spacing/>
      <w:ind/>
    </w:pPr>
    <w:rPr>
      <w:b/>
      <w:caps w:val="0"/>
      <w:smallCaps w:val="0"/>
    </w:rPr>
  </w:style>
  <w:style w:type="table" w:styleId="1065" w:customStyle="1">
    <w:name w:val="StGen2"/>
    <w:semiHidden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15" w:type="dxa"/>
        <w:top w:w="0" w:type="dxa"/>
        <w:right w:w="115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0BE5D-A101-4743-9823-E52CDBAE2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Авиационная корпорация "Рубин"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dpavlov</dc:creator>
  <cp:keywords/>
  <dc:description/>
  <cp:revision>174</cp:revision>
  <dcterms:created xsi:type="dcterms:W3CDTF">2018-01-22T12:50:00Z</dcterms:created>
  <dcterms:modified xsi:type="dcterms:W3CDTF">2026-01-21T17:26:18Z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