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FD9AEA" w14:textId="77777777" w:rsidR="00ED13CE" w:rsidRPr="002D281E" w:rsidRDefault="009033C6">
      <w:pPr>
        <w:pStyle w:val="Title"/>
        <w:rPr>
          <w:b/>
          <w:bCs/>
        </w:rPr>
      </w:pPr>
      <w:r w:rsidRPr="002D281E">
        <w:rPr>
          <w:b/>
          <w:bCs/>
        </w:rPr>
        <w:t>Fashion Dataset Exploration Report</w:t>
      </w:r>
    </w:p>
    <w:p w14:paraId="762CD0DB" w14:textId="61247A88" w:rsidR="00ED13CE" w:rsidRDefault="009033C6">
      <w:r>
        <w:rPr>
          <w:b/>
        </w:rPr>
        <w:t>Dataset:</w:t>
      </w:r>
      <w:r>
        <w:t xml:space="preserve"> Fashion Product Images (Small</w:t>
      </w:r>
      <w:r>
        <w:t xml:space="preserve">. This report uses its tabular metadata file, </w:t>
      </w:r>
      <w:r>
        <w:rPr>
          <w:b/>
        </w:rPr>
        <w:t>styles.csv</w:t>
      </w:r>
      <w:r>
        <w:t>, rather than the product images.</w:t>
      </w:r>
    </w:p>
    <w:p w14:paraId="30555733" w14:textId="4FBD3F1D" w:rsidR="00ED13CE" w:rsidRDefault="009033C6">
      <w:pPr>
        <w:pStyle w:val="Heading2"/>
      </w:pPr>
      <w:r>
        <w:t>Purpose of the assignment</w:t>
      </w:r>
    </w:p>
    <w:p w14:paraId="54FEF9E5" w14:textId="77777777" w:rsidR="00ED13CE" w:rsidRDefault="009033C6">
      <w:r>
        <w:t>Explore clothing colours and product attributes, assess data quality</w:t>
      </w:r>
      <w:r>
        <w:t>, and propose a supervised model to predict a product's labelled occasion or usage. The work completed so far is exploratory data analysis; no model has been trained or evaluated.</w:t>
      </w:r>
    </w:p>
    <w:p w14:paraId="54C5B323" w14:textId="03FE73FE" w:rsidR="00ED13CE" w:rsidRDefault="009033C6">
      <w:pPr>
        <w:pStyle w:val="Heading2"/>
      </w:pPr>
      <w:r>
        <w:t>Dataset overview</w:t>
      </w:r>
    </w:p>
    <w:p w14:paraId="3F840DDA" w14:textId="036AE866" w:rsidR="00ED13CE" w:rsidRDefault="009033C6">
      <w:r>
        <w:t xml:space="preserve">The submitted notebook output contains </w:t>
      </w:r>
      <w:r w:rsidRPr="002D281E">
        <w:rPr>
          <w:bCs/>
        </w:rPr>
        <w:t>44,424 rows and 10</w:t>
      </w:r>
      <w:r w:rsidRPr="002D281E">
        <w:rPr>
          <w:bCs/>
        </w:rPr>
        <w:t xml:space="preserve"> columns</w:t>
      </w:r>
      <w:r>
        <w:t xml:space="preserve"> after malformed CSV lines were skipped. Each row represents a catalog product. The full catalog includes apparel, accessories, footwear, personal care and other categories, so it is not exclusively clothing.</w:t>
      </w:r>
    </w:p>
    <w:p w14:paraId="48144A53" w14:textId="77777777" w:rsidR="00ED13CE" w:rsidRDefault="009033C6">
      <w:pPr>
        <w:pStyle w:val="Heading1"/>
      </w:pPr>
      <w:r>
        <w:t>Learning Type and Proposed Model</w:t>
      </w:r>
    </w:p>
    <w:p w14:paraId="4D741BBB" w14:textId="503C286E" w:rsidR="00ED13CE" w:rsidRDefault="009033C6">
      <w:pPr>
        <w:pStyle w:val="Heading2"/>
      </w:pPr>
      <w:r>
        <w:t>Is this supervised or unsupervised</w:t>
      </w:r>
    </w:p>
    <w:p w14:paraId="7A58BD01" w14:textId="77777777" w:rsidR="00ED13CE" w:rsidRDefault="009033C6">
      <w:r>
        <w:rPr>
          <w:b/>
        </w:rPr>
        <w:t>The proposed task is supervised learning.</w:t>
      </w:r>
      <w:r>
        <w:t xml:space="preserve"> The dataset includes an existing target label, </w:t>
      </w:r>
      <w:r w:rsidRPr="002D281E">
        <w:rPr>
          <w:bCs/>
        </w:rPr>
        <w:t>usage</w:t>
      </w:r>
      <w:r>
        <w:t>, which the m</w:t>
      </w:r>
      <w:r>
        <w:t xml:space="preserve">odel will learn to predict from product attributes. Since usage has multiple categorical values, this is </w:t>
      </w:r>
      <w:r w:rsidRPr="002D281E">
        <w:rPr>
          <w:bCs/>
        </w:rPr>
        <w:t>multiclass classification</w:t>
      </w:r>
      <w:r>
        <w:t>.</w:t>
      </w:r>
    </w:p>
    <w:p w14:paraId="682C809A" w14:textId="76912750" w:rsidR="00ED13CE" w:rsidRPr="002D281E" w:rsidRDefault="009033C6" w:rsidP="002D281E">
      <w:pPr>
        <w:rPr>
          <w:b/>
          <w:bCs/>
        </w:rPr>
      </w:pPr>
      <w:r w:rsidRPr="002D281E">
        <w:rPr>
          <w:b/>
          <w:bCs/>
        </w:rPr>
        <w:t>Recommended models</w:t>
      </w:r>
    </w:p>
    <w:p w14:paraId="0E4E9247" w14:textId="77777777" w:rsidR="00ED13CE" w:rsidRDefault="009033C6">
      <w:r>
        <w:rPr>
          <w:b/>
        </w:rPr>
        <w:t>M</w:t>
      </w:r>
      <w:r>
        <w:rPr>
          <w:b/>
        </w:rPr>
        <w:t>ain model: Random Forest Classifier.</w:t>
      </w:r>
      <w:r>
        <w:t xml:space="preserve"> This can learn combinations of categorical product attributes af</w:t>
      </w:r>
      <w:r>
        <w:t>ter encoding and capture nonlinear relationships. Control tree depth and tree count to keep memory use manageable.</w:t>
      </w:r>
    </w:p>
    <w:p w14:paraId="098BFF40" w14:textId="77777777" w:rsidR="002D281E" w:rsidRDefault="009033C6" w:rsidP="002D281E">
      <w:r>
        <w:rPr>
          <w:b/>
        </w:rPr>
        <w:t>Baseline: Logistic Regression.</w:t>
      </w:r>
      <w:r>
        <w:t xml:space="preserve"> Compare it with Random Forest using the same train/test split and preprocessing. Also include a majority-class</w:t>
      </w:r>
      <w:r>
        <w:t xml:space="preserve"> baseline to judge whether the model improve</w:t>
      </w:r>
      <w:r>
        <w:t xml:space="preserve"> on always predicting the most common label.</w:t>
      </w:r>
    </w:p>
    <w:p w14:paraId="24959C2C" w14:textId="3A1D1A70" w:rsidR="00ED13CE" w:rsidRDefault="009033C6" w:rsidP="002D281E">
      <w:pPr>
        <w:pStyle w:val="Heading1"/>
      </w:pPr>
      <w:r>
        <w:t>Queries First Rows Last Rows and Shape</w:t>
      </w:r>
    </w:p>
    <w:p w14:paraId="62DFF944" w14:textId="77777777" w:rsidR="00ED13CE" w:rsidRDefault="009033C6">
      <w:pPr>
        <w:keepNext/>
      </w:pPr>
      <w:proofErr w:type="spellStart"/>
      <w:proofErr w:type="gramStart"/>
      <w:r>
        <w:rPr>
          <w:rFonts w:ascii="Consolas" w:hAnsi="Consolas"/>
          <w:sz w:val="18"/>
        </w:rPr>
        <w:t>df.head</w:t>
      </w:r>
      <w:proofErr w:type="spellEnd"/>
      <w:proofErr w:type="gramEnd"/>
      <w:r>
        <w:rPr>
          <w:rFonts w:ascii="Consolas" w:hAnsi="Consolas"/>
          <w:sz w:val="18"/>
        </w:rPr>
        <w:t>()</w:t>
      </w:r>
    </w:p>
    <w:p w14:paraId="456A938C" w14:textId="77777777" w:rsidR="00ED13CE" w:rsidRDefault="009033C6">
      <w:pPr>
        <w:keepNext/>
        <w:spacing w:after="120"/>
        <w:jc w:val="center"/>
      </w:pPr>
      <w:r>
        <w:rPr>
          <w:noProof/>
        </w:rPr>
        <w:drawing>
          <wp:inline distT="0" distB="0" distL="0" distR="0" wp14:anchorId="68E444B0" wp14:editId="182C0754">
            <wp:extent cx="6477000" cy="153365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20261009-152958)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77000" cy="1533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B46A4" w14:textId="77777777" w:rsidR="00ED13CE" w:rsidRDefault="009033C6">
      <w:pPr>
        <w:pStyle w:val="Caption"/>
      </w:pPr>
      <w:r>
        <w:t>Figure 1.</w:t>
      </w:r>
      <w:r>
        <w:rPr>
          <w:b w:val="0"/>
        </w:rPr>
        <w:t xml:space="preserve"> First five records. Shows the column structure and examples of product attributes.</w:t>
      </w:r>
    </w:p>
    <w:p w14:paraId="59C1C0D1" w14:textId="77777777" w:rsidR="00ED13CE" w:rsidRDefault="009033C6">
      <w:pPr>
        <w:keepNext/>
      </w:pPr>
      <w:r>
        <w:rPr>
          <w:rFonts w:ascii="Consolas" w:hAnsi="Consolas"/>
          <w:sz w:val="18"/>
        </w:rPr>
        <w:lastRenderedPageBreak/>
        <w:t>df.tail()</w:t>
      </w:r>
    </w:p>
    <w:p w14:paraId="790EF773" w14:textId="77777777" w:rsidR="00ED13CE" w:rsidRDefault="009033C6">
      <w:pPr>
        <w:keepNext/>
        <w:spacing w:after="120"/>
        <w:jc w:val="center"/>
      </w:pPr>
      <w:r>
        <w:rPr>
          <w:noProof/>
        </w:rPr>
        <w:drawing>
          <wp:inline distT="0" distB="0" distL="0" distR="0" wp14:anchorId="6C21F0DD" wp14:editId="6D2235D5">
            <wp:extent cx="6477000" cy="148644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20261009-152929)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77000" cy="1486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7FBB3" w14:textId="77777777" w:rsidR="00ED13CE" w:rsidRDefault="009033C6">
      <w:pPr>
        <w:pStyle w:val="Caption"/>
      </w:pPr>
      <w:r>
        <w:t>Figure 2.</w:t>
      </w:r>
      <w:r>
        <w:rPr>
          <w:b w:val="0"/>
        </w:rPr>
        <w:t xml:space="preserve"> Last five records. Confirms that the catalog also contains non-apparel products.</w:t>
      </w:r>
    </w:p>
    <w:p w14:paraId="54BFE4DB" w14:textId="77777777" w:rsidR="00ED13CE" w:rsidRDefault="009033C6">
      <w:pPr>
        <w:keepNext/>
      </w:pPr>
      <w:r>
        <w:rPr>
          <w:rFonts w:ascii="Consolas" w:hAnsi="Consolas"/>
          <w:sz w:val="18"/>
        </w:rPr>
        <w:t>df.shape</w:t>
      </w:r>
    </w:p>
    <w:p w14:paraId="60BB95CD" w14:textId="77777777" w:rsidR="00ED13CE" w:rsidRDefault="009033C6">
      <w:pPr>
        <w:keepNext/>
        <w:spacing w:after="120"/>
        <w:jc w:val="center"/>
      </w:pPr>
      <w:r>
        <w:rPr>
          <w:noProof/>
        </w:rPr>
        <w:drawing>
          <wp:inline distT="0" distB="0" distL="0" distR="0" wp14:anchorId="54782DC7" wp14:editId="21811FCF">
            <wp:extent cx="5890227" cy="5080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20261009-152848)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90227" cy="50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EB710" w14:textId="77777777" w:rsidR="00ED13CE" w:rsidRDefault="009033C6">
      <w:pPr>
        <w:pStyle w:val="Caption"/>
      </w:pPr>
      <w:r>
        <w:t>Figure 3.</w:t>
      </w:r>
      <w:r>
        <w:rPr>
          <w:b w:val="0"/>
        </w:rPr>
        <w:t xml:space="preserve"> Dataset dimensions: 44,424 rows and 10 columns.</w:t>
      </w:r>
    </w:p>
    <w:p w14:paraId="58921538" w14:textId="00311579" w:rsidR="00ED13CE" w:rsidRDefault="009033C6" w:rsidP="002D281E">
      <w:pPr>
        <w:pStyle w:val="Heading1"/>
      </w:pPr>
      <w:r>
        <w:t>Queries Missing Values and Duplicates</w:t>
      </w:r>
    </w:p>
    <w:p w14:paraId="7744E64C" w14:textId="77777777" w:rsidR="00ED13CE" w:rsidRDefault="009033C6">
      <w:pPr>
        <w:keepNext/>
      </w:pPr>
      <w:proofErr w:type="gramStart"/>
      <w:r>
        <w:rPr>
          <w:rFonts w:ascii="Consolas" w:hAnsi="Consolas"/>
          <w:sz w:val="18"/>
        </w:rPr>
        <w:t>d</w:t>
      </w:r>
      <w:r>
        <w:rPr>
          <w:rFonts w:ascii="Consolas" w:hAnsi="Consolas"/>
          <w:sz w:val="18"/>
        </w:rPr>
        <w:t>f.isnull</w:t>
      </w:r>
      <w:proofErr w:type="gramEnd"/>
      <w:r>
        <w:rPr>
          <w:rFonts w:ascii="Consolas" w:hAnsi="Consolas"/>
          <w:sz w:val="18"/>
        </w:rPr>
        <w:t>().sum()</w:t>
      </w:r>
    </w:p>
    <w:p w14:paraId="2943F376" w14:textId="77777777" w:rsidR="00ED13CE" w:rsidRDefault="009033C6">
      <w:pPr>
        <w:keepNext/>
        <w:spacing w:after="120"/>
        <w:jc w:val="center"/>
      </w:pPr>
      <w:r>
        <w:rPr>
          <w:noProof/>
        </w:rPr>
        <w:drawing>
          <wp:inline distT="0" distB="0" distL="0" distR="0" wp14:anchorId="71AE0CFB" wp14:editId="3D34EFA5">
            <wp:extent cx="3407833" cy="48895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20261009-153022)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07833" cy="488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FC777" w14:textId="77777777" w:rsidR="00ED13CE" w:rsidRDefault="009033C6">
      <w:pPr>
        <w:pStyle w:val="Caption"/>
      </w:pPr>
      <w:r>
        <w:t>Figure 4.</w:t>
      </w:r>
      <w:r>
        <w:rPr>
          <w:b w:val="0"/>
        </w:rPr>
        <w:t xml:space="preserve"> Missing-value counts: baseColour 15</w:t>
      </w:r>
      <w:r>
        <w:rPr>
          <w:b w:val="0"/>
        </w:rPr>
        <w:t>, season 21, year 1, usage 317, and productDisplayName 7. All remaining columns have zero missing values. Counts are per column; missing values can occur in the same row.</w:t>
      </w:r>
    </w:p>
    <w:p w14:paraId="59F3F2A6" w14:textId="77777777" w:rsidR="00ED13CE" w:rsidRDefault="009033C6">
      <w:pPr>
        <w:keepNext/>
      </w:pPr>
      <w:r>
        <w:rPr>
          <w:rFonts w:ascii="Consolas" w:hAnsi="Consolas"/>
          <w:sz w:val="18"/>
        </w:rPr>
        <w:lastRenderedPageBreak/>
        <w:t>df.duplicated().sum()</w:t>
      </w:r>
    </w:p>
    <w:p w14:paraId="7EB0C303" w14:textId="77777777" w:rsidR="00ED13CE" w:rsidRDefault="009033C6">
      <w:pPr>
        <w:keepNext/>
        <w:spacing w:after="120"/>
        <w:jc w:val="center"/>
      </w:pPr>
      <w:r>
        <w:rPr>
          <w:noProof/>
        </w:rPr>
        <w:drawing>
          <wp:inline distT="0" distB="0" distL="0" distR="0" wp14:anchorId="32DA6D86" wp14:editId="00A88CB1">
            <wp:extent cx="6477000" cy="692627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20261009-153110)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77000" cy="692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63BD4" w14:textId="77777777" w:rsidR="00ED13CE" w:rsidRDefault="009033C6">
      <w:pPr>
        <w:pStyle w:val="Caption"/>
      </w:pPr>
      <w:r>
        <w:t>Figure 5.</w:t>
      </w:r>
      <w:r>
        <w:rPr>
          <w:b w:val="0"/>
        </w:rPr>
        <w:t xml:space="preserve"> Zero fully duplicated rows. This query checks compl</w:t>
      </w:r>
      <w:r>
        <w:rPr>
          <w:b w:val="0"/>
        </w:rPr>
        <w:t>ete-row duplicates; it does not establish whether product IDs or similar product descriptions repeat.</w:t>
      </w:r>
    </w:p>
    <w:p w14:paraId="0213C52A" w14:textId="6D580BEE" w:rsidR="00ED13CE" w:rsidRDefault="009033C6">
      <w:pPr>
        <w:pStyle w:val="Heading2"/>
      </w:pPr>
      <w:r>
        <w:t>Conclusion</w:t>
      </w:r>
    </w:p>
    <w:p w14:paraId="09D91AC2" w14:textId="419AEFBF" w:rsidR="00ED13CE" w:rsidRDefault="009033C6">
      <w:r>
        <w:t xml:space="preserve">The metadata is suitable for a clothing-focused supervised classification assignment. Random Forest is the proposed main model, with Logistic Regression and a majority-class baseline for comparison. Cleaning, encoding, training </w:t>
      </w:r>
      <w:r>
        <w:t>and evaluation remain to be completed.</w:t>
      </w:r>
    </w:p>
    <w:sectPr w:rsidR="00ED13CE" w:rsidSect="00034616">
      <w:pgSz w:w="11905" w:h="16838"/>
      <w:pgMar w:top="835" w:right="835" w:bottom="835" w:left="8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D281E"/>
    <w:rsid w:val="00326F90"/>
    <w:rsid w:val="009033C6"/>
    <w:rsid w:val="00AA1D8D"/>
    <w:rsid w:val="00B47730"/>
    <w:rsid w:val="00B758F2"/>
    <w:rsid w:val="00CB0664"/>
    <w:rsid w:val="00ED13C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8C523CF"/>
  <w14:defaultImageDpi w14:val="300"/>
  <w15:docId w15:val="{E79B9422-C0D1-4DDC-99DE-CB020D96E0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40" w:line="269" w:lineRule="auto"/>
    </w:pPr>
    <w:rPr>
      <w:rFonts w:ascii="Calibri" w:hAnsi="Calibri"/>
      <w:color w:val="000000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00"/>
      <w:outlineLvl w:val="0"/>
    </w:pPr>
    <w:rPr>
      <w:rFonts w:asciiTheme="majorHAnsi" w:eastAsiaTheme="majorEastAsia" w:hAnsiTheme="majorHAnsi" w:cstheme="majorBidi"/>
      <w:b/>
      <w:bCs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200"/>
      <w:outlineLvl w:val="1"/>
    </w:pPr>
    <w:rPr>
      <w:rFonts w:asciiTheme="majorHAnsi" w:eastAsiaTheme="majorEastAsia" w:hAnsiTheme="majorHAnsi" w:cstheme="majorBidi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0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FC693F"/>
    <w:pPr>
      <w:spacing w:line="240" w:lineRule="auto"/>
    </w:pPr>
    <w:rPr>
      <w:b/>
      <w:bCs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381</Words>
  <Characters>2175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2551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Fashion Dataset Exploration Report</dc:title>
  <dc:subject/>
  <dc:creator/>
  <cp:keywords/>
  <dc:description>generated by python-docx</dc:description>
  <cp:lastModifiedBy>faiqaabid422@gmail.com</cp:lastModifiedBy>
  <cp:revision>4</cp:revision>
  <dcterms:created xsi:type="dcterms:W3CDTF">2013-12-23T23:15:00Z</dcterms:created>
  <dcterms:modified xsi:type="dcterms:W3CDTF">2026-10-09T15:50:00Z</dcterms:modified>
  <cp:category/>
</cp:coreProperties>
</file>