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Olga,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sorry that I didn't write earlier, but I was very busy preparing for the recent CTF Cup of Russia competition, in which I participated.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Thank you for an exciting week of training for CTF challenges. We had a great time together working on various cybersecurity tasks. I also believe that our collaboration has helped me improve my CTF skills.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really enjoyed our trainings and the opportunity to learn from you. I was pleasantly surprised by your experience and the way you explained complex concepts in a simple and understandable way. I have really good memories, for example, when we successfully solved that difficult reverse engineering problem! Please also convey my thanks to the rest of your team for their support and guidance.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I've been a little tense the last few weeks as I've been preparing for the CTF Cup of Russia. It was a tense competition, but I am proud to say that our team performed well and took a worthy place in the ranking. In addition, I am learning various CTF techniques and honing my skills to be even better at future competitions.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That's all for now. Thanks again for everything. And I hope that we can continue to cooperate in future CTF competitions.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Best wishes,</w:t>
      </w:r>
    </w:p>
    <w:p w:rsidR="00000000" w:rsidDel="00000000" w:rsidP="00000000" w:rsidRDefault="00000000" w:rsidRPr="00000000" w14:paraId="0000000E">
      <w:pPr>
        <w:rPr/>
      </w:pPr>
      <w:r w:rsidDel="00000000" w:rsidR="00000000" w:rsidRPr="00000000">
        <w:rPr>
          <w:rtl w:val="0"/>
        </w:rPr>
        <w:t xml:space="preserve">Andrei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