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1E87AFE" w14:textId="0D4C7FC1" w:rsidR="00B32E1D" w:rsidRPr="00AE5E72" w:rsidRDefault="0006396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C364DF" w14:textId="77777777" w:rsidR="00B32E1D" w:rsidRPr="00AE5E72" w:rsidRDefault="0006396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1AFEE" w14:textId="77777777" w:rsidR="00B32E1D" w:rsidRPr="00AE5E72" w:rsidRDefault="0006396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8"/>
          <w:szCs w:val="28"/>
        </w:rPr>
        <w:t>КАЗАНСКИЙ (ПРИВОЛЖСКИЙ) ФЕДЕРАЛЬНЫЙ УНИВЕРСИТЕТ</w:t>
      </w:r>
    </w:p>
    <w:p w14:paraId="40C70D1C" w14:textId="77777777" w:rsidR="00B32E1D" w:rsidRPr="00AE5E72" w:rsidRDefault="0006396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8"/>
          <w:szCs w:val="28"/>
        </w:rPr>
        <w:t>Институт Вычислительной математики и информационных технологий</w:t>
      </w:r>
    </w:p>
    <w:p w14:paraId="2F4EC83C" w14:textId="77777777" w:rsidR="00B32E1D" w:rsidRPr="00AE5E72" w:rsidRDefault="0006396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hAnsi="Times New Roman" w:cs="Times New Roman"/>
        </w:rPr>
        <w:br/>
      </w:r>
      <w:r w:rsidRPr="00AE5E72">
        <w:rPr>
          <w:rFonts w:ascii="Times New Roman" w:hAnsi="Times New Roman" w:cs="Times New Roman"/>
        </w:rPr>
        <w:br/>
      </w:r>
      <w:r w:rsidRPr="00AE5E72">
        <w:rPr>
          <w:rFonts w:ascii="Times New Roman" w:eastAsia="Times New Roman" w:hAnsi="Times New Roman" w:cs="Times New Roman"/>
          <w:sz w:val="28"/>
          <w:szCs w:val="28"/>
        </w:rPr>
        <w:br/>
        <w:t xml:space="preserve">ОТЧЕТ </w:t>
      </w:r>
    </w:p>
    <w:p w14:paraId="7C647033" w14:textId="20441879" w:rsidR="00B32E1D" w:rsidRPr="00AE5E72" w:rsidRDefault="00696A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hAnsi="Times New Roman" w:cs="Times New Roman"/>
          <w:sz w:val="28"/>
          <w:szCs w:val="28"/>
        </w:rPr>
        <w:t xml:space="preserve"> по </w:t>
      </w:r>
      <w:r w:rsidR="00F15B0A">
        <w:rPr>
          <w:rFonts w:ascii="Times New Roman" w:hAnsi="Times New Roman" w:cs="Times New Roman"/>
          <w:sz w:val="28"/>
          <w:szCs w:val="28"/>
        </w:rPr>
        <w:t>эксплуатационной</w:t>
      </w:r>
      <w:r w:rsidR="008709E1" w:rsidRPr="00AE5E72">
        <w:rPr>
          <w:rFonts w:ascii="Times New Roman" w:hAnsi="Times New Roman" w:cs="Times New Roman"/>
          <w:sz w:val="28"/>
          <w:szCs w:val="28"/>
        </w:rPr>
        <w:t xml:space="preserve"> </w:t>
      </w:r>
      <w:r w:rsidR="00CB5331" w:rsidRPr="00AE5E72">
        <w:rPr>
          <w:rFonts w:ascii="Times New Roman" w:hAnsi="Times New Roman" w:cs="Times New Roman"/>
          <w:sz w:val="28"/>
          <w:szCs w:val="28"/>
        </w:rPr>
        <w:t>(производственн</w:t>
      </w:r>
      <w:r w:rsidRPr="00AE5E72">
        <w:rPr>
          <w:rFonts w:ascii="Times New Roman" w:hAnsi="Times New Roman" w:cs="Times New Roman"/>
          <w:sz w:val="28"/>
          <w:szCs w:val="28"/>
        </w:rPr>
        <w:t>ой</w:t>
      </w:r>
      <w:r w:rsidR="00CB5331" w:rsidRPr="00AE5E72">
        <w:rPr>
          <w:rFonts w:ascii="Times New Roman" w:hAnsi="Times New Roman" w:cs="Times New Roman"/>
          <w:sz w:val="28"/>
          <w:szCs w:val="28"/>
        </w:rPr>
        <w:t>)</w:t>
      </w:r>
      <w:r w:rsidR="00C61FA2" w:rsidRPr="00AE5E72">
        <w:rPr>
          <w:rFonts w:ascii="Times New Roman" w:hAnsi="Times New Roman" w:cs="Times New Roman"/>
          <w:sz w:val="28"/>
          <w:szCs w:val="28"/>
        </w:rPr>
        <w:t xml:space="preserve"> </w:t>
      </w:r>
      <w:r w:rsidR="0006396D" w:rsidRPr="00AE5E72">
        <w:rPr>
          <w:rFonts w:ascii="Times New Roman" w:eastAsia="Times New Roman" w:hAnsi="Times New Roman" w:cs="Times New Roman"/>
          <w:sz w:val="28"/>
          <w:szCs w:val="28"/>
        </w:rPr>
        <w:t>практик</w:t>
      </w:r>
      <w:r w:rsidRPr="00AE5E72">
        <w:rPr>
          <w:rFonts w:ascii="Times New Roman" w:eastAsia="Times New Roman" w:hAnsi="Times New Roman" w:cs="Times New Roman"/>
          <w:sz w:val="28"/>
          <w:szCs w:val="28"/>
        </w:rPr>
        <w:t>е</w:t>
      </w:r>
      <w:r w:rsidR="0006396D" w:rsidRPr="00AE5E7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</w:p>
    <w:p w14:paraId="34313C87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EBE560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CB8803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2DC9C2" w14:textId="28205D80" w:rsidR="00B32E1D" w:rsidRPr="00AE5E72" w:rsidRDefault="0006396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Обучающийся </w:t>
      </w:r>
      <w:r w:rsidR="00DE17E9">
        <w:rPr>
          <w:rFonts w:ascii="Times New Roman" w:eastAsia="Times New Roman" w:hAnsi="Times New Roman" w:cs="Times New Roman"/>
          <w:sz w:val="28"/>
          <w:szCs w:val="28"/>
          <w:u w:val="single"/>
        </w:rPr>
        <w:t>Фамилия Имя Отчество</w:t>
      </w: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 _</w:t>
      </w:r>
      <w:r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>гр.09-</w:t>
      </w:r>
      <w:r w:rsidR="00D31F48"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 w:rsidR="00102463"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>3</w:t>
      </w:r>
      <w:r w:rsidR="00392CBA"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_    </w:t>
      </w:r>
      <w:r w:rsidR="00907C9E" w:rsidRPr="00AE5E72">
        <w:rPr>
          <w:rFonts w:ascii="Times New Roman" w:eastAsia="Times New Roman" w:hAnsi="Times New Roman" w:cs="Times New Roman"/>
          <w:sz w:val="28"/>
          <w:szCs w:val="28"/>
        </w:rPr>
        <w:tab/>
      </w:r>
      <w:r w:rsidRPr="00AE5E72">
        <w:rPr>
          <w:rFonts w:ascii="Times New Roman" w:eastAsia="Times New Roman" w:hAnsi="Times New Roman" w:cs="Times New Roman"/>
          <w:sz w:val="28"/>
          <w:szCs w:val="28"/>
        </w:rPr>
        <w:t>_______________</w:t>
      </w:r>
    </w:p>
    <w:p w14:paraId="35A1FC42" w14:textId="77777777" w:rsidR="00B32E1D" w:rsidRPr="00AE5E72" w:rsidRDefault="0006396D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E5E72">
        <w:rPr>
          <w:rFonts w:ascii="Times New Roman" w:eastAsia="Times New Roman" w:hAnsi="Times New Roman" w:cs="Times New Roman"/>
          <w:sz w:val="28"/>
          <w:szCs w:val="28"/>
        </w:rPr>
        <w:tab/>
      </w:r>
      <w:r w:rsidRPr="00AE5E72">
        <w:rPr>
          <w:rFonts w:ascii="Times New Roman" w:eastAsia="Times New Roman" w:hAnsi="Times New Roman" w:cs="Times New Roman"/>
          <w:sz w:val="28"/>
          <w:szCs w:val="28"/>
        </w:rPr>
        <w:tab/>
      </w:r>
      <w:r w:rsidRPr="00AE5E72">
        <w:rPr>
          <w:rFonts w:ascii="Times New Roman" w:eastAsia="Times New Roman" w:hAnsi="Times New Roman" w:cs="Times New Roman"/>
          <w:sz w:val="28"/>
          <w:szCs w:val="28"/>
        </w:rPr>
        <w:tab/>
      </w:r>
      <w:r w:rsidRPr="00AE5E72">
        <w:rPr>
          <w:rFonts w:ascii="Times New Roman" w:eastAsia="Times New Roman" w:hAnsi="Times New Roman" w:cs="Times New Roman"/>
          <w:sz w:val="20"/>
          <w:szCs w:val="20"/>
        </w:rPr>
        <w:t xml:space="preserve">(ФИО </w:t>
      </w:r>
      <w:proofErr w:type="gramStart"/>
      <w:r w:rsidRPr="00AE5E72">
        <w:rPr>
          <w:rFonts w:ascii="Times New Roman" w:eastAsia="Times New Roman" w:hAnsi="Times New Roman" w:cs="Times New Roman"/>
          <w:sz w:val="20"/>
          <w:szCs w:val="20"/>
        </w:rPr>
        <w:t xml:space="preserve">студента)   </w:t>
      </w:r>
      <w:proofErr w:type="gramEnd"/>
      <w:r w:rsidRPr="00AE5E72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(Группа)                              (Подпись)</w:t>
      </w:r>
    </w:p>
    <w:p w14:paraId="22572F38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BB3683" w14:textId="77777777" w:rsidR="00B32E1D" w:rsidRPr="003A6617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359A12" w14:textId="77777777" w:rsidR="00694A84" w:rsidRDefault="000639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AE5E7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Научный руководитель:</w:t>
      </w:r>
      <w:r w:rsidR="00907C9E" w:rsidRPr="00AE5E7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доцент кафедры САИТ, </w:t>
      </w:r>
    </w:p>
    <w:p w14:paraId="51E00168" w14:textId="3F0C0B8A" w:rsidR="00B32E1D" w:rsidRPr="00694A84" w:rsidRDefault="00907C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AE5E7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канд.</w:t>
      </w:r>
      <w:r w:rsidR="00694A8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физ.-мат. наук </w:t>
      </w:r>
      <w:r w:rsidR="00DE17E9">
        <w:rPr>
          <w:rFonts w:ascii="Times New Roman" w:eastAsia="Times New Roman" w:hAnsi="Times New Roman" w:cs="Times New Roman"/>
          <w:sz w:val="28"/>
          <w:szCs w:val="28"/>
          <w:u w:val="single"/>
        </w:rPr>
        <w:t>Фамилия И.О</w:t>
      </w:r>
      <w:r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="0006396D" w:rsidRPr="00AE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</w:t>
      </w:r>
      <w:r w:rsidR="0027028D" w:rsidRPr="00AE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="0006396D" w:rsidRPr="00AE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E5E7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AE5E7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94A8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694A84" w:rsidRPr="00694A8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694A84" w:rsidRPr="00694A8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19A2DF94" w14:textId="77777777" w:rsidR="00B32E1D" w:rsidRPr="00694A84" w:rsidRDefault="0077236D">
      <w:pPr>
        <w:spacing w:line="240" w:lineRule="auto"/>
        <w:ind w:left="6946"/>
        <w:rPr>
          <w:rFonts w:ascii="Times New Roman" w:eastAsia="Times New Roman" w:hAnsi="Times New Roman" w:cs="Times New Roman"/>
          <w:sz w:val="28"/>
          <w:szCs w:val="28"/>
        </w:rPr>
      </w:pPr>
      <w:r w:rsidRPr="00694A84"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="0006396D" w:rsidRPr="00694A84">
        <w:rPr>
          <w:rFonts w:ascii="Times New Roman" w:eastAsia="Times New Roman" w:hAnsi="Times New Roman" w:cs="Times New Roman"/>
          <w:sz w:val="20"/>
          <w:szCs w:val="20"/>
        </w:rPr>
        <w:t>(Подпись)</w:t>
      </w:r>
    </w:p>
    <w:p w14:paraId="186800B8" w14:textId="77777777" w:rsidR="00B32E1D" w:rsidRPr="00AE5E72" w:rsidRDefault="000639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9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E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68F03F0D" w14:textId="77777777" w:rsidR="00B32E1D" w:rsidRPr="00AE5E72" w:rsidRDefault="0006396D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>Руководитель практики от кафедры:</w:t>
      </w:r>
    </w:p>
    <w:p w14:paraId="63AFB601" w14:textId="77777777" w:rsidR="00B32E1D" w:rsidRPr="00AE5E72" w:rsidRDefault="00B32E1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E62DDC" w14:textId="506EBE7D" w:rsidR="00B32E1D" w:rsidRPr="00AE5E72" w:rsidRDefault="007D7B2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c</w:t>
      </w:r>
      <w:r w:rsidR="00D31F48"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>т.преподаватель</w:t>
      </w:r>
      <w:r w:rsidR="0006396D"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КСАИТ </w:t>
      </w:r>
      <w:r w:rsidR="00DE17E9">
        <w:rPr>
          <w:rFonts w:ascii="Times New Roman" w:eastAsia="Times New Roman" w:hAnsi="Times New Roman" w:cs="Times New Roman"/>
          <w:sz w:val="28"/>
          <w:szCs w:val="28"/>
          <w:u w:val="single"/>
        </w:rPr>
        <w:t>Фамилия И.О</w:t>
      </w:r>
      <w:bookmarkStart w:id="0" w:name="_GoBack"/>
      <w:bookmarkEnd w:id="0"/>
      <w:r w:rsidR="0006396D" w:rsidRPr="00AE5E72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="0006396D" w:rsidRPr="00AE5E72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</w:t>
      </w:r>
      <w:r w:rsidR="0027028D" w:rsidRPr="00AE5E72"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 w:rsidR="0006396D" w:rsidRPr="00AE5E72">
        <w:rPr>
          <w:rFonts w:ascii="Times New Roman" w:eastAsia="Times New Roman" w:hAnsi="Times New Roman" w:cs="Times New Roman"/>
          <w:sz w:val="28"/>
          <w:szCs w:val="28"/>
        </w:rPr>
        <w:t xml:space="preserve"> __________________</w:t>
      </w:r>
    </w:p>
    <w:p w14:paraId="277A4789" w14:textId="77777777" w:rsidR="00B32E1D" w:rsidRPr="00AE5E72" w:rsidRDefault="0006396D">
      <w:pPr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(Подпись)</w:t>
      </w:r>
    </w:p>
    <w:p w14:paraId="19171ADA" w14:textId="77777777" w:rsidR="00B32E1D" w:rsidRPr="00AE5E72" w:rsidRDefault="00B32E1D">
      <w:pPr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</w:rPr>
        <w:tag w:val="goog_rdk_0"/>
        <w:id w:val="-966274484"/>
      </w:sdtPr>
      <w:sdtEndPr/>
      <w:sdtContent>
        <w:p w14:paraId="266DECFF" w14:textId="77777777" w:rsidR="00B32E1D" w:rsidRPr="00AE5E72" w:rsidRDefault="0006396D">
          <w:pPr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AE5E72">
            <w:rPr>
              <w:rFonts w:ascii="Times New Roman" w:eastAsia="Times New Roman" w:hAnsi="Times New Roman" w:cs="Times New Roman"/>
              <w:sz w:val="28"/>
              <w:szCs w:val="28"/>
            </w:rPr>
            <w:t>Оценка за практику ______________________              __________________</w:t>
          </w:r>
        </w:p>
      </w:sdtContent>
    </w:sdt>
    <w:p w14:paraId="6229B745" w14:textId="77777777" w:rsidR="00B32E1D" w:rsidRPr="00AE5E72" w:rsidRDefault="0006396D">
      <w:pPr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(Подпись)</w:t>
      </w:r>
    </w:p>
    <w:p w14:paraId="7568BA97" w14:textId="77777777" w:rsidR="00B32E1D" w:rsidRPr="00AE5E72" w:rsidRDefault="00B32E1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CB1B9B" w14:textId="77777777" w:rsidR="00B32E1D" w:rsidRPr="00AE5E72" w:rsidRDefault="0006396D">
      <w:pPr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8"/>
          <w:szCs w:val="28"/>
        </w:rPr>
        <w:t>Дата сдачи отчета _______________________</w:t>
      </w:r>
    </w:p>
    <w:p w14:paraId="03EEE0C1" w14:textId="77777777" w:rsidR="00B32E1D" w:rsidRPr="00AE5E72" w:rsidRDefault="00B32E1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30FE9D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</w:p>
    <w:p w14:paraId="38A4B736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sg02axc63eyo" w:colFirst="0" w:colLast="0"/>
      <w:bookmarkEnd w:id="2"/>
    </w:p>
    <w:p w14:paraId="221554EE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eading=h.dt163cm65jax" w:colFirst="0" w:colLast="0"/>
      <w:bookmarkEnd w:id="3"/>
    </w:p>
    <w:p w14:paraId="2767FEC9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heading=h.905w6kd3zqn8" w:colFirst="0" w:colLast="0"/>
      <w:bookmarkEnd w:id="4"/>
    </w:p>
    <w:p w14:paraId="5BA63411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" w:name="_heading=h.vmqj3whrcoym" w:colFirst="0" w:colLast="0"/>
      <w:bookmarkEnd w:id="5"/>
    </w:p>
    <w:p w14:paraId="12286238" w14:textId="51162110" w:rsidR="00B32E1D" w:rsidRPr="00AE5E72" w:rsidRDefault="0006396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heading=h.j8so89sppis9" w:colFirst="0" w:colLast="0"/>
      <w:bookmarkEnd w:id="6"/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Казань – </w:t>
      </w:r>
      <w:r w:rsidR="00D31F48" w:rsidRPr="00AE5E72"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324CC35B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eading=h.5af7we6a5e3b" w:colFirst="0" w:colLast="0"/>
      <w:bookmarkEnd w:id="7"/>
    </w:p>
    <w:p w14:paraId="45EF38B3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heading=h.vnn6krn00djk" w:colFirst="0" w:colLast="0"/>
      <w:bookmarkEnd w:id="8"/>
    </w:p>
    <w:p w14:paraId="055EFF2D" w14:textId="77777777" w:rsidR="00B32E1D" w:rsidRPr="00AE5E72" w:rsidRDefault="00B32E1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heading=h.xh42kzqjq6b5" w:colFirst="0" w:colLast="0"/>
      <w:bookmarkEnd w:id="9"/>
    </w:p>
    <w:p w14:paraId="28701427" w14:textId="77777777" w:rsidR="00B32E1D" w:rsidRPr="00AE5E72" w:rsidRDefault="00EF61CB" w:rsidP="007560D3">
      <w:pPr>
        <w:pageBreakBefore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heading=h.r4tq4n7a78jx" w:colFirst="0" w:colLast="0"/>
      <w:bookmarkEnd w:id="10"/>
      <w:r w:rsidRPr="00AE5E7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044971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1D57C" w14:textId="77777777" w:rsidR="00D85218" w:rsidRPr="00AE5E72" w:rsidRDefault="00D85218" w:rsidP="008F3669">
          <w:pPr>
            <w:pStyle w:val="a8"/>
            <w:spacing w:before="0"/>
            <w:rPr>
              <w:rFonts w:ascii="Times New Roman" w:hAnsi="Times New Roman" w:cs="Times New Roman"/>
            </w:rPr>
          </w:pPr>
        </w:p>
        <w:p w14:paraId="70FED005" w14:textId="68EB6A63" w:rsidR="00EA2BE6" w:rsidRPr="00AD5BA5" w:rsidRDefault="00D85218">
          <w:pPr>
            <w:pStyle w:val="10"/>
            <w:rPr>
              <w:rFonts w:eastAsiaTheme="minorEastAsia" w:cs="Times New Roman"/>
              <w:bCs w:val="0"/>
              <w:caps w:val="0"/>
              <w:noProof/>
              <w:color w:val="auto"/>
              <w:szCs w:val="28"/>
            </w:rPr>
          </w:pPr>
          <w:r w:rsidRPr="00EE38BC">
            <w:rPr>
              <w:rFonts w:cs="Times New Roman"/>
              <w:szCs w:val="28"/>
            </w:rPr>
            <w:fldChar w:fldCharType="begin"/>
          </w:r>
          <w:r w:rsidRPr="00EE38BC">
            <w:rPr>
              <w:rFonts w:cs="Times New Roman"/>
              <w:szCs w:val="28"/>
            </w:rPr>
            <w:instrText xml:space="preserve"> TOC \o "1-3" \h \z \u </w:instrText>
          </w:r>
          <w:r w:rsidRPr="00EE38BC">
            <w:rPr>
              <w:rFonts w:cs="Times New Roman"/>
              <w:szCs w:val="28"/>
            </w:rPr>
            <w:fldChar w:fldCharType="separate"/>
          </w:r>
          <w:hyperlink w:anchor="_Toc196041921" w:history="1">
            <w:r w:rsidR="00EA2BE6" w:rsidRPr="00AD5BA5">
              <w:rPr>
                <w:rStyle w:val="af"/>
                <w:rFonts w:cs="Times New Roman"/>
                <w:noProof/>
                <w:szCs w:val="28"/>
              </w:rPr>
              <w:t>ВВЕДЕНИЕ</w: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tab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instrText xml:space="preserve"> PAGEREF _Toc196041921 \h </w:instrTex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t>3</w: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A7F496C" w14:textId="78F6C97C" w:rsidR="00EA2BE6" w:rsidRPr="00AD5BA5" w:rsidRDefault="00C91F0F">
          <w:pPr>
            <w:pStyle w:val="2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22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Развертывание системы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_Toc196041922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0ACF3" w14:textId="04A9EF9E" w:rsidR="00EA2BE6" w:rsidRPr="00AD5BA5" w:rsidRDefault="00C91F0F">
          <w:pPr>
            <w:pStyle w:val="2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23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Тестирование и эксплуатация системных модулей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_Toc196041923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78B5D" w14:textId="4C0F3ADC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24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портфолио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_Toc196041924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A6B9E" w14:textId="0356849F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25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инструментов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_Toc196041925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65CB" w14:textId="5B4E4148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26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уведомлений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_Toc196041926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0C49C" w14:textId="6DFB5F2E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27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состояния рынка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_Toc196041927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3606D" w14:textId="34C55923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28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настройки сигналов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_Toc196041928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70D13" w14:textId="26C1EB38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29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торгового робота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_Toc196041929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D8166" w14:textId="0524D83E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30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дивидендов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_Toc196041930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9E452" w14:textId="1D291865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31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2.8.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долгосрочных и среднесрочных сигналов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_Toc196041931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8F575" w14:textId="3DB5ADD7" w:rsidR="00EA2BE6" w:rsidRPr="00AD5BA5" w:rsidRDefault="00C91F0F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32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2.9.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базы знаний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_Toc196041932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D50E9" w14:textId="51D8DE92" w:rsidR="00EA2BE6" w:rsidRPr="00AD5BA5" w:rsidRDefault="00C91F0F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33" w:history="1"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2.10.</w:t>
            </w:r>
            <w:r w:rsidR="00AD5B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A2BE6" w:rsidRPr="00AD5BA5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Модуль статистики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_Toc196041933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5D875" w14:textId="21EBF013" w:rsidR="00EA2BE6" w:rsidRPr="00AD5BA5" w:rsidRDefault="00C91F0F">
          <w:pPr>
            <w:pStyle w:val="10"/>
            <w:rPr>
              <w:rFonts w:eastAsiaTheme="minorEastAsia" w:cs="Times New Roman"/>
              <w:bCs w:val="0"/>
              <w:caps w:val="0"/>
              <w:noProof/>
              <w:color w:val="auto"/>
              <w:szCs w:val="28"/>
            </w:rPr>
          </w:pPr>
          <w:hyperlink w:anchor="_Toc196041934" w:history="1">
            <w:r w:rsidR="00EA2BE6" w:rsidRPr="00AD5BA5">
              <w:rPr>
                <w:rStyle w:val="af"/>
                <w:rFonts w:cs="Times New Roman"/>
                <w:noProof/>
                <w:szCs w:val="28"/>
              </w:rPr>
              <w:t>ЗАКЛЮЧЕНИЕ</w: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tab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instrText xml:space="preserve"> PAGEREF _Toc196041934 \h </w:instrTex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t>22</w: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8DDC3DD" w14:textId="5D9AC4CD" w:rsidR="00EA2BE6" w:rsidRPr="00AD5BA5" w:rsidRDefault="00C91F0F">
          <w:pPr>
            <w:pStyle w:val="10"/>
            <w:rPr>
              <w:rFonts w:eastAsiaTheme="minorEastAsia" w:cs="Times New Roman"/>
              <w:bCs w:val="0"/>
              <w:caps w:val="0"/>
              <w:noProof/>
              <w:color w:val="auto"/>
              <w:szCs w:val="28"/>
            </w:rPr>
          </w:pPr>
          <w:hyperlink w:anchor="_Toc196041935" w:history="1">
            <w:r w:rsidR="00EA2BE6" w:rsidRPr="00AD5BA5">
              <w:rPr>
                <w:rStyle w:val="af"/>
                <w:rFonts w:cs="Times New Roman"/>
                <w:noProof/>
                <w:szCs w:val="28"/>
              </w:rPr>
              <w:t>СПИСОК ЛИТЕРАТУРЫ</w: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tab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instrText xml:space="preserve"> PAGEREF _Toc196041935 \h </w:instrTex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t>24</w: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EAFDA71" w14:textId="6E771E05" w:rsidR="00EA2BE6" w:rsidRPr="00AD5BA5" w:rsidRDefault="00C91F0F">
          <w:pPr>
            <w:pStyle w:val="10"/>
            <w:rPr>
              <w:rFonts w:eastAsiaTheme="minorEastAsia" w:cs="Times New Roman"/>
              <w:bCs w:val="0"/>
              <w:caps w:val="0"/>
              <w:noProof/>
              <w:color w:val="auto"/>
              <w:szCs w:val="28"/>
            </w:rPr>
          </w:pPr>
          <w:hyperlink w:anchor="_Toc196041936" w:history="1">
            <w:r w:rsidR="00EA2BE6" w:rsidRPr="00AD5BA5">
              <w:rPr>
                <w:rStyle w:val="af"/>
                <w:rFonts w:cs="Times New Roman"/>
                <w:noProof/>
                <w:szCs w:val="28"/>
              </w:rPr>
              <w:t>ПРИЛОЖЕНИЯ</w: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tab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instrText xml:space="preserve"> PAGEREF _Toc196041936 \h </w:instrTex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t>25</w:t>
            </w:r>
            <w:r w:rsidR="00EA2BE6" w:rsidRPr="00AD5BA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B5BDCC5" w14:textId="60AE9028" w:rsidR="00EA2BE6" w:rsidRPr="00AD5BA5" w:rsidRDefault="00C91F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37" w:history="1">
            <w:r w:rsidR="00EA2BE6" w:rsidRPr="00AD5BA5">
              <w:rPr>
                <w:rStyle w:val="af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1. Модуль удаления инструмента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_Toc196041937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1427C" w14:textId="6CE19687" w:rsidR="00EA2BE6" w:rsidRPr="00AD5BA5" w:rsidRDefault="00C91F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041938" w:history="1">
            <w:r w:rsidR="00EA2BE6" w:rsidRPr="00AD5BA5">
              <w:rPr>
                <w:rStyle w:val="af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2. Код построения графика для сигнала </w:t>
            </w:r>
            <w:r w:rsidR="00EA2BE6" w:rsidRPr="00AD5BA5">
              <w:rPr>
                <w:rStyle w:val="af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SMA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_Toc196041938 \h </w:instrTex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A2BE6" w:rsidRPr="00AD5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C976D" w14:textId="42D095D8" w:rsidR="00D85218" w:rsidRPr="00AE5E72" w:rsidRDefault="00D85218" w:rsidP="008F3669">
          <w:pPr>
            <w:spacing w:line="360" w:lineRule="auto"/>
            <w:rPr>
              <w:rFonts w:ascii="Times New Roman" w:hAnsi="Times New Roman" w:cs="Times New Roman"/>
            </w:rPr>
          </w:pPr>
          <w:r w:rsidRPr="00EE38B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7D9FD53" w14:textId="77777777" w:rsidR="00B32E1D" w:rsidRPr="00AE5E72" w:rsidRDefault="000639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E5E72">
        <w:rPr>
          <w:rFonts w:ascii="Times New Roman" w:hAnsi="Times New Roman" w:cs="Times New Roman"/>
        </w:rPr>
        <w:br w:type="page"/>
      </w:r>
    </w:p>
    <w:p w14:paraId="70D832FD" w14:textId="77777777" w:rsidR="00B32E1D" w:rsidRPr="00AE5E72" w:rsidRDefault="0006396D" w:rsidP="00D85218">
      <w:pPr>
        <w:pStyle w:val="11"/>
        <w:rPr>
          <w:rFonts w:cs="Times New Roman"/>
        </w:rPr>
      </w:pPr>
      <w:bookmarkStart w:id="11" w:name="_Toc196041921"/>
      <w:r w:rsidRPr="00AE5E72">
        <w:rPr>
          <w:rFonts w:cs="Times New Roman"/>
        </w:rPr>
        <w:lastRenderedPageBreak/>
        <w:t>ВВЕДЕНИЕ</w:t>
      </w:r>
      <w:bookmarkEnd w:id="11"/>
    </w:p>
    <w:p w14:paraId="31290BF2" w14:textId="775BD8B1" w:rsidR="00B32E1D" w:rsidRDefault="000639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проходила на кафедре системного анализа и информационных технологий Института вычислительной математики и информационных технологий КФУ с </w:t>
      </w:r>
      <w:r w:rsidR="00F15B0A">
        <w:rPr>
          <w:rFonts w:ascii="Times New Roman" w:eastAsia="Times New Roman" w:hAnsi="Times New Roman" w:cs="Times New Roman"/>
          <w:sz w:val="28"/>
          <w:szCs w:val="28"/>
        </w:rPr>
        <w:t>14</w:t>
      </w:r>
      <w:r w:rsidR="008709E1" w:rsidRPr="00AE5E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15B0A">
        <w:rPr>
          <w:rFonts w:ascii="Times New Roman" w:eastAsia="Times New Roman" w:hAnsi="Times New Roman" w:cs="Times New Roman"/>
          <w:sz w:val="28"/>
          <w:szCs w:val="28"/>
        </w:rPr>
        <w:t>апреля</w:t>
      </w: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1F48" w:rsidRPr="00AE5E72">
        <w:rPr>
          <w:rFonts w:ascii="Times New Roman" w:eastAsia="Times New Roman" w:hAnsi="Times New Roman" w:cs="Times New Roman"/>
          <w:sz w:val="28"/>
          <w:szCs w:val="28"/>
        </w:rPr>
        <w:t>2025</w:t>
      </w: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 года по </w:t>
      </w:r>
      <w:r w:rsidR="00F15B0A">
        <w:rPr>
          <w:rFonts w:ascii="Times New Roman" w:eastAsia="Times New Roman" w:hAnsi="Times New Roman" w:cs="Times New Roman"/>
          <w:sz w:val="28"/>
          <w:szCs w:val="28"/>
        </w:rPr>
        <w:t>05</w:t>
      </w: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15B0A">
        <w:rPr>
          <w:rFonts w:ascii="Times New Roman" w:eastAsia="Times New Roman" w:hAnsi="Times New Roman" w:cs="Times New Roman"/>
          <w:sz w:val="28"/>
          <w:szCs w:val="28"/>
        </w:rPr>
        <w:t>мая</w:t>
      </w: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1F48" w:rsidRPr="00AE5E72">
        <w:rPr>
          <w:rFonts w:ascii="Times New Roman" w:eastAsia="Times New Roman" w:hAnsi="Times New Roman" w:cs="Times New Roman"/>
          <w:sz w:val="28"/>
          <w:szCs w:val="28"/>
        </w:rPr>
        <w:t>2025</w:t>
      </w:r>
      <w:r w:rsidRPr="00AE5E72">
        <w:rPr>
          <w:rFonts w:ascii="Times New Roman" w:eastAsia="Times New Roman" w:hAnsi="Times New Roman" w:cs="Times New Roman"/>
          <w:sz w:val="28"/>
          <w:szCs w:val="28"/>
        </w:rPr>
        <w:t xml:space="preserve"> года.</w:t>
      </w:r>
    </w:p>
    <w:p w14:paraId="5411A516" w14:textId="165AFB0A" w:rsidR="000B2255" w:rsidRPr="000B2255" w:rsidRDefault="000B2255" w:rsidP="000B2255">
      <w:pPr>
        <w:pStyle w:val="af6"/>
      </w:pPr>
      <w:r w:rsidRPr="000B2255">
        <w:t>В ходе предыдущей практики была разработана информационная система для управления инвестиционным портфелем с использованием алгоритмического трейдинга. Данная система представляет собой комплексное решение, включающее в себя Telegram-бота, backend-сервер на FastAPI, интеграцию с API брокера Т-Инвестиции, а также модульную архитектуру с базой данных для хранения пользовательских настроек, торговых сигналов и статистики операций. Основными возможностями системы являются отображение состояния портфеля, управление инструментами, настройка уведомлений, реализация торговых стратегий, получение статистических данных и графиков, а также доступ к справочной информации.</w:t>
      </w:r>
    </w:p>
    <w:p w14:paraId="7699DFA2" w14:textId="5D47F40E" w:rsidR="000B2255" w:rsidRDefault="000B2255" w:rsidP="00364477">
      <w:pPr>
        <w:pStyle w:val="af6"/>
      </w:pPr>
      <w:r>
        <w:rPr>
          <w:rStyle w:val="aff"/>
          <w:b w:val="0"/>
          <w:bCs w:val="0"/>
        </w:rPr>
        <w:t>Цель данной эксплуатационной практики</w:t>
      </w:r>
      <w:r>
        <w:t xml:space="preserve"> заключается в проверке работоспособности и эксплуатационной пригодности разработанной системы для управления инвестиционным портфелем. В рамках практики будет осуществлено развертывание системы, её эксплуатация и проверка функциональных модулей, а также сравнение полученных данных с официальными источниками. Дополнительно будет произведена настройка параметров и стратегий, моделирование пользовательских сценариев и наблюдение за поведением системы в условиях, приближенных к реальной эксплуатации.</w:t>
      </w:r>
    </w:p>
    <w:p w14:paraId="2C6A9ABF" w14:textId="6765659F" w:rsidR="00364477" w:rsidRDefault="00364477" w:rsidP="00364477">
      <w:pPr>
        <w:pStyle w:val="af6"/>
      </w:pPr>
      <w:r>
        <w:t>Для достижения поставленной цели были определены следующие задачи</w:t>
      </w:r>
      <w:r w:rsidRPr="00364477">
        <w:t>:</w:t>
      </w:r>
    </w:p>
    <w:p w14:paraId="37F87993" w14:textId="0D9E5664" w:rsidR="00364477" w:rsidRPr="00364477" w:rsidRDefault="00364477" w:rsidP="00364477">
      <w:pPr>
        <w:pStyle w:val="af6"/>
        <w:numPr>
          <w:ilvl w:val="0"/>
          <w:numId w:val="30"/>
        </w:numPr>
        <w:ind w:left="0" w:firstLine="709"/>
      </w:pPr>
      <w:r>
        <w:t>развертывание системы в тестовой среде</w:t>
      </w:r>
      <w:r w:rsidRPr="00364477">
        <w:t>,</w:t>
      </w:r>
    </w:p>
    <w:p w14:paraId="4DD6594F" w14:textId="521D7CD5" w:rsidR="00364477" w:rsidRPr="00364477" w:rsidRDefault="00364477" w:rsidP="00364477">
      <w:pPr>
        <w:pStyle w:val="af6"/>
        <w:numPr>
          <w:ilvl w:val="0"/>
          <w:numId w:val="30"/>
        </w:numPr>
        <w:ind w:left="0" w:firstLine="709"/>
      </w:pPr>
      <w:r>
        <w:t>проведение ручного тестирования функциональных компонентов</w:t>
      </w:r>
      <w:r w:rsidRPr="00364477">
        <w:t>,</w:t>
      </w:r>
    </w:p>
    <w:p w14:paraId="48AAD3D6" w14:textId="63EF847E" w:rsidR="00364477" w:rsidRPr="00364477" w:rsidRDefault="00364477" w:rsidP="00364477">
      <w:pPr>
        <w:pStyle w:val="af6"/>
        <w:numPr>
          <w:ilvl w:val="0"/>
          <w:numId w:val="30"/>
        </w:numPr>
        <w:ind w:left="0" w:firstLine="709"/>
      </w:pPr>
      <w:r>
        <w:t>проверка работоспособности системы в условиях эксплуатации</w:t>
      </w:r>
      <w:r w:rsidRPr="00364477">
        <w:t>,</w:t>
      </w:r>
    </w:p>
    <w:p w14:paraId="318D8D8D" w14:textId="7699018B" w:rsidR="00364477" w:rsidRPr="00364477" w:rsidRDefault="00364477" w:rsidP="00364477">
      <w:pPr>
        <w:pStyle w:val="af6"/>
        <w:numPr>
          <w:ilvl w:val="0"/>
          <w:numId w:val="30"/>
        </w:numPr>
        <w:ind w:left="0" w:firstLine="709"/>
      </w:pPr>
      <w:r>
        <w:t>проверка поведения системы при различных входных параметрах</w:t>
      </w:r>
      <w:r w:rsidRPr="00364477">
        <w:t>,</w:t>
      </w:r>
    </w:p>
    <w:p w14:paraId="51ED976E" w14:textId="4E9A73D8" w:rsidR="00364477" w:rsidRPr="00364477" w:rsidRDefault="00364477" w:rsidP="00364477">
      <w:pPr>
        <w:pStyle w:val="af6"/>
        <w:numPr>
          <w:ilvl w:val="0"/>
          <w:numId w:val="30"/>
        </w:numPr>
        <w:ind w:left="0" w:firstLine="709"/>
      </w:pPr>
      <w:r>
        <w:t>проверка корректности работы команд и сравнение данных с внешними источниками</w:t>
      </w:r>
      <w:r w:rsidRPr="00364477">
        <w:t>.</w:t>
      </w:r>
    </w:p>
    <w:p w14:paraId="48A6F5D9" w14:textId="6BDE0B80" w:rsidR="00B32E1D" w:rsidRDefault="00F15B0A" w:rsidP="00245EFC">
      <w:pPr>
        <w:pStyle w:val="a9"/>
        <w:pageBreakBefore/>
        <w:numPr>
          <w:ilvl w:val="0"/>
          <w:numId w:val="14"/>
        </w:numPr>
        <w:ind w:left="1066" w:hanging="357"/>
      </w:pPr>
      <w:bookmarkStart w:id="12" w:name="_heading=h.3znysh7" w:colFirst="0" w:colLast="0"/>
      <w:bookmarkStart w:id="13" w:name="_Toc196041922"/>
      <w:bookmarkEnd w:id="12"/>
      <w:r>
        <w:lastRenderedPageBreak/>
        <w:t>Развертывание системы</w:t>
      </w:r>
      <w:bookmarkEnd w:id="13"/>
    </w:p>
    <w:p w14:paraId="6B864C00" w14:textId="77777777" w:rsidR="00F15B0A" w:rsidRPr="00AE5E72" w:rsidRDefault="00F15B0A" w:rsidP="00F15B0A">
      <w:pPr>
        <w:pStyle w:val="af4"/>
        <w:rPr>
          <w:rFonts w:cs="Times New Roman"/>
        </w:rPr>
      </w:pPr>
      <w:r w:rsidRPr="00AE5E72">
        <w:rPr>
          <w:rFonts w:cs="Times New Roman"/>
        </w:rPr>
        <w:t>Развертывание системы возможно двумя способами: путем непосредственного запуска программы или с использованием контейнеризации через Docker. Оба варианта позволяют обеспечить работоспособность системы, но контейнеризация предоставляет дополнительное удобство в управлении зависимостями и изоляции окружения.</w:t>
      </w:r>
    </w:p>
    <w:p w14:paraId="1A1E8BCC" w14:textId="77777777" w:rsidR="00F15B0A" w:rsidRPr="00AE5E72" w:rsidRDefault="00F15B0A" w:rsidP="00F15B0A">
      <w:pPr>
        <w:pStyle w:val="af4"/>
        <w:rPr>
          <w:rFonts w:cs="Times New Roman"/>
        </w:rPr>
      </w:pPr>
      <w:r w:rsidRPr="00AE5E72">
        <w:rPr>
          <w:rFonts w:cs="Times New Roman"/>
        </w:rPr>
        <w:t xml:space="preserve">Перед тем, как осуществлять запуск системы, необходимо прописать значения для токенов счетов Т-Инвестиций, идентификатор чата в </w:t>
      </w:r>
      <w:r w:rsidRPr="00AE5E72">
        <w:rPr>
          <w:rFonts w:cs="Times New Roman"/>
          <w:lang w:val="en-US"/>
        </w:rPr>
        <w:t>Telegram</w:t>
      </w:r>
      <w:r w:rsidRPr="00AE5E72">
        <w:rPr>
          <w:rFonts w:cs="Times New Roman"/>
        </w:rPr>
        <w:t>, а также токен бота.</w:t>
      </w:r>
    </w:p>
    <w:p w14:paraId="20E5C4E3" w14:textId="34FC5B8E" w:rsidR="00F15B0A" w:rsidRPr="00AE5E72" w:rsidRDefault="00F15B0A" w:rsidP="00F15B0A">
      <w:pPr>
        <w:pStyle w:val="af4"/>
        <w:rPr>
          <w:rFonts w:cs="Times New Roman"/>
        </w:rPr>
      </w:pPr>
      <w:r w:rsidRPr="00AE5E72">
        <w:rPr>
          <w:rFonts w:cs="Times New Roman"/>
        </w:rPr>
        <w:t>Запуск системы осуществляется через основной исполняемый файл</w:t>
      </w:r>
      <w:r w:rsidR="00A5637D">
        <w:rPr>
          <w:rFonts w:cs="Times New Roman"/>
        </w:rPr>
        <w:t xml:space="preserve">, логирование действий осуществляется с использованием встроенного модуля </w:t>
      </w:r>
      <w:r w:rsidR="00A5637D">
        <w:rPr>
          <w:rFonts w:cs="Times New Roman"/>
          <w:lang w:val="en-US"/>
        </w:rPr>
        <w:t>logging</w:t>
      </w:r>
      <w:r w:rsidR="00A5637D">
        <w:rPr>
          <w:rFonts w:cs="Times New Roman"/>
        </w:rPr>
        <w:t xml:space="preserve"> </w:t>
      </w:r>
      <w:r w:rsidR="00A5637D" w:rsidRPr="00A5637D">
        <w:rPr>
          <w:rFonts w:cs="Times New Roman"/>
        </w:rPr>
        <w:t>[</w:t>
      </w:r>
      <w:r w:rsidR="00E34BB7">
        <w:rPr>
          <w:rFonts w:cs="Times New Roman"/>
        </w:rPr>
        <w:fldChar w:fldCharType="begin"/>
      </w:r>
      <w:r w:rsidR="00E34BB7">
        <w:rPr>
          <w:rFonts w:cs="Times New Roman"/>
        </w:rPr>
        <w:instrText xml:space="preserve"> REF _Ref166574018 \n \h </w:instrText>
      </w:r>
      <w:r w:rsidR="00E34BB7">
        <w:rPr>
          <w:rFonts w:cs="Times New Roman"/>
        </w:rPr>
      </w:r>
      <w:r w:rsidR="00E34BB7">
        <w:rPr>
          <w:rFonts w:cs="Times New Roman"/>
        </w:rPr>
        <w:fldChar w:fldCharType="separate"/>
      </w:r>
      <w:r w:rsidR="00EA2BE6">
        <w:rPr>
          <w:rFonts w:cs="Times New Roman"/>
        </w:rPr>
        <w:t>1</w:t>
      </w:r>
      <w:r w:rsidR="00E34BB7">
        <w:rPr>
          <w:rFonts w:cs="Times New Roman"/>
        </w:rPr>
        <w:fldChar w:fldCharType="end"/>
      </w:r>
      <w:r w:rsidR="00A5637D" w:rsidRPr="00A5637D">
        <w:rPr>
          <w:rFonts w:cs="Times New Roman"/>
        </w:rPr>
        <w:t>].</w:t>
      </w:r>
      <w:r w:rsidRPr="00AE5E72">
        <w:rPr>
          <w:rFonts w:cs="Times New Roman"/>
        </w:rPr>
        <w:t xml:space="preserve"> В </w:t>
      </w:r>
      <w:r w:rsidR="00A5637D">
        <w:rPr>
          <w:rFonts w:cs="Times New Roman"/>
        </w:rPr>
        <w:t>данном файле</w:t>
      </w:r>
      <w:r w:rsidRPr="00AE5E72">
        <w:rPr>
          <w:rFonts w:cs="Times New Roman"/>
        </w:rPr>
        <w:t xml:space="preserve"> выполняются несколько ключевых операций:</w:t>
      </w:r>
    </w:p>
    <w:p w14:paraId="29BEFFA6" w14:textId="77777777" w:rsidR="00F15B0A" w:rsidRPr="00AE5E72" w:rsidRDefault="00F15B0A" w:rsidP="00F15B0A">
      <w:pPr>
        <w:pStyle w:val="af4"/>
        <w:numPr>
          <w:ilvl w:val="0"/>
          <w:numId w:val="11"/>
        </w:numPr>
        <w:ind w:left="0" w:firstLine="709"/>
        <w:rPr>
          <w:rFonts w:cs="Times New Roman"/>
        </w:rPr>
      </w:pPr>
      <w:r w:rsidRPr="00AE5E72">
        <w:rPr>
          <w:rFonts w:cs="Times New Roman"/>
        </w:rPr>
        <w:t>настройка окружения и подключение всех необходимых зависимостей и конфигурационных файлов, а также загрузка переменных окружения;</w:t>
      </w:r>
    </w:p>
    <w:p w14:paraId="1F624C36" w14:textId="77777777" w:rsidR="00F15B0A" w:rsidRPr="00AE5E72" w:rsidRDefault="00F15B0A" w:rsidP="00F15B0A">
      <w:pPr>
        <w:pStyle w:val="af4"/>
        <w:numPr>
          <w:ilvl w:val="0"/>
          <w:numId w:val="11"/>
        </w:numPr>
        <w:ind w:left="0" w:firstLine="709"/>
        <w:rPr>
          <w:rFonts w:cs="Times New Roman"/>
        </w:rPr>
      </w:pPr>
      <w:r w:rsidRPr="00AE5E72">
        <w:rPr>
          <w:rFonts w:cs="Times New Roman"/>
        </w:rPr>
        <w:t xml:space="preserve">инициализация бота и </w:t>
      </w:r>
      <w:r w:rsidRPr="00AE5E72">
        <w:rPr>
          <w:rFonts w:cs="Times New Roman"/>
          <w:lang w:val="en-US"/>
        </w:rPr>
        <w:t>API</w:t>
      </w:r>
      <w:r w:rsidRPr="00AE5E72">
        <w:rPr>
          <w:rFonts w:cs="Times New Roman"/>
        </w:rPr>
        <w:t>-клиента;</w:t>
      </w:r>
    </w:p>
    <w:p w14:paraId="19128358" w14:textId="77777777" w:rsidR="00F15B0A" w:rsidRPr="00AE5E72" w:rsidRDefault="00F15B0A" w:rsidP="00F15B0A">
      <w:pPr>
        <w:pStyle w:val="af4"/>
        <w:numPr>
          <w:ilvl w:val="0"/>
          <w:numId w:val="11"/>
        </w:numPr>
        <w:ind w:left="0" w:firstLine="709"/>
        <w:rPr>
          <w:rFonts w:cs="Times New Roman"/>
        </w:rPr>
      </w:pPr>
      <w:r w:rsidRPr="00AE5E72">
        <w:rPr>
          <w:rFonts w:cs="Times New Roman"/>
        </w:rPr>
        <w:t xml:space="preserve">инициализация и запуск сервера </w:t>
      </w:r>
      <w:r w:rsidRPr="00AE5E72">
        <w:rPr>
          <w:rFonts w:cs="Times New Roman"/>
          <w:lang w:val="en-US"/>
        </w:rPr>
        <w:t>FastAPI</w:t>
      </w:r>
      <w:r w:rsidRPr="00AE5E72">
        <w:rPr>
          <w:rFonts w:cs="Times New Roman"/>
        </w:rPr>
        <w:t>. Данный сервер выполняется в отдельном потоке, чтобы не блокировать работу основного процесса;</w:t>
      </w:r>
    </w:p>
    <w:p w14:paraId="764584A2" w14:textId="77777777" w:rsidR="00F15B0A" w:rsidRPr="00AE5E72" w:rsidRDefault="00F15B0A" w:rsidP="00F15B0A">
      <w:pPr>
        <w:pStyle w:val="af4"/>
        <w:numPr>
          <w:ilvl w:val="0"/>
          <w:numId w:val="11"/>
        </w:numPr>
        <w:ind w:left="0" w:firstLine="709"/>
        <w:rPr>
          <w:rFonts w:cs="Times New Roman"/>
        </w:rPr>
      </w:pPr>
      <w:r w:rsidRPr="00AE5E72">
        <w:rPr>
          <w:rFonts w:cs="Times New Roman"/>
        </w:rPr>
        <w:t>настройка базы данных и планировщиков задач;</w:t>
      </w:r>
    </w:p>
    <w:p w14:paraId="63FE277F" w14:textId="3E7B665D" w:rsidR="00F15B0A" w:rsidRPr="00AE5E72" w:rsidRDefault="00BE4C03" w:rsidP="00F15B0A">
      <w:pPr>
        <w:pStyle w:val="af4"/>
        <w:numPr>
          <w:ilvl w:val="0"/>
          <w:numId w:val="11"/>
        </w:numPr>
        <w:ind w:left="0" w:firstLine="709"/>
        <w:rPr>
          <w:rFonts w:cs="Times New Roman"/>
        </w:rPr>
      </w:pPr>
      <w:r>
        <w:rPr>
          <w:rFonts w:cs="Times New Roman"/>
        </w:rPr>
        <w:t>о</w:t>
      </w:r>
      <w:r w:rsidR="00F15B0A" w:rsidRPr="00AE5E72">
        <w:rPr>
          <w:rFonts w:cs="Times New Roman"/>
        </w:rPr>
        <w:t>пределение команд и кнопок, с помощью которых пользователь будет взаимодействовать с ботом;</w:t>
      </w:r>
    </w:p>
    <w:p w14:paraId="283E1BAA" w14:textId="2DFE684B" w:rsidR="00F15B0A" w:rsidRPr="00AE5E72" w:rsidRDefault="00BE4C03" w:rsidP="00F15B0A">
      <w:pPr>
        <w:pStyle w:val="af4"/>
        <w:numPr>
          <w:ilvl w:val="0"/>
          <w:numId w:val="11"/>
        </w:numPr>
        <w:ind w:left="0" w:firstLine="709"/>
        <w:rPr>
          <w:rFonts w:cs="Times New Roman"/>
        </w:rPr>
      </w:pPr>
      <w:r>
        <w:rPr>
          <w:rFonts w:cs="Times New Roman"/>
        </w:rPr>
        <w:t>з</w:t>
      </w:r>
      <w:r w:rsidR="00F15B0A" w:rsidRPr="00AE5E72">
        <w:rPr>
          <w:rFonts w:cs="Times New Roman"/>
        </w:rPr>
        <w:t xml:space="preserve">апуск основного процесса, в котором бот начинает работу в режиме </w:t>
      </w:r>
      <w:r w:rsidR="00F15B0A" w:rsidRPr="00AE5E72">
        <w:rPr>
          <w:rFonts w:cs="Times New Roman"/>
          <w:lang w:val="en-US"/>
        </w:rPr>
        <w:t>polling</w:t>
      </w:r>
      <w:r w:rsidR="00F15B0A" w:rsidRPr="00AE5E72">
        <w:rPr>
          <w:rFonts w:cs="Times New Roman"/>
        </w:rPr>
        <w:t>, непрерывно ожидая сообщения от пользователя.</w:t>
      </w:r>
    </w:p>
    <w:p w14:paraId="71B80B24" w14:textId="35566477" w:rsidR="00F15B0A" w:rsidRPr="00AE5E72" w:rsidRDefault="00F15B0A" w:rsidP="0052049B">
      <w:pPr>
        <w:pStyle w:val="af6"/>
      </w:pPr>
      <w:r w:rsidRPr="00AE5E72">
        <w:t>Пример терминала после успешного запуска бота с настроенными планировщиками уведомлений и неактивной стратегией можно увидеть</w:t>
      </w:r>
      <w:r w:rsidRPr="00F15B0A">
        <w:t xml:space="preserve"> </w:t>
      </w:r>
      <w:r>
        <w:t xml:space="preserve">на </w:t>
      </w:r>
      <w:r>
        <w:fldChar w:fldCharType="begin"/>
      </w:r>
      <w:r>
        <w:instrText xml:space="preserve"> REF _Ref195604676 \h </w:instrText>
      </w:r>
      <w:r>
        <w:fldChar w:fldCharType="separate"/>
      </w:r>
      <w:r w:rsidR="00EA2BE6">
        <w:t xml:space="preserve">рисунке </w:t>
      </w:r>
      <w:r w:rsidR="00EA2BE6">
        <w:rPr>
          <w:noProof/>
        </w:rPr>
        <w:t>1</w:t>
      </w:r>
      <w:r>
        <w:fldChar w:fldCharType="end"/>
      </w:r>
      <w:r w:rsidRPr="00AE5E72">
        <w:t>.</w:t>
      </w:r>
    </w:p>
    <w:p w14:paraId="72A2AB49" w14:textId="77777777" w:rsidR="00F15B0A" w:rsidRDefault="00F15B0A" w:rsidP="00F15B0A">
      <w:pPr>
        <w:pStyle w:val="af4"/>
        <w:keepNext/>
        <w:ind w:firstLine="0"/>
        <w:jc w:val="center"/>
      </w:pPr>
      <w:r w:rsidRPr="00AE5E72">
        <w:rPr>
          <w:rFonts w:cs="Times New Roman"/>
          <w:noProof/>
        </w:rPr>
        <w:lastRenderedPageBreak/>
        <w:drawing>
          <wp:inline distT="0" distB="0" distL="0" distR="0" wp14:anchorId="119D40FF" wp14:editId="7626B8CF">
            <wp:extent cx="4750201" cy="266007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488" cy="26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61BC" w14:textId="79CFEF65" w:rsidR="00F15B0A" w:rsidRPr="00AE5E72" w:rsidRDefault="00F15B0A" w:rsidP="00F15B0A">
      <w:pPr>
        <w:pStyle w:val="af6"/>
        <w:jc w:val="center"/>
      </w:pPr>
      <w:bookmarkStart w:id="14" w:name="_Ref195604676"/>
      <w:r>
        <w:t xml:space="preserve">Рисунок </w:t>
      </w:r>
      <w:fldSimple w:instr=" SEQ Рисунок \* ARABIC ">
        <w:r w:rsidR="00EA2BE6">
          <w:rPr>
            <w:noProof/>
          </w:rPr>
          <w:t>1</w:t>
        </w:r>
      </w:fldSimple>
      <w:bookmarkEnd w:id="14"/>
      <w:r>
        <w:t xml:space="preserve"> - Состояние терминала после успешного запуска приложения</w:t>
      </w:r>
    </w:p>
    <w:p w14:paraId="7E47695B" w14:textId="6D41E03C" w:rsidR="00F15B0A" w:rsidRDefault="0052049B" w:rsidP="0052049B">
      <w:pPr>
        <w:pStyle w:val="a9"/>
        <w:pageBreakBefore/>
        <w:numPr>
          <w:ilvl w:val="0"/>
          <w:numId w:val="14"/>
        </w:numPr>
        <w:ind w:left="1066" w:hanging="357"/>
      </w:pPr>
      <w:bookmarkStart w:id="15" w:name="_Toc196041923"/>
      <w:r>
        <w:lastRenderedPageBreak/>
        <w:t>Тестирование и эксплуатация системных модулей</w:t>
      </w:r>
      <w:bookmarkEnd w:id="15"/>
    </w:p>
    <w:p w14:paraId="13444E91" w14:textId="248D729D" w:rsidR="005F673D" w:rsidRDefault="005F673D" w:rsidP="005F673D">
      <w:pPr>
        <w:pStyle w:val="af6"/>
      </w:pPr>
      <w:r>
        <w:t>Для проверки работоспособности приложения и его эксплуатационной пригодности будет проводиться ручное тестирование каждого отдельного модуля с подробным описанием действий. Также, где это возможно, будет происходить сравнение непосредственно с официальным сайтом брокера и данными, которые на нем отображаются.</w:t>
      </w:r>
      <w:r w:rsidR="008D5DBC">
        <w:t xml:space="preserve"> </w:t>
      </w:r>
    </w:p>
    <w:p w14:paraId="7226D2E7" w14:textId="003C8E72" w:rsidR="0052049B" w:rsidRDefault="0052049B" w:rsidP="0052049B">
      <w:pPr>
        <w:pStyle w:val="a9"/>
        <w:numPr>
          <w:ilvl w:val="1"/>
          <w:numId w:val="14"/>
        </w:numPr>
      </w:pPr>
      <w:bookmarkStart w:id="16" w:name="_Toc196041924"/>
      <w:r>
        <w:t>Модуль портфолио</w:t>
      </w:r>
      <w:bookmarkEnd w:id="16"/>
    </w:p>
    <w:p w14:paraId="2E315DC4" w14:textId="47885A08" w:rsidR="005F673D" w:rsidRDefault="005F673D" w:rsidP="005F673D">
      <w:pPr>
        <w:pStyle w:val="af6"/>
      </w:pPr>
      <w:r>
        <w:t xml:space="preserve">Функция получения портфолио выполняется </w:t>
      </w:r>
      <w:r w:rsidR="008D5DBC">
        <w:t xml:space="preserve">при нажатии на кнопку «Получить портфолио». После нажатия на данную кнопку система отправляет запрос брокеру, после чего полученные данные форматируются в удобный для чтения вид и предоставляются пользователю. Пример полученного ответа можно увидеть на </w:t>
      </w:r>
      <w:r w:rsidR="008D5DBC">
        <w:fldChar w:fldCharType="begin"/>
      </w:r>
      <w:r w:rsidR="008D5DBC">
        <w:instrText xml:space="preserve"> REF _Ref195606556 \h </w:instrText>
      </w:r>
      <w:r w:rsidR="008D5DBC">
        <w:fldChar w:fldCharType="separate"/>
      </w:r>
      <w:r w:rsidR="00EA2BE6">
        <w:t xml:space="preserve">рисунке </w:t>
      </w:r>
      <w:r w:rsidR="00EA2BE6">
        <w:rPr>
          <w:noProof/>
        </w:rPr>
        <w:t>2</w:t>
      </w:r>
      <w:r w:rsidR="008D5DBC">
        <w:fldChar w:fldCharType="end"/>
      </w:r>
      <w:r w:rsidR="008D5DBC">
        <w:t xml:space="preserve"> и на </w:t>
      </w:r>
      <w:r w:rsidR="008D5DBC">
        <w:fldChar w:fldCharType="begin"/>
      </w:r>
      <w:r w:rsidR="008D5DBC">
        <w:instrText xml:space="preserve"> REF _Ref195606565 \h </w:instrText>
      </w:r>
      <w:r w:rsidR="008D5DBC">
        <w:fldChar w:fldCharType="separate"/>
      </w:r>
      <w:r w:rsidR="00EA2BE6">
        <w:t xml:space="preserve">рисунке </w:t>
      </w:r>
      <w:r w:rsidR="00EA2BE6">
        <w:rPr>
          <w:noProof/>
        </w:rPr>
        <w:t>3</w:t>
      </w:r>
      <w:r w:rsidR="008D5DBC">
        <w:fldChar w:fldCharType="end"/>
      </w:r>
      <w:r w:rsidR="008D5DBC">
        <w:t>.</w:t>
      </w:r>
    </w:p>
    <w:p w14:paraId="4038A211" w14:textId="77777777" w:rsidR="008D5DBC" w:rsidRDefault="008D5DBC" w:rsidP="008D5DBC">
      <w:pPr>
        <w:pStyle w:val="af6"/>
        <w:keepNext/>
        <w:jc w:val="center"/>
      </w:pPr>
      <w:r w:rsidRPr="008D5DBC">
        <w:rPr>
          <w:noProof/>
        </w:rPr>
        <w:drawing>
          <wp:inline distT="0" distB="0" distL="0" distR="0" wp14:anchorId="5C466ADB" wp14:editId="395681C5">
            <wp:extent cx="2300144" cy="1159902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7087" cy="118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9678" w14:textId="5928DACE" w:rsidR="008D5DBC" w:rsidRDefault="008D5DBC" w:rsidP="008D5DBC">
      <w:pPr>
        <w:pStyle w:val="af6"/>
        <w:jc w:val="center"/>
      </w:pPr>
      <w:bookmarkStart w:id="17" w:name="_Ref195606556"/>
      <w:r>
        <w:t xml:space="preserve">Рисунок </w:t>
      </w:r>
      <w:fldSimple w:instr=" SEQ Рисунок \* ARABIC ">
        <w:r w:rsidR="00EA2BE6">
          <w:rPr>
            <w:noProof/>
          </w:rPr>
          <w:t>2</w:t>
        </w:r>
      </w:fldSimple>
      <w:bookmarkEnd w:id="17"/>
      <w:r>
        <w:t xml:space="preserve"> - </w:t>
      </w:r>
      <w:r w:rsidR="00F34A6C">
        <w:t>П</w:t>
      </w:r>
      <w:r>
        <w:t>ример ответа о состоянии портфеля пользователя</w:t>
      </w:r>
    </w:p>
    <w:p w14:paraId="58902CE6" w14:textId="77777777" w:rsidR="008D5DBC" w:rsidRDefault="008D5DBC" w:rsidP="008D5DBC">
      <w:pPr>
        <w:pStyle w:val="af6"/>
        <w:keepNext/>
        <w:jc w:val="center"/>
      </w:pPr>
      <w:r w:rsidRPr="008D5DBC">
        <w:rPr>
          <w:noProof/>
        </w:rPr>
        <w:drawing>
          <wp:inline distT="0" distB="0" distL="0" distR="0" wp14:anchorId="63D6F352" wp14:editId="7C971758">
            <wp:extent cx="1512232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124" cy="31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21AC" w14:textId="34B4F364" w:rsidR="008D5DBC" w:rsidRDefault="008D5DBC" w:rsidP="008D5DBC">
      <w:pPr>
        <w:pStyle w:val="af6"/>
        <w:jc w:val="center"/>
      </w:pPr>
      <w:bookmarkStart w:id="18" w:name="_Ref195606565"/>
      <w:r>
        <w:t xml:space="preserve">Рисунок </w:t>
      </w:r>
      <w:fldSimple w:instr=" SEQ Рисунок \* ARABIC ">
        <w:r w:rsidR="00EA2BE6">
          <w:rPr>
            <w:noProof/>
          </w:rPr>
          <w:t>3</w:t>
        </w:r>
      </w:fldSimple>
      <w:bookmarkEnd w:id="18"/>
      <w:r>
        <w:t xml:space="preserve"> - </w:t>
      </w:r>
      <w:r w:rsidR="00BD2C1D">
        <w:t>П</w:t>
      </w:r>
      <w:r>
        <w:t>ример ответа о позициях в портфеле пользователя</w:t>
      </w:r>
    </w:p>
    <w:p w14:paraId="279F7345" w14:textId="77777777" w:rsidR="00BD2C1D" w:rsidRDefault="008D5DBC" w:rsidP="008D5DBC">
      <w:pPr>
        <w:pStyle w:val="af6"/>
      </w:pPr>
      <w:r>
        <w:t xml:space="preserve">Из полученных ответов пользователь может извлечь главную информацию о состоянии своего портфеля и активах, находящихся в нем. </w:t>
      </w:r>
    </w:p>
    <w:p w14:paraId="2AD515D2" w14:textId="4BB2DB9A" w:rsidR="00BD2C1D" w:rsidRDefault="008D5DBC" w:rsidP="008D5DBC">
      <w:pPr>
        <w:pStyle w:val="af6"/>
      </w:pPr>
      <w:r>
        <w:lastRenderedPageBreak/>
        <w:t>Для портфеля пользователь может узнать информацию о количестве различных валютных инструментов, выраженную в рублях, а также доходность и общую стоимость активов.</w:t>
      </w:r>
      <w:r w:rsidR="00BD2C1D">
        <w:t xml:space="preserve"> </w:t>
      </w:r>
    </w:p>
    <w:p w14:paraId="2847CA9D" w14:textId="666E26D8" w:rsidR="008D5DBC" w:rsidRDefault="00BD2C1D" w:rsidP="008D5DBC">
      <w:pPr>
        <w:pStyle w:val="af6"/>
      </w:pPr>
      <w:r>
        <w:t>Для каждого инструмента пользователь получает более детальную информацию, которая раскрывает следующие параметры инструмента</w:t>
      </w:r>
      <w:r w:rsidRPr="00BD2C1D">
        <w:t>:</w:t>
      </w:r>
    </w:p>
    <w:p w14:paraId="426445E9" w14:textId="2FAA3EDF" w:rsidR="00BD2C1D" w:rsidRDefault="00BD2C1D" w:rsidP="00F52AB2">
      <w:pPr>
        <w:pStyle w:val="af6"/>
        <w:numPr>
          <w:ilvl w:val="0"/>
          <w:numId w:val="27"/>
        </w:numPr>
        <w:ind w:left="0" w:firstLine="709"/>
      </w:pPr>
      <w:r>
        <w:t>тип инструмента</w:t>
      </w:r>
      <w:r>
        <w:rPr>
          <w:lang w:val="en-US"/>
        </w:rPr>
        <w:t>,</w:t>
      </w:r>
    </w:p>
    <w:p w14:paraId="2F84C11E" w14:textId="79266FF9" w:rsidR="00BD2C1D" w:rsidRPr="00BD2C1D" w:rsidRDefault="00BD2C1D" w:rsidP="00F52AB2">
      <w:pPr>
        <w:pStyle w:val="af6"/>
        <w:numPr>
          <w:ilvl w:val="0"/>
          <w:numId w:val="27"/>
        </w:numPr>
        <w:ind w:left="0" w:firstLine="709"/>
      </w:pPr>
      <w:r>
        <w:t>количество в портфеле</w:t>
      </w:r>
      <w:r>
        <w:rPr>
          <w:lang w:val="en-US"/>
        </w:rPr>
        <w:t>,</w:t>
      </w:r>
    </w:p>
    <w:p w14:paraId="52A2ABE7" w14:textId="0AEE17E9" w:rsidR="00BD2C1D" w:rsidRDefault="00BD2C1D" w:rsidP="00F52AB2">
      <w:pPr>
        <w:pStyle w:val="af6"/>
        <w:numPr>
          <w:ilvl w:val="0"/>
          <w:numId w:val="27"/>
        </w:numPr>
        <w:ind w:left="0" w:firstLine="709"/>
      </w:pPr>
      <w:r>
        <w:t>средняя цена,</w:t>
      </w:r>
    </w:p>
    <w:p w14:paraId="6B17FA3E" w14:textId="72104087" w:rsidR="00BD2C1D" w:rsidRDefault="00BD2C1D" w:rsidP="00F52AB2">
      <w:pPr>
        <w:pStyle w:val="af6"/>
        <w:numPr>
          <w:ilvl w:val="0"/>
          <w:numId w:val="27"/>
        </w:numPr>
        <w:ind w:left="0" w:firstLine="709"/>
      </w:pPr>
      <w:r>
        <w:t>цена на момент отправки отчета,</w:t>
      </w:r>
    </w:p>
    <w:p w14:paraId="74886A75" w14:textId="74707666" w:rsidR="00BD2C1D" w:rsidRDefault="00BD2C1D" w:rsidP="00F52AB2">
      <w:pPr>
        <w:pStyle w:val="af6"/>
        <w:numPr>
          <w:ilvl w:val="0"/>
          <w:numId w:val="27"/>
        </w:numPr>
        <w:ind w:left="0" w:firstLine="709"/>
      </w:pPr>
      <w:r>
        <w:t>доходность на момент отправки отчета,</w:t>
      </w:r>
    </w:p>
    <w:p w14:paraId="0858BB86" w14:textId="197B0C96" w:rsidR="00BD2C1D" w:rsidRDefault="00BD2C1D" w:rsidP="00F52AB2">
      <w:pPr>
        <w:pStyle w:val="af6"/>
        <w:numPr>
          <w:ilvl w:val="0"/>
          <w:numId w:val="27"/>
        </w:numPr>
        <w:ind w:left="0" w:firstLine="709"/>
      </w:pPr>
      <w:r>
        <w:t>статус инструмента.</w:t>
      </w:r>
    </w:p>
    <w:p w14:paraId="209E8EC4" w14:textId="635D691F" w:rsidR="00BD2C1D" w:rsidRDefault="00BD2C1D" w:rsidP="00FE5846">
      <w:pPr>
        <w:pStyle w:val="af6"/>
      </w:pPr>
      <w:r>
        <w:t xml:space="preserve">Все приходит в удобном для пользователя виде, с добавлением эмодзи для лучшей концентрации на отдельных пунктах. Можно заметить, что у некоторых инструментов отсутствует название и оно заменено на «Нет информации». Это происходит в виду того, что у некоторых биржевых инструментов, таких как валюты и фонды, может отсутствовать поле </w:t>
      </w:r>
      <w:r>
        <w:rPr>
          <w:lang w:val="en-US"/>
        </w:rPr>
        <w:t>name</w:t>
      </w:r>
      <w:r>
        <w:t>, что учитывается приложением.</w:t>
      </w:r>
    </w:p>
    <w:p w14:paraId="1196BF4E" w14:textId="46E3E55A" w:rsidR="00BD2C1D" w:rsidRDefault="00BD2C1D" w:rsidP="00BD2C1D">
      <w:pPr>
        <w:pStyle w:val="af6"/>
      </w:pPr>
      <w:r>
        <w:t xml:space="preserve">Для сравнения рассмотрим скриншот из приложения брокера, который представлен на </w:t>
      </w:r>
      <w:r>
        <w:fldChar w:fldCharType="begin"/>
      </w:r>
      <w:r>
        <w:instrText xml:space="preserve"> REF _Ref195607301 \h </w:instrText>
      </w:r>
      <w:r>
        <w:fldChar w:fldCharType="separate"/>
      </w:r>
      <w:r w:rsidR="00EA2BE6">
        <w:t xml:space="preserve">рисунке </w:t>
      </w:r>
      <w:r w:rsidR="00EA2BE6">
        <w:rPr>
          <w:noProof/>
        </w:rPr>
        <w:t>4</w:t>
      </w:r>
      <w:r>
        <w:fldChar w:fldCharType="end"/>
      </w:r>
      <w:r>
        <w:t>.</w:t>
      </w:r>
    </w:p>
    <w:p w14:paraId="4FF376AC" w14:textId="77777777" w:rsidR="00BD2C1D" w:rsidRDefault="00BD2C1D" w:rsidP="00BD2C1D">
      <w:pPr>
        <w:pStyle w:val="af6"/>
        <w:keepNext/>
        <w:jc w:val="center"/>
      </w:pPr>
      <w:r>
        <w:rPr>
          <w:noProof/>
        </w:rPr>
        <w:lastRenderedPageBreak/>
        <w:drawing>
          <wp:inline distT="0" distB="0" distL="0" distR="0" wp14:anchorId="18A9AD4D" wp14:editId="1A5DB4CC">
            <wp:extent cx="2004269" cy="325581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4095" cy="33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9800" w14:textId="695D0732" w:rsidR="00BD2C1D" w:rsidRDefault="00BD2C1D" w:rsidP="00BD2C1D">
      <w:pPr>
        <w:pStyle w:val="af6"/>
        <w:jc w:val="center"/>
      </w:pPr>
      <w:bookmarkStart w:id="19" w:name="_Ref195607301"/>
      <w:r>
        <w:t xml:space="preserve">Рисунок </w:t>
      </w:r>
      <w:fldSimple w:instr=" SEQ Рисунок \* ARABIC ">
        <w:r w:rsidR="00EA2BE6">
          <w:rPr>
            <w:noProof/>
          </w:rPr>
          <w:t>4</w:t>
        </w:r>
      </w:fldSimple>
      <w:bookmarkEnd w:id="19"/>
      <w:r>
        <w:t xml:space="preserve"> - Скриншот из приложения брокера</w:t>
      </w:r>
    </w:p>
    <w:p w14:paraId="4A8482C0" w14:textId="5898EB59" w:rsidR="00F34A6C" w:rsidRPr="00F34A6C" w:rsidRDefault="00F34A6C" w:rsidP="00F34A6C">
      <w:pPr>
        <w:pStyle w:val="af6"/>
      </w:pPr>
      <w:r>
        <w:t xml:space="preserve">Как можно заметить, данные в отчете и на скриншоте различаются с небольшой погрешностью. Это происходит в связи с постоянным обновлением данных в приложении брокера, в то время как данные в отчете актуальны на момент отправки отчета. </w:t>
      </w:r>
    </w:p>
    <w:p w14:paraId="6C8D494C" w14:textId="1196B721" w:rsidR="0052049B" w:rsidRDefault="0052049B" w:rsidP="00F34A6C">
      <w:pPr>
        <w:pStyle w:val="a9"/>
        <w:numPr>
          <w:ilvl w:val="1"/>
          <w:numId w:val="14"/>
        </w:numPr>
      </w:pPr>
      <w:bookmarkStart w:id="20" w:name="_Toc196041925"/>
      <w:r>
        <w:t>Модуль инструментов</w:t>
      </w:r>
      <w:bookmarkEnd w:id="20"/>
    </w:p>
    <w:p w14:paraId="5DFC24E2" w14:textId="5A2F10F6" w:rsidR="00F34A6C" w:rsidRDefault="00F34A6C" w:rsidP="00F34A6C">
      <w:pPr>
        <w:pStyle w:val="af6"/>
      </w:pPr>
      <w:r>
        <w:t xml:space="preserve">Модуль инструментов включает в себя функциональности добавления, отображения и удаления. Визуальное представление управления инструментами пользователя можно увидеть на </w:t>
      </w:r>
      <w:r>
        <w:fldChar w:fldCharType="begin"/>
      </w:r>
      <w:r>
        <w:instrText xml:space="preserve"> REF _Ref195607924 \h </w:instrText>
      </w:r>
      <w:r>
        <w:fldChar w:fldCharType="separate"/>
      </w:r>
      <w:r w:rsidR="00EA2BE6">
        <w:t xml:space="preserve">рисунке </w:t>
      </w:r>
      <w:r w:rsidR="00EA2BE6">
        <w:rPr>
          <w:noProof/>
        </w:rPr>
        <w:t>5</w:t>
      </w:r>
      <w:r>
        <w:fldChar w:fldCharType="end"/>
      </w:r>
      <w:r>
        <w:t>.</w:t>
      </w:r>
    </w:p>
    <w:p w14:paraId="2EA62F9D" w14:textId="77777777" w:rsidR="00F34A6C" w:rsidRDefault="00F34A6C" w:rsidP="00F34A6C">
      <w:pPr>
        <w:pStyle w:val="af6"/>
        <w:keepNext/>
        <w:jc w:val="center"/>
      </w:pPr>
      <w:r w:rsidRPr="00F34A6C">
        <w:rPr>
          <w:noProof/>
        </w:rPr>
        <w:drawing>
          <wp:inline distT="0" distB="0" distL="0" distR="0" wp14:anchorId="2B10E99D" wp14:editId="1847934B">
            <wp:extent cx="2004291" cy="17179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106" cy="173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6D68" w14:textId="4B8DF747" w:rsidR="00F34A6C" w:rsidRDefault="00F34A6C" w:rsidP="00F34A6C">
      <w:pPr>
        <w:pStyle w:val="af6"/>
        <w:jc w:val="center"/>
      </w:pPr>
      <w:bookmarkStart w:id="21" w:name="_Ref195607924"/>
      <w:r>
        <w:t xml:space="preserve">Рисунок </w:t>
      </w:r>
      <w:fldSimple w:instr=" SEQ Рисунок \* ARABIC ">
        <w:r w:rsidR="00EA2BE6">
          <w:rPr>
            <w:noProof/>
          </w:rPr>
          <w:t>5</w:t>
        </w:r>
      </w:fldSimple>
      <w:bookmarkEnd w:id="21"/>
      <w:r>
        <w:t xml:space="preserve"> - Управление инструментами пользователя</w:t>
      </w:r>
    </w:p>
    <w:p w14:paraId="2C512F1E" w14:textId="53F99221" w:rsidR="00371C54" w:rsidRDefault="00371C54" w:rsidP="00371C54">
      <w:pPr>
        <w:pStyle w:val="af6"/>
      </w:pPr>
      <w:r>
        <w:t xml:space="preserve">Необходимо опробовать и протестировать каждую функциональность по-отдельности. </w:t>
      </w:r>
    </w:p>
    <w:p w14:paraId="34E527C0" w14:textId="5F55E0CC" w:rsidR="00DA0A6E" w:rsidRDefault="00371C54" w:rsidP="00FE5846">
      <w:pPr>
        <w:pStyle w:val="af6"/>
      </w:pPr>
      <w:r>
        <w:lastRenderedPageBreak/>
        <w:t>При нажатии на кнопку «Добавить инструмент» система предложит пользователю ввести тикер инструмента</w:t>
      </w:r>
      <w:r w:rsidR="00FE5846">
        <w:t>, а е</w:t>
      </w:r>
      <w:r w:rsidR="00DA0A6E">
        <w:t xml:space="preserve">сли данный инструмент уже существует в базе данных, пользователю придет соответствующее уведомление, как показано на </w:t>
      </w:r>
      <w:r w:rsidR="00DA0A6E">
        <w:fldChar w:fldCharType="begin"/>
      </w:r>
      <w:r w:rsidR="00DA0A6E">
        <w:instrText xml:space="preserve"> REF _Ref195610798 \h </w:instrText>
      </w:r>
      <w:r w:rsidR="00DA0A6E">
        <w:fldChar w:fldCharType="separate"/>
      </w:r>
      <w:r w:rsidR="00EA2BE6">
        <w:t xml:space="preserve">рисунке </w:t>
      </w:r>
      <w:r w:rsidR="00EA2BE6">
        <w:rPr>
          <w:noProof/>
        </w:rPr>
        <w:t>6</w:t>
      </w:r>
      <w:r w:rsidR="00DA0A6E">
        <w:fldChar w:fldCharType="end"/>
      </w:r>
      <w:r w:rsidR="00DA0A6E">
        <w:t>.</w:t>
      </w:r>
    </w:p>
    <w:p w14:paraId="6860C6A1" w14:textId="77777777" w:rsidR="00DA0A6E" w:rsidRDefault="00DA0A6E" w:rsidP="00DA0A6E">
      <w:pPr>
        <w:pStyle w:val="af6"/>
        <w:keepNext/>
        <w:jc w:val="center"/>
      </w:pPr>
      <w:r w:rsidRPr="00DA0A6E">
        <w:rPr>
          <w:noProof/>
        </w:rPr>
        <w:drawing>
          <wp:inline distT="0" distB="0" distL="0" distR="0" wp14:anchorId="7281224E" wp14:editId="28AE51F0">
            <wp:extent cx="3344676" cy="674498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8096" cy="6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5C2B" w14:textId="15EA4EAA" w:rsidR="00DA0A6E" w:rsidRDefault="00DA0A6E" w:rsidP="00DA0A6E">
      <w:pPr>
        <w:pStyle w:val="af6"/>
        <w:jc w:val="center"/>
      </w:pPr>
      <w:bookmarkStart w:id="22" w:name="_Ref195610798"/>
      <w:r>
        <w:t xml:space="preserve">Рисунок </w:t>
      </w:r>
      <w:fldSimple w:instr=" SEQ Рисунок \* ARABIC ">
        <w:r w:rsidR="00EA2BE6">
          <w:rPr>
            <w:noProof/>
          </w:rPr>
          <w:t>6</w:t>
        </w:r>
      </w:fldSimple>
      <w:bookmarkEnd w:id="22"/>
      <w:r>
        <w:t xml:space="preserve"> - Уведомление о существовании инструмента</w:t>
      </w:r>
    </w:p>
    <w:p w14:paraId="31E9A1E3" w14:textId="06979F05" w:rsidR="00DA0A6E" w:rsidRDefault="00DA0A6E" w:rsidP="00DA0A6E">
      <w:pPr>
        <w:pStyle w:val="af6"/>
      </w:pPr>
      <w:r>
        <w:t xml:space="preserve">Случай с некорректно введенным тикером также обрабатывается, это можно увидеть на </w:t>
      </w:r>
      <w:r w:rsidR="00EA2BE6">
        <w:t>р</w:t>
      </w:r>
      <w:r>
        <w:fldChar w:fldCharType="begin"/>
      </w:r>
      <w:r>
        <w:instrText xml:space="preserve"> REF _Ref195610940 \h </w:instrText>
      </w:r>
      <w:r>
        <w:fldChar w:fldCharType="separate"/>
      </w:r>
      <w:r w:rsidR="00EA2BE6">
        <w:t xml:space="preserve">исунке </w:t>
      </w:r>
      <w:r w:rsidR="00EA2BE6">
        <w:rPr>
          <w:noProof/>
        </w:rPr>
        <w:t>7</w:t>
      </w:r>
      <w:r>
        <w:fldChar w:fldCharType="end"/>
      </w:r>
      <w:r>
        <w:t>.</w:t>
      </w:r>
    </w:p>
    <w:p w14:paraId="0EEC4A39" w14:textId="77777777" w:rsidR="00DA0A6E" w:rsidRDefault="00DA0A6E" w:rsidP="00DA0A6E">
      <w:pPr>
        <w:pStyle w:val="af6"/>
        <w:keepNext/>
        <w:jc w:val="center"/>
      </w:pPr>
      <w:r w:rsidRPr="00DA0A6E">
        <w:rPr>
          <w:noProof/>
        </w:rPr>
        <w:drawing>
          <wp:inline distT="0" distB="0" distL="0" distR="0" wp14:anchorId="72C70BEB" wp14:editId="65D0B4E8">
            <wp:extent cx="3708397" cy="611886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641" cy="6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993" w14:textId="2A419A9D" w:rsidR="00DA0A6E" w:rsidRDefault="00DA0A6E" w:rsidP="00DA0A6E">
      <w:pPr>
        <w:pStyle w:val="af6"/>
        <w:jc w:val="center"/>
      </w:pPr>
      <w:bookmarkStart w:id="23" w:name="_Ref195610940"/>
      <w:r>
        <w:t xml:space="preserve">Рисунок </w:t>
      </w:r>
      <w:fldSimple w:instr=" SEQ Рисунок \* ARABIC ">
        <w:r w:rsidR="00EA2BE6">
          <w:rPr>
            <w:noProof/>
          </w:rPr>
          <w:t>7</w:t>
        </w:r>
      </w:fldSimple>
      <w:bookmarkEnd w:id="23"/>
      <w:r>
        <w:t xml:space="preserve"> - Обработка некорректно введенного тикера</w:t>
      </w:r>
    </w:p>
    <w:p w14:paraId="19C46807" w14:textId="765B683D" w:rsidR="00DA0A6E" w:rsidRDefault="00DA0A6E" w:rsidP="00DA0A6E">
      <w:pPr>
        <w:pStyle w:val="af6"/>
      </w:pPr>
      <w:r>
        <w:t>При вводе корректного тикера</w:t>
      </w:r>
      <w:r w:rsidR="0083283F">
        <w:t xml:space="preserve">, </w:t>
      </w:r>
      <w:r w:rsidR="007B10C0">
        <w:t>если</w:t>
      </w:r>
      <w:r>
        <w:t xml:space="preserve"> </w:t>
      </w:r>
      <w:r w:rsidR="007B10C0">
        <w:t>он</w:t>
      </w:r>
      <w:r>
        <w:t xml:space="preserve"> отсутств</w:t>
      </w:r>
      <w:r w:rsidR="007B10C0">
        <w:t>ует</w:t>
      </w:r>
      <w:r>
        <w:t xml:space="preserve"> в базе данных, инструмент </w:t>
      </w:r>
      <w:r w:rsidR="0083283F">
        <w:t xml:space="preserve">успешно добавится в систему </w:t>
      </w:r>
      <w:r>
        <w:t>и пользователь получит</w:t>
      </w:r>
      <w:r w:rsidR="00FE5846">
        <w:t xml:space="preserve"> соответствующее</w:t>
      </w:r>
      <w:r>
        <w:t xml:space="preserve"> уведомление</w:t>
      </w:r>
      <w:r w:rsidR="00D447F1">
        <w:t>.</w:t>
      </w:r>
    </w:p>
    <w:p w14:paraId="68A162F9" w14:textId="2503244A" w:rsidR="0083283F" w:rsidRDefault="0083283F" w:rsidP="00FE5846">
      <w:pPr>
        <w:pStyle w:val="af6"/>
      </w:pPr>
      <w:r>
        <w:t xml:space="preserve">При нажатии на кнопку «Получить мои инструменты» пользователю придет список его инструментов, который будет включать тикер каждого инструмента и его специальный идентификатор. Данный список можно увидеть на </w:t>
      </w:r>
      <w:r>
        <w:fldChar w:fldCharType="begin"/>
      </w:r>
      <w:r>
        <w:instrText xml:space="preserve"> REF _Ref195611559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8</w:t>
      </w:r>
      <w:r>
        <w:fldChar w:fldCharType="end"/>
      </w:r>
      <w:r>
        <w:t>.</w:t>
      </w:r>
      <w:r w:rsidR="00FE5846">
        <w:t xml:space="preserve"> При отсутствии у пользователя добавленных инструментов, ему придет соответствующее уведомление.</w:t>
      </w:r>
    </w:p>
    <w:p w14:paraId="67D1D895" w14:textId="77777777" w:rsidR="0083283F" w:rsidRDefault="0083283F" w:rsidP="0083283F">
      <w:pPr>
        <w:pStyle w:val="af6"/>
        <w:keepNext/>
        <w:jc w:val="center"/>
      </w:pPr>
      <w:r w:rsidRPr="0083283F">
        <w:rPr>
          <w:noProof/>
        </w:rPr>
        <w:drawing>
          <wp:inline distT="0" distB="0" distL="0" distR="0" wp14:anchorId="2CF5925A" wp14:editId="6359262C">
            <wp:extent cx="1656343" cy="1498016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1255" cy="15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055A" w14:textId="47EB0B73" w:rsidR="0083283F" w:rsidRDefault="0083283F" w:rsidP="0083283F">
      <w:pPr>
        <w:pStyle w:val="af6"/>
        <w:jc w:val="center"/>
      </w:pPr>
      <w:bookmarkStart w:id="24" w:name="_Ref195611559"/>
      <w:r>
        <w:t xml:space="preserve">Рисунок </w:t>
      </w:r>
      <w:fldSimple w:instr=" SEQ Рисунок \* ARABIC ">
        <w:r w:rsidR="00EA2BE6">
          <w:rPr>
            <w:noProof/>
          </w:rPr>
          <w:t>8</w:t>
        </w:r>
      </w:fldSimple>
      <w:bookmarkEnd w:id="24"/>
      <w:r>
        <w:t xml:space="preserve"> - Список инструментов пользователя</w:t>
      </w:r>
    </w:p>
    <w:p w14:paraId="4435F20B" w14:textId="1C0FE34A" w:rsidR="0083283F" w:rsidRDefault="00BE3EF2" w:rsidP="0083283F">
      <w:pPr>
        <w:pStyle w:val="af6"/>
      </w:pPr>
      <w:r>
        <w:t>При нажатии на кнопку «Удалить инструмент» пользовател</w:t>
      </w:r>
      <w:r w:rsidR="00FE5846">
        <w:t>ь</w:t>
      </w:r>
      <w:r>
        <w:t xml:space="preserve"> </w:t>
      </w:r>
      <w:r w:rsidR="00FE5846">
        <w:t>получит</w:t>
      </w:r>
      <w:r>
        <w:t xml:space="preserve"> список его инструментов в виде активных кнопок. Данный список представлен на </w:t>
      </w:r>
      <w:r>
        <w:fldChar w:fldCharType="begin"/>
      </w:r>
      <w:r>
        <w:instrText xml:space="preserve"> REF _Ref195611910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9</w:t>
      </w:r>
      <w:r>
        <w:fldChar w:fldCharType="end"/>
      </w:r>
      <w:r>
        <w:t>.</w:t>
      </w:r>
    </w:p>
    <w:p w14:paraId="0E94E58D" w14:textId="77777777" w:rsidR="00BE3EF2" w:rsidRDefault="00BE3EF2" w:rsidP="00BE3EF2">
      <w:pPr>
        <w:pStyle w:val="af6"/>
        <w:keepNext/>
        <w:jc w:val="center"/>
      </w:pPr>
      <w:r w:rsidRPr="00BE3EF2">
        <w:rPr>
          <w:noProof/>
        </w:rPr>
        <w:lastRenderedPageBreak/>
        <w:drawing>
          <wp:inline distT="0" distB="0" distL="0" distR="0" wp14:anchorId="495B06C9" wp14:editId="398527F3">
            <wp:extent cx="2079731" cy="1045456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7455" cy="10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833" w14:textId="5AC2EF6E" w:rsidR="00BE3EF2" w:rsidRDefault="00BE3EF2" w:rsidP="00BE3EF2">
      <w:pPr>
        <w:pStyle w:val="af6"/>
        <w:jc w:val="center"/>
      </w:pPr>
      <w:bookmarkStart w:id="25" w:name="_Ref195611910"/>
      <w:r>
        <w:t xml:space="preserve">Рисунок </w:t>
      </w:r>
      <w:fldSimple w:instr=" SEQ Рисунок \* ARABIC ">
        <w:r w:rsidR="00EA2BE6">
          <w:rPr>
            <w:noProof/>
          </w:rPr>
          <w:t>9</w:t>
        </w:r>
      </w:fldSimple>
      <w:bookmarkEnd w:id="25"/>
      <w:r>
        <w:t xml:space="preserve"> - Список инструментов для удаления</w:t>
      </w:r>
    </w:p>
    <w:p w14:paraId="4C61ACAE" w14:textId="4120940E" w:rsidR="00BE3EF2" w:rsidRDefault="00BE3EF2" w:rsidP="00BE3EF2">
      <w:pPr>
        <w:pStyle w:val="af6"/>
      </w:pPr>
      <w:r>
        <w:t>После выбора соответствующего инструмента</w:t>
      </w:r>
      <w:r w:rsidR="00FE5846">
        <w:t xml:space="preserve"> </w:t>
      </w:r>
      <w:r>
        <w:t>он удалится из базы</w:t>
      </w:r>
      <w:r w:rsidR="00FE5846">
        <w:t xml:space="preserve"> </w:t>
      </w:r>
      <w:proofErr w:type="gramStart"/>
      <w:r w:rsidR="00FE5846">
        <w:t>данных</w:t>
      </w:r>
      <w:proofErr w:type="gramEnd"/>
      <w:r>
        <w:t xml:space="preserve"> и </w:t>
      </w:r>
      <w:r w:rsidR="00FE5846">
        <w:t>пользователь</w:t>
      </w:r>
      <w:r>
        <w:t xml:space="preserve"> </w:t>
      </w:r>
      <w:r w:rsidR="00FE5846">
        <w:t>получит</w:t>
      </w:r>
      <w:r>
        <w:t xml:space="preserve"> соответствующее уведомление</w:t>
      </w:r>
      <w:r w:rsidR="00FE5846">
        <w:t xml:space="preserve">. </w:t>
      </w:r>
      <w:r w:rsidR="00250549">
        <w:t>Программный код модуля для удаления инструмента представлен в</w:t>
      </w:r>
      <w:r w:rsidR="007B10C0">
        <w:t xml:space="preserve"> </w:t>
      </w:r>
      <w:hyperlink w:anchor="Приложение_1" w:history="1">
        <w:r w:rsidR="007B10C0">
          <w:rPr>
            <w:rStyle w:val="af"/>
            <w:color w:val="000000" w:themeColor="text1"/>
            <w:u w:val="none"/>
          </w:rPr>
          <w:t>п</w:t>
        </w:r>
        <w:r w:rsidR="007B10C0" w:rsidRPr="007B10C0">
          <w:rPr>
            <w:rStyle w:val="af"/>
            <w:color w:val="000000" w:themeColor="text1"/>
            <w:u w:val="none"/>
          </w:rPr>
          <w:t>риложени</w:t>
        </w:r>
        <w:r w:rsidR="007B10C0">
          <w:rPr>
            <w:rStyle w:val="af"/>
            <w:color w:val="000000" w:themeColor="text1"/>
            <w:u w:val="none"/>
          </w:rPr>
          <w:t>и</w:t>
        </w:r>
        <w:r w:rsidR="007B10C0" w:rsidRPr="007B10C0">
          <w:rPr>
            <w:rStyle w:val="af"/>
            <w:color w:val="000000" w:themeColor="text1"/>
            <w:u w:val="none"/>
          </w:rPr>
          <w:t xml:space="preserve"> 1</w:t>
        </w:r>
      </w:hyperlink>
      <w:r w:rsidR="00250549">
        <w:t>.</w:t>
      </w:r>
    </w:p>
    <w:p w14:paraId="7C998C4F" w14:textId="4BCFF2A8" w:rsidR="00BE3EF2" w:rsidRDefault="00BE3EF2" w:rsidP="00BE3EF2">
      <w:pPr>
        <w:pStyle w:val="af6"/>
      </w:pPr>
      <w:r>
        <w:t xml:space="preserve">При нажатии на кнопку «Удалить все инструменты» пользователю придет уведомление об удалении всех его добавленных инструментов из базы данных, что можно увидеть на </w:t>
      </w:r>
      <w:r>
        <w:fldChar w:fldCharType="begin"/>
      </w:r>
      <w:r>
        <w:instrText xml:space="preserve"> REF _Ref195612146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10</w:t>
      </w:r>
      <w:r>
        <w:fldChar w:fldCharType="end"/>
      </w:r>
      <w:r>
        <w:t>.</w:t>
      </w:r>
    </w:p>
    <w:p w14:paraId="39849E75" w14:textId="77777777" w:rsidR="00BE3EF2" w:rsidRDefault="00BE3EF2" w:rsidP="00BE3EF2">
      <w:pPr>
        <w:pStyle w:val="af6"/>
        <w:keepNext/>
        <w:jc w:val="center"/>
      </w:pPr>
      <w:r w:rsidRPr="00BE3EF2">
        <w:rPr>
          <w:noProof/>
        </w:rPr>
        <w:drawing>
          <wp:inline distT="0" distB="0" distL="0" distR="0" wp14:anchorId="0D580970" wp14:editId="68E4AE44">
            <wp:extent cx="2230245" cy="5541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956" cy="5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5300" w14:textId="23A53575" w:rsidR="00BE3EF2" w:rsidRPr="0083283F" w:rsidRDefault="00BE3EF2" w:rsidP="00BE3EF2">
      <w:pPr>
        <w:pStyle w:val="af6"/>
        <w:jc w:val="center"/>
      </w:pPr>
      <w:bookmarkStart w:id="26" w:name="_Ref195612146"/>
      <w:r>
        <w:t xml:space="preserve">Рисунок </w:t>
      </w:r>
      <w:fldSimple w:instr=" SEQ Рисунок \* ARABIC ">
        <w:r w:rsidR="00EA2BE6">
          <w:rPr>
            <w:noProof/>
          </w:rPr>
          <w:t>10</w:t>
        </w:r>
      </w:fldSimple>
      <w:bookmarkEnd w:id="26"/>
      <w:r>
        <w:t xml:space="preserve"> - Уведомление об удалении всех инструментов</w:t>
      </w:r>
    </w:p>
    <w:p w14:paraId="522E7504" w14:textId="03C586C8" w:rsidR="0052049B" w:rsidRDefault="0052049B" w:rsidP="0052049B">
      <w:pPr>
        <w:pStyle w:val="a9"/>
        <w:numPr>
          <w:ilvl w:val="1"/>
          <w:numId w:val="14"/>
        </w:numPr>
      </w:pPr>
      <w:bookmarkStart w:id="27" w:name="_Toc196041926"/>
      <w:r>
        <w:t>Модуль уведомлений</w:t>
      </w:r>
      <w:bookmarkEnd w:id="27"/>
    </w:p>
    <w:p w14:paraId="4BD05077" w14:textId="156EB1A7" w:rsidR="00BE3EF2" w:rsidRDefault="00BE3EF2" w:rsidP="00BE3EF2">
      <w:pPr>
        <w:pStyle w:val="af6"/>
      </w:pPr>
      <w:r>
        <w:t xml:space="preserve">Модуль уведомлений представлен в виде четырех функциональных команд, которые можно увидеть на </w:t>
      </w:r>
      <w:r>
        <w:fldChar w:fldCharType="begin"/>
      </w:r>
      <w:r>
        <w:instrText xml:space="preserve"> REF _Ref195612328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11</w:t>
      </w:r>
      <w:r>
        <w:fldChar w:fldCharType="end"/>
      </w:r>
      <w:r>
        <w:t>.</w:t>
      </w:r>
    </w:p>
    <w:p w14:paraId="30D69752" w14:textId="77777777" w:rsidR="00BE3EF2" w:rsidRDefault="00BE3EF2" w:rsidP="00BE3EF2">
      <w:pPr>
        <w:pStyle w:val="af6"/>
        <w:keepNext/>
        <w:jc w:val="center"/>
      </w:pPr>
      <w:r w:rsidRPr="00BE3EF2">
        <w:rPr>
          <w:noProof/>
        </w:rPr>
        <w:drawing>
          <wp:inline distT="0" distB="0" distL="0" distR="0" wp14:anchorId="36CCBC7F" wp14:editId="5A474419">
            <wp:extent cx="2478055" cy="152749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9663" cy="15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43B2" w14:textId="1229470D" w:rsidR="00BE3EF2" w:rsidRDefault="00BE3EF2" w:rsidP="00BE3EF2">
      <w:pPr>
        <w:pStyle w:val="af6"/>
        <w:jc w:val="center"/>
      </w:pPr>
      <w:bookmarkStart w:id="28" w:name="_Ref195612328"/>
      <w:r>
        <w:t xml:space="preserve">Рисунок </w:t>
      </w:r>
      <w:fldSimple w:instr=" SEQ Рисунок \* ARABIC ">
        <w:r w:rsidR="00EA2BE6">
          <w:rPr>
            <w:noProof/>
          </w:rPr>
          <w:t>11</w:t>
        </w:r>
      </w:fldSimple>
      <w:bookmarkEnd w:id="28"/>
      <w:r>
        <w:t xml:space="preserve"> - Модуль управления уведомлениями</w:t>
      </w:r>
    </w:p>
    <w:p w14:paraId="37DB3330" w14:textId="79E87327" w:rsidR="005130C0" w:rsidRDefault="005130C0" w:rsidP="005130C0">
      <w:pPr>
        <w:pStyle w:val="af6"/>
      </w:pPr>
      <w:r>
        <w:t xml:space="preserve">При выборе команды «Подписаться на обновления падений рынка» или команды «Подписаться на обновления рынка» система предложит пользователю выбрать интервал для получения уведомлений, как показано на </w:t>
      </w:r>
      <w:r>
        <w:fldChar w:fldCharType="begin"/>
      </w:r>
      <w:r>
        <w:instrText xml:space="preserve"> REF _Ref195612736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12</w:t>
      </w:r>
      <w:r>
        <w:fldChar w:fldCharType="end"/>
      </w:r>
      <w:r>
        <w:t>.</w:t>
      </w:r>
    </w:p>
    <w:p w14:paraId="3BF196A5" w14:textId="77777777" w:rsidR="005130C0" w:rsidRDefault="005130C0" w:rsidP="005130C0">
      <w:pPr>
        <w:pStyle w:val="af6"/>
        <w:keepNext/>
        <w:jc w:val="center"/>
      </w:pPr>
      <w:r w:rsidRPr="005130C0">
        <w:rPr>
          <w:noProof/>
        </w:rPr>
        <w:lastRenderedPageBreak/>
        <w:drawing>
          <wp:inline distT="0" distB="0" distL="0" distR="0" wp14:anchorId="2F83AC88" wp14:editId="14706DDD">
            <wp:extent cx="3035463" cy="1333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0640" cy="13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3D5B" w14:textId="04D56026" w:rsidR="005130C0" w:rsidRDefault="005130C0" w:rsidP="005130C0">
      <w:pPr>
        <w:pStyle w:val="af6"/>
        <w:jc w:val="center"/>
      </w:pPr>
      <w:bookmarkStart w:id="29" w:name="_Ref195612736"/>
      <w:r>
        <w:t xml:space="preserve">Рисунок </w:t>
      </w:r>
      <w:fldSimple w:instr=" SEQ Рисунок \* ARABIC ">
        <w:r w:rsidR="00EA2BE6">
          <w:rPr>
            <w:noProof/>
          </w:rPr>
          <w:t>12</w:t>
        </w:r>
      </w:fldSimple>
      <w:bookmarkEnd w:id="29"/>
      <w:r>
        <w:t xml:space="preserve"> - Выбор интервала уведомлений</w:t>
      </w:r>
    </w:p>
    <w:p w14:paraId="3377F45B" w14:textId="499BB15B" w:rsidR="005130C0" w:rsidRDefault="005130C0" w:rsidP="005130C0">
      <w:pPr>
        <w:pStyle w:val="af6"/>
      </w:pPr>
      <w:r>
        <w:t xml:space="preserve">После выбора интервала уведомлений система настраивает планировщики для каждого инструмента и присылает уведомление об успешной подписке, что можно увидеть на </w:t>
      </w:r>
      <w:r>
        <w:fldChar w:fldCharType="begin"/>
      </w:r>
      <w:r>
        <w:instrText xml:space="preserve"> REF _Ref195612898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13</w:t>
      </w:r>
      <w:r>
        <w:fldChar w:fldCharType="end"/>
      </w:r>
      <w:r>
        <w:t xml:space="preserve"> и на </w:t>
      </w:r>
      <w:r>
        <w:fldChar w:fldCharType="begin"/>
      </w:r>
      <w:r>
        <w:instrText xml:space="preserve"> REF _Ref195612968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14</w:t>
      </w:r>
      <w:r>
        <w:fldChar w:fldCharType="end"/>
      </w:r>
      <w:r>
        <w:t>.</w:t>
      </w:r>
    </w:p>
    <w:p w14:paraId="285AF3B9" w14:textId="77777777" w:rsidR="005130C0" w:rsidRDefault="005130C0" w:rsidP="005130C0">
      <w:pPr>
        <w:pStyle w:val="af6"/>
        <w:keepNext/>
        <w:jc w:val="center"/>
      </w:pPr>
      <w:r w:rsidRPr="005130C0">
        <w:rPr>
          <w:noProof/>
        </w:rPr>
        <w:drawing>
          <wp:inline distT="0" distB="0" distL="0" distR="0" wp14:anchorId="2981C6AF" wp14:editId="2758A4D5">
            <wp:extent cx="4366260" cy="75567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331" cy="7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D39B" w14:textId="580EF548" w:rsidR="005130C0" w:rsidRDefault="005130C0" w:rsidP="005130C0">
      <w:pPr>
        <w:pStyle w:val="af6"/>
        <w:jc w:val="center"/>
      </w:pPr>
      <w:bookmarkStart w:id="30" w:name="_Ref195612898"/>
      <w:r>
        <w:t xml:space="preserve">Рисунок </w:t>
      </w:r>
      <w:fldSimple w:instr=" SEQ Рисунок \* ARABIC ">
        <w:r w:rsidR="00EA2BE6">
          <w:rPr>
            <w:noProof/>
          </w:rPr>
          <w:t>13</w:t>
        </w:r>
      </w:fldSimple>
      <w:bookmarkEnd w:id="30"/>
      <w:r>
        <w:t xml:space="preserve"> - Логирование планировщиков уведомлений</w:t>
      </w:r>
    </w:p>
    <w:p w14:paraId="5DBB4F11" w14:textId="77777777" w:rsidR="005130C0" w:rsidRDefault="005130C0" w:rsidP="005130C0">
      <w:pPr>
        <w:pStyle w:val="af6"/>
        <w:keepNext/>
        <w:jc w:val="center"/>
      </w:pPr>
      <w:r w:rsidRPr="005130C0">
        <w:rPr>
          <w:noProof/>
        </w:rPr>
        <w:drawing>
          <wp:inline distT="0" distB="0" distL="0" distR="0" wp14:anchorId="132CD1B4" wp14:editId="12685592">
            <wp:extent cx="3573088" cy="5955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832" cy="6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590" w14:textId="4CA5A62B" w:rsidR="005130C0" w:rsidRDefault="005130C0" w:rsidP="005130C0">
      <w:pPr>
        <w:pStyle w:val="af6"/>
        <w:jc w:val="center"/>
      </w:pPr>
      <w:bookmarkStart w:id="31" w:name="_Ref195612968"/>
      <w:r>
        <w:t xml:space="preserve">Рисунок </w:t>
      </w:r>
      <w:fldSimple w:instr=" SEQ Рисунок \* ARABIC ">
        <w:r w:rsidR="00EA2BE6">
          <w:rPr>
            <w:noProof/>
          </w:rPr>
          <w:t>14</w:t>
        </w:r>
      </w:fldSimple>
      <w:bookmarkEnd w:id="31"/>
      <w:r>
        <w:t xml:space="preserve"> - Успешная подписка на уведомления</w:t>
      </w:r>
    </w:p>
    <w:p w14:paraId="0A4E6CE3" w14:textId="5A66BF73" w:rsidR="00C73420" w:rsidRDefault="00C73420" w:rsidP="00C73420">
      <w:pPr>
        <w:pStyle w:val="af6"/>
      </w:pPr>
      <w:r>
        <w:t xml:space="preserve">По прошествии указанного срока пользователь получит уведомления по каждой бумаге. Пример уведомления представлен на </w:t>
      </w:r>
      <w:r>
        <w:fldChar w:fldCharType="begin"/>
      </w:r>
      <w:r>
        <w:instrText xml:space="preserve"> REF _Ref195613524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15</w:t>
      </w:r>
      <w:r>
        <w:fldChar w:fldCharType="end"/>
      </w:r>
      <w:r>
        <w:t>.</w:t>
      </w:r>
    </w:p>
    <w:p w14:paraId="3051C799" w14:textId="77777777" w:rsidR="00C73420" w:rsidRDefault="00C73420" w:rsidP="00C73420">
      <w:pPr>
        <w:pStyle w:val="af6"/>
        <w:keepNext/>
        <w:jc w:val="center"/>
      </w:pPr>
      <w:r w:rsidRPr="00C73420">
        <w:rPr>
          <w:noProof/>
        </w:rPr>
        <w:drawing>
          <wp:inline distT="0" distB="0" distL="0" distR="0" wp14:anchorId="7430747D" wp14:editId="3162E6E1">
            <wp:extent cx="1938459" cy="1099126"/>
            <wp:effectExtent l="0" t="0" r="508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2519" cy="11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B777" w14:textId="52638711" w:rsidR="00C73420" w:rsidRDefault="00C73420" w:rsidP="00C73420">
      <w:pPr>
        <w:pStyle w:val="af6"/>
        <w:jc w:val="center"/>
      </w:pPr>
      <w:bookmarkStart w:id="32" w:name="_Ref195613524"/>
      <w:r>
        <w:t xml:space="preserve">Рисунок </w:t>
      </w:r>
      <w:fldSimple w:instr=" SEQ Рисунок \* ARABIC ">
        <w:r w:rsidR="00EA2BE6">
          <w:rPr>
            <w:noProof/>
          </w:rPr>
          <w:t>15</w:t>
        </w:r>
      </w:fldSimple>
      <w:bookmarkEnd w:id="32"/>
      <w:r>
        <w:t xml:space="preserve"> - Пример уведомления по изменению цены инструмента</w:t>
      </w:r>
    </w:p>
    <w:p w14:paraId="4D877377" w14:textId="12D85367" w:rsidR="006060A4" w:rsidRDefault="00C73420" w:rsidP="00FE5846">
      <w:pPr>
        <w:pStyle w:val="af6"/>
      </w:pPr>
      <w:r>
        <w:t xml:space="preserve">Для каждого инструмента система специальным запросом получает ценовые свечи за выбранный интервал, после чего определяет изменение цены и предоставляет пользователю в удобном для восприятия виде. </w:t>
      </w:r>
    </w:p>
    <w:p w14:paraId="1EDB891E" w14:textId="048F2C09" w:rsidR="006060A4" w:rsidRPr="006060A4" w:rsidRDefault="006060A4" w:rsidP="006060A4">
      <w:pPr>
        <w:pStyle w:val="af6"/>
      </w:pPr>
      <w:r>
        <w:t xml:space="preserve">Если сравнивать информацию из уведомления с терминалом, который представлен на </w:t>
      </w:r>
      <w:r>
        <w:fldChar w:fldCharType="begin"/>
      </w:r>
      <w:r>
        <w:instrText xml:space="preserve"> REF _Ref195613861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16</w:t>
      </w:r>
      <w:r>
        <w:fldChar w:fldCharType="end"/>
      </w:r>
      <w:r>
        <w:t xml:space="preserve">, можно увидеть тенденцию на падение ценной бумаги. Если говорить о процентном изменении цены, присутствует небольшая </w:t>
      </w:r>
      <w:r>
        <w:lastRenderedPageBreak/>
        <w:t>погрешность. Это происходит, так как в терминале данные обновляются каждые несколько секунд, а данные из уведомления актуальны на момент получения.</w:t>
      </w:r>
    </w:p>
    <w:p w14:paraId="17E3250E" w14:textId="77777777" w:rsidR="006060A4" w:rsidRDefault="00C73420" w:rsidP="006060A4">
      <w:pPr>
        <w:pStyle w:val="af6"/>
        <w:keepNext/>
        <w:jc w:val="center"/>
      </w:pPr>
      <w:r w:rsidRPr="00C73420">
        <w:rPr>
          <w:noProof/>
        </w:rPr>
        <w:drawing>
          <wp:inline distT="0" distB="0" distL="0" distR="0" wp14:anchorId="5891B748" wp14:editId="453CCF28">
            <wp:extent cx="4113316" cy="195072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1714" cy="20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35B6" w14:textId="479F6A5F" w:rsidR="00C73420" w:rsidRDefault="006060A4" w:rsidP="006060A4">
      <w:pPr>
        <w:pStyle w:val="af6"/>
        <w:jc w:val="center"/>
      </w:pPr>
      <w:bookmarkStart w:id="33" w:name="_Ref195613861"/>
      <w:r>
        <w:t xml:space="preserve">Рисунок </w:t>
      </w:r>
      <w:fldSimple w:instr=" SEQ Рисунок \* ARABIC ">
        <w:r w:rsidR="00EA2BE6">
          <w:rPr>
            <w:noProof/>
          </w:rPr>
          <w:t>16</w:t>
        </w:r>
      </w:fldSimple>
      <w:bookmarkEnd w:id="33"/>
      <w:r>
        <w:t xml:space="preserve"> - Состояние терминала по ценной бумаге</w:t>
      </w:r>
    </w:p>
    <w:p w14:paraId="18E30BC6" w14:textId="467DE828" w:rsidR="006060A4" w:rsidRDefault="006060A4" w:rsidP="006060A4">
      <w:pPr>
        <w:pStyle w:val="af6"/>
      </w:pPr>
      <w:r>
        <w:t>При выборе пользователем команд</w:t>
      </w:r>
      <w:r w:rsidR="00575EDE">
        <w:t>ы</w:t>
      </w:r>
      <w:r>
        <w:t xml:space="preserve"> «Отписаться от уведомлений» он будет отписан от соответствующих уведомлений и получит об этом предупреждение.</w:t>
      </w:r>
    </w:p>
    <w:p w14:paraId="22A784EE" w14:textId="25692A4C" w:rsidR="0052049B" w:rsidRDefault="0052049B" w:rsidP="0052049B">
      <w:pPr>
        <w:pStyle w:val="a9"/>
        <w:numPr>
          <w:ilvl w:val="1"/>
          <w:numId w:val="14"/>
        </w:numPr>
      </w:pPr>
      <w:bookmarkStart w:id="34" w:name="_Toc196041927"/>
      <w:r>
        <w:t xml:space="preserve">Модуль </w:t>
      </w:r>
      <w:r w:rsidR="005F673D">
        <w:t>состояния рынка</w:t>
      </w:r>
      <w:bookmarkEnd w:id="34"/>
    </w:p>
    <w:p w14:paraId="75CA0714" w14:textId="32CAD812" w:rsidR="00721282" w:rsidRDefault="00D93ACF" w:rsidP="00D93ACF">
      <w:pPr>
        <w:pStyle w:val="af6"/>
      </w:pPr>
      <w:r>
        <w:t xml:space="preserve">Данный модуль предлагает пользователю три команды, которые представлены на </w:t>
      </w:r>
      <w:r>
        <w:fldChar w:fldCharType="begin"/>
      </w:r>
      <w:r>
        <w:instrText xml:space="preserve"> REF _Ref195615773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17</w:t>
      </w:r>
      <w:r>
        <w:fldChar w:fldCharType="end"/>
      </w:r>
      <w:r>
        <w:t>.</w:t>
      </w:r>
    </w:p>
    <w:p w14:paraId="5EBCAA2C" w14:textId="77777777" w:rsidR="00D93ACF" w:rsidRDefault="00D93ACF" w:rsidP="00D93ACF">
      <w:pPr>
        <w:pStyle w:val="af6"/>
        <w:keepNext/>
        <w:jc w:val="center"/>
      </w:pPr>
      <w:r w:rsidRPr="00D93ACF">
        <w:rPr>
          <w:noProof/>
        </w:rPr>
        <w:drawing>
          <wp:inline distT="0" distB="0" distL="0" distR="0" wp14:anchorId="40EAC942" wp14:editId="2843490C">
            <wp:extent cx="2938088" cy="13180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1568" cy="13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C286" w14:textId="5C7867E8" w:rsidR="00D93ACF" w:rsidRDefault="00D93ACF" w:rsidP="00D93ACF">
      <w:pPr>
        <w:pStyle w:val="af6"/>
        <w:jc w:val="center"/>
      </w:pPr>
      <w:bookmarkStart w:id="35" w:name="_Ref195615773"/>
      <w:r>
        <w:t xml:space="preserve">Рисунок </w:t>
      </w:r>
      <w:fldSimple w:instr=" SEQ Рисунок \* ARABIC ">
        <w:r w:rsidR="00EA2BE6">
          <w:rPr>
            <w:noProof/>
          </w:rPr>
          <w:t>17</w:t>
        </w:r>
      </w:fldSimple>
      <w:bookmarkEnd w:id="35"/>
      <w:r>
        <w:t xml:space="preserve"> - Доступные пользователю команды</w:t>
      </w:r>
    </w:p>
    <w:p w14:paraId="20BBE10E" w14:textId="7C625E0C" w:rsidR="00D93ACF" w:rsidRDefault="00D93ACF" w:rsidP="00155796">
      <w:pPr>
        <w:pStyle w:val="af6"/>
      </w:pPr>
      <w:r>
        <w:t>При выборе любой команды в данном модуле будет действовать примерно тот же механизм, что и у уведомлений. Для выбранного пользователем временного интервала</w:t>
      </w:r>
      <w:r w:rsidR="00155796">
        <w:t xml:space="preserve"> </w:t>
      </w:r>
      <w:r>
        <w:t>система будет получать ценовые свечи и вычислять изменение цены бумаги, после чего, в зависимости от выбранного условия изменения цены, присылать соответствующие уведомления</w:t>
      </w:r>
      <w:r w:rsidR="0000678C">
        <w:t>, что можно</w:t>
      </w:r>
      <w:r w:rsidR="00EA5B9C">
        <w:t xml:space="preserve"> увидеть на </w:t>
      </w:r>
      <w:r w:rsidR="00EA5B9C">
        <w:fldChar w:fldCharType="begin"/>
      </w:r>
      <w:r w:rsidR="00EA5B9C">
        <w:instrText xml:space="preserve"> REF _Ref195616856 \h </w:instrText>
      </w:r>
      <w:r w:rsidR="00EA5B9C">
        <w:fldChar w:fldCharType="separate"/>
      </w:r>
      <w:r w:rsidR="00EA5B9C">
        <w:t xml:space="preserve">рисунке </w:t>
      </w:r>
      <w:r w:rsidR="00EA5B9C">
        <w:rPr>
          <w:noProof/>
        </w:rPr>
        <w:t>18</w:t>
      </w:r>
      <w:r w:rsidR="00EA5B9C">
        <w:fldChar w:fldCharType="end"/>
      </w:r>
      <w:r w:rsidR="00EA5B9C">
        <w:t>.</w:t>
      </w:r>
      <w:r>
        <w:t xml:space="preserve"> </w:t>
      </w:r>
    </w:p>
    <w:p w14:paraId="3F26364F" w14:textId="77777777" w:rsidR="00116495" w:rsidRPr="00116495" w:rsidRDefault="00116495" w:rsidP="00116495">
      <w:pPr>
        <w:pStyle w:val="af6"/>
        <w:keepNext/>
        <w:jc w:val="center"/>
        <w:rPr>
          <w:lang w:val="en-US"/>
        </w:rPr>
      </w:pPr>
      <w:r w:rsidRPr="00116495">
        <w:rPr>
          <w:noProof/>
        </w:rPr>
        <w:lastRenderedPageBreak/>
        <w:drawing>
          <wp:inline distT="0" distB="0" distL="0" distR="0" wp14:anchorId="4AF6420B" wp14:editId="591B0FF5">
            <wp:extent cx="2422929" cy="1381776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8587" cy="14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A9B7" w14:textId="298D9F78" w:rsidR="00D93ACF" w:rsidRDefault="00116495" w:rsidP="00116495">
      <w:pPr>
        <w:pStyle w:val="af6"/>
        <w:jc w:val="center"/>
      </w:pPr>
      <w:bookmarkStart w:id="36" w:name="_Ref195616856"/>
      <w:r>
        <w:t xml:space="preserve">Рисунок </w:t>
      </w:r>
      <w:fldSimple w:instr=" SEQ Рисунок \* ARABIC ">
        <w:r w:rsidR="00EA2BE6">
          <w:rPr>
            <w:noProof/>
          </w:rPr>
          <w:t>18</w:t>
        </w:r>
      </w:fldSimple>
      <w:bookmarkEnd w:id="36"/>
      <w:r>
        <w:t xml:space="preserve"> - Уведомление по ценной бумаге за выбранный период</w:t>
      </w:r>
    </w:p>
    <w:p w14:paraId="785DF2D0" w14:textId="24217970" w:rsidR="00D11A94" w:rsidRPr="00D11A94" w:rsidRDefault="00D11A94" w:rsidP="00D11A94">
      <w:pPr>
        <w:pStyle w:val="af6"/>
      </w:pPr>
      <w:r>
        <w:t>Стоит уточнить, что корректно сравнить изменение цен в уведомлении и в терминале брокера не получится, так как система высчитывает изменение цены в интервале от месяца назад до текущего дня, в то время как в терминале информация предоставляется в интервале от начала прошлого месяца до начала текущего месяца.</w:t>
      </w:r>
    </w:p>
    <w:p w14:paraId="1BEA1EE6" w14:textId="54C3F7C6" w:rsidR="005F673D" w:rsidRDefault="005F673D" w:rsidP="005F673D">
      <w:pPr>
        <w:pStyle w:val="a9"/>
        <w:numPr>
          <w:ilvl w:val="1"/>
          <w:numId w:val="14"/>
        </w:numPr>
      </w:pPr>
      <w:bookmarkStart w:id="37" w:name="_Toc196041928"/>
      <w:r>
        <w:t>Модуль настройки сигналов</w:t>
      </w:r>
      <w:bookmarkEnd w:id="37"/>
    </w:p>
    <w:p w14:paraId="7D055991" w14:textId="21C1DF1A" w:rsidR="000F0D3B" w:rsidRDefault="000F0D3B" w:rsidP="000F0D3B">
      <w:pPr>
        <w:pStyle w:val="af6"/>
      </w:pPr>
      <w:r>
        <w:t xml:space="preserve">Модуль настройки сигналов предоставляет пользователю настроить любой сигнал, который предусмотрен системой. Для любого сигнала пользователь может по своему желанию указать абсолютно любые значения для каждого параметра. </w:t>
      </w:r>
      <w:r w:rsidR="00284CC9">
        <w:t xml:space="preserve">При нажатии на кнопку «Настройка сигналов» пользователь получит список сигналов в виде функциональных кнопок, которые представлены на </w:t>
      </w:r>
      <w:r w:rsidR="00284CC9">
        <w:fldChar w:fldCharType="begin"/>
      </w:r>
      <w:r w:rsidR="00284CC9">
        <w:instrText xml:space="preserve"> REF _Ref195617586 \h </w:instrText>
      </w:r>
      <w:r w:rsidR="00284CC9"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19</w:t>
      </w:r>
      <w:r w:rsidR="00284CC9">
        <w:fldChar w:fldCharType="end"/>
      </w:r>
      <w:r w:rsidR="00284CC9">
        <w:t>.</w:t>
      </w:r>
    </w:p>
    <w:p w14:paraId="64EEA19F" w14:textId="77777777" w:rsidR="00284CC9" w:rsidRDefault="00284CC9" w:rsidP="00284CC9">
      <w:pPr>
        <w:pStyle w:val="af6"/>
        <w:keepNext/>
        <w:jc w:val="center"/>
      </w:pPr>
      <w:r w:rsidRPr="00284CC9">
        <w:rPr>
          <w:noProof/>
        </w:rPr>
        <w:drawing>
          <wp:inline distT="0" distB="0" distL="0" distR="0" wp14:anchorId="4DA7A1A4" wp14:editId="28488CDC">
            <wp:extent cx="1682830" cy="232063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9703" cy="23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08EE" w14:textId="6A2E804A" w:rsidR="00284CC9" w:rsidRDefault="00284CC9" w:rsidP="00284CC9">
      <w:pPr>
        <w:pStyle w:val="af6"/>
        <w:jc w:val="center"/>
      </w:pPr>
      <w:bookmarkStart w:id="38" w:name="_Ref195617586"/>
      <w:r>
        <w:t xml:space="preserve">Рисунок </w:t>
      </w:r>
      <w:fldSimple w:instr=" SEQ Рисунок \* ARABIC ">
        <w:r w:rsidR="00EA2BE6">
          <w:rPr>
            <w:noProof/>
          </w:rPr>
          <w:t>19</w:t>
        </w:r>
      </w:fldSimple>
      <w:bookmarkEnd w:id="38"/>
      <w:r>
        <w:t xml:space="preserve"> - Список сигналов для настройки</w:t>
      </w:r>
    </w:p>
    <w:p w14:paraId="11EF5208" w14:textId="50511693" w:rsidR="00284CC9" w:rsidRPr="008824E6" w:rsidRDefault="00284CC9" w:rsidP="00575EDE">
      <w:pPr>
        <w:pStyle w:val="af6"/>
      </w:pPr>
      <w:r>
        <w:t xml:space="preserve">В качестве примера будет рассмотрена настройка сигнала </w:t>
      </w:r>
      <w:r>
        <w:rPr>
          <w:lang w:val="en-US"/>
        </w:rPr>
        <w:t>SMA</w:t>
      </w:r>
      <w:r w:rsidR="00494BD6" w:rsidRPr="00494BD6">
        <w:t xml:space="preserve"> </w:t>
      </w:r>
      <w:r w:rsidR="00A5637D" w:rsidRPr="00A5637D">
        <w:t>[</w:t>
      </w:r>
      <w:r w:rsidR="00E34BB7">
        <w:fldChar w:fldCharType="begin"/>
      </w:r>
      <w:r w:rsidR="00E34BB7">
        <w:instrText xml:space="preserve"> REF _Ref193392921 \n \h </w:instrText>
      </w:r>
      <w:r w:rsidR="00E34BB7">
        <w:fldChar w:fldCharType="separate"/>
      </w:r>
      <w:r w:rsidR="00EA2BE6">
        <w:t>2</w:t>
      </w:r>
      <w:r w:rsidR="00E34BB7">
        <w:fldChar w:fldCharType="end"/>
      </w:r>
      <w:r w:rsidR="00A5637D" w:rsidRPr="00A5637D">
        <w:t>]</w:t>
      </w:r>
      <w:r w:rsidRPr="00284CC9">
        <w:t>.</w:t>
      </w:r>
      <w:r>
        <w:t xml:space="preserve"> При выборе соответствующего сигнала пользователю будет предложено ввести значение первого параметра, а после и всех остальных параметров. </w:t>
      </w:r>
    </w:p>
    <w:p w14:paraId="4503172A" w14:textId="5637EE95" w:rsidR="008824E6" w:rsidRDefault="008824E6" w:rsidP="008824E6">
      <w:pPr>
        <w:pStyle w:val="af6"/>
      </w:pPr>
      <w:r>
        <w:lastRenderedPageBreak/>
        <w:t xml:space="preserve">После ввода всех параметров, система отправит пользователю соответствующее уведомление и обновит соответствующие параметры сигнала в базе данных, что можно увидеть на </w:t>
      </w:r>
      <w:r>
        <w:fldChar w:fldCharType="begin"/>
      </w:r>
      <w:r>
        <w:instrText xml:space="preserve"> REF _Ref195620266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20</w:t>
      </w:r>
      <w:r>
        <w:fldChar w:fldCharType="end"/>
      </w:r>
      <w:r>
        <w:t>.</w:t>
      </w:r>
    </w:p>
    <w:p w14:paraId="3E1810A6" w14:textId="77777777" w:rsidR="008824E6" w:rsidRDefault="008824E6" w:rsidP="008824E6">
      <w:pPr>
        <w:pStyle w:val="af6"/>
        <w:keepNext/>
        <w:jc w:val="center"/>
      </w:pPr>
      <w:r w:rsidRPr="008824E6">
        <w:rPr>
          <w:noProof/>
        </w:rPr>
        <w:drawing>
          <wp:inline distT="0" distB="0" distL="0" distR="0" wp14:anchorId="15584A15" wp14:editId="3CCA942B">
            <wp:extent cx="3695700" cy="6331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0350" cy="6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57CA" w14:textId="40B70ACD" w:rsidR="008824E6" w:rsidRPr="008824E6" w:rsidRDefault="008824E6" w:rsidP="008824E6">
      <w:pPr>
        <w:pStyle w:val="af6"/>
        <w:jc w:val="center"/>
      </w:pPr>
      <w:bookmarkStart w:id="39" w:name="_Ref195620266"/>
      <w:r>
        <w:t xml:space="preserve">Рисунок </w:t>
      </w:r>
      <w:fldSimple w:instr=" SEQ Рисунок \* ARABIC ">
        <w:r w:rsidR="00EA2BE6">
          <w:rPr>
            <w:noProof/>
          </w:rPr>
          <w:t>20</w:t>
        </w:r>
      </w:fldSimple>
      <w:bookmarkEnd w:id="39"/>
      <w:r w:rsidRPr="008824E6">
        <w:t xml:space="preserve"> - </w:t>
      </w:r>
      <w:r>
        <w:t xml:space="preserve">Параметры сигнала </w:t>
      </w:r>
      <w:r>
        <w:rPr>
          <w:lang w:val="en-US"/>
        </w:rPr>
        <w:t>SMA</w:t>
      </w:r>
      <w:r w:rsidRPr="008824E6">
        <w:t xml:space="preserve"> </w:t>
      </w:r>
      <w:r>
        <w:t>в базе данных</w:t>
      </w:r>
    </w:p>
    <w:p w14:paraId="3E45B1AA" w14:textId="44245042" w:rsidR="005F673D" w:rsidRDefault="005F673D" w:rsidP="005F673D">
      <w:pPr>
        <w:pStyle w:val="a9"/>
        <w:numPr>
          <w:ilvl w:val="1"/>
          <w:numId w:val="14"/>
        </w:numPr>
      </w:pPr>
      <w:bookmarkStart w:id="40" w:name="_Toc196041929"/>
      <w:r>
        <w:t>Модуль торгового робота</w:t>
      </w:r>
      <w:bookmarkEnd w:id="40"/>
    </w:p>
    <w:p w14:paraId="4027D1A3" w14:textId="61B44491" w:rsidR="008824E6" w:rsidRDefault="008824E6" w:rsidP="008824E6">
      <w:pPr>
        <w:pStyle w:val="af6"/>
      </w:pPr>
      <w:r>
        <w:t xml:space="preserve">Модуль торгового робота предоставляет пользователю функционал для торговли на бирже. Доступный пользователю набор команд данного модуля представлен на </w:t>
      </w:r>
      <w:r>
        <w:fldChar w:fldCharType="begin"/>
      </w:r>
      <w:r>
        <w:instrText xml:space="preserve"> REF _Ref195620456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21</w:t>
      </w:r>
      <w:r>
        <w:fldChar w:fldCharType="end"/>
      </w:r>
      <w:r>
        <w:t>.</w:t>
      </w:r>
    </w:p>
    <w:p w14:paraId="31CFAF53" w14:textId="77777777" w:rsidR="008824E6" w:rsidRDefault="008824E6" w:rsidP="008824E6">
      <w:pPr>
        <w:pStyle w:val="af6"/>
        <w:keepNext/>
        <w:jc w:val="center"/>
      </w:pPr>
      <w:r w:rsidRPr="008824E6">
        <w:rPr>
          <w:noProof/>
        </w:rPr>
        <w:drawing>
          <wp:inline distT="0" distB="0" distL="0" distR="0" wp14:anchorId="2C8327FC" wp14:editId="1674CF2A">
            <wp:extent cx="2650434" cy="1524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995" cy="15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8F9F" w14:textId="246477AD" w:rsidR="008824E6" w:rsidRDefault="008824E6" w:rsidP="008824E6">
      <w:pPr>
        <w:pStyle w:val="af6"/>
        <w:jc w:val="center"/>
      </w:pPr>
      <w:bookmarkStart w:id="41" w:name="_Ref195620456"/>
      <w:r>
        <w:t xml:space="preserve">Рисунок </w:t>
      </w:r>
      <w:fldSimple w:instr=" SEQ Рисунок \* ARABIC ">
        <w:r w:rsidR="00EA2BE6">
          <w:rPr>
            <w:noProof/>
          </w:rPr>
          <w:t>21</w:t>
        </w:r>
      </w:fldSimple>
      <w:bookmarkEnd w:id="41"/>
      <w:r>
        <w:t xml:space="preserve"> - Команды модуля торгового робота</w:t>
      </w:r>
    </w:p>
    <w:p w14:paraId="1217CD45" w14:textId="1D0A229B" w:rsidR="008876E8" w:rsidRDefault="008876E8" w:rsidP="008876E8">
      <w:pPr>
        <w:pStyle w:val="af6"/>
      </w:pPr>
      <w:r>
        <w:t>При выборе команды «Настроить стратегию» пользователь перейдет в режим настройки стратегии. Первым делом пользователю придет список функциональных кнопок с выбором</w:t>
      </w:r>
      <w:r w:rsidR="000774A2">
        <w:t xml:space="preserve"> соответствующих</w:t>
      </w:r>
      <w:r>
        <w:t xml:space="preserve"> сигналов, который представлен на </w:t>
      </w:r>
      <w:r w:rsidR="000774A2">
        <w:fldChar w:fldCharType="begin"/>
      </w:r>
      <w:r w:rsidR="000774A2">
        <w:instrText xml:space="preserve"> REF _Ref195621387 \h </w:instrText>
      </w:r>
      <w:r w:rsidR="000774A2"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22</w:t>
      </w:r>
      <w:r w:rsidR="000774A2">
        <w:fldChar w:fldCharType="end"/>
      </w:r>
      <w:r>
        <w:t>. При выборе конкретного сигнала он добавляется во временный список хранения сигналов. Если же был выбран сигнал, который еще не настроен, пользователю отправится соответствующее предупреждение.</w:t>
      </w:r>
    </w:p>
    <w:p w14:paraId="417FDEBA" w14:textId="77777777" w:rsidR="008876E8" w:rsidRDefault="008876E8" w:rsidP="008876E8">
      <w:pPr>
        <w:pStyle w:val="af6"/>
        <w:keepNext/>
        <w:jc w:val="center"/>
      </w:pPr>
      <w:r w:rsidRPr="008876E8">
        <w:rPr>
          <w:noProof/>
        </w:rPr>
        <w:lastRenderedPageBreak/>
        <w:drawing>
          <wp:inline distT="0" distB="0" distL="0" distR="0" wp14:anchorId="5AC9BEE5" wp14:editId="30E9400B">
            <wp:extent cx="2128520" cy="2736034"/>
            <wp:effectExtent l="0" t="0" r="508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7592" cy="27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BB61" w14:textId="7576F44C" w:rsidR="008876E8" w:rsidRDefault="008876E8" w:rsidP="008876E8">
      <w:pPr>
        <w:pStyle w:val="af6"/>
        <w:jc w:val="center"/>
      </w:pPr>
      <w:bookmarkStart w:id="42" w:name="_Ref195621387"/>
      <w:r>
        <w:t xml:space="preserve">Рисунок </w:t>
      </w:r>
      <w:fldSimple w:instr=" SEQ Рисунок \* ARABIC ">
        <w:r w:rsidR="00EA2BE6">
          <w:rPr>
            <w:noProof/>
          </w:rPr>
          <w:t>22</w:t>
        </w:r>
      </w:fldSimple>
      <w:bookmarkEnd w:id="42"/>
      <w:r>
        <w:t xml:space="preserve"> - Выбор сигналов для стратегии</w:t>
      </w:r>
    </w:p>
    <w:p w14:paraId="4F1D4558" w14:textId="009DCBA3" w:rsidR="000774A2" w:rsidRDefault="000774A2" w:rsidP="00575EDE">
      <w:pPr>
        <w:pStyle w:val="af6"/>
      </w:pPr>
      <w:r>
        <w:t>После выбора всех нужных сигналов пользователю будет предложено выбрать интервал срабатывания стратегии.</w:t>
      </w:r>
    </w:p>
    <w:p w14:paraId="3FAC0ADF" w14:textId="74BD0F14" w:rsidR="008E5A37" w:rsidRDefault="000774A2" w:rsidP="00575EDE">
      <w:pPr>
        <w:pStyle w:val="af6"/>
      </w:pPr>
      <w:r>
        <w:t>Далее пользователь выбирает режим торговли</w:t>
      </w:r>
      <w:r w:rsidR="00575EDE">
        <w:t xml:space="preserve"> и</w:t>
      </w:r>
      <w:r>
        <w:t xml:space="preserve"> количество бумаг, которые торговый робот будет продавать или покупать за один раз</w:t>
      </w:r>
      <w:r w:rsidR="00575EDE">
        <w:t xml:space="preserve">, а также логический оператор </w:t>
      </w:r>
      <w:r>
        <w:t>срабатывания стратегии</w:t>
      </w:r>
      <w:r w:rsidR="00575EDE">
        <w:t>, который означает</w:t>
      </w:r>
      <w:r>
        <w:t xml:space="preserve">, что стратегия может сработать либо при </w:t>
      </w:r>
      <w:r w:rsidR="008E5A37">
        <w:t>уведомлениях</w:t>
      </w:r>
      <w:r>
        <w:t xml:space="preserve"> на покупку или продажу одновременно всех </w:t>
      </w:r>
      <w:r w:rsidR="008E5A37">
        <w:t xml:space="preserve">сигналов, либо же любого сигнала из выбранных. </w:t>
      </w:r>
    </w:p>
    <w:p w14:paraId="166AC7DF" w14:textId="38BD560D" w:rsidR="008E5A37" w:rsidRDefault="008E5A37" w:rsidP="008E5A37">
      <w:pPr>
        <w:pStyle w:val="af6"/>
      </w:pPr>
      <w:r>
        <w:t xml:space="preserve">После выбора оператора срабатывания стратегия обновляется и запускается, срабатывая через выбранный временной интервал. </w:t>
      </w:r>
    </w:p>
    <w:p w14:paraId="529AF97A" w14:textId="35992765" w:rsidR="008E5A37" w:rsidRDefault="008E5A37" w:rsidP="008E5A37">
      <w:pPr>
        <w:pStyle w:val="af6"/>
      </w:pPr>
      <w:r>
        <w:t xml:space="preserve">При успешном срабатывании стратегии в терминале отобразится соответствующая запись, а пользователю отправится соответствующее уведомление, пример которого можно увидеть на </w:t>
      </w:r>
      <w:r w:rsidR="001142C9">
        <w:fldChar w:fldCharType="begin"/>
      </w:r>
      <w:r w:rsidR="001142C9">
        <w:instrText xml:space="preserve"> REF _Ref195623767 \h </w:instrText>
      </w:r>
      <w:r w:rsidR="001142C9"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23</w:t>
      </w:r>
      <w:r w:rsidR="001142C9">
        <w:fldChar w:fldCharType="end"/>
      </w:r>
      <w:r>
        <w:t>.</w:t>
      </w:r>
    </w:p>
    <w:p w14:paraId="0E93CD66" w14:textId="77777777" w:rsidR="001142C9" w:rsidRDefault="001142C9" w:rsidP="001142C9">
      <w:pPr>
        <w:pStyle w:val="af6"/>
        <w:keepNext/>
        <w:jc w:val="center"/>
      </w:pPr>
      <w:r w:rsidRPr="001142C9">
        <w:rPr>
          <w:noProof/>
        </w:rPr>
        <w:drawing>
          <wp:inline distT="0" distB="0" distL="0" distR="0" wp14:anchorId="39CAE1A2" wp14:editId="3586B0A6">
            <wp:extent cx="3776766" cy="5936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4450" cy="6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6AED" w14:textId="4CF920C5" w:rsidR="001142C9" w:rsidRDefault="001142C9" w:rsidP="001142C9">
      <w:pPr>
        <w:pStyle w:val="af6"/>
        <w:jc w:val="center"/>
      </w:pPr>
      <w:bookmarkStart w:id="43" w:name="_Ref195623767"/>
      <w:r>
        <w:t xml:space="preserve">Рисунок </w:t>
      </w:r>
      <w:fldSimple w:instr=" SEQ Рисунок \* ARABIC ">
        <w:r w:rsidR="00EA2BE6">
          <w:rPr>
            <w:noProof/>
          </w:rPr>
          <w:t>23</w:t>
        </w:r>
      </w:fldSimple>
      <w:bookmarkEnd w:id="43"/>
      <w:r>
        <w:t xml:space="preserve"> - Уведомления об успешной покупке ценных бумаг</w:t>
      </w:r>
    </w:p>
    <w:p w14:paraId="44E6EC94" w14:textId="0B25DA59" w:rsidR="001142C9" w:rsidRDefault="001142C9" w:rsidP="001142C9">
      <w:pPr>
        <w:pStyle w:val="af6"/>
      </w:pPr>
      <w:r>
        <w:t xml:space="preserve">Чтобы убедиться в корректности операции, можно зайти в приложение брокера и посмотреть последние выполненные операции, которые представлены на </w:t>
      </w:r>
      <w:r>
        <w:fldChar w:fldCharType="begin"/>
      </w:r>
      <w:r>
        <w:instrText xml:space="preserve"> REF _Ref195624012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24</w:t>
      </w:r>
      <w:r>
        <w:fldChar w:fldCharType="end"/>
      </w:r>
      <w:r>
        <w:t>.</w:t>
      </w:r>
    </w:p>
    <w:p w14:paraId="6993806E" w14:textId="77777777" w:rsidR="001142C9" w:rsidRDefault="001142C9" w:rsidP="001142C9">
      <w:pPr>
        <w:pStyle w:val="af6"/>
        <w:keepNext/>
        <w:jc w:val="center"/>
      </w:pPr>
      <w:r>
        <w:rPr>
          <w:noProof/>
        </w:rPr>
        <w:lastRenderedPageBreak/>
        <w:drawing>
          <wp:inline distT="0" distB="0" distL="0" distR="0" wp14:anchorId="6C74AE82" wp14:editId="58DEBE50">
            <wp:extent cx="2456930" cy="1412804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8828" cy="14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A4DF" w14:textId="228498C9" w:rsidR="001142C9" w:rsidRPr="001142C9" w:rsidRDefault="001142C9" w:rsidP="001142C9">
      <w:pPr>
        <w:pStyle w:val="af6"/>
        <w:jc w:val="center"/>
      </w:pPr>
      <w:bookmarkStart w:id="44" w:name="_Ref195624012"/>
      <w:r>
        <w:t xml:space="preserve">Рисунок </w:t>
      </w:r>
      <w:fldSimple w:instr=" SEQ Рисунок \* ARABIC ">
        <w:r w:rsidR="00EA2BE6">
          <w:rPr>
            <w:noProof/>
          </w:rPr>
          <w:t>24</w:t>
        </w:r>
      </w:fldSimple>
      <w:bookmarkEnd w:id="44"/>
      <w:r>
        <w:t xml:space="preserve"> - Выполненные операции по покупке ценных бумаг</w:t>
      </w:r>
    </w:p>
    <w:p w14:paraId="7C806216" w14:textId="1D780F41" w:rsidR="00921F94" w:rsidRDefault="00921F94" w:rsidP="008E5A37">
      <w:pPr>
        <w:pStyle w:val="af6"/>
      </w:pPr>
      <w:r>
        <w:t xml:space="preserve">При выборе команды «Отключить стратегию» все настройки и планировщик стратегии сбрасываются, что можно увидеть на </w:t>
      </w:r>
      <w:r w:rsidR="00831707">
        <w:fldChar w:fldCharType="begin"/>
      </w:r>
      <w:r w:rsidR="00831707">
        <w:instrText xml:space="preserve"> REF _Ref195624086 \h </w:instrText>
      </w:r>
      <w:r w:rsidR="00831707"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25</w:t>
      </w:r>
      <w:r w:rsidR="00831707">
        <w:fldChar w:fldCharType="end"/>
      </w:r>
      <w:r>
        <w:t>.</w:t>
      </w:r>
    </w:p>
    <w:p w14:paraId="02D9BDE7" w14:textId="77777777" w:rsidR="00831707" w:rsidRDefault="00831707" w:rsidP="00831707">
      <w:pPr>
        <w:pStyle w:val="af6"/>
        <w:keepNext/>
        <w:jc w:val="center"/>
      </w:pPr>
      <w:r w:rsidRPr="00831707">
        <w:rPr>
          <w:noProof/>
        </w:rPr>
        <w:drawing>
          <wp:inline distT="0" distB="0" distL="0" distR="0" wp14:anchorId="48B019A5" wp14:editId="01880E40">
            <wp:extent cx="5300345" cy="5765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997" cy="5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B1A7" w14:textId="50FAA9F7" w:rsidR="001142C9" w:rsidRDefault="00831707" w:rsidP="00831707">
      <w:pPr>
        <w:pStyle w:val="af6"/>
        <w:jc w:val="center"/>
      </w:pPr>
      <w:bookmarkStart w:id="45" w:name="_Ref195624086"/>
      <w:r>
        <w:t xml:space="preserve">Рисунок </w:t>
      </w:r>
      <w:fldSimple w:instr=" SEQ Рисунок \* ARABIC ">
        <w:r w:rsidR="00EA2BE6">
          <w:rPr>
            <w:noProof/>
          </w:rPr>
          <w:t>25</w:t>
        </w:r>
      </w:fldSimple>
      <w:bookmarkEnd w:id="45"/>
      <w:r>
        <w:t xml:space="preserve"> - Сброшенные настройки стратегии</w:t>
      </w:r>
    </w:p>
    <w:p w14:paraId="4DE268BA" w14:textId="3E23CDB7" w:rsidR="00921F94" w:rsidRDefault="00921F94" w:rsidP="00575EDE">
      <w:pPr>
        <w:pStyle w:val="af6"/>
      </w:pPr>
      <w:r>
        <w:t>При выборе команды «Выбор счета» пользователю будет дана возможность выбора из боевого счета и песочницы. При выборе песочницы стратегия пользователя останется такой же, но торги будут вестись уже на отдельном счете с ненастоящей валютой. Если же пользователь выберет боевой счет, торговля будет осуществляться на его основном счете.</w:t>
      </w:r>
    </w:p>
    <w:p w14:paraId="4E4DDCE3" w14:textId="4BD34D5C" w:rsidR="00921F94" w:rsidRDefault="00921F94" w:rsidP="00921F94">
      <w:pPr>
        <w:pStyle w:val="af6"/>
      </w:pPr>
      <w:r>
        <w:t>При выборе команды «Информация о песочнице» пользователь получит окно взаимодействия с песочницей, которое представлено на</w:t>
      </w:r>
      <w:r w:rsidR="00831707">
        <w:t xml:space="preserve"> </w:t>
      </w:r>
      <w:r w:rsidR="00831707">
        <w:fldChar w:fldCharType="begin"/>
      </w:r>
      <w:r w:rsidR="00831707">
        <w:instrText xml:space="preserve"> REF _Ref195623275 \h </w:instrText>
      </w:r>
      <w:r w:rsidR="00831707"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26</w:t>
      </w:r>
      <w:r w:rsidR="00831707">
        <w:fldChar w:fldCharType="end"/>
      </w:r>
      <w:r>
        <w:t>.</w:t>
      </w:r>
    </w:p>
    <w:p w14:paraId="2777B56F" w14:textId="77777777" w:rsidR="00921F94" w:rsidRDefault="00921F94" w:rsidP="00921F94">
      <w:pPr>
        <w:pStyle w:val="af6"/>
        <w:keepNext/>
        <w:jc w:val="center"/>
      </w:pPr>
      <w:r w:rsidRPr="00921F94">
        <w:rPr>
          <w:noProof/>
        </w:rPr>
        <w:drawing>
          <wp:inline distT="0" distB="0" distL="0" distR="0" wp14:anchorId="0D88A9B9" wp14:editId="51BE75C9">
            <wp:extent cx="2857500" cy="1158446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391" cy="116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030C" w14:textId="4AB1A533" w:rsidR="00921F94" w:rsidRDefault="00921F94" w:rsidP="00921F94">
      <w:pPr>
        <w:pStyle w:val="af6"/>
        <w:jc w:val="center"/>
      </w:pPr>
      <w:bookmarkStart w:id="46" w:name="_Ref195623275"/>
      <w:r>
        <w:t xml:space="preserve">Рисунок </w:t>
      </w:r>
      <w:fldSimple w:instr=" SEQ Рисунок \* ARABIC ">
        <w:r w:rsidR="00EA2BE6">
          <w:rPr>
            <w:noProof/>
          </w:rPr>
          <w:t>26</w:t>
        </w:r>
      </w:fldSimple>
      <w:bookmarkEnd w:id="46"/>
      <w:r>
        <w:t xml:space="preserve"> - Окно взаимодействия с песочницей</w:t>
      </w:r>
    </w:p>
    <w:p w14:paraId="7112F20E" w14:textId="5FB4C94F" w:rsidR="00921F94" w:rsidRDefault="00921F94" w:rsidP="00921F94">
      <w:pPr>
        <w:pStyle w:val="af6"/>
      </w:pPr>
      <w:r>
        <w:t xml:space="preserve">При выборе команды «Пополнить баланс» пользователь сможет ввести значение в рублях, после чего баланс песочницы будет увеличен на это самое значение. </w:t>
      </w:r>
      <w:r w:rsidR="001142C9">
        <w:t>Если же пользователь выберет команду «Получить портфолио песочницы», то получит полный отчет по активам в песочнице</w:t>
      </w:r>
      <w:r w:rsidR="00575EDE">
        <w:t>, идентичный отчету по основному портфелю.</w:t>
      </w:r>
    </w:p>
    <w:p w14:paraId="42CB18CD" w14:textId="573836B0" w:rsidR="005F673D" w:rsidRDefault="005F673D" w:rsidP="005F673D">
      <w:pPr>
        <w:pStyle w:val="a9"/>
        <w:numPr>
          <w:ilvl w:val="1"/>
          <w:numId w:val="14"/>
        </w:numPr>
      </w:pPr>
      <w:bookmarkStart w:id="47" w:name="_Toc196041930"/>
      <w:r>
        <w:lastRenderedPageBreak/>
        <w:t>Модуль дивидендов</w:t>
      </w:r>
      <w:bookmarkEnd w:id="47"/>
    </w:p>
    <w:p w14:paraId="4398CA2A" w14:textId="359BC097" w:rsidR="00831707" w:rsidRDefault="001142C9" w:rsidP="00575EDE">
      <w:pPr>
        <w:pStyle w:val="af6"/>
      </w:pPr>
      <w:r>
        <w:t>Данный модуль представляет из себя функциональность одной команды – получения информации о предстоящих дивидендах по выбранным пользователем инструментам.</w:t>
      </w:r>
      <w:r w:rsidR="00831707">
        <w:t xml:space="preserve"> При выборе команды «Дивиденды» пользователю будет предложено выбрать период, за который он хочет посмотреть наличие дивидендов по ценным бумагам. </w:t>
      </w:r>
    </w:p>
    <w:p w14:paraId="6C4DDB76" w14:textId="399B4625" w:rsidR="00831707" w:rsidRDefault="00831707" w:rsidP="00831707">
      <w:pPr>
        <w:pStyle w:val="af6"/>
      </w:pPr>
      <w:r>
        <w:t xml:space="preserve">Период в данном случае валидируется и не может быть меньше 1 и больше 365 дней. После ввода периода пользователю придет уведомление о дивидендах по его ценным бумагам за данный период. Пример уведомления можно увидеть на </w:t>
      </w:r>
      <w:r w:rsidR="004C470C">
        <w:fldChar w:fldCharType="begin"/>
      </w:r>
      <w:r w:rsidR="004C470C">
        <w:instrText xml:space="preserve"> REF _Ref195624697 \h </w:instrText>
      </w:r>
      <w:r w:rsidR="004C470C"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27</w:t>
      </w:r>
      <w:r w:rsidR="004C470C">
        <w:fldChar w:fldCharType="end"/>
      </w:r>
      <w:r>
        <w:t>.</w:t>
      </w:r>
    </w:p>
    <w:p w14:paraId="180FA43A" w14:textId="77777777" w:rsidR="00236287" w:rsidRDefault="00236287" w:rsidP="004C470C">
      <w:pPr>
        <w:pStyle w:val="af6"/>
        <w:keepNext/>
        <w:jc w:val="center"/>
      </w:pPr>
      <w:r w:rsidRPr="00236287">
        <w:rPr>
          <w:noProof/>
        </w:rPr>
        <w:drawing>
          <wp:inline distT="0" distB="0" distL="0" distR="0" wp14:anchorId="367814BE" wp14:editId="0B1E5041">
            <wp:extent cx="2258003" cy="2308808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4747" cy="23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7C97" w14:textId="6F390E94" w:rsidR="00236287" w:rsidRPr="001142C9" w:rsidRDefault="00236287" w:rsidP="004C470C">
      <w:pPr>
        <w:pStyle w:val="af6"/>
        <w:jc w:val="center"/>
      </w:pPr>
      <w:bookmarkStart w:id="48" w:name="_Ref195624697"/>
      <w:r>
        <w:t xml:space="preserve">Рисунок </w:t>
      </w:r>
      <w:fldSimple w:instr=" SEQ Рисунок \* ARABIC ">
        <w:r w:rsidR="00EA2BE6">
          <w:rPr>
            <w:noProof/>
          </w:rPr>
          <w:t>27</w:t>
        </w:r>
      </w:fldSimple>
      <w:bookmarkEnd w:id="48"/>
      <w:r>
        <w:t xml:space="preserve"> - Уведомление о дивидендах</w:t>
      </w:r>
    </w:p>
    <w:p w14:paraId="4A8B0626" w14:textId="24059F5D" w:rsidR="005F673D" w:rsidRDefault="005F673D" w:rsidP="005F673D">
      <w:pPr>
        <w:pStyle w:val="a9"/>
        <w:numPr>
          <w:ilvl w:val="1"/>
          <w:numId w:val="14"/>
        </w:numPr>
      </w:pPr>
      <w:bookmarkStart w:id="49" w:name="_Toc196041931"/>
      <w:r>
        <w:t>Модуль долгосрочных и среднесрочных сигналов</w:t>
      </w:r>
      <w:bookmarkEnd w:id="49"/>
    </w:p>
    <w:p w14:paraId="7922570A" w14:textId="31C7820E" w:rsidR="004C470C" w:rsidRDefault="004C470C" w:rsidP="004C470C">
      <w:pPr>
        <w:pStyle w:val="af6"/>
      </w:pPr>
      <w:r>
        <w:t xml:space="preserve">Модуль долгосрочных и среднесрочных сигналов предлагает пользователю визуальное представление по конкретным сигналам. При выборе команды по долгосрочным и среднесрочным сигналам пользователю присылается список функциональных кнопок с перечислением сигналов, представленный на </w:t>
      </w:r>
      <w:r>
        <w:fldChar w:fldCharType="begin"/>
      </w:r>
      <w:r>
        <w:instrText xml:space="preserve"> REF _Ref195624950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28</w:t>
      </w:r>
      <w:r>
        <w:fldChar w:fldCharType="end"/>
      </w:r>
      <w:r>
        <w:t>.</w:t>
      </w:r>
    </w:p>
    <w:p w14:paraId="04D56FEB" w14:textId="77777777" w:rsidR="004C470C" w:rsidRDefault="004C470C" w:rsidP="004C470C">
      <w:pPr>
        <w:pStyle w:val="af6"/>
        <w:keepNext/>
        <w:jc w:val="center"/>
      </w:pPr>
      <w:r w:rsidRPr="004C470C">
        <w:rPr>
          <w:noProof/>
        </w:rPr>
        <w:lastRenderedPageBreak/>
        <w:drawing>
          <wp:inline distT="0" distB="0" distL="0" distR="0" wp14:anchorId="2FE370F1" wp14:editId="665BB6D5">
            <wp:extent cx="2292014" cy="189807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2712" cy="19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B82A" w14:textId="6142A818" w:rsidR="004C470C" w:rsidRDefault="004C470C" w:rsidP="004C470C">
      <w:pPr>
        <w:pStyle w:val="af6"/>
        <w:jc w:val="center"/>
      </w:pPr>
      <w:bookmarkStart w:id="50" w:name="_Ref195624950"/>
      <w:r>
        <w:t xml:space="preserve">Рисунок </w:t>
      </w:r>
      <w:fldSimple w:instr=" SEQ Рисунок \* ARABIC ">
        <w:r w:rsidR="00EA2BE6">
          <w:rPr>
            <w:noProof/>
          </w:rPr>
          <w:t>28</w:t>
        </w:r>
      </w:fldSimple>
      <w:bookmarkEnd w:id="50"/>
      <w:r>
        <w:t xml:space="preserve"> - Список доступных сигналов</w:t>
      </w:r>
    </w:p>
    <w:p w14:paraId="68FC5B10" w14:textId="1ABFA220" w:rsidR="005B2EF2" w:rsidRDefault="005B2EF2" w:rsidP="00463BDB">
      <w:pPr>
        <w:pStyle w:val="af6"/>
      </w:pPr>
      <w:r>
        <w:t>Если какой-то сигнал не был настроен, то при его выборе пользователю отправится соответствующее уведомление</w:t>
      </w:r>
      <w:r w:rsidR="00463BDB">
        <w:t>.</w:t>
      </w:r>
    </w:p>
    <w:p w14:paraId="71FD9019" w14:textId="41320DC3" w:rsidR="005B2EF2" w:rsidRDefault="005B2EF2" w:rsidP="00463BDB">
      <w:pPr>
        <w:pStyle w:val="af6"/>
      </w:pPr>
      <w:r>
        <w:t xml:space="preserve">В качестве примера будет рассмотрен сигнал </w:t>
      </w:r>
      <w:r>
        <w:rPr>
          <w:lang w:val="en-US"/>
        </w:rPr>
        <w:t>SMA</w:t>
      </w:r>
      <w:r w:rsidRPr="005B2EF2">
        <w:t xml:space="preserve">. </w:t>
      </w:r>
      <w:r>
        <w:t>После выбора соответствующего сигнала пользователю будет предложен выбор из временных периодов</w:t>
      </w:r>
      <w:r w:rsidR="00463BDB">
        <w:t xml:space="preserve">, после чего </w:t>
      </w:r>
      <w:r>
        <w:t>пользователю будет представлен список функциональных кнопок, состоящий из перечисления его ценных бумаг</w:t>
      </w:r>
      <w:r w:rsidR="00463BDB">
        <w:t>.</w:t>
      </w:r>
    </w:p>
    <w:p w14:paraId="3E08ECEA" w14:textId="77944427" w:rsidR="00B15EDC" w:rsidRPr="00135FA4" w:rsidRDefault="00B15EDC" w:rsidP="00B15EDC">
      <w:pPr>
        <w:pStyle w:val="af6"/>
      </w:pPr>
      <w:r>
        <w:t xml:space="preserve">После выбора пользователем нужной ему ценной бумаги, будет построен график по выбранному сигналу, отражающий временной промежуток и все параметры сигнала, а также ценовые свечи инструмента. Пример такого графика представлен на </w:t>
      </w:r>
      <w:r>
        <w:fldChar w:fldCharType="begin"/>
      </w:r>
      <w:r>
        <w:instrText xml:space="preserve"> REF _Ref195625432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29</w:t>
      </w:r>
      <w:r>
        <w:fldChar w:fldCharType="end"/>
      </w:r>
      <w:r>
        <w:t>.</w:t>
      </w:r>
      <w:r w:rsidR="00135FA4" w:rsidRPr="00135FA4">
        <w:t xml:space="preserve"> </w:t>
      </w:r>
      <w:r w:rsidR="00135FA4">
        <w:t>Программный код построения графика представлен в</w:t>
      </w:r>
      <w:r w:rsidR="007B10C0">
        <w:t xml:space="preserve"> </w:t>
      </w:r>
      <w:hyperlink w:anchor="Приложение_2" w:history="1">
        <w:r w:rsidR="007B10C0" w:rsidRPr="007B10C0">
          <w:rPr>
            <w:rStyle w:val="af"/>
            <w:color w:val="000000" w:themeColor="text1"/>
            <w:u w:val="none"/>
          </w:rPr>
          <w:t>приложении 2</w:t>
        </w:r>
      </w:hyperlink>
      <w:r w:rsidR="00135FA4" w:rsidRPr="007B10C0">
        <w:rPr>
          <w:color w:val="000000" w:themeColor="text1"/>
        </w:rPr>
        <w:t>.</w:t>
      </w:r>
    </w:p>
    <w:p w14:paraId="65C662E1" w14:textId="77777777" w:rsidR="00B15EDC" w:rsidRDefault="00B15EDC" w:rsidP="00B15EDC">
      <w:pPr>
        <w:pStyle w:val="af6"/>
        <w:keepNext/>
        <w:jc w:val="center"/>
      </w:pPr>
      <w:r>
        <w:rPr>
          <w:noProof/>
        </w:rPr>
        <w:drawing>
          <wp:inline distT="0" distB="0" distL="0" distR="0" wp14:anchorId="6583534D" wp14:editId="641CD747">
            <wp:extent cx="4004378" cy="200198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7352" cy="20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046F" w14:textId="2ABEE091" w:rsidR="00B15EDC" w:rsidRPr="00B15EDC" w:rsidRDefault="00B15EDC" w:rsidP="00B15EDC">
      <w:pPr>
        <w:pStyle w:val="af6"/>
        <w:jc w:val="center"/>
      </w:pPr>
      <w:bookmarkStart w:id="51" w:name="_Ref195625432"/>
      <w:r>
        <w:t xml:space="preserve">Рисунок </w:t>
      </w:r>
      <w:fldSimple w:instr=" SEQ Рисунок \* ARABIC ">
        <w:r w:rsidR="00EA2BE6">
          <w:rPr>
            <w:noProof/>
          </w:rPr>
          <w:t>29</w:t>
        </w:r>
      </w:fldSimple>
      <w:bookmarkEnd w:id="51"/>
      <w:r>
        <w:t xml:space="preserve"> - График сигнала </w:t>
      </w:r>
      <w:r>
        <w:rPr>
          <w:lang w:val="en-US"/>
        </w:rPr>
        <w:t>SMA</w:t>
      </w:r>
    </w:p>
    <w:p w14:paraId="1B7CC84D" w14:textId="55829CAE" w:rsidR="005F673D" w:rsidRDefault="005F673D" w:rsidP="005F673D">
      <w:pPr>
        <w:pStyle w:val="a9"/>
        <w:numPr>
          <w:ilvl w:val="1"/>
          <w:numId w:val="14"/>
        </w:numPr>
      </w:pPr>
      <w:bookmarkStart w:id="52" w:name="_Toc196041932"/>
      <w:r>
        <w:t>Модуль базы знаний</w:t>
      </w:r>
      <w:bookmarkEnd w:id="52"/>
    </w:p>
    <w:p w14:paraId="0EC19B73" w14:textId="1A818E2E" w:rsidR="00B15EDC" w:rsidRDefault="0059606C" w:rsidP="0059606C">
      <w:pPr>
        <w:pStyle w:val="af6"/>
      </w:pPr>
      <w:r>
        <w:t xml:space="preserve">Модуль базы знаний предоставляет пользователю набор информации по всем модулям системы. При выборе команды «База знаний» пользователь </w:t>
      </w:r>
      <w:r>
        <w:lastRenderedPageBreak/>
        <w:t xml:space="preserve">получает уведомление с функциональными кнопками, которое представлено на </w:t>
      </w:r>
      <w:r>
        <w:fldChar w:fldCharType="begin"/>
      </w:r>
      <w:r>
        <w:instrText xml:space="preserve"> REF _Ref195626453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30</w:t>
      </w:r>
      <w:r>
        <w:fldChar w:fldCharType="end"/>
      </w:r>
      <w:r>
        <w:t>.</w:t>
      </w:r>
    </w:p>
    <w:p w14:paraId="23C625F7" w14:textId="77777777" w:rsidR="0059606C" w:rsidRDefault="0059606C" w:rsidP="0059606C">
      <w:pPr>
        <w:pStyle w:val="af6"/>
        <w:keepNext/>
        <w:jc w:val="center"/>
      </w:pPr>
      <w:r w:rsidRPr="0059606C">
        <w:rPr>
          <w:noProof/>
        </w:rPr>
        <w:drawing>
          <wp:inline distT="0" distB="0" distL="0" distR="0" wp14:anchorId="7387CC59" wp14:editId="14D5E5EC">
            <wp:extent cx="2577000" cy="2335708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1122" cy="23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EB8C" w14:textId="6A713CCD" w:rsidR="0059606C" w:rsidRDefault="0059606C" w:rsidP="0059606C">
      <w:pPr>
        <w:pStyle w:val="af6"/>
        <w:jc w:val="center"/>
      </w:pPr>
      <w:bookmarkStart w:id="53" w:name="_Ref195626453"/>
      <w:r>
        <w:t xml:space="preserve">Рисунок </w:t>
      </w:r>
      <w:fldSimple w:instr=" SEQ Рисунок \* ARABIC ">
        <w:r w:rsidR="00EA2BE6">
          <w:rPr>
            <w:noProof/>
          </w:rPr>
          <w:t>30</w:t>
        </w:r>
      </w:fldSimple>
      <w:bookmarkEnd w:id="53"/>
      <w:r>
        <w:t xml:space="preserve"> - База знаний</w:t>
      </w:r>
    </w:p>
    <w:p w14:paraId="34A4ED34" w14:textId="455DE841" w:rsidR="000455D1" w:rsidRDefault="0059606C" w:rsidP="0059606C">
      <w:pPr>
        <w:pStyle w:val="af6"/>
      </w:pPr>
      <w:r>
        <w:t xml:space="preserve">При выборе необходимой пользователю команды он получит информацию по интересующему его модулю. Для примера будет рассмотрена команда </w:t>
      </w:r>
      <w:r w:rsidR="000455D1">
        <w:t xml:space="preserve">«Инструменты». При выборе данной команды пользователь получит уведомление, представленное на </w:t>
      </w:r>
      <w:r w:rsidR="000455D1">
        <w:fldChar w:fldCharType="begin"/>
      </w:r>
      <w:r w:rsidR="000455D1">
        <w:instrText xml:space="preserve"> REF _Ref195626733 \h </w:instrText>
      </w:r>
      <w:r w:rsidR="000455D1"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31</w:t>
      </w:r>
      <w:r w:rsidR="000455D1">
        <w:fldChar w:fldCharType="end"/>
      </w:r>
      <w:r w:rsidR="000455D1">
        <w:t>.</w:t>
      </w:r>
    </w:p>
    <w:p w14:paraId="6C154EF2" w14:textId="77777777" w:rsidR="000455D1" w:rsidRDefault="000455D1" w:rsidP="000455D1">
      <w:pPr>
        <w:pStyle w:val="af6"/>
        <w:keepNext/>
        <w:jc w:val="center"/>
      </w:pPr>
      <w:r w:rsidRPr="000455D1">
        <w:rPr>
          <w:noProof/>
        </w:rPr>
        <w:drawing>
          <wp:inline distT="0" distB="0" distL="0" distR="0" wp14:anchorId="3D2D7A79" wp14:editId="0CF7787F">
            <wp:extent cx="2764953" cy="2282754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1121" cy="2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B82" w14:textId="4BA47E4D" w:rsidR="000455D1" w:rsidRDefault="000455D1" w:rsidP="000455D1">
      <w:pPr>
        <w:pStyle w:val="af6"/>
        <w:jc w:val="center"/>
      </w:pPr>
      <w:bookmarkStart w:id="54" w:name="_Ref195626733"/>
      <w:r>
        <w:t xml:space="preserve">Рисунок </w:t>
      </w:r>
      <w:fldSimple w:instr=" SEQ Рисунок \* ARABIC ">
        <w:r w:rsidR="00EA2BE6">
          <w:rPr>
            <w:noProof/>
          </w:rPr>
          <w:t>31</w:t>
        </w:r>
      </w:fldSimple>
      <w:bookmarkEnd w:id="54"/>
      <w:r>
        <w:t xml:space="preserve"> - Раздел инструментов</w:t>
      </w:r>
    </w:p>
    <w:p w14:paraId="5DD9E5EF" w14:textId="2C868AA7" w:rsidR="0059606C" w:rsidRPr="0059606C" w:rsidRDefault="000455D1" w:rsidP="000455D1">
      <w:pPr>
        <w:pStyle w:val="af6"/>
      </w:pPr>
      <w:r>
        <w:t>В данном разделе пользователь может найти общую информацию по соответствующему модулю, обзор выполняемых модулем команд, а также некоторые советы по работе данного модуля внутри системы.</w:t>
      </w:r>
    </w:p>
    <w:p w14:paraId="37AF3008" w14:textId="4081EC8E" w:rsidR="005F673D" w:rsidRDefault="005F673D" w:rsidP="005F673D">
      <w:pPr>
        <w:pStyle w:val="a9"/>
        <w:numPr>
          <w:ilvl w:val="1"/>
          <w:numId w:val="14"/>
        </w:numPr>
      </w:pPr>
      <w:bookmarkStart w:id="55" w:name="_Toc196041933"/>
      <w:r>
        <w:t>Модуль статистики</w:t>
      </w:r>
      <w:bookmarkEnd w:id="55"/>
    </w:p>
    <w:p w14:paraId="15122BE8" w14:textId="0B33ADF8" w:rsidR="00CD21C7" w:rsidRDefault="000455D1" w:rsidP="00463BDB">
      <w:pPr>
        <w:pStyle w:val="af6"/>
      </w:pPr>
      <w:r>
        <w:t>Данный модулю предоставляет пользователю статистику покупок и продаж, совершенных через торгового робота</w:t>
      </w:r>
      <w:r w:rsidR="00CD21C7">
        <w:t xml:space="preserve">. При выборе команды </w:t>
      </w:r>
      <w:r w:rsidR="00CD21C7">
        <w:lastRenderedPageBreak/>
        <w:t xml:space="preserve">«Статистика» пользователю будет предложено либо выбрать интервал получения статистики, либо же получить общую статистику за все время. </w:t>
      </w:r>
    </w:p>
    <w:p w14:paraId="535CCCCA" w14:textId="51DBEF63" w:rsidR="000455D1" w:rsidRPr="00E25524" w:rsidRDefault="00CD21C7" w:rsidP="00CD21C7">
      <w:pPr>
        <w:pStyle w:val="af6"/>
      </w:pPr>
      <w:r>
        <w:t>После выбора получения интервала статистики пользователю будет отправлено наглядное представление покупок и продаж в виде различных графиков, которые будут представлены в ответе в различных видах.</w:t>
      </w:r>
      <w:r w:rsidR="00E25524" w:rsidRPr="00E25524">
        <w:t xml:space="preserve"> </w:t>
      </w:r>
      <w:r w:rsidR="00E25524">
        <w:t xml:space="preserve">Для построения графиков используется библиотека </w:t>
      </w:r>
      <w:r w:rsidR="00E25524">
        <w:rPr>
          <w:lang w:val="en-US"/>
        </w:rPr>
        <w:t>matplotlib</w:t>
      </w:r>
      <w:r w:rsidR="00E25524" w:rsidRPr="00EE38BC">
        <w:t xml:space="preserve"> [</w:t>
      </w:r>
      <w:r w:rsidR="00E34BB7">
        <w:rPr>
          <w:lang w:val="en-US"/>
        </w:rPr>
        <w:fldChar w:fldCharType="begin"/>
      </w:r>
      <w:r w:rsidR="00E34BB7" w:rsidRPr="00EE38BC">
        <w:instrText xml:space="preserve"> </w:instrText>
      </w:r>
      <w:r w:rsidR="00E34BB7">
        <w:rPr>
          <w:lang w:val="en-US"/>
        </w:rPr>
        <w:instrText>REF</w:instrText>
      </w:r>
      <w:r w:rsidR="00E34BB7" w:rsidRPr="00EE38BC">
        <w:instrText xml:space="preserve"> _</w:instrText>
      </w:r>
      <w:r w:rsidR="00E34BB7">
        <w:rPr>
          <w:lang w:val="en-US"/>
        </w:rPr>
        <w:instrText>Ref</w:instrText>
      </w:r>
      <w:r w:rsidR="00E34BB7" w:rsidRPr="00EE38BC">
        <w:instrText>165466546 \</w:instrText>
      </w:r>
      <w:r w:rsidR="00E34BB7">
        <w:rPr>
          <w:lang w:val="en-US"/>
        </w:rPr>
        <w:instrText>n</w:instrText>
      </w:r>
      <w:r w:rsidR="00E34BB7" w:rsidRPr="00EE38BC">
        <w:instrText xml:space="preserve"> \</w:instrText>
      </w:r>
      <w:r w:rsidR="00E34BB7">
        <w:rPr>
          <w:lang w:val="en-US"/>
        </w:rPr>
        <w:instrText>h</w:instrText>
      </w:r>
      <w:r w:rsidR="00E34BB7" w:rsidRPr="00EE38BC">
        <w:instrText xml:space="preserve"> </w:instrText>
      </w:r>
      <w:r w:rsidR="00E34BB7">
        <w:rPr>
          <w:lang w:val="en-US"/>
        </w:rPr>
      </w:r>
      <w:r w:rsidR="00E34BB7">
        <w:rPr>
          <w:lang w:val="en-US"/>
        </w:rPr>
        <w:fldChar w:fldCharType="separate"/>
      </w:r>
      <w:r w:rsidR="00EA2BE6" w:rsidRPr="00EA2BE6">
        <w:t>3</w:t>
      </w:r>
      <w:r w:rsidR="00E34BB7">
        <w:rPr>
          <w:lang w:val="en-US"/>
        </w:rPr>
        <w:fldChar w:fldCharType="end"/>
      </w:r>
      <w:r w:rsidR="00E25524" w:rsidRPr="00EE38BC">
        <w:t>].</w:t>
      </w:r>
    </w:p>
    <w:p w14:paraId="66D66EE6" w14:textId="4FC90B72" w:rsidR="00CD21C7" w:rsidRDefault="00CD21C7" w:rsidP="00CD21C7">
      <w:pPr>
        <w:pStyle w:val="af6"/>
      </w:pPr>
      <w:r>
        <w:t>На первом типе графиков отражена статистика покупок или продаж по тикерам</w:t>
      </w:r>
      <w:r w:rsidR="00356E58">
        <w:t>. П</w:t>
      </w:r>
      <w:r>
        <w:t xml:space="preserve">ример такого графика можно увидеть на </w:t>
      </w:r>
      <w:r>
        <w:fldChar w:fldCharType="begin"/>
      </w:r>
      <w:r>
        <w:instrText xml:space="preserve"> REF _Ref195627826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32</w:t>
      </w:r>
      <w:r>
        <w:fldChar w:fldCharType="end"/>
      </w:r>
      <w:r>
        <w:t>.</w:t>
      </w:r>
    </w:p>
    <w:p w14:paraId="7E61ED2B" w14:textId="77777777" w:rsidR="00CD21C7" w:rsidRDefault="00CD21C7" w:rsidP="00CD21C7">
      <w:pPr>
        <w:pStyle w:val="af6"/>
        <w:keepNext/>
        <w:jc w:val="center"/>
      </w:pPr>
      <w:r>
        <w:rPr>
          <w:noProof/>
        </w:rPr>
        <w:drawing>
          <wp:inline distT="0" distB="0" distL="0" distR="0" wp14:anchorId="34DA1FA1" wp14:editId="5E6C369B">
            <wp:extent cx="3202478" cy="205871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200" cy="20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6187" w14:textId="340852DC" w:rsidR="00CD21C7" w:rsidRDefault="00CD21C7" w:rsidP="00CD21C7">
      <w:pPr>
        <w:pStyle w:val="af6"/>
        <w:jc w:val="center"/>
      </w:pPr>
      <w:bookmarkStart w:id="56" w:name="_Ref195627826"/>
      <w:r>
        <w:t xml:space="preserve">Рисунок </w:t>
      </w:r>
      <w:fldSimple w:instr=" SEQ Рисунок \* ARABIC ">
        <w:r w:rsidR="00EA2BE6">
          <w:rPr>
            <w:noProof/>
          </w:rPr>
          <w:t>32</w:t>
        </w:r>
      </w:fldSimple>
      <w:bookmarkEnd w:id="56"/>
      <w:r>
        <w:t xml:space="preserve"> - График количества покупок по тикерам</w:t>
      </w:r>
    </w:p>
    <w:p w14:paraId="1BF4DB62" w14:textId="2FA4BEE4" w:rsidR="00CD21C7" w:rsidRDefault="00CD21C7" w:rsidP="00CD21C7">
      <w:pPr>
        <w:pStyle w:val="af6"/>
      </w:pPr>
      <w:r>
        <w:t>Второй тип графиков отражает количество покупок или продаж по сигналам</w:t>
      </w:r>
      <w:r w:rsidR="00356E58">
        <w:t xml:space="preserve">. Пример такого графика можно увидеть на </w:t>
      </w:r>
      <w:r w:rsidR="00356E58">
        <w:fldChar w:fldCharType="begin"/>
      </w:r>
      <w:r w:rsidR="00356E58">
        <w:instrText xml:space="preserve"> REF _Ref195627982 \h </w:instrText>
      </w:r>
      <w:r w:rsidR="00356E58"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33</w:t>
      </w:r>
      <w:r w:rsidR="00356E58">
        <w:fldChar w:fldCharType="end"/>
      </w:r>
      <w:r w:rsidR="00356E58">
        <w:t>.</w:t>
      </w:r>
    </w:p>
    <w:p w14:paraId="1D606E41" w14:textId="77777777" w:rsidR="00356E58" w:rsidRDefault="00356E58" w:rsidP="00356E58">
      <w:pPr>
        <w:pStyle w:val="af6"/>
        <w:keepNext/>
        <w:jc w:val="center"/>
      </w:pPr>
      <w:r>
        <w:rPr>
          <w:noProof/>
        </w:rPr>
        <w:drawing>
          <wp:inline distT="0" distB="0" distL="0" distR="0" wp14:anchorId="4B454FA5" wp14:editId="395E388E">
            <wp:extent cx="3910042" cy="23461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4518" cy="23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9E8D" w14:textId="608045C6" w:rsidR="00356E58" w:rsidRDefault="00356E58" w:rsidP="00356E58">
      <w:pPr>
        <w:pStyle w:val="af6"/>
        <w:jc w:val="center"/>
      </w:pPr>
      <w:bookmarkStart w:id="57" w:name="_Ref195627982"/>
      <w:r>
        <w:t xml:space="preserve">Рисунок </w:t>
      </w:r>
      <w:fldSimple w:instr=" SEQ Рисунок \* ARABIC ">
        <w:r w:rsidR="00EA2BE6">
          <w:rPr>
            <w:noProof/>
          </w:rPr>
          <w:t>33</w:t>
        </w:r>
      </w:fldSimple>
      <w:bookmarkEnd w:id="57"/>
      <w:r>
        <w:t xml:space="preserve"> - График количества продаж по сигналам</w:t>
      </w:r>
    </w:p>
    <w:p w14:paraId="67D41D60" w14:textId="5E5DD9DC" w:rsidR="00356E58" w:rsidRDefault="00356E58" w:rsidP="00356E58">
      <w:pPr>
        <w:pStyle w:val="af6"/>
      </w:pPr>
      <w:r>
        <w:t xml:space="preserve">Следующий тип графиков отражает количество покупок или продаж по дням. Пример такого графика представлен на </w:t>
      </w:r>
      <w:r>
        <w:fldChar w:fldCharType="begin"/>
      </w:r>
      <w:r>
        <w:instrText xml:space="preserve"> REF _Ref195628293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34</w:t>
      </w:r>
      <w:r>
        <w:fldChar w:fldCharType="end"/>
      </w:r>
      <w:r>
        <w:t>.</w:t>
      </w:r>
    </w:p>
    <w:p w14:paraId="01ACB696" w14:textId="77777777" w:rsidR="00356E58" w:rsidRDefault="00356E58" w:rsidP="00356E58">
      <w:pPr>
        <w:pStyle w:val="af6"/>
        <w:keepNext/>
        <w:jc w:val="center"/>
      </w:pPr>
      <w:r>
        <w:rPr>
          <w:noProof/>
        </w:rPr>
        <w:lastRenderedPageBreak/>
        <w:drawing>
          <wp:inline distT="0" distB="0" distL="0" distR="0" wp14:anchorId="28C521BC" wp14:editId="37E853E8">
            <wp:extent cx="3638320" cy="2338893"/>
            <wp:effectExtent l="0" t="0" r="63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3673" cy="23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D223" w14:textId="324CC385" w:rsidR="00356E58" w:rsidRDefault="00356E58" w:rsidP="00356E58">
      <w:pPr>
        <w:pStyle w:val="af6"/>
        <w:jc w:val="center"/>
      </w:pPr>
      <w:bookmarkStart w:id="58" w:name="_Ref195628293"/>
      <w:r>
        <w:t xml:space="preserve">Рисунок </w:t>
      </w:r>
      <w:fldSimple w:instr=" SEQ Рисунок \* ARABIC ">
        <w:r w:rsidR="00EA2BE6">
          <w:rPr>
            <w:noProof/>
          </w:rPr>
          <w:t>34</w:t>
        </w:r>
      </w:fldSimple>
      <w:bookmarkEnd w:id="58"/>
      <w:r>
        <w:t xml:space="preserve"> - График количества покупок по дням</w:t>
      </w:r>
    </w:p>
    <w:p w14:paraId="083BA298" w14:textId="015F02D5" w:rsidR="00356E58" w:rsidRDefault="00356E58" w:rsidP="00356E58">
      <w:pPr>
        <w:pStyle w:val="af6"/>
      </w:pPr>
      <w:r>
        <w:t xml:space="preserve">Последний график – это график соотношения положительной и отрицательной маржи. Пример такого графика представлен на </w:t>
      </w:r>
      <w:r>
        <w:fldChar w:fldCharType="begin"/>
      </w:r>
      <w:r>
        <w:instrText xml:space="preserve"> REF _Ref195628421 \h </w:instrText>
      </w:r>
      <w:r>
        <w:fldChar w:fldCharType="separate"/>
      </w:r>
      <w:r w:rsidR="00D447F1">
        <w:t>р</w:t>
      </w:r>
      <w:r w:rsidR="00EA2BE6">
        <w:t>исунк</w:t>
      </w:r>
      <w:r w:rsidR="00D447F1">
        <w:t>е</w:t>
      </w:r>
      <w:r w:rsidR="00EA2BE6">
        <w:t xml:space="preserve"> </w:t>
      </w:r>
      <w:r w:rsidR="00EA2BE6">
        <w:rPr>
          <w:noProof/>
        </w:rPr>
        <w:t>35</w:t>
      </w:r>
      <w:r>
        <w:fldChar w:fldCharType="end"/>
      </w:r>
      <w:r>
        <w:t>.</w:t>
      </w:r>
    </w:p>
    <w:p w14:paraId="3E3F5D4F" w14:textId="77777777" w:rsidR="00356E58" w:rsidRDefault="00356E58" w:rsidP="00356E58">
      <w:pPr>
        <w:pStyle w:val="af6"/>
        <w:keepNext/>
        <w:jc w:val="center"/>
      </w:pPr>
      <w:r>
        <w:rPr>
          <w:noProof/>
        </w:rPr>
        <w:drawing>
          <wp:inline distT="0" distB="0" distL="0" distR="0" wp14:anchorId="1225D5A0" wp14:editId="04CCDD18">
            <wp:extent cx="3759008" cy="219272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3592" cy="220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1507" w14:textId="1BA7D07B" w:rsidR="00356E58" w:rsidRPr="00356E58" w:rsidRDefault="00356E58" w:rsidP="00356E58">
      <w:pPr>
        <w:pStyle w:val="af6"/>
        <w:jc w:val="center"/>
      </w:pPr>
      <w:bookmarkStart w:id="59" w:name="_Ref195628421"/>
      <w:r>
        <w:t xml:space="preserve">Рисунок </w:t>
      </w:r>
      <w:fldSimple w:instr=" SEQ Рисунок \* ARABIC ">
        <w:r w:rsidR="00EA2BE6">
          <w:rPr>
            <w:noProof/>
          </w:rPr>
          <w:t>35</w:t>
        </w:r>
      </w:fldSimple>
      <w:bookmarkEnd w:id="59"/>
      <w:r>
        <w:t xml:space="preserve"> - График соотношения маржи</w:t>
      </w:r>
    </w:p>
    <w:p w14:paraId="47A6C503" w14:textId="6D0D5BE7" w:rsidR="00B32E1D" w:rsidRDefault="0006396D" w:rsidP="0025696E">
      <w:pPr>
        <w:pStyle w:val="11"/>
        <w:pageBreakBefore/>
        <w:rPr>
          <w:rFonts w:cs="Times New Roman"/>
        </w:rPr>
      </w:pPr>
      <w:bookmarkStart w:id="60" w:name="_Toc196041934"/>
      <w:r w:rsidRPr="00AE5E72">
        <w:rPr>
          <w:rFonts w:cs="Times New Roman"/>
        </w:rPr>
        <w:lastRenderedPageBreak/>
        <w:t>ЗАКЛЮЧЕНИЕ</w:t>
      </w:r>
      <w:bookmarkEnd w:id="60"/>
    </w:p>
    <w:p w14:paraId="26E632BF" w14:textId="1875D64F" w:rsidR="003728FA" w:rsidRPr="003728FA" w:rsidRDefault="003728FA" w:rsidP="003728FA">
      <w:pPr>
        <w:pStyle w:val="af6"/>
      </w:pPr>
      <w:r w:rsidRPr="003728FA">
        <w:t xml:space="preserve">В ходе эксплуатационной практики была выполнена проверка работоспособности информационной системы для автоматизированного управления инвестициями. Практика включала в себя развертывание приложения, настройку конфигурационных параметров, а также пошаговое </w:t>
      </w:r>
      <w:r w:rsidR="00A5637D">
        <w:t xml:space="preserve">ручное </w:t>
      </w:r>
      <w:r w:rsidRPr="003728FA">
        <w:t>тестирование всех ключевых компонентов системы</w:t>
      </w:r>
      <w:r w:rsidR="00A5637D">
        <w:t xml:space="preserve"> </w:t>
      </w:r>
      <w:r w:rsidR="00A5637D" w:rsidRPr="00A5637D">
        <w:t>[</w:t>
      </w:r>
      <w:r w:rsidR="00E34BB7">
        <w:fldChar w:fldCharType="begin"/>
      </w:r>
      <w:r w:rsidR="00E34BB7">
        <w:instrText xml:space="preserve"> REF _Ref166574030 \n \h </w:instrText>
      </w:r>
      <w:r w:rsidR="00E34BB7">
        <w:fldChar w:fldCharType="separate"/>
      </w:r>
      <w:r w:rsidR="00EA2BE6">
        <w:t>4</w:t>
      </w:r>
      <w:r w:rsidR="00E34BB7">
        <w:fldChar w:fldCharType="end"/>
      </w:r>
      <w:r w:rsidR="00A5637D" w:rsidRPr="00A5637D">
        <w:t>]</w:t>
      </w:r>
      <w:r w:rsidRPr="003728FA">
        <w:t xml:space="preserve">. </w:t>
      </w:r>
      <w:r w:rsidR="00E25524">
        <w:t xml:space="preserve">Проект имеет модульную архитектуру, что упростило тестирование и сопровождение, а сама структура кода организована в соответствии с рекомендациями по построению архитектуры </w:t>
      </w:r>
      <w:r w:rsidR="00E25524">
        <w:rPr>
          <w:lang w:val="en-US"/>
        </w:rPr>
        <w:t>Python</w:t>
      </w:r>
      <w:r w:rsidR="00E25524">
        <w:t xml:space="preserve">-приложений </w:t>
      </w:r>
      <w:r w:rsidR="00E25524" w:rsidRPr="00E25524">
        <w:t>[</w:t>
      </w:r>
      <w:r w:rsidR="00E34BB7">
        <w:fldChar w:fldCharType="begin"/>
      </w:r>
      <w:r w:rsidR="00E34BB7">
        <w:instrText xml:space="preserve"> REF _Ref193392953 \n \h </w:instrText>
      </w:r>
      <w:r w:rsidR="00E34BB7">
        <w:fldChar w:fldCharType="separate"/>
      </w:r>
      <w:r w:rsidR="00EA2BE6">
        <w:t>5</w:t>
      </w:r>
      <w:r w:rsidR="00E34BB7">
        <w:fldChar w:fldCharType="end"/>
      </w:r>
      <w:r w:rsidR="00E25524" w:rsidRPr="00E25524">
        <w:t>].</w:t>
      </w:r>
      <w:r w:rsidR="00E34BB7" w:rsidRPr="00E34BB7">
        <w:t xml:space="preserve"> </w:t>
      </w:r>
      <w:r w:rsidR="00E34BB7">
        <w:t xml:space="preserve">Проверка </w:t>
      </w:r>
      <w:r w:rsidRPr="003728FA">
        <w:t>осуществлялась вручную по каждому</w:t>
      </w:r>
      <w:r w:rsidR="008E0EBD">
        <w:t xml:space="preserve"> функциональному</w:t>
      </w:r>
      <w:r w:rsidRPr="003728FA">
        <w:t xml:space="preserve"> модулю. Для каждого из них были смоделированы сценарии взаимодействия с пользователем, а также зафиксированы полученные данные и реакция системы.</w:t>
      </w:r>
      <w:r w:rsidR="00E25524" w:rsidRPr="00E25524">
        <w:t xml:space="preserve"> </w:t>
      </w:r>
    </w:p>
    <w:p w14:paraId="348B9FC9" w14:textId="75E3E752" w:rsidR="003728FA" w:rsidRPr="003728FA" w:rsidRDefault="003728FA" w:rsidP="003728FA">
      <w:pPr>
        <w:pStyle w:val="af6"/>
      </w:pPr>
      <w:r w:rsidRPr="003728FA">
        <w:t xml:space="preserve">В рамках практики была подтверждена стабильная работа программного обеспечения при типовых пользовательских действиях. Система корректно взаимодействует с API брокера, обрабатывает команды, предоставляет актуальные данные и демонстрирует правильную работу стратегий в условиях, приближенных к реальным. </w:t>
      </w:r>
      <w:r w:rsidR="008E0EBD">
        <w:t>В некоторых модулях внимание</w:t>
      </w:r>
      <w:r w:rsidRPr="003728FA">
        <w:t xml:space="preserve"> уделялось сопоставлению данных с официальным приложением брокера для оценки точности получаемой информации. Практика позволила закрепить навыки тестирования, настройки окружения, анализа поведения системы, а также выработать рекомендации по возможному улучшению взаимодействия с пользователем.</w:t>
      </w:r>
    </w:p>
    <w:p w14:paraId="4DB45878" w14:textId="3C5E054B" w:rsidR="00F15B0A" w:rsidRPr="00E645E2" w:rsidRDefault="00F15B0A" w:rsidP="00E645E2">
      <w:pPr>
        <w:pStyle w:val="af6"/>
      </w:pPr>
      <w:r w:rsidRPr="00F15B0A">
        <w:t>За период</w:t>
      </w:r>
      <w:r w:rsidR="00A85189">
        <w:t xml:space="preserve"> эксплуатационной</w:t>
      </w:r>
      <w:r w:rsidRPr="00F15B0A">
        <w:t xml:space="preserve"> практики были приобретены следующие компетенции</w:t>
      </w:r>
      <w:r w:rsidR="00A85189">
        <w:t xml:space="preserve"> (</w:t>
      </w:r>
      <w:r w:rsidR="00E645E2" w:rsidRPr="00E645E2">
        <w:rPr>
          <w:rStyle w:val="af7"/>
        </w:rPr>
        <w:fldChar w:fldCharType="begin"/>
      </w:r>
      <w:r w:rsidR="00E645E2" w:rsidRPr="00E645E2">
        <w:rPr>
          <w:rStyle w:val="af7"/>
        </w:rPr>
        <w:instrText xml:space="preserve"> REF _Ref195633820 \h </w:instrText>
      </w:r>
      <w:r w:rsidR="00E645E2">
        <w:rPr>
          <w:rStyle w:val="af7"/>
        </w:rPr>
        <w:instrText xml:space="preserve"> \* MERGEFORMAT </w:instrText>
      </w:r>
      <w:r w:rsidR="00E645E2" w:rsidRPr="00E645E2">
        <w:rPr>
          <w:rStyle w:val="af7"/>
        </w:rPr>
      </w:r>
      <w:r w:rsidR="00E645E2" w:rsidRPr="00E645E2">
        <w:rPr>
          <w:rStyle w:val="af7"/>
        </w:rPr>
        <w:fldChar w:fldCharType="separate"/>
      </w:r>
      <w:r w:rsidR="00D447F1">
        <w:rPr>
          <w:rStyle w:val="af7"/>
        </w:rPr>
        <w:t>т</w:t>
      </w:r>
      <w:r w:rsidR="00EA2BE6" w:rsidRPr="00EA2BE6">
        <w:rPr>
          <w:rStyle w:val="af7"/>
        </w:rPr>
        <w:t>аблица 1</w:t>
      </w:r>
      <w:r w:rsidR="00E645E2" w:rsidRPr="00E645E2">
        <w:rPr>
          <w:rStyle w:val="af7"/>
        </w:rPr>
        <w:fldChar w:fldCharType="end"/>
      </w:r>
      <w:r w:rsidR="00A85189">
        <w:t>)</w:t>
      </w:r>
      <w:r w:rsidRPr="00F15B0A">
        <w:t>:</w:t>
      </w:r>
    </w:p>
    <w:p w14:paraId="61CA0D5F" w14:textId="5EBFC15E" w:rsidR="00A85189" w:rsidRDefault="00A85189" w:rsidP="00A85189">
      <w:pPr>
        <w:pStyle w:val="af6"/>
        <w:ind w:firstLine="0"/>
      </w:pPr>
      <w:bookmarkStart w:id="61" w:name="_Ref195633820"/>
      <w:r>
        <w:t xml:space="preserve">Таблица </w:t>
      </w:r>
      <w:fldSimple w:instr=" SEQ Таблица \* ARABIC ">
        <w:r w:rsidR="00EA2BE6">
          <w:rPr>
            <w:noProof/>
          </w:rPr>
          <w:t>1</w:t>
        </w:r>
      </w:fldSimple>
      <w:bookmarkEnd w:id="61"/>
      <w:r>
        <w:rPr>
          <w:lang w:val="en-US"/>
        </w:rPr>
        <w:t xml:space="preserve"> </w:t>
      </w:r>
      <w:r w:rsidR="00E645E2">
        <w:t>-</w:t>
      </w:r>
      <w:r>
        <w:rPr>
          <w:lang w:val="en-US"/>
        </w:rPr>
        <w:t xml:space="preserve"> </w:t>
      </w:r>
      <w:r>
        <w:t>Приобретенные компетенции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3861"/>
        <w:gridCol w:w="4181"/>
      </w:tblGrid>
      <w:tr w:rsidR="00475A0E" w:rsidRPr="00141EC2" w14:paraId="55C7FA57" w14:textId="77777777" w:rsidTr="00FE584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8442B6" w14:textId="77777777" w:rsidR="00475A0E" w:rsidRPr="00141EC2" w:rsidRDefault="00475A0E" w:rsidP="00FE58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Компетенция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00B7F" w14:textId="77777777" w:rsidR="00475A0E" w:rsidRPr="00141EC2" w:rsidRDefault="00475A0E" w:rsidP="00FE58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Расшифровка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5D6A3" w14:textId="77777777" w:rsidR="00475A0E" w:rsidRPr="00141EC2" w:rsidRDefault="00475A0E" w:rsidP="00FE58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Описание приобретенных знаний, умений и навыков</w:t>
            </w:r>
          </w:p>
        </w:tc>
      </w:tr>
      <w:tr w:rsidR="00475A0E" w:rsidRPr="00141EC2" w14:paraId="6796831A" w14:textId="77777777" w:rsidTr="00475A0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73DBAE40" w14:textId="77777777" w:rsidR="00475A0E" w:rsidRPr="00141EC2" w:rsidRDefault="00475A0E" w:rsidP="00FE58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4DB8B480" w14:textId="77777777" w:rsidR="00475A0E" w:rsidRPr="00141EC2" w:rsidRDefault="00475A0E" w:rsidP="00FE58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17807" w14:textId="77777777" w:rsidR="00475A0E" w:rsidRPr="00141EC2" w:rsidRDefault="00475A0E" w:rsidP="00FE584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189">
              <w:rPr>
                <w:rFonts w:ascii="Times New Roman" w:hAnsi="Times New Roman" w:cs="Times New Roman"/>
                <w:sz w:val="24"/>
                <w:szCs w:val="24"/>
              </w:rPr>
              <w:t>Сравнивал данные, полученные через систему, с данными официального брокера. Оценивал корректность работы функций и отклонения в расчетах</w:t>
            </w:r>
          </w:p>
        </w:tc>
      </w:tr>
    </w:tbl>
    <w:p w14:paraId="57643FFE" w14:textId="25366BB1" w:rsidR="00475A0E" w:rsidRDefault="00475A0E"/>
    <w:p w14:paraId="33CE1EC6" w14:textId="11F4E723" w:rsidR="00475A0E" w:rsidRDefault="00475A0E" w:rsidP="00475A0E">
      <w:pPr>
        <w:pStyle w:val="af6"/>
        <w:ind w:firstLine="0"/>
      </w:pPr>
      <w:r>
        <w:lastRenderedPageBreak/>
        <w:t>Продолжение таблицы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3960"/>
        <w:gridCol w:w="4098"/>
      </w:tblGrid>
      <w:tr w:rsidR="00CB6661" w:rsidRPr="00141EC2" w14:paraId="091C333B" w14:textId="77777777" w:rsidTr="00E5366E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4E178B21" w14:textId="49A414A0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Компетенция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784149A0" w14:textId="36B81E1C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Расшифровка компетенции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B27AC1" w14:textId="5067E5CC" w:rsidR="00CB6661" w:rsidRPr="00A85189" w:rsidRDefault="00CB6661" w:rsidP="00CB6661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Описание приобретенных знаний, умений и навыков</w:t>
            </w:r>
          </w:p>
        </w:tc>
      </w:tr>
      <w:tr w:rsidR="00CB6661" w:rsidRPr="00141EC2" w14:paraId="0DDFEAF5" w14:textId="77777777" w:rsidTr="00475A0E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14305F21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ПК-1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1EBE30EF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работоспособности и рефакторинг кода программного обеспечения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8004B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189">
              <w:rPr>
                <w:rFonts w:ascii="Times New Roman" w:hAnsi="Times New Roman" w:cs="Times New Roman"/>
                <w:sz w:val="24"/>
                <w:szCs w:val="24"/>
              </w:rPr>
              <w:t>Проводил ручное тестирование всех модулей системы, выявлял ошибки отображения, некорректные состояния и обрабатывал пограничные случаи</w:t>
            </w:r>
          </w:p>
        </w:tc>
      </w:tr>
      <w:tr w:rsidR="00CB6661" w:rsidRPr="00141EC2" w14:paraId="7A788B99" w14:textId="77777777" w:rsidTr="00475A0E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624564D6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ПК-2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1B3A550D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Интеграция программных модулей и компонент и верификация выпусков программного продукта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D93B7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189">
              <w:rPr>
                <w:rFonts w:ascii="Times New Roman" w:hAnsi="Times New Roman" w:cs="Times New Roman"/>
                <w:sz w:val="24"/>
                <w:szCs w:val="24"/>
              </w:rPr>
              <w:t>Проверял согласованную работу всех компонентов системы</w:t>
            </w:r>
          </w:p>
        </w:tc>
      </w:tr>
      <w:tr w:rsidR="00CB6661" w:rsidRPr="00141EC2" w14:paraId="071E1878" w14:textId="77777777" w:rsidTr="00475A0E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7D906EA7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ПК-3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28F20976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требований и проектирование программного обеспечения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1B308" w14:textId="15DF19B4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18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основе результатов тестирования </w:t>
            </w:r>
            <w:r w:rsidR="00F5647F"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Pr="00A85189">
              <w:rPr>
                <w:rFonts w:ascii="Times New Roman" w:eastAsia="Times New Roman" w:hAnsi="Times New Roman" w:cs="Times New Roman"/>
                <w:sz w:val="24"/>
                <w:szCs w:val="24"/>
              </w:rPr>
              <w:t>формулировал предложения по улучшению логики работы команд и взаимодействия с пользователем</w:t>
            </w:r>
          </w:p>
        </w:tc>
      </w:tr>
      <w:tr w:rsidR="00CB6661" w:rsidRPr="00141EC2" w14:paraId="6AC946E0" w14:textId="77777777" w:rsidTr="00475A0E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289D6FEA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ПК-4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  <w:vAlign w:val="center"/>
            <w:hideMark/>
          </w:tcPr>
          <w:p w14:paraId="3ADB1FF3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1E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Оценка и выбор варианта архитектуры программного средства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5931C" w14:textId="77777777" w:rsidR="00CB6661" w:rsidRPr="00141EC2" w:rsidRDefault="00CB6661" w:rsidP="00CB666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189">
              <w:rPr>
                <w:rFonts w:ascii="Times New Roman" w:hAnsi="Times New Roman" w:cs="Times New Roman"/>
                <w:sz w:val="24"/>
                <w:szCs w:val="24"/>
              </w:rPr>
              <w:t>Запускал систему через основной исполняемый файл, анализировал взаимодействие компонентов, оценивал удобство сопровождения и тестирования выбранной архитектурной схемы</w:t>
            </w:r>
          </w:p>
        </w:tc>
      </w:tr>
    </w:tbl>
    <w:p w14:paraId="2425B8E7" w14:textId="77777777" w:rsidR="00E645E2" w:rsidRDefault="00E645E2" w:rsidP="00475A0E">
      <w:pPr>
        <w:pStyle w:val="af6"/>
        <w:ind w:firstLine="0"/>
      </w:pPr>
    </w:p>
    <w:p w14:paraId="1D9E51BD" w14:textId="20381FB9" w:rsidR="00B32E1D" w:rsidRPr="00AE5E72" w:rsidRDefault="008E0EBD" w:rsidP="008E0EBD">
      <w:pPr>
        <w:pStyle w:val="af6"/>
        <w:rPr>
          <w:rFonts w:eastAsia="Times New Roman"/>
          <w:b/>
        </w:rPr>
      </w:pPr>
      <w:r w:rsidRPr="008E0EBD">
        <w:t>Практика позволила протестировать созданную ранее систему и получить практический опыт эксплуатации программного продукта в условиях, приближенных к реальному применению. Работа с функциональными модулями, ручное тестирование и наблюдение за логикой обработки пользовательских сценариев углубили понимание внутреннего устройства системы, её архитектуры и взаимосвязей между компонентами.</w:t>
      </w:r>
      <w:r>
        <w:t xml:space="preserve"> </w:t>
      </w:r>
      <w:r w:rsidRPr="008E0EBD">
        <w:t>Результаты практики подтверждают, что система способна выполнять заявленные функции и может быть использована для автоматизации инвестиционной деятельности.</w:t>
      </w:r>
      <w:r w:rsidR="0006396D" w:rsidRPr="00AE5E72">
        <w:br w:type="page"/>
      </w:r>
    </w:p>
    <w:p w14:paraId="200BC53C" w14:textId="77777777" w:rsidR="005406A8" w:rsidRPr="00AE5E72" w:rsidRDefault="0006396D" w:rsidP="005406A8">
      <w:pPr>
        <w:pStyle w:val="11"/>
        <w:rPr>
          <w:rFonts w:cs="Times New Roman"/>
        </w:rPr>
      </w:pPr>
      <w:bookmarkStart w:id="62" w:name="_Toc196041935"/>
      <w:r w:rsidRPr="00AE5E72">
        <w:rPr>
          <w:rFonts w:cs="Times New Roman"/>
        </w:rPr>
        <w:lastRenderedPageBreak/>
        <w:t xml:space="preserve">СПИСОК </w:t>
      </w:r>
      <w:r w:rsidR="00EF61CB" w:rsidRPr="00AE5E72">
        <w:rPr>
          <w:rFonts w:cs="Times New Roman"/>
        </w:rPr>
        <w:t>ЛИТЕРАТУРЫ</w:t>
      </w:r>
      <w:bookmarkEnd w:id="62"/>
    </w:p>
    <w:p w14:paraId="6BC8C68D" w14:textId="2558A850" w:rsidR="005406A8" w:rsidRPr="00AE5E72" w:rsidRDefault="00E25524" w:rsidP="005406A8">
      <w:pPr>
        <w:pStyle w:val="af6"/>
        <w:numPr>
          <w:ilvl w:val="0"/>
          <w:numId w:val="12"/>
        </w:numPr>
        <w:tabs>
          <w:tab w:val="clear" w:pos="720"/>
          <w:tab w:val="num" w:pos="0"/>
        </w:tabs>
        <w:ind w:left="0" w:firstLine="709"/>
      </w:pPr>
      <w:bookmarkStart w:id="63" w:name="_Ref166574018"/>
      <w:r w:rsidRPr="00E25524">
        <w:t>Python Logging Module Documentation</w:t>
      </w:r>
      <w:r w:rsidR="005406A8" w:rsidRPr="00AE5E72">
        <w:t xml:space="preserve"> [Электронный ресурс]. – 202</w:t>
      </w:r>
      <w:r w:rsidR="003C27BC" w:rsidRPr="00AE5E72">
        <w:t>5</w:t>
      </w:r>
      <w:r w:rsidR="005406A8" w:rsidRPr="00AE5E72">
        <w:t xml:space="preserve">. — URL: </w:t>
      </w:r>
      <w:hyperlink r:id="rId44" w:tgtFrame="_new" w:history="1">
        <w:r w:rsidRPr="00E25524">
          <w:rPr>
            <w:rStyle w:val="af"/>
            <w:color w:val="auto"/>
            <w:u w:val="none"/>
          </w:rPr>
          <w:t>https://docs.python.org/3/library/logging.html</w:t>
        </w:r>
      </w:hyperlink>
      <w:r w:rsidR="003C27BC" w:rsidRPr="00AE5E72">
        <w:t xml:space="preserve"> </w:t>
      </w:r>
      <w:r w:rsidR="005406A8" w:rsidRPr="00AE5E72">
        <w:t>(дата обращения 1</w:t>
      </w:r>
      <w:r w:rsidR="00241117">
        <w:t>4</w:t>
      </w:r>
      <w:r w:rsidR="005406A8" w:rsidRPr="00AE5E72">
        <w:t>.0</w:t>
      </w:r>
      <w:r w:rsidR="00241117">
        <w:t>4</w:t>
      </w:r>
      <w:r w:rsidR="005406A8" w:rsidRPr="00AE5E72">
        <w:t>.202</w:t>
      </w:r>
      <w:r w:rsidR="00FC5100" w:rsidRPr="00AE5E72">
        <w:t>5</w:t>
      </w:r>
      <w:r w:rsidR="005406A8" w:rsidRPr="00AE5E72">
        <w:t>).</w:t>
      </w:r>
      <w:bookmarkEnd w:id="63"/>
    </w:p>
    <w:p w14:paraId="0815F7B8" w14:textId="183C6BC1" w:rsidR="008F62FB" w:rsidRPr="00E34BB7" w:rsidRDefault="00E34BB7" w:rsidP="008F62FB">
      <w:pPr>
        <w:pStyle w:val="af6"/>
        <w:numPr>
          <w:ilvl w:val="0"/>
          <w:numId w:val="12"/>
        </w:numPr>
        <w:tabs>
          <w:tab w:val="clear" w:pos="720"/>
          <w:tab w:val="num" w:pos="0"/>
        </w:tabs>
        <w:ind w:left="0" w:firstLine="709"/>
        <w:rPr>
          <w:lang w:val="en-US"/>
        </w:rPr>
      </w:pPr>
      <w:bookmarkStart w:id="64" w:name="_Ref193392921"/>
      <w:r w:rsidRPr="00E34BB7">
        <w:rPr>
          <w:lang w:val="en-US"/>
        </w:rPr>
        <w:t>Investopedia. Technical Indicators: SMA, RSI, MACD</w:t>
      </w:r>
      <w:r w:rsidR="008F62FB" w:rsidRPr="00E34BB7">
        <w:rPr>
          <w:lang w:val="en-US"/>
        </w:rPr>
        <w:t xml:space="preserve"> [</w:t>
      </w:r>
      <w:r w:rsidR="008F62FB" w:rsidRPr="00AE5E72">
        <w:t>Электронный</w:t>
      </w:r>
      <w:r w:rsidR="008F62FB" w:rsidRPr="00E34BB7">
        <w:rPr>
          <w:lang w:val="en-US"/>
        </w:rPr>
        <w:t xml:space="preserve"> </w:t>
      </w:r>
      <w:r w:rsidR="008F62FB" w:rsidRPr="00AE5E72">
        <w:t>ресурс</w:t>
      </w:r>
      <w:r w:rsidR="008F62FB" w:rsidRPr="00E34BB7">
        <w:rPr>
          <w:lang w:val="en-US"/>
        </w:rPr>
        <w:t>]. – 2023. — URL: https://www.sqlalchemy.org/ (</w:t>
      </w:r>
      <w:r w:rsidR="008F62FB" w:rsidRPr="00AE5E72">
        <w:t>дата</w:t>
      </w:r>
      <w:r w:rsidR="008F62FB" w:rsidRPr="00E34BB7">
        <w:rPr>
          <w:lang w:val="en-US"/>
        </w:rPr>
        <w:t xml:space="preserve"> </w:t>
      </w:r>
      <w:r w:rsidR="008F62FB" w:rsidRPr="00AE5E72">
        <w:t>обращения</w:t>
      </w:r>
      <w:r w:rsidR="008F62FB" w:rsidRPr="00E34BB7">
        <w:rPr>
          <w:lang w:val="en-US"/>
        </w:rPr>
        <w:t xml:space="preserve"> </w:t>
      </w:r>
      <w:r w:rsidR="00241117" w:rsidRPr="00241117">
        <w:rPr>
          <w:lang w:val="en-US"/>
        </w:rPr>
        <w:t>20</w:t>
      </w:r>
      <w:r w:rsidR="008F62FB" w:rsidRPr="00E34BB7">
        <w:rPr>
          <w:lang w:val="en-US"/>
        </w:rPr>
        <w:t>.0</w:t>
      </w:r>
      <w:r w:rsidR="00241117" w:rsidRPr="00241117">
        <w:rPr>
          <w:lang w:val="en-US"/>
        </w:rPr>
        <w:t>4</w:t>
      </w:r>
      <w:r w:rsidR="008F62FB" w:rsidRPr="00E34BB7">
        <w:rPr>
          <w:lang w:val="en-US"/>
        </w:rPr>
        <w:t>.2025).</w:t>
      </w:r>
      <w:bookmarkEnd w:id="64"/>
    </w:p>
    <w:p w14:paraId="36FA0EE7" w14:textId="236808E0" w:rsidR="008F62FB" w:rsidRPr="00AE5E72" w:rsidRDefault="00E34BB7" w:rsidP="008F62FB">
      <w:pPr>
        <w:pStyle w:val="af6"/>
        <w:numPr>
          <w:ilvl w:val="0"/>
          <w:numId w:val="12"/>
        </w:numPr>
        <w:tabs>
          <w:tab w:val="clear" w:pos="720"/>
          <w:tab w:val="num" w:pos="0"/>
        </w:tabs>
        <w:ind w:left="0" w:firstLine="709"/>
      </w:pPr>
      <w:bookmarkStart w:id="65" w:name="_Ref165466546"/>
      <w:r>
        <w:rPr>
          <w:lang w:val="en-US"/>
        </w:rPr>
        <w:t>Matplotlib</w:t>
      </w:r>
      <w:r w:rsidRPr="00E34BB7">
        <w:t xml:space="preserve"> </w:t>
      </w:r>
      <w:r>
        <w:rPr>
          <w:lang w:val="en-US"/>
        </w:rPr>
        <w:t>documentation</w:t>
      </w:r>
      <w:r w:rsidR="008F62FB" w:rsidRPr="00AE5E72">
        <w:t xml:space="preserve"> [Электронный ресурс]. – 20</w:t>
      </w:r>
      <w:r w:rsidRPr="00E34BB7">
        <w:t>24</w:t>
      </w:r>
      <w:r w:rsidR="008F62FB" w:rsidRPr="00AE5E72">
        <w:t xml:space="preserve">. — URL: </w:t>
      </w:r>
      <w:hyperlink r:id="rId45" w:history="1">
        <w:r w:rsidRPr="00E34BB7">
          <w:rPr>
            <w:rStyle w:val="af"/>
            <w:color w:val="auto"/>
            <w:u w:val="none"/>
          </w:rPr>
          <w:t>https://matplotlib.org/stable/index.html</w:t>
        </w:r>
      </w:hyperlink>
      <w:r w:rsidRPr="00E34BB7">
        <w:t xml:space="preserve"> </w:t>
      </w:r>
      <w:r w:rsidR="008F62FB" w:rsidRPr="00AE5E72">
        <w:t xml:space="preserve">(дата обращения </w:t>
      </w:r>
      <w:r w:rsidR="00241117">
        <w:t>22</w:t>
      </w:r>
      <w:r w:rsidR="008F62FB" w:rsidRPr="00AE5E72">
        <w:t>.04.2025).</w:t>
      </w:r>
      <w:bookmarkEnd w:id="65"/>
    </w:p>
    <w:p w14:paraId="63F5C167" w14:textId="2BA806D2" w:rsidR="008F62FB" w:rsidRPr="00AE5E72" w:rsidRDefault="00E25524" w:rsidP="008F62FB">
      <w:pPr>
        <w:pStyle w:val="af6"/>
        <w:numPr>
          <w:ilvl w:val="0"/>
          <w:numId w:val="12"/>
        </w:numPr>
        <w:tabs>
          <w:tab w:val="clear" w:pos="720"/>
          <w:tab w:val="num" w:pos="0"/>
        </w:tabs>
        <w:ind w:left="0" w:firstLine="709"/>
      </w:pPr>
      <w:bookmarkStart w:id="66" w:name="_Ref166574030"/>
      <w:r w:rsidRPr="00E25524">
        <w:t>Руководство по ручному тестированию программного обеспечения</w:t>
      </w:r>
      <w:r w:rsidR="008F62FB" w:rsidRPr="00AE5E72">
        <w:t xml:space="preserve"> [Электронный ресурс]. – 2024. — URL: </w:t>
      </w:r>
      <w:r w:rsidRPr="00E25524">
        <w:t xml:space="preserve">https://sky.pro/wiki/profession/osnovy-ruchnogo-testirovaniya/ </w:t>
      </w:r>
      <w:r w:rsidR="008F62FB" w:rsidRPr="00AE5E72">
        <w:t>(дата обращения 2</w:t>
      </w:r>
      <w:r w:rsidR="00241117">
        <w:t>7</w:t>
      </w:r>
      <w:r w:rsidR="008F62FB" w:rsidRPr="00AE5E72">
        <w:t>.0</w:t>
      </w:r>
      <w:r w:rsidR="00241117">
        <w:t>4</w:t>
      </w:r>
      <w:r w:rsidR="008F62FB" w:rsidRPr="00AE5E72">
        <w:t>.2025).</w:t>
      </w:r>
      <w:bookmarkEnd w:id="66"/>
    </w:p>
    <w:p w14:paraId="4FD0B984" w14:textId="64610470" w:rsidR="00FC5100" w:rsidRPr="00AE5E72" w:rsidRDefault="00E25524" w:rsidP="00FC5100">
      <w:pPr>
        <w:pStyle w:val="af6"/>
        <w:numPr>
          <w:ilvl w:val="0"/>
          <w:numId w:val="12"/>
        </w:numPr>
        <w:tabs>
          <w:tab w:val="clear" w:pos="720"/>
          <w:tab w:val="num" w:pos="0"/>
        </w:tabs>
        <w:ind w:left="0" w:firstLine="709"/>
      </w:pPr>
      <w:bookmarkStart w:id="67" w:name="_Ref193392953"/>
      <w:r w:rsidRPr="00E25524">
        <w:t>Руководство по организации архитектуры Python-приложений</w:t>
      </w:r>
      <w:r w:rsidR="00FC5100" w:rsidRPr="00AE5E72">
        <w:t xml:space="preserve"> [Электронный ресурс]. – 202</w:t>
      </w:r>
      <w:r w:rsidRPr="00E25524">
        <w:t>4</w:t>
      </w:r>
      <w:r w:rsidR="00FC5100" w:rsidRPr="00AE5E72">
        <w:t xml:space="preserve">. — URL: </w:t>
      </w:r>
      <w:r w:rsidRPr="00E25524">
        <w:t>https://realpython.com/python-application-layouts/</w:t>
      </w:r>
      <w:r w:rsidR="00FC5100" w:rsidRPr="00AE5E72">
        <w:t xml:space="preserve"> (дата обращения </w:t>
      </w:r>
      <w:r w:rsidR="00241117">
        <w:t>30</w:t>
      </w:r>
      <w:r w:rsidR="00FC5100" w:rsidRPr="00AE5E72">
        <w:t>.0</w:t>
      </w:r>
      <w:r w:rsidR="00241117">
        <w:t>4</w:t>
      </w:r>
      <w:r w:rsidR="00FC5100" w:rsidRPr="00AE5E72">
        <w:t>.202</w:t>
      </w:r>
      <w:r w:rsidR="008F62FB" w:rsidRPr="00AE5E72">
        <w:t>5</w:t>
      </w:r>
      <w:r w:rsidR="00FC5100" w:rsidRPr="00AE5E72">
        <w:t>).</w:t>
      </w:r>
      <w:bookmarkEnd w:id="67"/>
    </w:p>
    <w:p w14:paraId="2E03DF44" w14:textId="77777777" w:rsidR="00B32E1D" w:rsidRPr="00AE5E72" w:rsidRDefault="0006396D" w:rsidP="00F52AB2">
      <w:pPr>
        <w:pStyle w:val="11"/>
        <w:pageBreakBefore/>
        <w:ind w:firstLine="709"/>
        <w:rPr>
          <w:rFonts w:cs="Times New Roman"/>
        </w:rPr>
      </w:pPr>
      <w:bookmarkStart w:id="68" w:name="_Toc196041936"/>
      <w:r w:rsidRPr="00AE5E72">
        <w:rPr>
          <w:rFonts w:cs="Times New Roman"/>
        </w:rPr>
        <w:lastRenderedPageBreak/>
        <w:t>ПРИЛОЖЕНИЯ</w:t>
      </w:r>
      <w:bookmarkEnd w:id="68"/>
    </w:p>
    <w:p w14:paraId="1BC96079" w14:textId="0400AAB6" w:rsidR="00C74472" w:rsidRPr="00F52AB2" w:rsidRDefault="00C74472" w:rsidP="00513FCB">
      <w:pPr>
        <w:pStyle w:val="a9"/>
        <w:rPr>
          <w:rFonts w:cs="Times New Roman"/>
        </w:rPr>
      </w:pPr>
      <w:bookmarkStart w:id="69" w:name="_Toc196041937"/>
      <w:bookmarkStart w:id="70" w:name="Приложение_1"/>
      <w:r w:rsidRPr="00F52AB2">
        <w:rPr>
          <w:rFonts w:cs="Times New Roman"/>
        </w:rPr>
        <w:t xml:space="preserve">Приложение 1. </w:t>
      </w:r>
      <w:r w:rsidR="00250549" w:rsidRPr="00F52AB2">
        <w:rPr>
          <w:rFonts w:cs="Times New Roman"/>
        </w:rPr>
        <w:t>Модуль удаления инструмента</w:t>
      </w:r>
      <w:bookmarkEnd w:id="69"/>
    </w:p>
    <w:p w14:paraId="5C6FF9EE" w14:textId="77777777" w:rsidR="00250549" w:rsidRPr="00EA5B9C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EA5B9C">
        <w:rPr>
          <w:color w:val="000000" w:themeColor="text1"/>
          <w:sz w:val="24"/>
          <w:szCs w:val="24"/>
          <w:lang w:val="en-US"/>
        </w:rPr>
        <w:t>@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bot</w:t>
      </w:r>
      <w:r w:rsidRPr="00EA5B9C">
        <w:rPr>
          <w:color w:val="000000" w:themeColor="text1"/>
          <w:sz w:val="24"/>
          <w:szCs w:val="24"/>
          <w:lang w:val="en-US"/>
        </w:rPr>
        <w:t>.</w:t>
      </w:r>
      <w:r w:rsidRPr="00250549">
        <w:rPr>
          <w:color w:val="000000" w:themeColor="text1"/>
          <w:sz w:val="24"/>
          <w:szCs w:val="24"/>
          <w:lang w:val="en-US"/>
        </w:rPr>
        <w:t>callback</w:t>
      </w:r>
      <w:proofErr w:type="gramEnd"/>
      <w:r w:rsidRPr="00EA5B9C">
        <w:rPr>
          <w:color w:val="000000" w:themeColor="text1"/>
          <w:sz w:val="24"/>
          <w:szCs w:val="24"/>
          <w:lang w:val="en-US"/>
        </w:rPr>
        <w:t>_</w:t>
      </w:r>
      <w:r w:rsidRPr="00250549">
        <w:rPr>
          <w:color w:val="000000" w:themeColor="text1"/>
          <w:sz w:val="24"/>
          <w:szCs w:val="24"/>
          <w:lang w:val="en-US"/>
        </w:rPr>
        <w:t>query</w:t>
      </w:r>
      <w:r w:rsidRPr="00EA5B9C">
        <w:rPr>
          <w:color w:val="000000" w:themeColor="text1"/>
          <w:sz w:val="24"/>
          <w:szCs w:val="24"/>
          <w:lang w:val="en-US"/>
        </w:rPr>
        <w:t>_</w:t>
      </w:r>
      <w:r w:rsidRPr="00250549">
        <w:rPr>
          <w:color w:val="000000" w:themeColor="text1"/>
          <w:sz w:val="24"/>
          <w:szCs w:val="24"/>
          <w:lang w:val="en-US"/>
        </w:rPr>
        <w:t>handler</w:t>
      </w:r>
      <w:r w:rsidRPr="00EA5B9C">
        <w:rPr>
          <w:color w:val="000000" w:themeColor="text1"/>
          <w:sz w:val="24"/>
          <w:szCs w:val="24"/>
          <w:lang w:val="en-US"/>
        </w:rPr>
        <w:t>(</w:t>
      </w:r>
      <w:r w:rsidRPr="00250549">
        <w:rPr>
          <w:color w:val="000000" w:themeColor="text1"/>
          <w:sz w:val="24"/>
          <w:szCs w:val="24"/>
          <w:lang w:val="en-US"/>
        </w:rPr>
        <w:t>func</w:t>
      </w:r>
      <w:r w:rsidRPr="00EA5B9C">
        <w:rPr>
          <w:color w:val="000000" w:themeColor="text1"/>
          <w:sz w:val="24"/>
          <w:szCs w:val="24"/>
          <w:lang w:val="en-US"/>
        </w:rPr>
        <w:t>=</w:t>
      </w:r>
      <w:r w:rsidRPr="00250549">
        <w:rPr>
          <w:color w:val="000000" w:themeColor="text1"/>
          <w:sz w:val="24"/>
          <w:szCs w:val="24"/>
          <w:lang w:val="en-US"/>
        </w:rPr>
        <w:t>lambda</w:t>
      </w:r>
      <w:r w:rsidRPr="00EA5B9C">
        <w:rPr>
          <w:color w:val="000000" w:themeColor="text1"/>
          <w:sz w:val="24"/>
          <w:szCs w:val="24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lang w:val="en-US"/>
        </w:rPr>
        <w:t>call</w:t>
      </w:r>
      <w:r w:rsidRPr="00EA5B9C">
        <w:rPr>
          <w:color w:val="000000" w:themeColor="text1"/>
          <w:sz w:val="24"/>
          <w:szCs w:val="24"/>
          <w:lang w:val="en-US"/>
        </w:rPr>
        <w:t xml:space="preserve">: </w:t>
      </w:r>
      <w:r w:rsidRPr="00250549">
        <w:rPr>
          <w:color w:val="000000" w:themeColor="text1"/>
          <w:sz w:val="24"/>
          <w:szCs w:val="24"/>
          <w:lang w:val="en-US"/>
        </w:rPr>
        <w:t>call</w:t>
      </w:r>
      <w:r w:rsidRPr="00EA5B9C">
        <w:rPr>
          <w:color w:val="000000" w:themeColor="text1"/>
          <w:sz w:val="24"/>
          <w:szCs w:val="24"/>
          <w:lang w:val="en-US"/>
        </w:rPr>
        <w:t>.</w:t>
      </w:r>
      <w:r w:rsidRPr="00250549">
        <w:rPr>
          <w:color w:val="000000" w:themeColor="text1"/>
          <w:sz w:val="24"/>
          <w:szCs w:val="24"/>
          <w:lang w:val="en-US"/>
        </w:rPr>
        <w:t>data</w:t>
      </w:r>
      <w:r w:rsidRPr="00EA5B9C">
        <w:rPr>
          <w:color w:val="000000" w:themeColor="text1"/>
          <w:sz w:val="24"/>
          <w:szCs w:val="24"/>
          <w:lang w:val="en-US"/>
        </w:rPr>
        <w:t xml:space="preserve"> == </w:t>
      </w:r>
      <w:r w:rsidRPr="00EA5B9C">
        <w:rPr>
          <w:color w:val="000000" w:themeColor="text1"/>
          <w:sz w:val="24"/>
          <w:szCs w:val="24"/>
          <w:shd w:val="clear" w:color="auto" w:fill="FFF0F0"/>
          <w:lang w:val="en-US"/>
        </w:rPr>
        <w:t>'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delete</w:t>
      </w:r>
      <w:r w:rsidRPr="00EA5B9C">
        <w:rPr>
          <w:color w:val="000000" w:themeColor="text1"/>
          <w:sz w:val="24"/>
          <w:szCs w:val="24"/>
          <w:shd w:val="clear" w:color="auto" w:fill="FFF0F0"/>
          <w:lang w:val="en-US"/>
        </w:rPr>
        <w:t>_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instrument</w:t>
      </w:r>
      <w:r w:rsidRPr="00EA5B9C">
        <w:rPr>
          <w:color w:val="000000" w:themeColor="text1"/>
          <w:sz w:val="24"/>
          <w:szCs w:val="24"/>
          <w:shd w:val="clear" w:color="auto" w:fill="FFF0F0"/>
          <w:lang w:val="en-US"/>
        </w:rPr>
        <w:t>'</w:t>
      </w:r>
      <w:r w:rsidRPr="00EA5B9C">
        <w:rPr>
          <w:color w:val="000000" w:themeColor="text1"/>
          <w:sz w:val="24"/>
          <w:szCs w:val="24"/>
          <w:lang w:val="en-US"/>
        </w:rPr>
        <w:t>)</w:t>
      </w:r>
    </w:p>
    <w:p w14:paraId="4ED40DFB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>def delete_instrument_handler(call):</w:t>
      </w:r>
    </w:p>
    <w:p w14:paraId="38292CF4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</w:t>
      </w:r>
      <w:r w:rsidRPr="00250549">
        <w:rPr>
          <w:color w:val="000000" w:themeColor="text1"/>
          <w:sz w:val="24"/>
          <w:szCs w:val="24"/>
        </w:rPr>
        <w:t>"""</w:t>
      </w:r>
    </w:p>
    <w:p w14:paraId="1EAE4D28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Обработчик для удаления инструмента.</w:t>
      </w:r>
    </w:p>
    <w:p w14:paraId="1FD2BA12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</w:t>
      </w:r>
    </w:p>
    <w:p w14:paraId="72390367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Отображает список доступных инструментов для удаления.</w:t>
      </w:r>
    </w:p>
    <w:p w14:paraId="10446F78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</w:rPr>
        <w:t xml:space="preserve">    </w:t>
      </w:r>
      <w:r w:rsidRPr="00250549">
        <w:rPr>
          <w:color w:val="000000" w:themeColor="text1"/>
          <w:sz w:val="24"/>
          <w:szCs w:val="24"/>
          <w:lang w:val="en-US"/>
        </w:rPr>
        <w:t>"""</w:t>
      </w:r>
    </w:p>
    <w:p w14:paraId="2C751B8C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chat_id = call.message.chat.id</w:t>
      </w:r>
    </w:p>
    <w:p w14:paraId="23AE923E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</w:t>
      </w:r>
    </w:p>
    <w:p w14:paraId="7B2D19D4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</w:t>
      </w:r>
      <w:r w:rsidRPr="00250549">
        <w:rPr>
          <w:color w:val="000000" w:themeColor="text1"/>
          <w:sz w:val="24"/>
          <w:szCs w:val="24"/>
        </w:rPr>
        <w:t>try:</w:t>
      </w:r>
    </w:p>
    <w:p w14:paraId="0C44DAE5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    # Отправляем сообщение о начале обработки</w:t>
      </w:r>
    </w:p>
    <w:p w14:paraId="488E46DA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    send_or_edit_</w:t>
      </w:r>
      <w:proofErr w:type="gramStart"/>
      <w:r w:rsidRPr="00250549">
        <w:rPr>
          <w:color w:val="000000" w:themeColor="text1"/>
          <w:sz w:val="24"/>
          <w:szCs w:val="24"/>
        </w:rPr>
        <w:t>message(</w:t>
      </w:r>
      <w:proofErr w:type="gramEnd"/>
      <w:r w:rsidRPr="00250549">
        <w:rPr>
          <w:color w:val="000000" w:themeColor="text1"/>
          <w:sz w:val="24"/>
          <w:szCs w:val="24"/>
        </w:rPr>
        <w:t xml:space="preserve">chat_id,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'*Обработка запроса*\n\nПолучаем список инструментов...'</w:t>
      </w:r>
      <w:r w:rsidRPr="00250549">
        <w:rPr>
          <w:color w:val="000000" w:themeColor="text1"/>
          <w:sz w:val="24"/>
          <w:szCs w:val="24"/>
        </w:rPr>
        <w:t>)</w:t>
      </w:r>
    </w:p>
    <w:p w14:paraId="1540F3DD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    </w:t>
      </w:r>
    </w:p>
    <w:p w14:paraId="77D81084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    # Получаем список всех инструментов через API-клиент</w:t>
      </w:r>
    </w:p>
    <w:p w14:paraId="36FE90BD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</w:rPr>
        <w:t xml:space="preserve">        </w:t>
      </w:r>
      <w:r w:rsidRPr="00250549">
        <w:rPr>
          <w:color w:val="000000" w:themeColor="text1"/>
          <w:sz w:val="24"/>
          <w:szCs w:val="24"/>
          <w:lang w:val="en-US"/>
        </w:rPr>
        <w:t>instruments = instruments_client.get_all_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instruments(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)</w:t>
      </w:r>
    </w:p>
    <w:p w14:paraId="5F037501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</w:t>
      </w:r>
    </w:p>
    <w:p w14:paraId="22AC991B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if not instruments:</w:t>
      </w:r>
    </w:p>
    <w:p w14:paraId="527A704F" w14:textId="77777777" w:rsidR="00250549" w:rsidRPr="00EA5B9C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send</w:t>
      </w:r>
      <w:r w:rsidRPr="00EA5B9C">
        <w:rPr>
          <w:color w:val="000000" w:themeColor="text1"/>
          <w:sz w:val="24"/>
          <w:szCs w:val="24"/>
        </w:rPr>
        <w:t>_</w:t>
      </w:r>
      <w:r w:rsidRPr="00250549">
        <w:rPr>
          <w:color w:val="000000" w:themeColor="text1"/>
          <w:sz w:val="24"/>
          <w:szCs w:val="24"/>
          <w:lang w:val="en-US"/>
        </w:rPr>
        <w:t>or</w:t>
      </w:r>
      <w:r w:rsidRPr="00EA5B9C">
        <w:rPr>
          <w:color w:val="000000" w:themeColor="text1"/>
          <w:sz w:val="24"/>
          <w:szCs w:val="24"/>
        </w:rPr>
        <w:t>_</w:t>
      </w:r>
      <w:r w:rsidRPr="00250549">
        <w:rPr>
          <w:color w:val="000000" w:themeColor="text1"/>
          <w:sz w:val="24"/>
          <w:szCs w:val="24"/>
          <w:lang w:val="en-US"/>
        </w:rPr>
        <w:t>edit</w:t>
      </w:r>
      <w:r w:rsidRPr="00EA5B9C">
        <w:rPr>
          <w:color w:val="000000" w:themeColor="text1"/>
          <w:sz w:val="24"/>
          <w:szCs w:val="24"/>
        </w:rPr>
        <w:t>_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message</w:t>
      </w:r>
      <w:r w:rsidRPr="00EA5B9C">
        <w:rPr>
          <w:color w:val="000000" w:themeColor="text1"/>
          <w:sz w:val="24"/>
          <w:szCs w:val="24"/>
        </w:rPr>
        <w:t>(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chat</w:t>
      </w:r>
      <w:r w:rsidRPr="00EA5B9C">
        <w:rPr>
          <w:color w:val="000000" w:themeColor="text1"/>
          <w:sz w:val="24"/>
          <w:szCs w:val="24"/>
        </w:rPr>
        <w:t>_</w:t>
      </w:r>
      <w:r w:rsidRPr="00250549">
        <w:rPr>
          <w:color w:val="000000" w:themeColor="text1"/>
          <w:sz w:val="24"/>
          <w:szCs w:val="24"/>
          <w:lang w:val="en-US"/>
        </w:rPr>
        <w:t>id</w:t>
      </w:r>
      <w:r w:rsidRPr="00EA5B9C">
        <w:rPr>
          <w:color w:val="000000" w:themeColor="text1"/>
          <w:sz w:val="24"/>
          <w:szCs w:val="24"/>
        </w:rPr>
        <w:t xml:space="preserve">, </w:t>
      </w:r>
      <w:r w:rsidRPr="00EA5B9C">
        <w:rPr>
          <w:color w:val="000000" w:themeColor="text1"/>
          <w:sz w:val="24"/>
          <w:szCs w:val="24"/>
          <w:shd w:val="clear" w:color="auto" w:fill="FFF0F0"/>
        </w:rPr>
        <w:t>'*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Удаление</w:t>
      </w:r>
      <w:r w:rsidRPr="00EA5B9C">
        <w:rPr>
          <w:color w:val="000000" w:themeColor="text1"/>
          <w:sz w:val="24"/>
          <w:szCs w:val="24"/>
          <w:shd w:val="clear" w:color="auto" w:fill="FFF0F0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инструмента</w:t>
      </w:r>
      <w:r w:rsidRPr="00EA5B9C">
        <w:rPr>
          <w:color w:val="000000" w:themeColor="text1"/>
          <w:sz w:val="24"/>
          <w:szCs w:val="24"/>
          <w:shd w:val="clear" w:color="auto" w:fill="FFF0F0"/>
        </w:rPr>
        <w:t>*\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n</w:t>
      </w:r>
      <w:r w:rsidRPr="00EA5B9C">
        <w:rPr>
          <w:color w:val="000000" w:themeColor="text1"/>
          <w:sz w:val="24"/>
          <w:szCs w:val="24"/>
          <w:shd w:val="clear" w:color="auto" w:fill="FFF0F0"/>
        </w:rPr>
        <w:t>\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n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У</w:t>
      </w:r>
      <w:r w:rsidRPr="00EA5B9C">
        <w:rPr>
          <w:color w:val="000000" w:themeColor="text1"/>
          <w:sz w:val="24"/>
          <w:szCs w:val="24"/>
          <w:shd w:val="clear" w:color="auto" w:fill="FFF0F0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вас</w:t>
      </w:r>
      <w:r w:rsidRPr="00EA5B9C">
        <w:rPr>
          <w:color w:val="000000" w:themeColor="text1"/>
          <w:sz w:val="24"/>
          <w:szCs w:val="24"/>
          <w:shd w:val="clear" w:color="auto" w:fill="FFF0F0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нет</w:t>
      </w:r>
      <w:r w:rsidRPr="00EA5B9C">
        <w:rPr>
          <w:color w:val="000000" w:themeColor="text1"/>
          <w:sz w:val="24"/>
          <w:szCs w:val="24"/>
          <w:shd w:val="clear" w:color="auto" w:fill="FFF0F0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активных</w:t>
      </w:r>
      <w:r w:rsidRPr="00EA5B9C">
        <w:rPr>
          <w:color w:val="000000" w:themeColor="text1"/>
          <w:sz w:val="24"/>
          <w:szCs w:val="24"/>
          <w:shd w:val="clear" w:color="auto" w:fill="FFF0F0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инструментов</w:t>
      </w:r>
      <w:r w:rsidRPr="00EA5B9C">
        <w:rPr>
          <w:color w:val="000000" w:themeColor="text1"/>
          <w:sz w:val="24"/>
          <w:szCs w:val="24"/>
          <w:shd w:val="clear" w:color="auto" w:fill="FFF0F0"/>
        </w:rPr>
        <w:t>'</w:t>
      </w:r>
      <w:r w:rsidRPr="00EA5B9C">
        <w:rPr>
          <w:color w:val="000000" w:themeColor="text1"/>
          <w:sz w:val="24"/>
          <w:szCs w:val="24"/>
        </w:rPr>
        <w:t>)</w:t>
      </w:r>
    </w:p>
    <w:p w14:paraId="3E3355D3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EA5B9C">
        <w:rPr>
          <w:color w:val="000000" w:themeColor="text1"/>
          <w:sz w:val="24"/>
          <w:szCs w:val="24"/>
        </w:rPr>
        <w:t xml:space="preserve">        </w:t>
      </w:r>
      <w:r w:rsidRPr="00250549">
        <w:rPr>
          <w:color w:val="000000" w:themeColor="text1"/>
          <w:sz w:val="24"/>
          <w:szCs w:val="24"/>
          <w:lang w:val="en-US"/>
        </w:rPr>
        <w:t>else:</w:t>
      </w:r>
    </w:p>
    <w:p w14:paraId="5270524C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inline_keyboard = 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types.InlineKeyboardMarkup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()</w:t>
      </w:r>
    </w:p>
    <w:p w14:paraId="3A1214DC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for instrument in instruments:</w:t>
      </w:r>
    </w:p>
    <w:p w14:paraId="62B7214C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    ticker = instrument.get(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'ticker'</w:t>
      </w:r>
      <w:r w:rsidRPr="00250549">
        <w:rPr>
          <w:color w:val="000000" w:themeColor="text1"/>
          <w:sz w:val="24"/>
          <w:szCs w:val="24"/>
          <w:lang w:val="en-US"/>
        </w:rPr>
        <w:t>)</w:t>
      </w:r>
    </w:p>
    <w:p w14:paraId="26855799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    button = 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types.InlineKeyboardButton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(text=f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" {ticker}"</w:t>
      </w:r>
      <w:r w:rsidRPr="00250549">
        <w:rPr>
          <w:color w:val="000000" w:themeColor="text1"/>
          <w:sz w:val="24"/>
          <w:szCs w:val="24"/>
          <w:lang w:val="en-US"/>
        </w:rPr>
        <w:t>, callback_data=f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'ticker_{ticker}'</w:t>
      </w:r>
      <w:r w:rsidRPr="00250549">
        <w:rPr>
          <w:color w:val="000000" w:themeColor="text1"/>
          <w:sz w:val="24"/>
          <w:szCs w:val="24"/>
          <w:lang w:val="en-US"/>
        </w:rPr>
        <w:t>)</w:t>
      </w:r>
    </w:p>
    <w:p w14:paraId="647E4D24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    inline_keyboard.add(button)</w:t>
      </w:r>
    </w:p>
    <w:p w14:paraId="5C623FA2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</w:t>
      </w:r>
    </w:p>
    <w:p w14:paraId="403016B9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send_or_edit_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message(</w:t>
      </w:r>
      <w:proofErr w:type="gramEnd"/>
    </w:p>
    <w:p w14:paraId="0FE48E21" w14:textId="77777777" w:rsidR="00250549" w:rsidRPr="00EA5B9C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EE38BC">
        <w:rPr>
          <w:color w:val="000000" w:themeColor="text1"/>
          <w:sz w:val="24"/>
          <w:szCs w:val="24"/>
          <w:lang w:val="en-US"/>
        </w:rPr>
        <w:t>chat</w:t>
      </w:r>
      <w:r w:rsidRPr="00EA5B9C">
        <w:rPr>
          <w:color w:val="000000" w:themeColor="text1"/>
          <w:sz w:val="24"/>
          <w:szCs w:val="24"/>
          <w:lang w:val="en-US"/>
        </w:rPr>
        <w:t>_</w:t>
      </w:r>
      <w:r w:rsidRPr="00EE38BC">
        <w:rPr>
          <w:color w:val="000000" w:themeColor="text1"/>
          <w:sz w:val="24"/>
          <w:szCs w:val="24"/>
          <w:lang w:val="en-US"/>
        </w:rPr>
        <w:t>id</w:t>
      </w:r>
      <w:r w:rsidRPr="00EA5B9C">
        <w:rPr>
          <w:color w:val="000000" w:themeColor="text1"/>
          <w:sz w:val="24"/>
          <w:szCs w:val="24"/>
          <w:lang w:val="en-US"/>
        </w:rPr>
        <w:t xml:space="preserve">, </w:t>
      </w:r>
    </w:p>
    <w:p w14:paraId="4E2D3013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EA5B9C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'*Удаление инструмента*\n\nВыберите инструмент для удаления:'</w:t>
      </w:r>
      <w:r w:rsidRPr="00250549">
        <w:rPr>
          <w:color w:val="000000" w:themeColor="text1"/>
          <w:sz w:val="24"/>
          <w:szCs w:val="24"/>
        </w:rPr>
        <w:t xml:space="preserve">, </w:t>
      </w:r>
    </w:p>
    <w:p w14:paraId="369A2990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</w:rPr>
        <w:t xml:space="preserve">                </w:t>
      </w:r>
      <w:r w:rsidRPr="00250549">
        <w:rPr>
          <w:color w:val="000000" w:themeColor="text1"/>
          <w:sz w:val="24"/>
          <w:szCs w:val="24"/>
          <w:lang w:val="en-US"/>
        </w:rPr>
        <w:t>reply_markup=inline_keyboard</w:t>
      </w:r>
    </w:p>
    <w:p w14:paraId="533938ED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    )</w:t>
      </w:r>
    </w:p>
    <w:p w14:paraId="5549BE1A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</w:t>
      </w:r>
    </w:p>
    <w:p w14:paraId="090EDBC4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except Exception as e:</w:t>
      </w:r>
    </w:p>
    <w:p w14:paraId="1A11AC65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send_or_edit_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message(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chat_id, f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'*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Ошибка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при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получении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списка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инструментов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*\n\n`{str(e)}`'</w:t>
      </w:r>
      <w:r w:rsidRPr="00250549">
        <w:rPr>
          <w:color w:val="000000" w:themeColor="text1"/>
          <w:sz w:val="24"/>
          <w:szCs w:val="24"/>
          <w:lang w:val="en-US"/>
        </w:rPr>
        <w:t>)</w:t>
      </w:r>
    </w:p>
    <w:p w14:paraId="330F6F64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72311ADA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60E020FE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>@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bot.callback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_query_handler(func=lambda call: call.data.startswith(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'ticker_'</w:t>
      </w:r>
      <w:r w:rsidRPr="00250549">
        <w:rPr>
          <w:color w:val="000000" w:themeColor="text1"/>
          <w:sz w:val="24"/>
          <w:szCs w:val="24"/>
          <w:lang w:val="en-US"/>
        </w:rPr>
        <w:t>))</w:t>
      </w:r>
    </w:p>
    <w:p w14:paraId="115E9D99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>def delete_ticker_step(call):</w:t>
      </w:r>
    </w:p>
    <w:p w14:paraId="75D0AA94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</w:t>
      </w:r>
      <w:r w:rsidRPr="00250549">
        <w:rPr>
          <w:color w:val="000000" w:themeColor="text1"/>
          <w:sz w:val="24"/>
          <w:szCs w:val="24"/>
        </w:rPr>
        <w:t>"""</w:t>
      </w:r>
    </w:p>
    <w:p w14:paraId="612CF237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Обработчик для удаления выбранного инструмента.</w:t>
      </w:r>
    </w:p>
    <w:p w14:paraId="14550AF7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</w:t>
      </w:r>
    </w:p>
    <w:p w14:paraId="1D925730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Удаляет инструмент по выбранному тикеру.</w:t>
      </w:r>
    </w:p>
    <w:p w14:paraId="12277B6C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</w:rPr>
        <w:t xml:space="preserve">    </w:t>
      </w:r>
      <w:r w:rsidRPr="00250549">
        <w:rPr>
          <w:color w:val="000000" w:themeColor="text1"/>
          <w:sz w:val="24"/>
          <w:szCs w:val="24"/>
          <w:lang w:val="en-US"/>
        </w:rPr>
        <w:t>"""</w:t>
      </w:r>
    </w:p>
    <w:p w14:paraId="0FB68D71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chat_id = call.message.chat.id</w:t>
      </w:r>
    </w:p>
    <w:p w14:paraId="695CEC29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lastRenderedPageBreak/>
        <w:t xml:space="preserve">    ticker = call.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data.replace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(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'ticker_'</w:t>
      </w:r>
      <w:r w:rsidRPr="00250549">
        <w:rPr>
          <w:color w:val="000000" w:themeColor="text1"/>
          <w:sz w:val="24"/>
          <w:szCs w:val="24"/>
          <w:lang w:val="en-US"/>
        </w:rPr>
        <w:t xml:space="preserve">, 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''</w:t>
      </w:r>
      <w:r w:rsidRPr="00250549">
        <w:rPr>
          <w:color w:val="000000" w:themeColor="text1"/>
          <w:sz w:val="24"/>
          <w:szCs w:val="24"/>
          <w:lang w:val="en-US"/>
        </w:rPr>
        <w:t>)</w:t>
      </w:r>
    </w:p>
    <w:p w14:paraId="2CDCBF02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</w:t>
      </w:r>
    </w:p>
    <w:p w14:paraId="2B986899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</w:t>
      </w:r>
      <w:r w:rsidRPr="00250549">
        <w:rPr>
          <w:color w:val="000000" w:themeColor="text1"/>
          <w:sz w:val="24"/>
          <w:szCs w:val="24"/>
        </w:rPr>
        <w:t>try:</w:t>
      </w:r>
    </w:p>
    <w:p w14:paraId="10F18A41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    # Отправляем сообщение о начале обработки</w:t>
      </w:r>
    </w:p>
    <w:p w14:paraId="1D519CD5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    send_or_edit_</w:t>
      </w:r>
      <w:proofErr w:type="gramStart"/>
      <w:r w:rsidRPr="00250549">
        <w:rPr>
          <w:color w:val="000000" w:themeColor="text1"/>
          <w:sz w:val="24"/>
          <w:szCs w:val="24"/>
        </w:rPr>
        <w:t>message(</w:t>
      </w:r>
      <w:proofErr w:type="gramEnd"/>
      <w:r w:rsidRPr="00250549">
        <w:rPr>
          <w:color w:val="000000" w:themeColor="text1"/>
          <w:sz w:val="24"/>
          <w:szCs w:val="24"/>
        </w:rPr>
        <w:t>chat_id, f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'*Обработка запроса*\n\nУдаляем инструмент `{ticker}`...'</w:t>
      </w:r>
      <w:r w:rsidRPr="00250549">
        <w:rPr>
          <w:color w:val="000000" w:themeColor="text1"/>
          <w:sz w:val="24"/>
          <w:szCs w:val="24"/>
        </w:rPr>
        <w:t>)</w:t>
      </w:r>
    </w:p>
    <w:p w14:paraId="5EFA5A37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</w:rPr>
      </w:pPr>
      <w:r w:rsidRPr="00250549">
        <w:rPr>
          <w:color w:val="000000" w:themeColor="text1"/>
          <w:sz w:val="24"/>
          <w:szCs w:val="24"/>
        </w:rPr>
        <w:t xml:space="preserve">        </w:t>
      </w:r>
    </w:p>
    <w:p w14:paraId="4563CAB8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</w:rPr>
        <w:t xml:space="preserve">        </w:t>
      </w:r>
      <w:r w:rsidRPr="00250549">
        <w:rPr>
          <w:color w:val="000000" w:themeColor="text1"/>
          <w:sz w:val="24"/>
          <w:szCs w:val="24"/>
          <w:lang w:val="en-US"/>
        </w:rPr>
        <w:t xml:space="preserve"># </w:t>
      </w:r>
      <w:r w:rsidRPr="00250549">
        <w:rPr>
          <w:color w:val="000000" w:themeColor="text1"/>
          <w:sz w:val="24"/>
          <w:szCs w:val="24"/>
        </w:rPr>
        <w:t>Удаляем</w:t>
      </w:r>
      <w:r w:rsidRPr="00250549">
        <w:rPr>
          <w:color w:val="000000" w:themeColor="text1"/>
          <w:sz w:val="24"/>
          <w:szCs w:val="24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</w:rPr>
        <w:t>инструмент</w:t>
      </w:r>
      <w:r w:rsidRPr="00250549">
        <w:rPr>
          <w:color w:val="000000" w:themeColor="text1"/>
          <w:sz w:val="24"/>
          <w:szCs w:val="24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</w:rPr>
        <w:t>через</w:t>
      </w:r>
      <w:r w:rsidRPr="00250549">
        <w:rPr>
          <w:color w:val="000000" w:themeColor="text1"/>
          <w:sz w:val="24"/>
          <w:szCs w:val="24"/>
          <w:lang w:val="en-US"/>
        </w:rPr>
        <w:t xml:space="preserve"> API-</w:t>
      </w:r>
      <w:r w:rsidRPr="00250549">
        <w:rPr>
          <w:color w:val="000000" w:themeColor="text1"/>
          <w:sz w:val="24"/>
          <w:szCs w:val="24"/>
        </w:rPr>
        <w:t>клиент</w:t>
      </w:r>
    </w:p>
    <w:p w14:paraId="2064CD69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instruments_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client.delete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_instrument(ticker)</w:t>
      </w:r>
    </w:p>
    <w:p w14:paraId="56290372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send_or_edit_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message(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chat_id, f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'*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Успешно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*\n\n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Инструмент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`{ticker}`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успешно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удален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</w:t>
      </w:r>
      <w:r w:rsidRPr="00250549">
        <w:rPr>
          <w:color w:val="000000" w:themeColor="text1"/>
          <w:sz w:val="24"/>
          <w:szCs w:val="24"/>
          <w:lang w:val="en-US"/>
        </w:rPr>
        <w:t>)</w:t>
      </w:r>
    </w:p>
    <w:p w14:paraId="7E75FF22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</w:t>
      </w:r>
    </w:p>
    <w:p w14:paraId="0FC9A993" w14:textId="77777777" w:rsidR="00250549" w:rsidRPr="00250549" w:rsidRDefault="0025054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except Exception as e:</w:t>
      </w:r>
    </w:p>
    <w:p w14:paraId="54D24BC4" w14:textId="63565907" w:rsidR="00135FA4" w:rsidRPr="002B57F7" w:rsidRDefault="00250549" w:rsidP="002B57F7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250549">
        <w:rPr>
          <w:color w:val="000000" w:themeColor="text1"/>
          <w:sz w:val="24"/>
          <w:szCs w:val="24"/>
          <w:lang w:val="en-US"/>
        </w:rPr>
        <w:t xml:space="preserve">        send_or_edit_</w:t>
      </w:r>
      <w:proofErr w:type="gramStart"/>
      <w:r w:rsidRPr="00250549">
        <w:rPr>
          <w:color w:val="000000" w:themeColor="text1"/>
          <w:sz w:val="24"/>
          <w:szCs w:val="24"/>
          <w:lang w:val="en-US"/>
        </w:rPr>
        <w:t>message(</w:t>
      </w:r>
      <w:proofErr w:type="gramEnd"/>
      <w:r w:rsidRPr="00250549">
        <w:rPr>
          <w:color w:val="000000" w:themeColor="text1"/>
          <w:sz w:val="24"/>
          <w:szCs w:val="24"/>
          <w:lang w:val="en-US"/>
        </w:rPr>
        <w:t>chat_id, f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'*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Ошибка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при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удалении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 xml:space="preserve"> </w:t>
      </w:r>
      <w:r w:rsidRPr="00250549">
        <w:rPr>
          <w:color w:val="000000" w:themeColor="text1"/>
          <w:sz w:val="24"/>
          <w:szCs w:val="24"/>
          <w:shd w:val="clear" w:color="auto" w:fill="FFF0F0"/>
        </w:rPr>
        <w:t>инструмента</w:t>
      </w:r>
      <w:r w:rsidRPr="00250549">
        <w:rPr>
          <w:color w:val="000000" w:themeColor="text1"/>
          <w:sz w:val="24"/>
          <w:szCs w:val="24"/>
          <w:shd w:val="clear" w:color="auto" w:fill="FFF0F0"/>
          <w:lang w:val="en-US"/>
        </w:rPr>
        <w:t>*\n\n`{str(e)}`'</w:t>
      </w:r>
      <w:r w:rsidRPr="00250549">
        <w:rPr>
          <w:color w:val="000000" w:themeColor="text1"/>
          <w:sz w:val="24"/>
          <w:szCs w:val="24"/>
          <w:lang w:val="en-US"/>
        </w:rPr>
        <w:t>)</w:t>
      </w:r>
    </w:p>
    <w:p w14:paraId="73FA6EEB" w14:textId="48362CF8" w:rsidR="00C74472" w:rsidRPr="00F52AB2" w:rsidRDefault="00F65EE9" w:rsidP="00513FCB">
      <w:pPr>
        <w:pStyle w:val="a9"/>
        <w:pageBreakBefore/>
        <w:rPr>
          <w:rFonts w:cs="Times New Roman"/>
        </w:rPr>
      </w:pPr>
      <w:bookmarkStart w:id="71" w:name="_Toc196041938"/>
      <w:bookmarkStart w:id="72" w:name="Приложение_2"/>
      <w:bookmarkEnd w:id="70"/>
      <w:r w:rsidRPr="00F52AB2">
        <w:rPr>
          <w:rFonts w:cs="Times New Roman"/>
        </w:rPr>
        <w:lastRenderedPageBreak/>
        <w:t xml:space="preserve">Приложение 2. </w:t>
      </w:r>
      <w:r w:rsidR="00250549" w:rsidRPr="00F52AB2">
        <w:rPr>
          <w:rFonts w:cs="Times New Roman"/>
        </w:rPr>
        <w:t xml:space="preserve">Код построения графика для сигнала </w:t>
      </w:r>
      <w:r w:rsidR="00250549" w:rsidRPr="00F52AB2">
        <w:rPr>
          <w:rFonts w:cs="Times New Roman"/>
          <w:lang w:val="en-US"/>
        </w:rPr>
        <w:t>SMA</w:t>
      </w:r>
      <w:bookmarkEnd w:id="71"/>
    </w:p>
    <w:bookmarkEnd w:id="72"/>
    <w:p w14:paraId="55460C40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def plot_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sma(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chat_id, df):</w:t>
      </w:r>
    </w:p>
    <w:p w14:paraId="7B50CB4A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"""</w:t>
      </w:r>
    </w:p>
    <w:p w14:paraId="6593C021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   Функция для построения свечного графика цены и сигналов SMA, и отправки его в Telegram.</w:t>
      </w:r>
    </w:p>
    <w:p w14:paraId="703EA1B4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</w:p>
    <w:p w14:paraId="2DCE6FED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:param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chat_id: Идентификатор чата в Telegram, куда нужно отправить график.</w:t>
      </w:r>
    </w:p>
    <w:p w14:paraId="63A8A28C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:param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df: DataFrame с колонками 'time', 'open', 'high', 'low', 'close' для построения свечного графика цены.</w:t>
      </w:r>
    </w:p>
    <w:p w14:paraId="5770D1B0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  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"""</w:t>
      </w:r>
    </w:p>
    <w:p w14:paraId="1E293E4E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2F48095C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fast_sma =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store.fast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_sma</w:t>
      </w:r>
    </w:p>
    <w:p w14:paraId="799BCBC9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slow_sma =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store.slow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_sma</w:t>
      </w:r>
    </w:p>
    <w:p w14:paraId="68E5D527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542F322D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# Конвертация столбца 'time' в формат для matplotlib</w:t>
      </w:r>
    </w:p>
    <w:p w14:paraId="31A4CF9A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  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df[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'time'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 = pd.to_datetime(df[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'time'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])</w:t>
      </w:r>
    </w:p>
    <w:p w14:paraId="1ABD05F6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df[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'time'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 = df[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'time'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].map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(mdates.date2num)</w:t>
      </w:r>
    </w:p>
    <w:p w14:paraId="609A7EFD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22069AD6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fig, ax =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plt.subplots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(figsize=(14, 7))</w:t>
      </w:r>
    </w:p>
    <w:p w14:paraId="726EBEEF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ax.set_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title(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'Stock Price with SMA'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D9FC3B3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ax.set_xlabel(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'Date'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5235AA9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ax.set_ylabel(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'Price'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859B474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746C7C50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# Создаем список данных для candlestick_ohlc</w:t>
      </w:r>
    </w:p>
    <w:p w14:paraId="00E9EF6B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  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ohlc =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df[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'time'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'open'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'high'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'low'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'close'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]].values</w:t>
      </w:r>
    </w:p>
    <w:p w14:paraId="29929425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774A12BA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candlestick_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ohlc(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ax, ohlc, width=0.8, colorup=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'green'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colordown=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'red'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</w:p>
    <w:p w14:paraId="6FBD5341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4D2FD993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#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Добавление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графиков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SMA</w:t>
      </w:r>
    </w:p>
    <w:p w14:paraId="3FBACB12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ax.plot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(df[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'time'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], fast_sma, label=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'Fast SMA'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color=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'orange'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linestyle=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'--'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</w:p>
    <w:p w14:paraId="7C0D563D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ax.plot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(df[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'time'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], slow_sma, label=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'Slow SMA'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color=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'blue'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linestyle=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'--'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6B26729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252C5342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#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Форматирование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дат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на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оси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X</w:t>
      </w:r>
    </w:p>
    <w:p w14:paraId="3082C9C5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ax.xaxis.set_major_formatter(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mdates.DateFormatter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'%Y-%m-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EEEEEE"/>
          <w:lang w:val="en-US"/>
        </w:rPr>
        <w:t>%d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24834649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fig.autofmt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_xdate()</w:t>
      </w:r>
    </w:p>
    <w:p w14:paraId="5B2C2F71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4924E27C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#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Добавление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легенды</w:t>
      </w:r>
    </w:p>
    <w:p w14:paraId="2711801F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ax.legend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(loc=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'upper left'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</w:p>
    <w:p w14:paraId="656CED44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1ED738E6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# Сохранение графика во временный файл</w:t>
      </w:r>
    </w:p>
    <w:p w14:paraId="41AE984F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   file_path =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</w:rPr>
        <w:t>'sma_candlestick_chart.png'</w:t>
      </w:r>
    </w:p>
    <w:p w14:paraId="6215F6D9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plt.savefig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(file_path)</w:t>
      </w:r>
    </w:p>
    <w:p w14:paraId="7FABCF1A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plt.close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(fig)  </w:t>
      </w:r>
    </w:p>
    <w:p w14:paraId="7D350457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14:paraId="75F46D05" w14:textId="77777777" w:rsidR="00250549" w:rsidRPr="00135FA4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with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open(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file_path, 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shd w:val="clear" w:color="auto" w:fill="FFF0F0"/>
          <w:lang w:val="en-US"/>
        </w:rPr>
        <w:t>'rb'</w:t>
      </w: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as photo:</w:t>
      </w:r>
    </w:p>
    <w:p w14:paraId="3D075CEA" w14:textId="77777777" w:rsidR="00250549" w:rsidRDefault="00250549" w:rsidP="002505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bot.send</w:t>
      </w:r>
      <w:proofErr w:type="gramEnd"/>
      <w:r w:rsidRPr="00135FA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_photo(chat_id, photo)</w:t>
      </w:r>
    </w:p>
    <w:p w14:paraId="246C695E" w14:textId="1F77E2D7" w:rsidR="00F65EE9" w:rsidRPr="00250549" w:rsidRDefault="00F65EE9" w:rsidP="00250549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sectPr w:rsidR="00F65EE9" w:rsidRPr="00250549">
      <w:footerReference w:type="default" r:id="rId46"/>
      <w:pgSz w:w="11909" w:h="16834"/>
      <w:pgMar w:top="1133" w:right="566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04AFF" w14:textId="77777777" w:rsidR="00C91F0F" w:rsidRDefault="00C91F0F">
      <w:pPr>
        <w:spacing w:line="240" w:lineRule="auto"/>
      </w:pPr>
      <w:r>
        <w:separator/>
      </w:r>
    </w:p>
  </w:endnote>
  <w:endnote w:type="continuationSeparator" w:id="0">
    <w:p w14:paraId="0B89AF0B" w14:textId="77777777" w:rsidR="00C91F0F" w:rsidRDefault="00C91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CD87C" w14:textId="77777777" w:rsidR="00FE5846" w:rsidRPr="0097041A" w:rsidRDefault="00FE5846">
    <w:pPr>
      <w:jc w:val="center"/>
      <w:rPr>
        <w:rFonts w:ascii="Times New Roman" w:hAnsi="Times New Roman" w:cs="Times New Roman"/>
        <w:sz w:val="28"/>
        <w:szCs w:val="28"/>
      </w:rPr>
    </w:pPr>
    <w:r w:rsidRPr="0097041A">
      <w:rPr>
        <w:rFonts w:ascii="Times New Roman" w:hAnsi="Times New Roman" w:cs="Times New Roman"/>
        <w:sz w:val="28"/>
        <w:szCs w:val="28"/>
      </w:rPr>
      <w:fldChar w:fldCharType="begin"/>
    </w:r>
    <w:r w:rsidRPr="0097041A">
      <w:rPr>
        <w:rFonts w:ascii="Times New Roman" w:hAnsi="Times New Roman" w:cs="Times New Roman"/>
        <w:sz w:val="28"/>
        <w:szCs w:val="28"/>
      </w:rPr>
      <w:instrText>PAGE</w:instrText>
    </w:r>
    <w:r w:rsidRPr="0097041A">
      <w:rPr>
        <w:rFonts w:ascii="Times New Roman" w:hAnsi="Times New Roman" w:cs="Times New Roman"/>
        <w:sz w:val="28"/>
        <w:szCs w:val="28"/>
      </w:rPr>
      <w:fldChar w:fldCharType="separate"/>
    </w:r>
    <w:r w:rsidRPr="0097041A">
      <w:rPr>
        <w:rFonts w:ascii="Times New Roman" w:hAnsi="Times New Roman" w:cs="Times New Roman"/>
        <w:noProof/>
        <w:sz w:val="28"/>
        <w:szCs w:val="28"/>
      </w:rPr>
      <w:t>4</w:t>
    </w:r>
    <w:r w:rsidRPr="0097041A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A2946A" w14:textId="77777777" w:rsidR="00C91F0F" w:rsidRDefault="00C91F0F">
      <w:pPr>
        <w:spacing w:line="240" w:lineRule="auto"/>
      </w:pPr>
      <w:r>
        <w:separator/>
      </w:r>
    </w:p>
  </w:footnote>
  <w:footnote w:type="continuationSeparator" w:id="0">
    <w:p w14:paraId="57CA0E99" w14:textId="77777777" w:rsidR="00C91F0F" w:rsidRDefault="00C91F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E72FA"/>
    <w:multiLevelType w:val="hybridMultilevel"/>
    <w:tmpl w:val="F65CDF44"/>
    <w:lvl w:ilvl="0" w:tplc="42B0D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056119"/>
    <w:multiLevelType w:val="hybridMultilevel"/>
    <w:tmpl w:val="5BBEEC52"/>
    <w:lvl w:ilvl="0" w:tplc="ED403CD6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1906FF"/>
    <w:multiLevelType w:val="hybridMultilevel"/>
    <w:tmpl w:val="1596655E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9E5301"/>
    <w:multiLevelType w:val="hybridMultilevel"/>
    <w:tmpl w:val="8AD21C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906E9"/>
    <w:multiLevelType w:val="hybridMultilevel"/>
    <w:tmpl w:val="74A68236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FE65D5"/>
    <w:multiLevelType w:val="hybridMultilevel"/>
    <w:tmpl w:val="C8F26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F67C9"/>
    <w:multiLevelType w:val="hybridMultilevel"/>
    <w:tmpl w:val="A28A3824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CC601F"/>
    <w:multiLevelType w:val="hybridMultilevel"/>
    <w:tmpl w:val="7C009C4E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95287E"/>
    <w:multiLevelType w:val="hybridMultilevel"/>
    <w:tmpl w:val="0F84914A"/>
    <w:lvl w:ilvl="0" w:tplc="7A6AAD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86544C3"/>
    <w:multiLevelType w:val="hybridMultilevel"/>
    <w:tmpl w:val="4186262A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D77166"/>
    <w:multiLevelType w:val="hybridMultilevel"/>
    <w:tmpl w:val="59F2F6B4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805AFE"/>
    <w:multiLevelType w:val="multilevel"/>
    <w:tmpl w:val="CC266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FB30294"/>
    <w:multiLevelType w:val="hybridMultilevel"/>
    <w:tmpl w:val="49DAAA9C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EB794A"/>
    <w:multiLevelType w:val="hybridMultilevel"/>
    <w:tmpl w:val="A6CA024E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C141F1"/>
    <w:multiLevelType w:val="multilevel"/>
    <w:tmpl w:val="14D8166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97294F"/>
    <w:multiLevelType w:val="multilevel"/>
    <w:tmpl w:val="DC74C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0A234F"/>
    <w:multiLevelType w:val="hybridMultilevel"/>
    <w:tmpl w:val="8E7CB46A"/>
    <w:lvl w:ilvl="0" w:tplc="1700B1D4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E4A3D44"/>
    <w:multiLevelType w:val="hybridMultilevel"/>
    <w:tmpl w:val="175EAFD6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D91DB0"/>
    <w:multiLevelType w:val="multilevel"/>
    <w:tmpl w:val="5D2CB76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C23795"/>
    <w:multiLevelType w:val="hybridMultilevel"/>
    <w:tmpl w:val="CF10193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DA66BF"/>
    <w:multiLevelType w:val="hybridMultilevel"/>
    <w:tmpl w:val="F25AF664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390ADC"/>
    <w:multiLevelType w:val="multilevel"/>
    <w:tmpl w:val="AE6ACF8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4B242B"/>
    <w:multiLevelType w:val="hybridMultilevel"/>
    <w:tmpl w:val="88AE18F2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55B153D"/>
    <w:multiLevelType w:val="multilevel"/>
    <w:tmpl w:val="0A2EF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E1FE9"/>
    <w:multiLevelType w:val="hybridMultilevel"/>
    <w:tmpl w:val="EED876F8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B50E6B"/>
    <w:multiLevelType w:val="hybridMultilevel"/>
    <w:tmpl w:val="98A226BA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F906FB"/>
    <w:multiLevelType w:val="multilevel"/>
    <w:tmpl w:val="0F5A50C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000605"/>
    <w:multiLevelType w:val="hybridMultilevel"/>
    <w:tmpl w:val="2BBE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D292D"/>
    <w:multiLevelType w:val="hybridMultilevel"/>
    <w:tmpl w:val="C2AE0D6E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61566F0"/>
    <w:multiLevelType w:val="hybridMultilevel"/>
    <w:tmpl w:val="B5AE6B5E"/>
    <w:lvl w:ilvl="0" w:tplc="76F069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7"/>
  </w:num>
  <w:num w:numId="3">
    <w:abstractNumId w:val="3"/>
  </w:num>
  <w:num w:numId="4">
    <w:abstractNumId w:val="8"/>
  </w:num>
  <w:num w:numId="5">
    <w:abstractNumId w:val="29"/>
  </w:num>
  <w:num w:numId="6">
    <w:abstractNumId w:val="22"/>
  </w:num>
  <w:num w:numId="7">
    <w:abstractNumId w:val="25"/>
  </w:num>
  <w:num w:numId="8">
    <w:abstractNumId w:val="13"/>
  </w:num>
  <w:num w:numId="9">
    <w:abstractNumId w:val="10"/>
  </w:num>
  <w:num w:numId="10">
    <w:abstractNumId w:val="2"/>
  </w:num>
  <w:num w:numId="11">
    <w:abstractNumId w:val="20"/>
  </w:num>
  <w:num w:numId="12">
    <w:abstractNumId w:val="21"/>
  </w:num>
  <w:num w:numId="13">
    <w:abstractNumId w:val="0"/>
  </w:num>
  <w:num w:numId="14">
    <w:abstractNumId w:val="11"/>
  </w:num>
  <w:num w:numId="15">
    <w:abstractNumId w:val="15"/>
  </w:num>
  <w:num w:numId="16">
    <w:abstractNumId w:val="6"/>
  </w:num>
  <w:num w:numId="17">
    <w:abstractNumId w:val="12"/>
  </w:num>
  <w:num w:numId="18">
    <w:abstractNumId w:val="23"/>
  </w:num>
  <w:num w:numId="19">
    <w:abstractNumId w:val="18"/>
  </w:num>
  <w:num w:numId="20">
    <w:abstractNumId w:val="9"/>
  </w:num>
  <w:num w:numId="21">
    <w:abstractNumId w:val="1"/>
  </w:num>
  <w:num w:numId="22">
    <w:abstractNumId w:val="16"/>
  </w:num>
  <w:num w:numId="23">
    <w:abstractNumId w:val="14"/>
  </w:num>
  <w:num w:numId="24">
    <w:abstractNumId w:val="26"/>
  </w:num>
  <w:num w:numId="25">
    <w:abstractNumId w:val="28"/>
  </w:num>
  <w:num w:numId="26">
    <w:abstractNumId w:val="7"/>
  </w:num>
  <w:num w:numId="27">
    <w:abstractNumId w:val="24"/>
  </w:num>
  <w:num w:numId="28">
    <w:abstractNumId w:val="4"/>
  </w:num>
  <w:num w:numId="29">
    <w:abstractNumId w:val="17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E1D"/>
    <w:rsid w:val="0000678C"/>
    <w:rsid w:val="000253E3"/>
    <w:rsid w:val="000455D1"/>
    <w:rsid w:val="00056E93"/>
    <w:rsid w:val="0006396D"/>
    <w:rsid w:val="000774A2"/>
    <w:rsid w:val="000774E6"/>
    <w:rsid w:val="00087A6B"/>
    <w:rsid w:val="000B2255"/>
    <w:rsid w:val="000F0D3B"/>
    <w:rsid w:val="00102463"/>
    <w:rsid w:val="001142C9"/>
    <w:rsid w:val="00116495"/>
    <w:rsid w:val="00132888"/>
    <w:rsid w:val="00135FA4"/>
    <w:rsid w:val="0014168C"/>
    <w:rsid w:val="00155796"/>
    <w:rsid w:val="001638D5"/>
    <w:rsid w:val="001768D4"/>
    <w:rsid w:val="001A1B03"/>
    <w:rsid w:val="001B246A"/>
    <w:rsid w:val="001C02AD"/>
    <w:rsid w:val="001D588E"/>
    <w:rsid w:val="002127B8"/>
    <w:rsid w:val="00236287"/>
    <w:rsid w:val="00241117"/>
    <w:rsid w:val="00242A6D"/>
    <w:rsid w:val="00245EFC"/>
    <w:rsid w:val="00250549"/>
    <w:rsid w:val="00251316"/>
    <w:rsid w:val="00251D5D"/>
    <w:rsid w:val="0025696E"/>
    <w:rsid w:val="0027028D"/>
    <w:rsid w:val="00273665"/>
    <w:rsid w:val="0028049F"/>
    <w:rsid w:val="00282831"/>
    <w:rsid w:val="00284CC9"/>
    <w:rsid w:val="002A45C1"/>
    <w:rsid w:val="002B57F7"/>
    <w:rsid w:val="003273E3"/>
    <w:rsid w:val="00346F0D"/>
    <w:rsid w:val="00347EE0"/>
    <w:rsid w:val="00355927"/>
    <w:rsid w:val="00356E58"/>
    <w:rsid w:val="00360429"/>
    <w:rsid w:val="00364477"/>
    <w:rsid w:val="00371000"/>
    <w:rsid w:val="00371C54"/>
    <w:rsid w:val="003728FA"/>
    <w:rsid w:val="00392CBA"/>
    <w:rsid w:val="003A6617"/>
    <w:rsid w:val="003C27BC"/>
    <w:rsid w:val="003C601C"/>
    <w:rsid w:val="003F61A0"/>
    <w:rsid w:val="00463BDB"/>
    <w:rsid w:val="00475A0E"/>
    <w:rsid w:val="004804F6"/>
    <w:rsid w:val="00481329"/>
    <w:rsid w:val="00494BD6"/>
    <w:rsid w:val="004B4AE2"/>
    <w:rsid w:val="004C040F"/>
    <w:rsid w:val="004C470C"/>
    <w:rsid w:val="004E1970"/>
    <w:rsid w:val="004E23AD"/>
    <w:rsid w:val="004F1113"/>
    <w:rsid w:val="005130C0"/>
    <w:rsid w:val="00513FCB"/>
    <w:rsid w:val="0052049B"/>
    <w:rsid w:val="005406A8"/>
    <w:rsid w:val="00551367"/>
    <w:rsid w:val="00575EDE"/>
    <w:rsid w:val="0059606C"/>
    <w:rsid w:val="005B2EF2"/>
    <w:rsid w:val="005F673D"/>
    <w:rsid w:val="0060247C"/>
    <w:rsid w:val="00604471"/>
    <w:rsid w:val="006060A4"/>
    <w:rsid w:val="00610722"/>
    <w:rsid w:val="00616078"/>
    <w:rsid w:val="00620D7B"/>
    <w:rsid w:val="00627FDB"/>
    <w:rsid w:val="00632B35"/>
    <w:rsid w:val="00645AAA"/>
    <w:rsid w:val="006478C5"/>
    <w:rsid w:val="00657FBF"/>
    <w:rsid w:val="00666348"/>
    <w:rsid w:val="00671787"/>
    <w:rsid w:val="00694A84"/>
    <w:rsid w:val="00696AD2"/>
    <w:rsid w:val="006A6240"/>
    <w:rsid w:val="006F0C68"/>
    <w:rsid w:val="00712117"/>
    <w:rsid w:val="00721282"/>
    <w:rsid w:val="00726C1E"/>
    <w:rsid w:val="00754EC4"/>
    <w:rsid w:val="007560D3"/>
    <w:rsid w:val="00756F80"/>
    <w:rsid w:val="0077236D"/>
    <w:rsid w:val="0078532F"/>
    <w:rsid w:val="007A18C0"/>
    <w:rsid w:val="007B10C0"/>
    <w:rsid w:val="007D7B29"/>
    <w:rsid w:val="0082087D"/>
    <w:rsid w:val="00831707"/>
    <w:rsid w:val="0083283F"/>
    <w:rsid w:val="008709E1"/>
    <w:rsid w:val="008824E6"/>
    <w:rsid w:val="0088349C"/>
    <w:rsid w:val="008876E8"/>
    <w:rsid w:val="008C3C98"/>
    <w:rsid w:val="008D13B1"/>
    <w:rsid w:val="008D5DBC"/>
    <w:rsid w:val="008E0EBD"/>
    <w:rsid w:val="008E5A37"/>
    <w:rsid w:val="008F3669"/>
    <w:rsid w:val="008F54D3"/>
    <w:rsid w:val="008F62FB"/>
    <w:rsid w:val="00907C9E"/>
    <w:rsid w:val="00921F94"/>
    <w:rsid w:val="009569AA"/>
    <w:rsid w:val="00964F0E"/>
    <w:rsid w:val="0097041A"/>
    <w:rsid w:val="009B135B"/>
    <w:rsid w:val="009D79BE"/>
    <w:rsid w:val="009F11B6"/>
    <w:rsid w:val="00A31131"/>
    <w:rsid w:val="00A5637D"/>
    <w:rsid w:val="00A63E9D"/>
    <w:rsid w:val="00A748EE"/>
    <w:rsid w:val="00A85189"/>
    <w:rsid w:val="00AA6AA2"/>
    <w:rsid w:val="00AB4CEE"/>
    <w:rsid w:val="00AB4D67"/>
    <w:rsid w:val="00AB5862"/>
    <w:rsid w:val="00AC6E3E"/>
    <w:rsid w:val="00AD5BA5"/>
    <w:rsid w:val="00AE5E72"/>
    <w:rsid w:val="00AF4645"/>
    <w:rsid w:val="00B15EDC"/>
    <w:rsid w:val="00B16833"/>
    <w:rsid w:val="00B32E1D"/>
    <w:rsid w:val="00B43837"/>
    <w:rsid w:val="00B7161C"/>
    <w:rsid w:val="00B92A46"/>
    <w:rsid w:val="00BA07A1"/>
    <w:rsid w:val="00BA1C08"/>
    <w:rsid w:val="00BA32E0"/>
    <w:rsid w:val="00BC4E59"/>
    <w:rsid w:val="00BD2C1D"/>
    <w:rsid w:val="00BD77F1"/>
    <w:rsid w:val="00BE3EF2"/>
    <w:rsid w:val="00BE4C03"/>
    <w:rsid w:val="00BE75BF"/>
    <w:rsid w:val="00C02CF9"/>
    <w:rsid w:val="00C15F82"/>
    <w:rsid w:val="00C1608F"/>
    <w:rsid w:val="00C17A58"/>
    <w:rsid w:val="00C249F5"/>
    <w:rsid w:val="00C37C9C"/>
    <w:rsid w:val="00C54A77"/>
    <w:rsid w:val="00C54AED"/>
    <w:rsid w:val="00C61FA2"/>
    <w:rsid w:val="00C73420"/>
    <w:rsid w:val="00C74472"/>
    <w:rsid w:val="00C834FF"/>
    <w:rsid w:val="00C91F0F"/>
    <w:rsid w:val="00CB5331"/>
    <w:rsid w:val="00CB6661"/>
    <w:rsid w:val="00CC030D"/>
    <w:rsid w:val="00CD21C7"/>
    <w:rsid w:val="00CD4F71"/>
    <w:rsid w:val="00CE7B96"/>
    <w:rsid w:val="00CF0D2B"/>
    <w:rsid w:val="00D11A94"/>
    <w:rsid w:val="00D31F48"/>
    <w:rsid w:val="00D447F1"/>
    <w:rsid w:val="00D50475"/>
    <w:rsid w:val="00D538EE"/>
    <w:rsid w:val="00D65603"/>
    <w:rsid w:val="00D772CD"/>
    <w:rsid w:val="00D85218"/>
    <w:rsid w:val="00D90AAF"/>
    <w:rsid w:val="00D93ACF"/>
    <w:rsid w:val="00DA0A6E"/>
    <w:rsid w:val="00DB1FF7"/>
    <w:rsid w:val="00DC22F5"/>
    <w:rsid w:val="00DC51DE"/>
    <w:rsid w:val="00DC7B70"/>
    <w:rsid w:val="00DE17E9"/>
    <w:rsid w:val="00DF2EAE"/>
    <w:rsid w:val="00E25524"/>
    <w:rsid w:val="00E31978"/>
    <w:rsid w:val="00E34BB7"/>
    <w:rsid w:val="00E5041C"/>
    <w:rsid w:val="00E60F73"/>
    <w:rsid w:val="00E645E2"/>
    <w:rsid w:val="00E67843"/>
    <w:rsid w:val="00E74507"/>
    <w:rsid w:val="00E849F3"/>
    <w:rsid w:val="00EA2BE6"/>
    <w:rsid w:val="00EA5B9C"/>
    <w:rsid w:val="00EB1DAA"/>
    <w:rsid w:val="00EB6AFD"/>
    <w:rsid w:val="00EC5815"/>
    <w:rsid w:val="00ED1713"/>
    <w:rsid w:val="00ED36ED"/>
    <w:rsid w:val="00EE1C63"/>
    <w:rsid w:val="00EE38BC"/>
    <w:rsid w:val="00EF61CB"/>
    <w:rsid w:val="00F15650"/>
    <w:rsid w:val="00F15B0A"/>
    <w:rsid w:val="00F34A6C"/>
    <w:rsid w:val="00F52AB2"/>
    <w:rsid w:val="00F5647F"/>
    <w:rsid w:val="00F65EE9"/>
    <w:rsid w:val="00F76516"/>
    <w:rsid w:val="00F83033"/>
    <w:rsid w:val="00F8397A"/>
    <w:rsid w:val="00FA5033"/>
    <w:rsid w:val="00FC1E0D"/>
    <w:rsid w:val="00FC5100"/>
    <w:rsid w:val="00FD2F8A"/>
    <w:rsid w:val="00FE5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D217D"/>
  <w15:docId w15:val="{6DEFA5A7-38D6-4947-BCC9-E4AE5C0CA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30">
    <w:name w:val="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EF30D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F30D8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EF30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TOC Heading"/>
    <w:basedOn w:val="a"/>
    <w:next w:val="a"/>
    <w:uiPriority w:val="39"/>
    <w:unhideWhenUsed/>
    <w:qFormat/>
    <w:rsid w:val="009C4365"/>
    <w:pPr>
      <w:keepNext/>
      <w:keepLines/>
      <w:spacing w:before="240" w:line="259" w:lineRule="auto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8F3669"/>
    <w:pPr>
      <w:tabs>
        <w:tab w:val="right" w:leader="dot" w:pos="9633"/>
      </w:tabs>
      <w:spacing w:line="360" w:lineRule="auto"/>
    </w:pPr>
    <w:rPr>
      <w:rFonts w:ascii="Times New Roman" w:hAnsi="Times New Roman"/>
      <w:bCs/>
      <w:caps/>
      <w:color w:val="000000" w:themeColor="text1"/>
      <w:sz w:val="28"/>
      <w:szCs w:val="20"/>
    </w:rPr>
  </w:style>
  <w:style w:type="paragraph" w:customStyle="1" w:styleId="a9">
    <w:name w:val="Названия глав"/>
    <w:basedOn w:val="2"/>
    <w:next w:val="a"/>
    <w:link w:val="aa"/>
    <w:qFormat/>
    <w:rsid w:val="00BE75BF"/>
    <w:pPr>
      <w:spacing w:before="0" w:after="0" w:line="360" w:lineRule="auto"/>
      <w:ind w:firstLine="709"/>
    </w:pPr>
    <w:rPr>
      <w:rFonts w:ascii="Times New Roman" w:hAnsi="Times New Roman"/>
      <w:b/>
      <w:sz w:val="28"/>
    </w:rPr>
  </w:style>
  <w:style w:type="character" w:customStyle="1" w:styleId="aa">
    <w:name w:val="Названия глав Знак"/>
    <w:basedOn w:val="a0"/>
    <w:link w:val="a9"/>
    <w:rsid w:val="00BE75BF"/>
    <w:rPr>
      <w:rFonts w:ascii="Times New Roman" w:hAnsi="Times New Roman"/>
      <w:b/>
      <w:sz w:val="28"/>
      <w:szCs w:val="32"/>
    </w:rPr>
  </w:style>
  <w:style w:type="paragraph" w:customStyle="1" w:styleId="11">
    <w:name w:val="ЗАГОЛОВОК 1"/>
    <w:basedOn w:val="a"/>
    <w:next w:val="ab"/>
    <w:link w:val="12"/>
    <w:qFormat/>
    <w:rsid w:val="00D85218"/>
    <w:pPr>
      <w:keepNext/>
      <w:keepLines/>
      <w:spacing w:line="360" w:lineRule="auto"/>
      <w:jc w:val="center"/>
      <w:outlineLvl w:val="0"/>
    </w:pPr>
    <w:rPr>
      <w:rFonts w:ascii="Times New Roman" w:hAnsi="Times New Roman"/>
      <w:b/>
      <w:sz w:val="28"/>
      <w:szCs w:val="40"/>
    </w:rPr>
  </w:style>
  <w:style w:type="character" w:customStyle="1" w:styleId="12">
    <w:name w:val="ЗАГОЛОВОК 1 Знак"/>
    <w:basedOn w:val="a0"/>
    <w:link w:val="11"/>
    <w:rsid w:val="00D85218"/>
    <w:rPr>
      <w:rFonts w:ascii="Times New Roman" w:hAnsi="Times New Roman"/>
      <w:b/>
      <w:sz w:val="28"/>
      <w:szCs w:val="40"/>
    </w:rPr>
  </w:style>
  <w:style w:type="table" w:styleId="ac">
    <w:name w:val="Table Grid"/>
    <w:basedOn w:val="a1"/>
    <w:uiPriority w:val="39"/>
    <w:unhideWhenUsed/>
    <w:rsid w:val="009C436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ody Text"/>
    <w:basedOn w:val="a"/>
    <w:link w:val="ad"/>
    <w:uiPriority w:val="99"/>
    <w:semiHidden/>
    <w:unhideWhenUsed/>
    <w:rsid w:val="009C4365"/>
    <w:pPr>
      <w:spacing w:after="120"/>
    </w:pPr>
  </w:style>
  <w:style w:type="character" w:customStyle="1" w:styleId="ad">
    <w:name w:val="Основной текст Знак"/>
    <w:basedOn w:val="a0"/>
    <w:link w:val="ab"/>
    <w:uiPriority w:val="99"/>
    <w:semiHidden/>
    <w:rsid w:val="009C4365"/>
  </w:style>
  <w:style w:type="table" w:customStyle="1" w:styleId="20">
    <w:name w:val="2"/>
    <w:basedOn w:val="TableNormal3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"/>
    <w:basedOn w:val="TableNormal3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EF61C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8F3669"/>
    <w:pPr>
      <w:tabs>
        <w:tab w:val="right" w:leader="dot" w:pos="9633"/>
      </w:tabs>
      <w:spacing w:line="360" w:lineRule="auto"/>
    </w:pPr>
  </w:style>
  <w:style w:type="character" w:styleId="af">
    <w:name w:val="Hyperlink"/>
    <w:basedOn w:val="a0"/>
    <w:uiPriority w:val="99"/>
    <w:unhideWhenUsed/>
    <w:rsid w:val="00FD2F8A"/>
    <w:rPr>
      <w:color w:val="0000FF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97041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7041A"/>
  </w:style>
  <w:style w:type="paragraph" w:styleId="af2">
    <w:name w:val="footer"/>
    <w:basedOn w:val="a"/>
    <w:link w:val="af3"/>
    <w:uiPriority w:val="99"/>
    <w:unhideWhenUsed/>
    <w:rsid w:val="0097041A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7041A"/>
  </w:style>
  <w:style w:type="paragraph" w:styleId="af4">
    <w:name w:val="No Spacing"/>
    <w:aliases w:val="Основной текст 1"/>
    <w:uiPriority w:val="1"/>
    <w:qFormat/>
    <w:rsid w:val="004E23A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5">
    <w:name w:val="caption"/>
    <w:basedOn w:val="a"/>
    <w:next w:val="a"/>
    <w:uiPriority w:val="35"/>
    <w:unhideWhenUsed/>
    <w:qFormat/>
    <w:rsid w:val="009569A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f6">
    <w:name w:val="АБЗАЦ КУРСАЧ"/>
    <w:basedOn w:val="a"/>
    <w:link w:val="af7"/>
    <w:qFormat/>
    <w:rsid w:val="0052049B"/>
    <w:pPr>
      <w:spacing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7">
    <w:name w:val="АБЗАЦ КУРСАЧ Знак"/>
    <w:basedOn w:val="a0"/>
    <w:link w:val="af6"/>
    <w:rsid w:val="0052049B"/>
    <w:rPr>
      <w:rFonts w:ascii="Times New Roman" w:hAnsi="Times New Roman" w:cs="Times New Roman"/>
      <w:color w:val="000000"/>
      <w:sz w:val="28"/>
      <w:szCs w:val="28"/>
    </w:rPr>
  </w:style>
  <w:style w:type="character" w:styleId="af8">
    <w:name w:val="Unresolved Mention"/>
    <w:basedOn w:val="a0"/>
    <w:uiPriority w:val="99"/>
    <w:semiHidden/>
    <w:unhideWhenUsed/>
    <w:rsid w:val="002127B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2127B8"/>
    <w:rPr>
      <w:color w:val="800080" w:themeColor="followedHyperlink"/>
      <w:u w:val="single"/>
    </w:rPr>
  </w:style>
  <w:style w:type="character" w:styleId="afa">
    <w:name w:val="annotation reference"/>
    <w:basedOn w:val="a0"/>
    <w:uiPriority w:val="99"/>
    <w:semiHidden/>
    <w:unhideWhenUsed/>
    <w:rsid w:val="003A661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3A6617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3A6617"/>
    <w:rPr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3A661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3A6617"/>
    <w:rPr>
      <w:b/>
      <w:bCs/>
      <w:sz w:val="20"/>
      <w:szCs w:val="20"/>
    </w:rPr>
  </w:style>
  <w:style w:type="character" w:styleId="aff">
    <w:name w:val="Strong"/>
    <w:basedOn w:val="a0"/>
    <w:uiPriority w:val="22"/>
    <w:qFormat/>
    <w:rsid w:val="000B225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135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35F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5977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0826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5134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453279100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4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9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534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27611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052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9762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098252842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matplotlib.org/stable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docs.python.org/3/library/logging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36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E679D9C-3103-4D7D-9F35-E6CDD86C281F}">
  <we:reference id="wa200005107" version="1.1.0.0" store="ru-RU" storeType="OMEX"/>
  <we:alternateReferences>
    <we:reference id="wa200005107" version="1.1.0.0" store="WA20000510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xHB8gQU+HcH8ss6BqQw9v/PTsA==">AMUW2mWV5FA4xVMKFFAiuqMLepSwbUGZzUmoSDG58t1Tqj1rbAs0Zf5buspX/65VdmgSZ/pjgsoIyI8naIMIaqGD05Ump4KSyUZMlZuLZsoZBOJE1C0+2MfT1tWDVOFxjI8dfXHuBd5mM8ZrraFQDCx/el25HwmWsH0LY+0GfZx50/vav5KuI1Zjvno5XH2BMeZTsV6fGI6YxX43q57GBZM2fOR84wSKBpMx6FR756/k9XKXBqVhzDlCzIsRbs3W7iQJEpRg7FF/jbWniI8xBljXUMF5NBrsSNG9EU9vJOU/6RM/+BYoSrB0Olp+HBD9fXmn3p68fZNJX2V82IAJZLF7q+Q6m5uFRWQNKmo5fnfvqYNXGTxh1tJblmIdEr0B/mxw23Y64skzqZcdCjMAQL01pIlxU/9w7355EcLPwpgJhjrNsXHDC4Tmiw6BiYAaG5E9PaHN9Cd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49DE8C5-F0EE-4596-A718-90BFD6798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3171</TotalTime>
  <Pages>27</Pages>
  <Words>4482</Words>
  <Characters>25549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Лев Чирков</cp:lastModifiedBy>
  <cp:revision>66</cp:revision>
  <cp:lastPrinted>2025-03-03T06:27:00Z</cp:lastPrinted>
  <dcterms:created xsi:type="dcterms:W3CDTF">2025-03-03T06:31:00Z</dcterms:created>
  <dcterms:modified xsi:type="dcterms:W3CDTF">2025-06-28T08:09:00Z</dcterms:modified>
</cp:coreProperties>
</file>