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bookmarkStart w:colFirst="0" w:colLast="0" w:name="_bx3vrwkwo65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  <w:rtl w:val="0"/>
        </w:rPr>
        <w:t xml:space="preserve">Интеллектуальная система автоматического создания и оптимизации веб-сайтов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ER-диаграмма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7xbccki3r2c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Пользователи системы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  <w:drawing>
          <wp:inline distB="114300" distT="114300" distL="114300" distR="114300">
            <wp:extent cx="5413538" cy="642394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538" cy="642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j7qz3dz9m7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    Подсистема генерации веб-сайтов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4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14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14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14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Подсистема хранения и обработки данных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28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    Подсистема анализа и оптимизации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6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ind w:left="1420"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9mjn9uqclp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ind w:left="1420"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7c66bqtfavn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   Подсистема поддержки принятия решений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42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Интерфейсная подсистема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7391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ul67hb7hdcq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zt0u3b6cvf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B. BPMN-диаграммы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1. Бизнес-процесс автоматизированной генерации и оптимизации веб-сайта на основе целей и потребностей пользователя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Текстовое описание бизнес-процесса:</w:t>
        <w:br w:type="textWrapping"/>
      </w:r>
      <w:r w:rsidDel="00000000" w:rsidR="00000000" w:rsidRPr="00000000">
        <w:rPr>
          <w:rtl w:val="0"/>
        </w:rPr>
        <w:t xml:space="preserve"> Пользователь вводит цели проекта, целевую аудиторию и основные требования к будущему сайту. Система анализирует полученные данные, определяет оптимальную структуру, визуальный стиль и функциональные блоки, после чего автоматически генерирует первоначальную версию веб-сайта. Далее проводится этап оптимизации — система оценивает производительность, удобство интерфейса, SEO-показатели и конверсионные элементы. На основе анализа формируются рекомендации или выполняются автоматические корректировки для повышения эффективности сайта. После финальной проверки пользователь утверждает результат, а система сохраняет проект и при необходимости адаптирует полученные решения для дальнейших генераций.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Бизнес-процесс взаимодействия пользователя с системой автоматической оптимизации сайта для повышения производительности и конверсии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Текстовое описание бизнес-процесса:</w:t>
        <w:br w:type="textWrapping"/>
      </w:r>
      <w:r w:rsidDel="00000000" w:rsidR="00000000" w:rsidRPr="00000000">
        <w:rPr>
          <w:rtl w:val="0"/>
        </w:rPr>
        <w:t xml:space="preserve"> Пользователь передаёт системе сгенерированный веб-проект для оптимизации. Система выполняет анализ ключевых метрик: скорость загрузки, адаптивность интерфейса, навигацию, SEO-показатели и элементы конверсии. На основе анализа формируются три сценария оптимизации: технический (повышение производительности и стабильности), пользовательский (улучшение UX/UI) и маркетинговый (повышение конверсии и поисковой видимости). Пользователь изучает предложенные сценарии, выбирает или комбинирует оптимальные решения, после чего система автоматически применяет выбранные изменения. Обновлённый сайт проходит финальную проверку и сохраняется как улучшенная версия. Результаты анализа фиксируются в базе данных для дальнейшего совершенствования алгоритмов оптимизации.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