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F4A" w:rsidRPr="003332B4" w:rsidRDefault="00C726CA"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The Open Systems Interconnection model (OSI model) is a conceptual model that characterizes and standardizes the communication functions of a telecommunication or computing system without regard to their underlying internal structure and technology.</w:t>
      </w:r>
      <w:r w:rsidR="004F3F4A" w:rsidRPr="003332B4">
        <w:rPr>
          <w:rFonts w:ascii="Times New Roman" w:hAnsi="Times New Roman" w:cs="Times New Roman"/>
          <w:sz w:val="24"/>
          <w:szCs w:val="24"/>
        </w:rPr>
        <w:t xml:space="preserve"> This article describes and explains them, beginning with the 'lowest' in the hierarchy (the physical) and proceeding to the 'highest' (the application).</w:t>
      </w:r>
    </w:p>
    <w:p w:rsidR="004F3F4A" w:rsidRPr="003332B4" w:rsidRDefault="004F3F4A" w:rsidP="003332B4">
      <w:pPr>
        <w:spacing w:before="120" w:after="120" w:line="240" w:lineRule="auto"/>
        <w:jc w:val="center"/>
        <w:rPr>
          <w:rFonts w:ascii="Times New Roman" w:hAnsi="Times New Roman" w:cs="Times New Roman"/>
          <w:sz w:val="24"/>
          <w:szCs w:val="24"/>
        </w:rPr>
      </w:pPr>
      <w:r w:rsidRPr="003332B4">
        <w:rPr>
          <w:rFonts w:ascii="Times New Roman" w:hAnsi="Times New Roman" w:cs="Times New Roman"/>
          <w:noProof/>
          <w:sz w:val="24"/>
          <w:szCs w:val="24"/>
        </w:rPr>
        <w:drawing>
          <wp:inline distT="0" distB="0" distL="0" distR="0">
            <wp:extent cx="3701317" cy="233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layer-model1.gif"/>
                    <pic:cNvPicPr/>
                  </pic:nvPicPr>
                  <pic:blipFill>
                    <a:blip r:embed="rId5">
                      <a:extLst>
                        <a:ext uri="{28A0092B-C50C-407E-A947-70E740481C1C}">
                          <a14:useLocalDpi xmlns:a14="http://schemas.microsoft.com/office/drawing/2010/main" val="0"/>
                        </a:ext>
                      </a:extLst>
                    </a:blip>
                    <a:stretch>
                      <a:fillRect/>
                    </a:stretch>
                  </pic:blipFill>
                  <pic:spPr>
                    <a:xfrm>
                      <a:off x="0" y="0"/>
                      <a:ext cx="3701317" cy="2333625"/>
                    </a:xfrm>
                    <a:prstGeom prst="rect">
                      <a:avLst/>
                    </a:prstGeom>
                  </pic:spPr>
                </pic:pic>
              </a:graphicData>
            </a:graphic>
          </wp:inline>
        </w:drawing>
      </w:r>
    </w:p>
    <w:p w:rsidR="004F3F4A" w:rsidRPr="003332B4" w:rsidRDefault="004F3F4A" w:rsidP="003332B4">
      <w:pPr>
        <w:spacing w:before="120" w:after="120" w:line="240" w:lineRule="auto"/>
        <w:jc w:val="center"/>
        <w:rPr>
          <w:rFonts w:ascii="Times New Roman" w:hAnsi="Times New Roman" w:cs="Times New Roman"/>
          <w:sz w:val="24"/>
          <w:szCs w:val="24"/>
        </w:rPr>
      </w:pPr>
    </w:p>
    <w:p w:rsidR="004F3F4A" w:rsidRPr="003332B4" w:rsidRDefault="004F3F4A"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PHYSICAL LAYER</w:t>
      </w:r>
    </w:p>
    <w:p w:rsidR="00F8254F" w:rsidRPr="003332B4" w:rsidRDefault="004F3F4A"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The physical layer, the lowest layer of the OSI model, is concerned with the transmission and reception of the unstructured raw bit stream over a physical medium. It describes the electrical/optical, mechanical, and functional interfaces to the physical medium, and carries the signals for all of the higher layers.</w:t>
      </w:r>
      <w:r w:rsidR="00F8254F" w:rsidRPr="003332B4">
        <w:rPr>
          <w:rFonts w:ascii="Times New Roman" w:hAnsi="Times New Roman" w:cs="Times New Roman"/>
          <w:sz w:val="24"/>
          <w:szCs w:val="24"/>
        </w:rPr>
        <w:t xml:space="preserve"> It provides:</w:t>
      </w:r>
    </w:p>
    <w:p w:rsidR="00F8254F" w:rsidRPr="003332B4" w:rsidRDefault="00F8254F" w:rsidP="003332B4">
      <w:pPr>
        <w:numPr>
          <w:ilvl w:val="0"/>
          <w:numId w:val="1"/>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 xml:space="preserve">Data encoding: modifies the simple digital signal pattern (1s and 0s) used by the PC to better accommodate the characteristics of the physical medium, and to aid in bit and frame synchronization. </w:t>
      </w:r>
    </w:p>
    <w:p w:rsidR="00F8254F" w:rsidRPr="003332B4" w:rsidRDefault="00F8254F" w:rsidP="003332B4">
      <w:pPr>
        <w:numPr>
          <w:ilvl w:val="0"/>
          <w:numId w:val="1"/>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Physical medium attachment, accommodating various possibilities the medium</w:t>
      </w:r>
    </w:p>
    <w:p w:rsidR="00F8254F" w:rsidRPr="00F8254F" w:rsidRDefault="00F8254F" w:rsidP="003332B4">
      <w:pPr>
        <w:numPr>
          <w:ilvl w:val="0"/>
          <w:numId w:val="1"/>
        </w:numPr>
        <w:shd w:val="clear" w:color="auto" w:fill="FFFFFF"/>
        <w:spacing w:before="120" w:after="120" w:line="240" w:lineRule="auto"/>
        <w:jc w:val="both"/>
        <w:rPr>
          <w:rFonts w:ascii="Times New Roman" w:eastAsia="Times New Roman" w:hAnsi="Times New Roman" w:cs="Times New Roman"/>
          <w:color w:val="000000"/>
          <w:sz w:val="24"/>
          <w:szCs w:val="24"/>
        </w:rPr>
      </w:pPr>
      <w:r w:rsidRPr="00F8254F">
        <w:rPr>
          <w:rFonts w:ascii="Times New Roman" w:eastAsia="Times New Roman" w:hAnsi="Times New Roman" w:cs="Times New Roman"/>
          <w:color w:val="000000"/>
          <w:sz w:val="24"/>
          <w:szCs w:val="24"/>
        </w:rPr>
        <w:t>Transmission technique: determines whether the encoded bits will be transmitted by baseband (digital) or broadband (analog) signaling.</w:t>
      </w:r>
    </w:p>
    <w:p w:rsidR="00F8254F" w:rsidRPr="003332B4" w:rsidRDefault="00F8254F" w:rsidP="003332B4">
      <w:pPr>
        <w:numPr>
          <w:ilvl w:val="0"/>
          <w:numId w:val="1"/>
        </w:numPr>
        <w:shd w:val="clear" w:color="auto" w:fill="FFFFFF"/>
        <w:spacing w:before="120" w:after="120" w:line="240" w:lineRule="auto"/>
        <w:jc w:val="both"/>
        <w:rPr>
          <w:rFonts w:ascii="Times New Roman" w:eastAsia="Times New Roman" w:hAnsi="Times New Roman" w:cs="Times New Roman"/>
          <w:color w:val="000000"/>
          <w:sz w:val="24"/>
          <w:szCs w:val="24"/>
        </w:rPr>
      </w:pPr>
      <w:r w:rsidRPr="00F8254F">
        <w:rPr>
          <w:rFonts w:ascii="Times New Roman" w:eastAsia="Times New Roman" w:hAnsi="Times New Roman" w:cs="Times New Roman"/>
          <w:color w:val="000000"/>
          <w:sz w:val="24"/>
          <w:szCs w:val="24"/>
        </w:rPr>
        <w:t>Physical medium transmission: transmits bits as electrical or optical signals appropriate for the physical medium</w:t>
      </w:r>
    </w:p>
    <w:p w:rsidR="00F8254F" w:rsidRDefault="00F8254F"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Physical layer</w:t>
      </w:r>
      <w:r w:rsidR="003710E7" w:rsidRPr="003332B4">
        <w:rPr>
          <w:rFonts w:ascii="Times New Roman" w:eastAsia="Times New Roman" w:hAnsi="Times New Roman" w:cs="Times New Roman"/>
          <w:color w:val="000000"/>
          <w:sz w:val="24"/>
          <w:szCs w:val="24"/>
        </w:rPr>
        <w:t xml:space="preserve"> device: c</w:t>
      </w:r>
      <w:r w:rsidRPr="003332B4">
        <w:rPr>
          <w:rFonts w:ascii="Times New Roman" w:eastAsia="Times New Roman" w:hAnsi="Times New Roman" w:cs="Times New Roman"/>
          <w:color w:val="000000"/>
          <w:sz w:val="24"/>
          <w:szCs w:val="24"/>
        </w:rPr>
        <w:t>ables, connectors, repeaters, passive hub, simple active hub, transmitter, multiplexers, receivers, transceivers and couplers</w:t>
      </w:r>
      <w:r w:rsidR="003710E7" w:rsidRPr="003332B4">
        <w:rPr>
          <w:rFonts w:ascii="Times New Roman" w:eastAsia="Times New Roman" w:hAnsi="Times New Roman" w:cs="Times New Roman"/>
          <w:color w:val="000000"/>
          <w:sz w:val="24"/>
          <w:szCs w:val="24"/>
        </w:rPr>
        <w:t>.</w:t>
      </w:r>
    </w:p>
    <w:p w:rsidR="003332B4" w:rsidRPr="003332B4" w:rsidRDefault="003332B4" w:rsidP="003332B4">
      <w:pPr>
        <w:shd w:val="clear" w:color="auto" w:fill="FFFFFF"/>
        <w:spacing w:before="120" w:after="120" w:line="240" w:lineRule="auto"/>
        <w:jc w:val="both"/>
        <w:rPr>
          <w:rFonts w:ascii="Times New Roman" w:eastAsia="Times New Roman" w:hAnsi="Times New Roman" w:cs="Times New Roman"/>
          <w:color w:val="000000"/>
          <w:sz w:val="24"/>
          <w:szCs w:val="24"/>
        </w:rPr>
      </w:pPr>
    </w:p>
    <w:p w:rsidR="003710E7" w:rsidRPr="003332B4"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DATA LINK LAYER</w:t>
      </w:r>
    </w:p>
    <w:p w:rsidR="003710E7" w:rsidRPr="003332B4"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The data link layer provides error-free transfer of data frames from one node to another over the physical layer, allowing layers above it to assume virtually error-free transmission over the link. To do this, the data link layer provides: </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lastRenderedPageBreak/>
        <w:t>Link establishment and termination: establishes and terminates the logical link between two nodes.</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traffic control: tells the transmitting node to "back-off" when no frame buffers are available.</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sequencing: transmits/receives frames sequentially.</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acknowledgment: provides/expects frame acknowledgments. Detects and recovers from errors that occur in the physical layer by retransmitting non-acknowledged frames and handling duplicate frame receipt.</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delimiting: creates and recognizes frame boundaries.</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error checking: checks received frames for integrity.</w:t>
      </w:r>
    </w:p>
    <w:p w:rsidR="003710E7" w:rsidRPr="003332B4" w:rsidRDefault="003710E7" w:rsidP="003332B4">
      <w:pPr>
        <w:numPr>
          <w:ilvl w:val="0"/>
          <w:numId w:val="3"/>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Media access management: determines when the node "has the right" to use the physical medium.</w:t>
      </w:r>
    </w:p>
    <w:p w:rsidR="003710E7"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Data link layer device: bridges, switches, NIC (layers 1 &amp; 2)</w:t>
      </w:r>
      <w:r w:rsidRPr="003332B4">
        <w:rPr>
          <w:rFonts w:ascii="Times New Roman" w:eastAsia="Times New Roman" w:hAnsi="Times New Roman" w:cs="Times New Roman"/>
          <w:color w:val="000000"/>
          <w:sz w:val="24"/>
          <w:szCs w:val="24"/>
        </w:rPr>
        <w:tab/>
      </w:r>
    </w:p>
    <w:p w:rsidR="003332B4" w:rsidRDefault="003332B4" w:rsidP="003332B4">
      <w:pPr>
        <w:shd w:val="clear" w:color="auto" w:fill="FFFFFF"/>
        <w:spacing w:before="120" w:after="120" w:line="240" w:lineRule="auto"/>
        <w:jc w:val="both"/>
        <w:rPr>
          <w:rFonts w:ascii="Times New Roman" w:eastAsia="Times New Roman" w:hAnsi="Times New Roman" w:cs="Times New Roman"/>
          <w:color w:val="000000"/>
          <w:sz w:val="24"/>
          <w:szCs w:val="24"/>
        </w:rPr>
      </w:pPr>
    </w:p>
    <w:p w:rsidR="003332B4" w:rsidRPr="003332B4" w:rsidRDefault="003332B4" w:rsidP="003332B4">
      <w:pPr>
        <w:shd w:val="clear" w:color="auto" w:fill="FFFFFF"/>
        <w:spacing w:before="120" w:after="120" w:line="240" w:lineRule="auto"/>
        <w:jc w:val="both"/>
        <w:rPr>
          <w:rFonts w:ascii="Times New Roman" w:eastAsia="Times New Roman" w:hAnsi="Times New Roman" w:cs="Times New Roman"/>
          <w:color w:val="000000"/>
          <w:sz w:val="24"/>
          <w:szCs w:val="24"/>
        </w:rPr>
      </w:pPr>
    </w:p>
    <w:p w:rsidR="003710E7" w:rsidRPr="003332B4"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NETWORK LAYER</w:t>
      </w:r>
    </w:p>
    <w:p w:rsidR="003710E7" w:rsidRPr="003332B4"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The network layer controls the operation of the subnet, deciding which physical path the data should take based on network conditions, priority of service, and other factors. It provides: </w:t>
      </w:r>
    </w:p>
    <w:p w:rsidR="003710E7" w:rsidRPr="003332B4" w:rsidRDefault="003710E7" w:rsidP="003332B4">
      <w:pPr>
        <w:numPr>
          <w:ilvl w:val="0"/>
          <w:numId w:val="4"/>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Routing: routes frames among networks.</w:t>
      </w:r>
    </w:p>
    <w:p w:rsidR="003710E7" w:rsidRPr="003332B4" w:rsidRDefault="003710E7" w:rsidP="003332B4">
      <w:pPr>
        <w:numPr>
          <w:ilvl w:val="0"/>
          <w:numId w:val="4"/>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Subnet traffic control: routers (network layer intermediate systems) can instruct a sending station to "throttle back" its frame transmission when the router's buffer fills up.</w:t>
      </w:r>
    </w:p>
    <w:p w:rsidR="003710E7" w:rsidRPr="003332B4" w:rsidRDefault="003710E7" w:rsidP="003332B4">
      <w:pPr>
        <w:numPr>
          <w:ilvl w:val="0"/>
          <w:numId w:val="4"/>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Frame fragmentation: if it determines that a downstream router's maximum transmission unit (MTU) size is less than the frame size, a router can fragment a frame for transmission and re-assembly at the destination station.</w:t>
      </w:r>
    </w:p>
    <w:p w:rsidR="003710E7" w:rsidRPr="003332B4" w:rsidRDefault="003710E7" w:rsidP="003332B4">
      <w:pPr>
        <w:numPr>
          <w:ilvl w:val="0"/>
          <w:numId w:val="4"/>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Logical-physical address mapping: translates logical addresses, or names, into physical addresses.</w:t>
      </w:r>
    </w:p>
    <w:p w:rsidR="003710E7" w:rsidRPr="003332B4" w:rsidRDefault="003710E7" w:rsidP="003332B4">
      <w:pPr>
        <w:numPr>
          <w:ilvl w:val="0"/>
          <w:numId w:val="4"/>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Subnet usage accounting: has accounting functions to keep track of frames forwarded by subnet intermediate systems, to produce billing information.</w:t>
      </w:r>
    </w:p>
    <w:p w:rsidR="003710E7" w:rsidRDefault="003710E7"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Network layer device: Routers</w:t>
      </w:r>
    </w:p>
    <w:p w:rsidR="003332B4" w:rsidRPr="003332B4" w:rsidRDefault="003332B4" w:rsidP="003332B4">
      <w:pPr>
        <w:shd w:val="clear" w:color="auto" w:fill="FFFFFF"/>
        <w:spacing w:before="120" w:after="120" w:line="240" w:lineRule="auto"/>
        <w:jc w:val="both"/>
        <w:rPr>
          <w:rFonts w:ascii="Times New Roman" w:eastAsia="Times New Roman" w:hAnsi="Times New Roman" w:cs="Times New Roman"/>
          <w:color w:val="000000"/>
          <w:sz w:val="24"/>
          <w:szCs w:val="24"/>
        </w:rPr>
      </w:pPr>
    </w:p>
    <w:p w:rsidR="00E231EC" w:rsidRP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TRANSPORT LAYER</w:t>
      </w:r>
    </w:p>
    <w:p w:rsid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The transport layer ensures that messages are delivered error-free, in sequence, and with no losses or duplications. It relieves the higher layer protocols from any concern with the transfer of data between them and their peers.</w:t>
      </w:r>
    </w:p>
    <w:p w:rsid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 xml:space="preserve">The size and complexity of a transport protocol depends on the type of service it can get from the network layer. For a reliable network layer with virtual circuit capability, a minimal transport layer </w:t>
      </w:r>
      <w:r w:rsidRPr="003332B4">
        <w:rPr>
          <w:rFonts w:ascii="Times New Roman" w:eastAsia="Times New Roman" w:hAnsi="Times New Roman" w:cs="Times New Roman"/>
          <w:color w:val="000000"/>
          <w:sz w:val="24"/>
          <w:szCs w:val="24"/>
        </w:rPr>
        <w:lastRenderedPageBreak/>
        <w:t>is required. If the network layer is unreliable and/or only supports datagrams, the transport protocol should include extensive error detection and recovery.</w:t>
      </w:r>
    </w:p>
    <w:p w:rsidR="00E231EC" w:rsidRP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The transport layer provides:</w:t>
      </w:r>
    </w:p>
    <w:p w:rsidR="00E231EC" w:rsidRPr="003332B4" w:rsidRDefault="00E231EC" w:rsidP="003332B4">
      <w:pPr>
        <w:numPr>
          <w:ilvl w:val="0"/>
          <w:numId w:val="5"/>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Message segmentation: accepts a message from the (session) layer above it, splits the message into smaller units (if not already small enough), and passes the smaller units down to the network layer. The transport layer at the destination station reassembles the message.</w:t>
      </w:r>
    </w:p>
    <w:p w:rsidR="00E231EC" w:rsidRPr="003332B4" w:rsidRDefault="00E231EC" w:rsidP="003332B4">
      <w:pPr>
        <w:numPr>
          <w:ilvl w:val="0"/>
          <w:numId w:val="5"/>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Message acknowledgment: provides reliable end-to-end message delivery with acknowledgments.</w:t>
      </w:r>
    </w:p>
    <w:p w:rsidR="00E231EC" w:rsidRPr="003332B4" w:rsidRDefault="00E231EC" w:rsidP="003332B4">
      <w:pPr>
        <w:numPr>
          <w:ilvl w:val="0"/>
          <w:numId w:val="5"/>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Message traffic control: tells the transmitting station to "back-off" when no message buffers are available.</w:t>
      </w:r>
    </w:p>
    <w:p w:rsidR="00E231EC" w:rsidRPr="003332B4" w:rsidRDefault="00E231EC" w:rsidP="003332B4">
      <w:pPr>
        <w:numPr>
          <w:ilvl w:val="0"/>
          <w:numId w:val="5"/>
        </w:num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Session multiplexing: multiplexes several message streams, or sessions onto one logical link and keeps track of which messages belong to which sessions (see session layer).</w:t>
      </w:r>
    </w:p>
    <w:p w:rsid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Typically, the transport layer can accept relatively large messages, but there are strict message size limits imposed by the network (or lower) layer. Consequently, the transport layer must break up the messages into smaller units, or frames, prepending a header to each frame.</w:t>
      </w:r>
    </w:p>
    <w:p w:rsidR="00F8254F" w:rsidRPr="003332B4" w:rsidRDefault="00E231EC" w:rsidP="003332B4">
      <w:pPr>
        <w:shd w:val="clear" w:color="auto" w:fill="FFFFFF"/>
        <w:spacing w:before="120" w:after="120" w:line="240" w:lineRule="auto"/>
        <w:jc w:val="both"/>
        <w:rPr>
          <w:rFonts w:ascii="Times New Roman" w:eastAsia="Times New Roman" w:hAnsi="Times New Roman" w:cs="Times New Roman"/>
          <w:color w:val="000000"/>
          <w:sz w:val="24"/>
          <w:szCs w:val="24"/>
        </w:rPr>
      </w:pPr>
      <w:r w:rsidRPr="003332B4">
        <w:rPr>
          <w:rFonts w:ascii="Times New Roman" w:eastAsia="Times New Roman" w:hAnsi="Times New Roman" w:cs="Times New Roman"/>
          <w:color w:val="000000"/>
          <w:sz w:val="24"/>
          <w:szCs w:val="24"/>
        </w:rPr>
        <w:t>The transport layer header information must then include control information, such as message start and message end flags, to enable the transport layer on the other end to recognize message boundaries. In addition, if the lower layers do not maintain sequence, the transport header must contain sequence information to enable the transport layer on the receiving end to get the pieces back together in the right order before handing the received message up to the layer above.</w:t>
      </w:r>
    </w:p>
    <w:p w:rsidR="003332B4" w:rsidRPr="003332B4" w:rsidRDefault="003332B4" w:rsidP="003332B4">
      <w:pPr>
        <w:spacing w:before="120" w:after="120" w:line="240" w:lineRule="auto"/>
        <w:jc w:val="both"/>
        <w:rPr>
          <w:rFonts w:ascii="Times New Roman" w:hAnsi="Times New Roman" w:cs="Times New Roman"/>
          <w:sz w:val="24"/>
          <w:szCs w:val="24"/>
        </w:rPr>
      </w:pPr>
    </w:p>
    <w:p w:rsidR="00E231EC" w:rsidRPr="003332B4"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SESSION LAYER</w:t>
      </w:r>
    </w:p>
    <w:p w:rsidR="00E231EC" w:rsidRPr="003332B4"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The session layer allows session establishment between processes running on different stations. It provides: </w:t>
      </w:r>
    </w:p>
    <w:p w:rsidR="00E231EC" w:rsidRPr="003332B4" w:rsidRDefault="00E231EC" w:rsidP="003332B4">
      <w:pPr>
        <w:numPr>
          <w:ilvl w:val="0"/>
          <w:numId w:val="6"/>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Session establishment, maintenance and termination: allows two application processes on different machines to establish, use and terminate a connection, called a session.</w:t>
      </w:r>
    </w:p>
    <w:p w:rsidR="00E231EC" w:rsidRDefault="00E231EC" w:rsidP="003332B4">
      <w:pPr>
        <w:numPr>
          <w:ilvl w:val="0"/>
          <w:numId w:val="6"/>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Session support: performs the functions that allow these processes to communicate over the network, performing security, name recognition, logging, and so on.</w:t>
      </w:r>
    </w:p>
    <w:p w:rsidR="003332B4" w:rsidRPr="003332B4" w:rsidRDefault="003332B4" w:rsidP="003332B4">
      <w:pPr>
        <w:spacing w:before="120" w:after="120" w:line="240" w:lineRule="auto"/>
        <w:jc w:val="both"/>
        <w:rPr>
          <w:rFonts w:ascii="Times New Roman" w:hAnsi="Times New Roman" w:cs="Times New Roman"/>
          <w:sz w:val="24"/>
          <w:szCs w:val="24"/>
        </w:rPr>
      </w:pPr>
    </w:p>
    <w:p w:rsidR="00E231EC" w:rsidRPr="003332B4"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PRESENTATION LAYER</w:t>
      </w:r>
    </w:p>
    <w:p w:rsidR="00691481"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The presentation layer formats the data to be presented to the application layer. It can be viewed as the translator for the network. This layer may translate data from a format used by the application layer into a common format at the sending station, then translate the common format to a format known to the application layer at the receiving station.</w:t>
      </w:r>
    </w:p>
    <w:p w:rsidR="00E231EC" w:rsidRPr="003332B4" w:rsidRDefault="00E231EC" w:rsidP="003332B4">
      <w:pPr>
        <w:spacing w:before="120" w:after="120" w:line="240" w:lineRule="auto"/>
        <w:jc w:val="both"/>
        <w:rPr>
          <w:rFonts w:ascii="Times New Roman" w:hAnsi="Times New Roman" w:cs="Times New Roman"/>
          <w:sz w:val="24"/>
          <w:szCs w:val="24"/>
        </w:rPr>
      </w:pPr>
      <w:bookmarkStart w:id="0" w:name="_GoBack"/>
      <w:bookmarkEnd w:id="0"/>
      <w:r w:rsidRPr="003332B4">
        <w:rPr>
          <w:rFonts w:ascii="Times New Roman" w:hAnsi="Times New Roman" w:cs="Times New Roman"/>
          <w:sz w:val="24"/>
          <w:szCs w:val="24"/>
        </w:rPr>
        <w:t>The presentation layer provides: </w:t>
      </w:r>
    </w:p>
    <w:p w:rsidR="00E231EC" w:rsidRPr="003332B4" w:rsidRDefault="00E231EC" w:rsidP="003332B4">
      <w:pPr>
        <w:numPr>
          <w:ilvl w:val="0"/>
          <w:numId w:val="7"/>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Character code translation: for example, ASCII to EBCDIC.</w:t>
      </w:r>
    </w:p>
    <w:p w:rsidR="00E231EC" w:rsidRPr="003332B4" w:rsidRDefault="00E231EC" w:rsidP="003332B4">
      <w:pPr>
        <w:numPr>
          <w:ilvl w:val="0"/>
          <w:numId w:val="7"/>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Data conversion: bit order, CR-CR/LF, integer-floating point, and so on.</w:t>
      </w:r>
    </w:p>
    <w:p w:rsidR="00E231EC" w:rsidRPr="003332B4" w:rsidRDefault="00E231EC" w:rsidP="003332B4">
      <w:pPr>
        <w:numPr>
          <w:ilvl w:val="0"/>
          <w:numId w:val="7"/>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Data compression: reduces the number of bits that need to be transmitted on the network.</w:t>
      </w:r>
    </w:p>
    <w:p w:rsidR="00E231EC" w:rsidRDefault="00E231EC" w:rsidP="003332B4">
      <w:pPr>
        <w:numPr>
          <w:ilvl w:val="0"/>
          <w:numId w:val="7"/>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lastRenderedPageBreak/>
        <w:t>Data encryption: encrypt data for security purposes. For example, password encryption.</w:t>
      </w:r>
    </w:p>
    <w:p w:rsidR="003332B4" w:rsidRPr="003332B4" w:rsidRDefault="003332B4" w:rsidP="003332B4">
      <w:pPr>
        <w:spacing w:before="120" w:after="120" w:line="240" w:lineRule="auto"/>
        <w:jc w:val="both"/>
        <w:rPr>
          <w:rFonts w:ascii="Times New Roman" w:hAnsi="Times New Roman" w:cs="Times New Roman"/>
          <w:sz w:val="24"/>
          <w:szCs w:val="24"/>
        </w:rPr>
      </w:pPr>
    </w:p>
    <w:p w:rsidR="00E231EC" w:rsidRPr="003332B4"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APPLICATION LAYER</w:t>
      </w:r>
    </w:p>
    <w:p w:rsidR="00E231EC" w:rsidRPr="003332B4" w:rsidRDefault="00E231EC"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The application layer serves as the window for users and application processes to access network services. This layer contains a variety of commonly needed functions: </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Resource sharing and device redirection</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Remote file access</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Remote printer access</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Inter-process communication</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Network management</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Directory services</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Electronic messaging (such as mail)</w:t>
      </w:r>
    </w:p>
    <w:p w:rsidR="00E231EC" w:rsidRPr="003332B4" w:rsidRDefault="00E231EC" w:rsidP="003332B4">
      <w:pPr>
        <w:numPr>
          <w:ilvl w:val="0"/>
          <w:numId w:val="8"/>
        </w:num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Network virtual terminals</w:t>
      </w:r>
    </w:p>
    <w:p w:rsidR="004F3F4A" w:rsidRPr="003332B4" w:rsidRDefault="003332B4" w:rsidP="003332B4">
      <w:pPr>
        <w:spacing w:before="120" w:after="120" w:line="240" w:lineRule="auto"/>
        <w:jc w:val="both"/>
        <w:rPr>
          <w:rFonts w:ascii="Times New Roman" w:hAnsi="Times New Roman" w:cs="Times New Roman"/>
          <w:sz w:val="24"/>
          <w:szCs w:val="24"/>
        </w:rPr>
      </w:pPr>
      <w:r w:rsidRPr="003332B4">
        <w:rPr>
          <w:rFonts w:ascii="Times New Roman" w:hAnsi="Times New Roman" w:cs="Times New Roman"/>
          <w:sz w:val="24"/>
          <w:szCs w:val="24"/>
        </w:rPr>
        <w:t>Application layer device: hosts, PC, servers, mobile phones</w:t>
      </w:r>
    </w:p>
    <w:sectPr w:rsidR="004F3F4A" w:rsidRPr="0033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0425F"/>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1666F3"/>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6312FC"/>
    <w:multiLevelType w:val="multilevel"/>
    <w:tmpl w:val="F50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410F40"/>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067E1C"/>
    <w:multiLevelType w:val="multilevel"/>
    <w:tmpl w:val="7B5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3A1B06"/>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FE022D"/>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CAF1C4A"/>
    <w:multiLevelType w:val="multilevel"/>
    <w:tmpl w:val="98B6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7"/>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CA"/>
    <w:rsid w:val="003332B4"/>
    <w:rsid w:val="003710E7"/>
    <w:rsid w:val="004F3F4A"/>
    <w:rsid w:val="00691481"/>
    <w:rsid w:val="00BC53F5"/>
    <w:rsid w:val="00C726CA"/>
    <w:rsid w:val="00E231EC"/>
    <w:rsid w:val="00F8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8569E-6821-4044-845C-F1EA07DA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569539">
      <w:bodyDiv w:val="1"/>
      <w:marLeft w:val="0"/>
      <w:marRight w:val="0"/>
      <w:marTop w:val="0"/>
      <w:marBottom w:val="0"/>
      <w:divBdr>
        <w:top w:val="none" w:sz="0" w:space="0" w:color="auto"/>
        <w:left w:val="none" w:sz="0" w:space="0" w:color="auto"/>
        <w:bottom w:val="none" w:sz="0" w:space="0" w:color="auto"/>
        <w:right w:val="none" w:sz="0" w:space="0" w:color="auto"/>
      </w:divBdr>
    </w:div>
    <w:div w:id="911474698">
      <w:bodyDiv w:val="1"/>
      <w:marLeft w:val="0"/>
      <w:marRight w:val="0"/>
      <w:marTop w:val="0"/>
      <w:marBottom w:val="0"/>
      <w:divBdr>
        <w:top w:val="none" w:sz="0" w:space="0" w:color="auto"/>
        <w:left w:val="none" w:sz="0" w:space="0" w:color="auto"/>
        <w:bottom w:val="none" w:sz="0" w:space="0" w:color="auto"/>
        <w:right w:val="none" w:sz="0" w:space="0" w:color="auto"/>
      </w:divBdr>
    </w:div>
    <w:div w:id="1264609532">
      <w:bodyDiv w:val="1"/>
      <w:marLeft w:val="0"/>
      <w:marRight w:val="0"/>
      <w:marTop w:val="0"/>
      <w:marBottom w:val="0"/>
      <w:divBdr>
        <w:top w:val="none" w:sz="0" w:space="0" w:color="auto"/>
        <w:left w:val="none" w:sz="0" w:space="0" w:color="auto"/>
        <w:bottom w:val="none" w:sz="0" w:space="0" w:color="auto"/>
        <w:right w:val="none" w:sz="0" w:space="0" w:color="auto"/>
      </w:divBdr>
    </w:div>
    <w:div w:id="1434132009">
      <w:bodyDiv w:val="1"/>
      <w:marLeft w:val="0"/>
      <w:marRight w:val="0"/>
      <w:marTop w:val="0"/>
      <w:marBottom w:val="0"/>
      <w:divBdr>
        <w:top w:val="none" w:sz="0" w:space="0" w:color="auto"/>
        <w:left w:val="none" w:sz="0" w:space="0" w:color="auto"/>
        <w:bottom w:val="none" w:sz="0" w:space="0" w:color="auto"/>
        <w:right w:val="none" w:sz="0" w:space="0" w:color="auto"/>
      </w:divBdr>
    </w:div>
    <w:div w:id="1849559082">
      <w:bodyDiv w:val="1"/>
      <w:marLeft w:val="0"/>
      <w:marRight w:val="0"/>
      <w:marTop w:val="0"/>
      <w:marBottom w:val="0"/>
      <w:divBdr>
        <w:top w:val="none" w:sz="0" w:space="0" w:color="auto"/>
        <w:left w:val="none" w:sz="0" w:space="0" w:color="auto"/>
        <w:bottom w:val="none" w:sz="0" w:space="0" w:color="auto"/>
        <w:right w:val="none" w:sz="0" w:space="0" w:color="auto"/>
      </w:divBdr>
    </w:div>
    <w:div w:id="197560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Fadlan</dc:creator>
  <cp:keywords/>
  <dc:description/>
  <cp:lastModifiedBy>Fadlan</cp:lastModifiedBy>
  <cp:revision>1</cp:revision>
  <dcterms:created xsi:type="dcterms:W3CDTF">2016-03-15T01:58:00Z</dcterms:created>
  <dcterms:modified xsi:type="dcterms:W3CDTF">2016-03-15T04:14:00Z</dcterms:modified>
</cp:coreProperties>
</file>