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EA" w:rsidRPr="00F913EA" w:rsidRDefault="00F913EA" w:rsidP="00F913EA">
      <w:pPr>
        <w:jc w:val="center"/>
        <w:rPr>
          <w:rFonts w:asciiTheme="majorBidi" w:hAnsiTheme="majorBidi" w:cstheme="majorBidi"/>
          <w:b/>
          <w:bCs/>
          <w:sz w:val="40"/>
          <w:szCs w:val="40"/>
        </w:rPr>
      </w:pPr>
      <w:r w:rsidRPr="00F913EA">
        <w:rPr>
          <w:rFonts w:asciiTheme="majorBidi" w:hAnsiTheme="majorBidi" w:cstheme="majorBidi"/>
          <w:b/>
          <w:bCs/>
          <w:sz w:val="40"/>
          <w:szCs w:val="40"/>
        </w:rPr>
        <w:t>SISTEM MANAJEM BASISDATA</w:t>
      </w:r>
    </w:p>
    <w:p w:rsidR="00F913EA" w:rsidRDefault="00F913EA" w:rsidP="00F913EA">
      <w:pPr>
        <w:jc w:val="center"/>
        <w:rPr>
          <w:rFonts w:asciiTheme="majorBidi" w:hAnsiTheme="majorBidi" w:cstheme="majorBidi"/>
          <w:b/>
          <w:bCs/>
          <w:sz w:val="32"/>
          <w:szCs w:val="32"/>
        </w:rPr>
      </w:pPr>
      <w:r>
        <w:rPr>
          <w:rFonts w:asciiTheme="majorBidi" w:hAnsiTheme="majorBidi" w:cstheme="majorBidi"/>
          <w:b/>
          <w:bCs/>
          <w:sz w:val="32"/>
          <w:szCs w:val="32"/>
        </w:rPr>
        <w:t xml:space="preserve">ER DIAGRAM </w:t>
      </w:r>
    </w:p>
    <w:p w:rsidR="00F913EA" w:rsidRDefault="00F913EA" w:rsidP="00F913EA">
      <w:pPr>
        <w:jc w:val="center"/>
        <w:rPr>
          <w:rFonts w:asciiTheme="majorBidi" w:hAnsiTheme="majorBidi" w:cstheme="majorBidi"/>
          <w:b/>
          <w:bCs/>
          <w:sz w:val="32"/>
          <w:szCs w:val="32"/>
        </w:rPr>
      </w:pPr>
    </w:p>
    <w:p w:rsidR="00F913EA" w:rsidRPr="00B63652" w:rsidRDefault="00F913EA" w:rsidP="00F913EA">
      <w:pPr>
        <w:jc w:val="center"/>
        <w:rPr>
          <w:rFonts w:asciiTheme="majorBidi" w:hAnsiTheme="majorBidi" w:cstheme="majorBidi"/>
          <w:b/>
          <w:bCs/>
          <w:sz w:val="32"/>
          <w:szCs w:val="32"/>
        </w:rPr>
      </w:pPr>
      <w:r>
        <w:rPr>
          <w:noProof/>
        </w:rPr>
        <w:drawing>
          <wp:anchor distT="0" distB="0" distL="114300" distR="114300" simplePos="0" relativeHeight="251711488" behindDoc="0" locked="0" layoutInCell="1" allowOverlap="1" wp14:anchorId="3C2352CA" wp14:editId="322BECE5">
            <wp:simplePos x="0" y="0"/>
            <wp:positionH relativeFrom="margin">
              <wp:posOffset>1875790</wp:posOffset>
            </wp:positionH>
            <wp:positionV relativeFrom="margin">
              <wp:posOffset>1905000</wp:posOffset>
            </wp:positionV>
            <wp:extent cx="2263140" cy="2105025"/>
            <wp:effectExtent l="0" t="0" r="3810" b="9525"/>
            <wp:wrapSquare wrapText="bothSides"/>
            <wp:docPr id="70" name="Picture 0" descr="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ums-baru.jpg"/>
                    <pic:cNvPicPr>
                      <a:picLocks noChangeAspect="1" noChangeArrowheads="1"/>
                    </pic:cNvPicPr>
                  </pic:nvPicPr>
                  <pic:blipFill>
                    <a:blip r:embed="rId5" cstate="print">
                      <a:clrChange>
                        <a:clrFrom>
                          <a:srgbClr val="FFFFFF"/>
                        </a:clrFrom>
                        <a:clrTo>
                          <a:srgbClr val="FFFFFF">
                            <a:alpha val="0"/>
                          </a:srgbClr>
                        </a:clrTo>
                      </a:clrChange>
                    </a:blip>
                    <a:srcRect/>
                    <a:stretch>
                      <a:fillRect/>
                    </a:stretch>
                  </pic:blipFill>
                  <pic:spPr bwMode="auto">
                    <a:xfrm>
                      <a:off x="0" y="0"/>
                      <a:ext cx="2263140" cy="2105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913EA" w:rsidRDefault="00F913EA" w:rsidP="00F913EA">
      <w:pPr>
        <w:jc w:val="center"/>
        <w:rPr>
          <w:sz w:val="56"/>
          <w:szCs w:val="56"/>
        </w:rPr>
      </w:pPr>
      <w:r w:rsidRPr="00AB2BAF">
        <w:rPr>
          <w:sz w:val="56"/>
          <w:szCs w:val="56"/>
        </w:rPr>
        <w:t xml:space="preserve"> </w:t>
      </w:r>
    </w:p>
    <w:p w:rsidR="00F913EA" w:rsidRDefault="00F913EA" w:rsidP="00F913EA">
      <w:pPr>
        <w:jc w:val="center"/>
        <w:rPr>
          <w:sz w:val="56"/>
          <w:szCs w:val="56"/>
        </w:rPr>
      </w:pPr>
    </w:p>
    <w:p w:rsidR="00F913EA" w:rsidRDefault="00F913EA" w:rsidP="00F913EA">
      <w:pPr>
        <w:rPr>
          <w:rFonts w:asciiTheme="majorBidi" w:hAnsiTheme="majorBidi" w:cstheme="majorBidi"/>
          <w:sz w:val="28"/>
          <w:szCs w:val="28"/>
        </w:rPr>
      </w:pPr>
    </w:p>
    <w:p w:rsidR="00F913EA" w:rsidRDefault="00F913EA" w:rsidP="00F913EA">
      <w:pPr>
        <w:rPr>
          <w:rFonts w:asciiTheme="majorBidi" w:hAnsiTheme="majorBidi" w:cstheme="majorBidi"/>
          <w:sz w:val="28"/>
          <w:szCs w:val="28"/>
        </w:rPr>
      </w:pPr>
    </w:p>
    <w:p w:rsidR="00F913EA" w:rsidRDefault="00F913EA" w:rsidP="00F913EA">
      <w:pPr>
        <w:rPr>
          <w:rFonts w:asciiTheme="majorBidi" w:hAnsiTheme="majorBidi" w:cstheme="majorBidi"/>
          <w:sz w:val="28"/>
          <w:szCs w:val="28"/>
        </w:rPr>
      </w:pPr>
    </w:p>
    <w:p w:rsidR="00F913EA" w:rsidRDefault="00F913EA" w:rsidP="00F913EA">
      <w:pPr>
        <w:rPr>
          <w:rFonts w:asciiTheme="majorBidi" w:hAnsiTheme="majorBidi" w:cstheme="majorBidi"/>
          <w:sz w:val="28"/>
          <w:szCs w:val="28"/>
        </w:rPr>
      </w:pPr>
    </w:p>
    <w:p w:rsidR="00F913EA" w:rsidRDefault="00F913EA" w:rsidP="00F913EA">
      <w:pPr>
        <w:pStyle w:val="ListParagraph"/>
        <w:tabs>
          <w:tab w:val="left" w:pos="630"/>
        </w:tabs>
        <w:ind w:left="1985" w:hanging="2127"/>
        <w:jc w:val="center"/>
        <w:rPr>
          <w:rFonts w:asciiTheme="majorBidi" w:hAnsiTheme="majorBidi" w:cstheme="majorBidi"/>
          <w:sz w:val="36"/>
          <w:szCs w:val="36"/>
        </w:rPr>
      </w:pPr>
    </w:p>
    <w:p w:rsidR="00F913EA" w:rsidRDefault="00F913EA" w:rsidP="00F913EA">
      <w:pPr>
        <w:pStyle w:val="ListParagraph"/>
        <w:tabs>
          <w:tab w:val="left" w:pos="630"/>
        </w:tabs>
        <w:ind w:left="1985" w:hanging="2127"/>
        <w:jc w:val="center"/>
        <w:rPr>
          <w:rFonts w:asciiTheme="majorBidi" w:hAnsiTheme="majorBidi" w:cstheme="majorBidi"/>
          <w:sz w:val="36"/>
          <w:szCs w:val="36"/>
        </w:rPr>
      </w:pPr>
    </w:p>
    <w:p w:rsidR="00F913EA" w:rsidRDefault="00F913EA" w:rsidP="00F913EA">
      <w:pPr>
        <w:pStyle w:val="ListParagraph"/>
        <w:tabs>
          <w:tab w:val="left" w:pos="630"/>
        </w:tabs>
        <w:ind w:left="1985" w:hanging="2127"/>
        <w:jc w:val="center"/>
        <w:rPr>
          <w:rFonts w:asciiTheme="majorBidi" w:hAnsiTheme="majorBidi" w:cstheme="majorBidi"/>
          <w:sz w:val="36"/>
          <w:szCs w:val="36"/>
        </w:rPr>
      </w:pPr>
    </w:p>
    <w:p w:rsidR="00F913EA" w:rsidRDefault="00F913EA" w:rsidP="00F913EA">
      <w:pPr>
        <w:pStyle w:val="ListParagraph"/>
        <w:tabs>
          <w:tab w:val="left" w:pos="630"/>
        </w:tabs>
        <w:ind w:left="1985" w:hanging="2127"/>
        <w:jc w:val="center"/>
        <w:rPr>
          <w:rFonts w:asciiTheme="majorBidi" w:hAnsiTheme="majorBidi" w:cstheme="majorBidi"/>
          <w:sz w:val="36"/>
          <w:szCs w:val="36"/>
        </w:rPr>
      </w:pPr>
    </w:p>
    <w:p w:rsidR="00F913EA" w:rsidRDefault="00F913EA" w:rsidP="00F913EA">
      <w:pPr>
        <w:pStyle w:val="ListParagraph"/>
        <w:tabs>
          <w:tab w:val="left" w:pos="630"/>
        </w:tabs>
        <w:ind w:left="1985" w:hanging="2127"/>
        <w:jc w:val="center"/>
        <w:rPr>
          <w:rFonts w:asciiTheme="majorBidi" w:hAnsiTheme="majorBidi" w:cstheme="majorBidi"/>
          <w:sz w:val="36"/>
          <w:szCs w:val="36"/>
        </w:rPr>
      </w:pPr>
    </w:p>
    <w:p w:rsidR="00F913EA" w:rsidRDefault="00F913EA" w:rsidP="00F913EA">
      <w:pPr>
        <w:pStyle w:val="ListParagraph"/>
        <w:tabs>
          <w:tab w:val="left" w:pos="630"/>
        </w:tabs>
        <w:ind w:left="1985" w:hanging="2127"/>
        <w:jc w:val="center"/>
        <w:rPr>
          <w:rFonts w:asciiTheme="majorBidi" w:hAnsiTheme="majorBidi" w:cstheme="majorBidi"/>
          <w:sz w:val="36"/>
          <w:szCs w:val="36"/>
        </w:rPr>
      </w:pPr>
    </w:p>
    <w:p w:rsidR="00F913EA" w:rsidRPr="00F913EA" w:rsidRDefault="00F913EA" w:rsidP="00F913EA">
      <w:pPr>
        <w:pStyle w:val="ListParagraph"/>
        <w:tabs>
          <w:tab w:val="left" w:pos="630"/>
        </w:tabs>
        <w:ind w:left="1985" w:hanging="2127"/>
        <w:jc w:val="center"/>
        <w:rPr>
          <w:rFonts w:ascii="Times New Roman" w:hAnsi="Times New Roman" w:cs="Times New Roman"/>
          <w:b/>
          <w:bCs/>
          <w:sz w:val="32"/>
          <w:szCs w:val="32"/>
        </w:rPr>
      </w:pPr>
      <w:r w:rsidRPr="00F913EA">
        <w:rPr>
          <w:rFonts w:ascii="Times New Roman" w:hAnsi="Times New Roman" w:cs="Times New Roman"/>
          <w:b/>
          <w:bCs/>
          <w:sz w:val="32"/>
          <w:szCs w:val="32"/>
        </w:rPr>
        <w:t>LATIFAH HANIF</w:t>
      </w:r>
    </w:p>
    <w:p w:rsidR="00F913EA" w:rsidRPr="00F913EA" w:rsidRDefault="00F913EA" w:rsidP="00F913EA">
      <w:pPr>
        <w:pStyle w:val="ListParagraph"/>
        <w:tabs>
          <w:tab w:val="left" w:pos="630"/>
        </w:tabs>
        <w:ind w:left="1134" w:hanging="1276"/>
        <w:jc w:val="center"/>
        <w:rPr>
          <w:rFonts w:asciiTheme="majorBidi" w:hAnsiTheme="majorBidi" w:cstheme="majorBidi"/>
          <w:b/>
          <w:bCs/>
          <w:sz w:val="32"/>
          <w:szCs w:val="32"/>
        </w:rPr>
      </w:pPr>
      <w:r w:rsidRPr="00F913EA">
        <w:rPr>
          <w:rFonts w:asciiTheme="majorBidi" w:hAnsiTheme="majorBidi" w:cstheme="majorBidi"/>
          <w:b/>
          <w:bCs/>
          <w:sz w:val="32"/>
          <w:szCs w:val="32"/>
        </w:rPr>
        <w:t>L200150038</w:t>
      </w:r>
    </w:p>
    <w:p w:rsidR="00F913EA" w:rsidRDefault="00F913EA" w:rsidP="00F913EA">
      <w:pPr>
        <w:tabs>
          <w:tab w:val="left" w:pos="630"/>
        </w:tabs>
        <w:rPr>
          <w:rFonts w:asciiTheme="majorBidi" w:hAnsiTheme="majorBidi" w:cstheme="majorBidi"/>
          <w:sz w:val="28"/>
          <w:szCs w:val="28"/>
        </w:rPr>
      </w:pPr>
    </w:p>
    <w:p w:rsidR="00F913EA" w:rsidRDefault="00F913EA" w:rsidP="00F913EA">
      <w:pPr>
        <w:tabs>
          <w:tab w:val="left" w:pos="630"/>
        </w:tabs>
        <w:rPr>
          <w:rFonts w:asciiTheme="majorBidi" w:hAnsiTheme="majorBidi" w:cstheme="majorBidi"/>
          <w:sz w:val="28"/>
          <w:szCs w:val="28"/>
        </w:rPr>
      </w:pPr>
    </w:p>
    <w:p w:rsidR="00F913EA" w:rsidRPr="00C56209" w:rsidRDefault="00F913EA" w:rsidP="00F913EA">
      <w:pPr>
        <w:tabs>
          <w:tab w:val="left" w:pos="630"/>
        </w:tabs>
        <w:rPr>
          <w:rFonts w:asciiTheme="majorBidi" w:hAnsiTheme="majorBidi" w:cstheme="majorBidi"/>
          <w:sz w:val="28"/>
          <w:szCs w:val="28"/>
        </w:rPr>
      </w:pPr>
    </w:p>
    <w:p w:rsidR="00F913EA" w:rsidRPr="00C56209" w:rsidRDefault="00F913EA" w:rsidP="00F913EA">
      <w:pPr>
        <w:tabs>
          <w:tab w:val="left" w:pos="630"/>
        </w:tabs>
        <w:jc w:val="center"/>
        <w:rPr>
          <w:rFonts w:asciiTheme="majorBidi" w:hAnsiTheme="majorBidi" w:cstheme="majorBidi"/>
          <w:b/>
          <w:bCs/>
          <w:sz w:val="28"/>
          <w:szCs w:val="28"/>
        </w:rPr>
      </w:pPr>
      <w:r w:rsidRPr="00C56209">
        <w:rPr>
          <w:rFonts w:asciiTheme="majorBidi" w:hAnsiTheme="majorBidi" w:cstheme="majorBidi"/>
          <w:b/>
          <w:bCs/>
          <w:sz w:val="28"/>
          <w:szCs w:val="28"/>
        </w:rPr>
        <w:t>PROGRAM STUDI INFORMATIKA</w:t>
      </w:r>
    </w:p>
    <w:p w:rsidR="00F913EA" w:rsidRPr="00C56209" w:rsidRDefault="00F913EA" w:rsidP="00F913EA">
      <w:pPr>
        <w:jc w:val="center"/>
        <w:rPr>
          <w:rFonts w:asciiTheme="majorBidi" w:hAnsiTheme="majorBidi" w:cstheme="majorBidi"/>
          <w:b/>
          <w:bCs/>
          <w:sz w:val="28"/>
          <w:szCs w:val="28"/>
        </w:rPr>
      </w:pPr>
      <w:r w:rsidRPr="00C56209">
        <w:rPr>
          <w:rFonts w:asciiTheme="majorBidi" w:hAnsiTheme="majorBidi" w:cstheme="majorBidi"/>
          <w:b/>
          <w:bCs/>
          <w:sz w:val="28"/>
          <w:szCs w:val="28"/>
        </w:rPr>
        <w:t>FAKULTAS KOMUNIKASI DAN INFORMATIKA</w:t>
      </w:r>
    </w:p>
    <w:p w:rsidR="00F913EA" w:rsidRDefault="00F913EA" w:rsidP="00F913EA">
      <w:pPr>
        <w:jc w:val="center"/>
        <w:rPr>
          <w:rFonts w:asciiTheme="majorBidi" w:hAnsiTheme="majorBidi" w:cstheme="majorBidi"/>
          <w:b/>
          <w:bCs/>
          <w:sz w:val="28"/>
          <w:szCs w:val="28"/>
        </w:rPr>
      </w:pPr>
      <w:r w:rsidRPr="00C56209">
        <w:rPr>
          <w:rFonts w:asciiTheme="majorBidi" w:hAnsiTheme="majorBidi" w:cstheme="majorBidi"/>
          <w:b/>
          <w:bCs/>
          <w:sz w:val="28"/>
          <w:szCs w:val="28"/>
        </w:rPr>
        <w:t>UNIVERSITAS MUHAMMADIYAH SURAKARTA</w:t>
      </w:r>
    </w:p>
    <w:p w:rsidR="00F913EA" w:rsidRPr="00F913EA" w:rsidRDefault="00F913EA" w:rsidP="00F913EA">
      <w:pPr>
        <w:jc w:val="center"/>
        <w:rPr>
          <w:rFonts w:asciiTheme="majorBidi" w:hAnsiTheme="majorBidi" w:cstheme="majorBidi"/>
          <w:b/>
          <w:bCs/>
          <w:sz w:val="28"/>
          <w:szCs w:val="28"/>
        </w:rPr>
      </w:pPr>
      <w:r w:rsidRPr="00321D68">
        <w:rPr>
          <w:b/>
          <w:bCs/>
          <w:noProof/>
          <w:sz w:val="36"/>
          <w:szCs w:val="36"/>
          <w:u w:val="single"/>
        </w:rPr>
        <w:lastRenderedPageBreak/>
        <w:t>Gambar ER Diagram</w:t>
      </w:r>
    </w:p>
    <w:p w:rsidR="009663A2" w:rsidRDefault="00F913EA" w:rsidP="009663A2">
      <w:pPr>
        <w:spacing w:after="0"/>
        <w:jc w:val="center"/>
      </w:pPr>
      <w:r>
        <w:rPr>
          <w:noProof/>
        </w:rPr>
        <w:drawing>
          <wp:inline distT="0" distB="0" distL="0" distR="0" wp14:anchorId="76162D8B" wp14:editId="4BDE1ECA">
            <wp:extent cx="6507507" cy="7692887"/>
            <wp:effectExtent l="0" t="0" r="762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17" r="50000" b="5409"/>
                    <a:stretch/>
                  </pic:blipFill>
                  <pic:spPr bwMode="auto">
                    <a:xfrm>
                      <a:off x="0" y="0"/>
                      <a:ext cx="6531962" cy="7721797"/>
                    </a:xfrm>
                    <a:prstGeom prst="rect">
                      <a:avLst/>
                    </a:prstGeom>
                    <a:ln>
                      <a:noFill/>
                    </a:ln>
                    <a:extLst>
                      <a:ext uri="{53640926-AAD7-44D8-BBD7-CCE9431645EC}">
                        <a14:shadowObscured xmlns:a14="http://schemas.microsoft.com/office/drawing/2010/main"/>
                      </a:ext>
                    </a:extLst>
                  </pic:spPr>
                </pic:pic>
              </a:graphicData>
            </a:graphic>
          </wp:inline>
        </w:drawing>
      </w:r>
    </w:p>
    <w:p w:rsidR="00F913EA" w:rsidRPr="009663A2" w:rsidRDefault="00F913EA" w:rsidP="009663A2">
      <w:pPr>
        <w:spacing w:after="0"/>
        <w:jc w:val="center"/>
      </w:pPr>
      <w:r w:rsidRPr="00321D68">
        <w:rPr>
          <w:b/>
          <w:bCs/>
          <w:sz w:val="32"/>
          <w:szCs w:val="32"/>
          <w:u w:val="single"/>
        </w:rPr>
        <w:lastRenderedPageBreak/>
        <w:t>Penjelasan</w:t>
      </w:r>
      <w:r>
        <w:rPr>
          <w:b/>
          <w:bCs/>
          <w:sz w:val="32"/>
          <w:szCs w:val="32"/>
          <w:u w:val="single"/>
        </w:rPr>
        <w:t xml:space="preserve"> :</w:t>
      </w:r>
    </w:p>
    <w:p w:rsidR="00F913EA" w:rsidRDefault="00F913EA" w:rsidP="00F913EA">
      <w:pPr>
        <w:spacing w:after="0"/>
        <w:rPr>
          <w:b/>
          <w:bCs/>
          <w:sz w:val="32"/>
          <w:szCs w:val="32"/>
          <w:u w:val="single"/>
        </w:rPr>
      </w:pPr>
    </w:p>
    <w:p w:rsidR="00F913EA" w:rsidRPr="007A6663" w:rsidRDefault="00F913EA" w:rsidP="00F913EA">
      <w:pPr>
        <w:spacing w:after="0" w:line="240" w:lineRule="auto"/>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b/>
          <w:bCs/>
          <w:color w:val="000000" w:themeColor="text1"/>
          <w:sz w:val="28"/>
          <w:szCs w:val="28"/>
          <w:shd w:val="clear" w:color="auto" w:fill="FFFFFF"/>
        </w:rPr>
        <w:t>ERD</w:t>
      </w:r>
      <w:r w:rsidRPr="007A6663">
        <w:rPr>
          <w:rFonts w:ascii="Times New Roman" w:eastAsia="Times New Roman" w:hAnsi="Times New Roman" w:cs="Times New Roman"/>
          <w:color w:val="000000" w:themeColor="text1"/>
          <w:sz w:val="28"/>
          <w:szCs w:val="28"/>
          <w:shd w:val="clear" w:color="auto" w:fill="FFFFFF"/>
        </w:rPr>
        <w:t xml:space="preserve"> merupakan suatu model untuk menjelaskan hubungan antar data dalam basis data berdasarkan objek-objek dasar data yang mempunyai hubungan antar relasi. ERD untuk memodelkan struktur data dan hubungan antar data, untuk menggambarkannya digunakan beberapa notasi dan simbol.</w:t>
      </w:r>
      <w:r w:rsidRPr="007A6663">
        <w:rPr>
          <w:rFonts w:ascii="Times New Roman" w:eastAsia="Times New Roman" w:hAnsi="Times New Roman" w:cs="Times New Roman"/>
          <w:color w:val="000000" w:themeColor="text1"/>
          <w:sz w:val="28"/>
          <w:szCs w:val="28"/>
        </w:rPr>
        <w:t xml:space="preserve">          </w:t>
      </w:r>
      <w:bookmarkStart w:id="0" w:name="more"/>
      <w:bookmarkEnd w:id="0"/>
    </w:p>
    <w:p w:rsidR="00F913EA" w:rsidRPr="007A6663" w:rsidRDefault="00F913EA" w:rsidP="00F913EA">
      <w:pPr>
        <w:tabs>
          <w:tab w:val="left" w:pos="3287"/>
        </w:tabs>
        <w:spacing w:after="0" w:line="240" w:lineRule="auto"/>
        <w:rPr>
          <w:rFonts w:ascii="Times New Roman" w:eastAsia="Times New Roman" w:hAnsi="Times New Roman" w:cs="Times New Roman"/>
          <w:color w:val="000000" w:themeColor="text1"/>
          <w:sz w:val="28"/>
          <w:szCs w:val="28"/>
        </w:rPr>
      </w:pPr>
      <w:r w:rsidRPr="004741FA">
        <w:rPr>
          <w:rFonts w:ascii="Times New Roman" w:eastAsia="Times New Roman" w:hAnsi="Times New Roman" w:cs="Times New Roman"/>
          <w:color w:val="000000" w:themeColor="text1"/>
          <w:sz w:val="28"/>
          <w:szCs w:val="28"/>
        </w:rPr>
        <w:tab/>
      </w: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r w:rsidRPr="007A6663">
        <w:rPr>
          <w:rFonts w:ascii="Times New Roman" w:eastAsia="Times New Roman" w:hAnsi="Times New Roman" w:cs="Times New Roman"/>
          <w:b/>
          <w:bCs/>
          <w:color w:val="000000" w:themeColor="text1"/>
          <w:sz w:val="28"/>
          <w:szCs w:val="28"/>
        </w:rPr>
        <w:t>         </w:t>
      </w:r>
      <w:r w:rsidRPr="007A6663">
        <w:rPr>
          <w:rFonts w:ascii="Times New Roman" w:eastAsia="Times New Roman" w:hAnsi="Times New Roman" w:cs="Times New Roman"/>
          <w:b/>
          <w:bCs/>
          <w:color w:val="000000" w:themeColor="text1"/>
          <w:sz w:val="28"/>
          <w:szCs w:val="28"/>
          <w:shd w:val="clear" w:color="auto" w:fill="FFFFFF"/>
        </w:rPr>
        <w:t>Komponen penyusun ERD adalah sebagai berikut :</w:t>
      </w: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r w:rsidRPr="004741FA">
        <w:rPr>
          <w:rFonts w:ascii="Times New Roman" w:eastAsia="Times New Roman" w:hAnsi="Times New Roman" w:cs="Times New Roman"/>
          <w:b/>
          <w:bCs/>
          <w:noProof/>
          <w:color w:val="000000" w:themeColor="text1"/>
          <w:sz w:val="28"/>
          <w:szCs w:val="28"/>
        </w:rPr>
        <mc:AlternateContent>
          <mc:Choice Requires="wps">
            <w:drawing>
              <wp:anchor distT="0" distB="0" distL="114300" distR="114300" simplePos="0" relativeHeight="251709440" behindDoc="0" locked="0" layoutInCell="1" allowOverlap="1" wp14:anchorId="234FF770" wp14:editId="4DD4452D">
                <wp:simplePos x="0" y="0"/>
                <wp:positionH relativeFrom="column">
                  <wp:posOffset>3508458</wp:posOffset>
                </wp:positionH>
                <wp:positionV relativeFrom="paragraph">
                  <wp:posOffset>137077</wp:posOffset>
                </wp:positionV>
                <wp:extent cx="1451113" cy="397565"/>
                <wp:effectExtent l="0" t="0" r="15875" b="21590"/>
                <wp:wrapNone/>
                <wp:docPr id="57" name="Oval 57"/>
                <wp:cNvGraphicFramePr/>
                <a:graphic xmlns:a="http://schemas.openxmlformats.org/drawingml/2006/main">
                  <a:graphicData uri="http://schemas.microsoft.com/office/word/2010/wordprocessingShape">
                    <wps:wsp>
                      <wps:cNvSpPr/>
                      <wps:spPr>
                        <a:xfrm>
                          <a:off x="0" y="0"/>
                          <a:ext cx="1451113" cy="3975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3EA" w:rsidRPr="004741FA" w:rsidRDefault="00F913EA" w:rsidP="00F913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FF770" id="Oval 57" o:spid="_x0000_s1026" style="position:absolute;margin-left:276.25pt;margin-top:10.8pt;width:114.25pt;height:31.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" filled="f" strokecolor="black [3213]" strokeweight="1pt">
                <v:stroke joinstyle="miter"/>
                <v:textbox>
                  <w:txbxContent>
                    <w:p w:rsidR="00F913EA" w:rsidRPr="004741FA" w:rsidRDefault="00F913EA" w:rsidP="00F913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RELASI</w:t>
                      </w:r>
                    </w:p>
                  </w:txbxContent>
                </v:textbox>
              </v:oval>
            </w:pict>
          </mc:Fallback>
        </mc:AlternateContent>
      </w: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r w:rsidRPr="004741FA">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707392" behindDoc="0" locked="0" layoutInCell="1" allowOverlap="1" wp14:anchorId="636E9FBE" wp14:editId="25F33868">
                <wp:simplePos x="0" y="0"/>
                <wp:positionH relativeFrom="column">
                  <wp:posOffset>178490</wp:posOffset>
                </wp:positionH>
                <wp:positionV relativeFrom="paragraph">
                  <wp:posOffset>12506</wp:posOffset>
                </wp:positionV>
                <wp:extent cx="1282148" cy="357808"/>
                <wp:effectExtent l="0" t="0" r="13335" b="23495"/>
                <wp:wrapNone/>
                <wp:docPr id="55" name="Rectangle 55"/>
                <wp:cNvGraphicFramePr/>
                <a:graphic xmlns:a="http://schemas.openxmlformats.org/drawingml/2006/main">
                  <a:graphicData uri="http://schemas.microsoft.com/office/word/2010/wordprocessingShape">
                    <wps:wsp>
                      <wps:cNvSpPr/>
                      <wps:spPr>
                        <a:xfrm>
                          <a:off x="0" y="0"/>
                          <a:ext cx="1282148" cy="3578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3EA" w:rsidRPr="007A6663" w:rsidRDefault="00F913EA" w:rsidP="00F913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6E9FBE" id="Rectangle 55" o:spid="_x0000_s1027" style="position:absolute;margin-left:14.05pt;margin-top:1pt;width:100.95pt;height:28.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" filled="f" strokecolor="black [3213]" strokeweight="1pt">
                <v:textbox>
                  <w:txbxContent>
                    <w:p w:rsidR="00F913EA" w:rsidRPr="007A6663" w:rsidRDefault="00F913EA" w:rsidP="00F913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ENTITAS</w:t>
                      </w:r>
                    </w:p>
                  </w:txbxContent>
                </v:textbox>
              </v:rect>
            </w:pict>
          </mc:Fallback>
        </mc:AlternateContent>
      </w: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r w:rsidRPr="004741FA">
        <w:rPr>
          <w:rFonts w:ascii="Times New Roman" w:eastAsia="Times New Roman" w:hAnsi="Times New Roman" w:cs="Times New Roman"/>
          <w:b/>
          <w:bCs/>
          <w:noProof/>
          <w:color w:val="000000" w:themeColor="text1"/>
          <w:sz w:val="28"/>
          <w:szCs w:val="28"/>
        </w:rPr>
        <mc:AlternateContent>
          <mc:Choice Requires="wps">
            <w:drawing>
              <wp:anchor distT="0" distB="0" distL="114300" distR="114300" simplePos="0" relativeHeight="251708416" behindDoc="0" locked="0" layoutInCell="1" allowOverlap="1" wp14:anchorId="7EC7B556" wp14:editId="4E848FFD">
                <wp:simplePos x="0" y="0"/>
                <wp:positionH relativeFrom="column">
                  <wp:posOffset>1887634</wp:posOffset>
                </wp:positionH>
                <wp:positionV relativeFrom="paragraph">
                  <wp:posOffset>6433</wp:posOffset>
                </wp:positionV>
                <wp:extent cx="1162878" cy="606287"/>
                <wp:effectExtent l="19050" t="19050" r="37465" b="41910"/>
                <wp:wrapNone/>
                <wp:docPr id="56" name="Diamond 56"/>
                <wp:cNvGraphicFramePr/>
                <a:graphic xmlns:a="http://schemas.openxmlformats.org/drawingml/2006/main">
                  <a:graphicData uri="http://schemas.microsoft.com/office/word/2010/wordprocessingShape">
                    <wps:wsp>
                      <wps:cNvSpPr/>
                      <wps:spPr>
                        <a:xfrm>
                          <a:off x="0" y="0"/>
                          <a:ext cx="1162878" cy="606287"/>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3EA" w:rsidRPr="004741FA" w:rsidRDefault="00F913EA" w:rsidP="00F913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C7B556" id="_x0000_t4" coordsize="21600,21600" o:spt="4" path="m10800,l,10800,10800,21600,21600,10800xe">
                <v:stroke joinstyle="miter"/>
                <v:path gradientshapeok="t" o:connecttype="rect" textboxrect="5400,5400,16200,16200"/>
              </v:shapetype>
              <v:shape id="Diamond 56" o:spid="_x0000_s1028" type="#_x0000_t4" style="position:absolute;margin-left:148.65pt;margin-top:.5pt;width:91.55pt;height:47.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" filled="f" strokecolor="black [3213]" strokeweight="1pt">
                <v:textbox>
                  <w:txbxContent>
                    <w:p w:rsidR="00F913EA" w:rsidRPr="004741FA" w:rsidRDefault="00F913EA" w:rsidP="00F913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RELASI</w:t>
                      </w:r>
                    </w:p>
                  </w:txbxContent>
                </v:textbox>
              </v:shape>
            </w:pict>
          </mc:Fallback>
        </mc:AlternateContent>
      </w: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p>
    <w:p w:rsidR="00F913EA" w:rsidRPr="004741FA" w:rsidRDefault="00F913EA" w:rsidP="00F913EA">
      <w:pPr>
        <w:spacing w:after="0" w:line="240" w:lineRule="auto"/>
        <w:rPr>
          <w:rFonts w:ascii="Times New Roman" w:eastAsia="Times New Roman" w:hAnsi="Times New Roman" w:cs="Times New Roman"/>
          <w:b/>
          <w:bCs/>
          <w:color w:val="000000" w:themeColor="text1"/>
          <w:sz w:val="28"/>
          <w:szCs w:val="28"/>
          <w:shd w:val="clear" w:color="auto" w:fill="FFFFFF"/>
        </w:rPr>
      </w:pPr>
    </w:p>
    <w:p w:rsidR="00F913EA" w:rsidRPr="007A6663" w:rsidRDefault="00F913EA" w:rsidP="00F913EA">
      <w:pPr>
        <w:shd w:val="clear" w:color="auto" w:fill="FFFFFF"/>
        <w:spacing w:after="0" w:line="360" w:lineRule="atLeast"/>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spacing w:after="0" w:line="360" w:lineRule="atLeast"/>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   </w:t>
      </w:r>
      <w:r w:rsidRPr="007A6663">
        <w:rPr>
          <w:rFonts w:ascii="Times New Roman" w:eastAsia="Times New Roman" w:hAnsi="Times New Roman" w:cs="Times New Roman"/>
          <w:b/>
          <w:bCs/>
          <w:color w:val="000000" w:themeColor="text1"/>
          <w:sz w:val="28"/>
          <w:szCs w:val="28"/>
        </w:rPr>
        <w:t xml:space="preserve"> Entitas adalah</w:t>
      </w:r>
      <w:r w:rsidRPr="007A6663">
        <w:rPr>
          <w:rFonts w:ascii="Times New Roman" w:eastAsia="Times New Roman" w:hAnsi="Times New Roman" w:cs="Times New Roman"/>
          <w:color w:val="000000" w:themeColor="text1"/>
          <w:sz w:val="28"/>
          <w:szCs w:val="28"/>
        </w:rPr>
        <w:t xml:space="preserve"> objek dalam dunia nyata yang dapat dibedakan dengan objek lain, sebagai contoh mahasiswa,dosen,departemen. Entitias terdiri atas beberapa atribut sebagai contoh atribut dari entitas mahasiswa adalah nim,nama,alamat,email, dll. Atribut nim merupakan unik untuk mengidentifikasikan / membedakan mahasiswa yg satu dengan yg lainnya. Pada setiap entitas harus memiliki 1 atribut unik atau yang disebut dengan primary key.</w:t>
      </w:r>
      <w:r w:rsidRPr="007A6663">
        <w:rPr>
          <w:rFonts w:ascii="Times New Roman" w:eastAsia="Times New Roman" w:hAnsi="Times New Roman" w:cs="Times New Roman"/>
          <w:color w:val="000000" w:themeColor="text1"/>
          <w:sz w:val="28"/>
          <w:szCs w:val="28"/>
        </w:rPr>
        <w:br/>
      </w:r>
      <w:r w:rsidRPr="007A6663">
        <w:rPr>
          <w:rFonts w:ascii="Times New Roman" w:eastAsia="Times New Roman" w:hAnsi="Times New Roman" w:cs="Times New Roman"/>
          <w:color w:val="000000" w:themeColor="text1"/>
          <w:sz w:val="28"/>
          <w:szCs w:val="28"/>
        </w:rPr>
        <w:br/>
        <w:t>       </w:t>
      </w:r>
      <w:r w:rsidRPr="007A6663">
        <w:rPr>
          <w:rFonts w:ascii="Times New Roman" w:eastAsia="Times New Roman" w:hAnsi="Times New Roman" w:cs="Times New Roman"/>
          <w:b/>
          <w:bCs/>
          <w:color w:val="000000" w:themeColor="text1"/>
          <w:sz w:val="28"/>
          <w:szCs w:val="28"/>
        </w:rPr>
        <w:t>Atribut adalah </w:t>
      </w:r>
      <w:r w:rsidRPr="007A6663">
        <w:rPr>
          <w:rFonts w:ascii="Times New Roman" w:eastAsia="Times New Roman" w:hAnsi="Times New Roman" w:cs="Times New Roman"/>
          <w:color w:val="000000" w:themeColor="text1"/>
          <w:sz w:val="28"/>
          <w:szCs w:val="28"/>
        </w:rPr>
        <w:t>Setiap entitas pasti mempunyai elemen yang disebut atribut yang berfungsi untuk mendeskripsikan karakteristik dari entitas tersebut. Isi dari atribut mempunyai sesuatu yang dapat mengidentifikasikan isi elemen satu dengan yang lain. Gambar atribut diwakili oleh simbol elips. </w:t>
      </w:r>
    </w:p>
    <w:p w:rsidR="00F913EA" w:rsidRPr="007A6663" w:rsidRDefault="00F913EA" w:rsidP="009663A2">
      <w:pPr>
        <w:shd w:val="clear" w:color="auto" w:fill="FFFFFF"/>
        <w:spacing w:after="0" w:line="360" w:lineRule="atLeast"/>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 xml:space="preserve">  </w:t>
      </w:r>
      <w:r w:rsidRPr="007A6663">
        <w:rPr>
          <w:rFonts w:ascii="Times New Roman" w:eastAsia="Times New Roman" w:hAnsi="Times New Roman" w:cs="Times New Roman"/>
          <w:b/>
          <w:bCs/>
          <w:color w:val="000000" w:themeColor="text1"/>
          <w:sz w:val="28"/>
          <w:szCs w:val="28"/>
        </w:rPr>
        <w:t>      Ada dua jenis Atribut :</w:t>
      </w:r>
    </w:p>
    <w:p w:rsidR="00F913EA" w:rsidRPr="007A6663" w:rsidRDefault="00F913EA" w:rsidP="009663A2">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spacing w:after="0" w:line="240" w:lineRule="auto"/>
        <w:ind w:hanging="283"/>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  1) Identifier (key) digunakan untuk menentukan suatuentity  secara unik (primary key).</w:t>
      </w:r>
    </w:p>
    <w:p w:rsidR="00F913EA" w:rsidRPr="007A6663" w:rsidRDefault="00F913EA" w:rsidP="009663A2">
      <w:pPr>
        <w:shd w:val="clear" w:color="auto" w:fill="FFFFFF"/>
        <w:spacing w:after="0" w:line="240" w:lineRule="auto"/>
        <w:ind w:hanging="283"/>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spacing w:after="0" w:line="240" w:lineRule="auto"/>
        <w:ind w:hanging="283"/>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  2) Descriptor (nonkey attribute) digunakan untuk menspesifikasikan karakteristik dari suatu entity yang tidak unik.</w:t>
      </w:r>
    </w:p>
    <w:p w:rsidR="00F913EA" w:rsidRPr="007A6663" w:rsidRDefault="00F913EA" w:rsidP="009663A2">
      <w:pPr>
        <w:shd w:val="clear" w:color="auto" w:fill="FFFFFF"/>
        <w:spacing w:after="0" w:line="240" w:lineRule="auto"/>
        <w:ind w:hanging="283"/>
        <w:textAlignment w:val="baseline"/>
        <w:rPr>
          <w:rFonts w:ascii="Times New Roman" w:eastAsia="Times New Roman" w:hAnsi="Times New Roman" w:cs="Times New Roman"/>
          <w:color w:val="000000" w:themeColor="text1"/>
          <w:sz w:val="28"/>
          <w:szCs w:val="28"/>
        </w:rPr>
      </w:pPr>
    </w:p>
    <w:p w:rsidR="00F913EA" w:rsidRDefault="00F913EA" w:rsidP="009663A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rPr>
      </w:pPr>
      <w:r w:rsidRPr="007A6663">
        <w:rPr>
          <w:rFonts w:ascii="Times New Roman" w:eastAsia="Times New Roman" w:hAnsi="Times New Roman" w:cs="Times New Roman"/>
          <w:b/>
          <w:bCs/>
          <w:color w:val="000000" w:themeColor="text1"/>
          <w:sz w:val="28"/>
          <w:szCs w:val="28"/>
        </w:rPr>
        <w:t>         </w:t>
      </w:r>
    </w:p>
    <w:p w:rsidR="00F913EA" w:rsidRPr="007A6663" w:rsidRDefault="00F913EA" w:rsidP="009663A2">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b/>
          <w:bCs/>
          <w:color w:val="000000" w:themeColor="text1"/>
          <w:sz w:val="28"/>
          <w:szCs w:val="28"/>
        </w:rPr>
        <w:t>Relasi adalah</w:t>
      </w:r>
      <w:r w:rsidRPr="007A6663">
        <w:rPr>
          <w:rFonts w:ascii="Times New Roman" w:eastAsia="Times New Roman" w:hAnsi="Times New Roman" w:cs="Times New Roman"/>
          <w:color w:val="000000" w:themeColor="text1"/>
          <w:sz w:val="28"/>
          <w:szCs w:val="28"/>
        </w:rPr>
        <w:t xml:space="preserve"> hubungan antara beberapa entitas. sebagai contoh relasi antar mahaiswa dengan mata kuliah dimana setiap mahasiswa bisa mengambil beberapa </w:t>
      </w:r>
      <w:r w:rsidRPr="007A6663">
        <w:rPr>
          <w:rFonts w:ascii="Times New Roman" w:eastAsia="Times New Roman" w:hAnsi="Times New Roman" w:cs="Times New Roman"/>
          <w:color w:val="000000" w:themeColor="text1"/>
          <w:sz w:val="28"/>
          <w:szCs w:val="28"/>
        </w:rPr>
        <w:lastRenderedPageBreak/>
        <w:t>mata kuliah dan setiap mata kuliah bisa diambil oleh lebih dari 1 mahasiswa. relasi tersebut memiliki hubungan banyak ke banyak. Berikut adalah contoh ERD.</w:t>
      </w:r>
    </w:p>
    <w:p w:rsidR="00F913EA" w:rsidRPr="007A6663" w:rsidRDefault="00F913EA" w:rsidP="009663A2">
      <w:p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spacing w:after="0" w:line="368" w:lineRule="atLeast"/>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b/>
          <w:bCs/>
          <w:color w:val="000000" w:themeColor="text1"/>
          <w:sz w:val="28"/>
          <w:szCs w:val="28"/>
        </w:rPr>
        <w:t xml:space="preserve">Kardinalitas </w:t>
      </w:r>
      <w:r w:rsidRPr="007A6663">
        <w:rPr>
          <w:rFonts w:ascii="Times New Roman" w:eastAsia="Times New Roman" w:hAnsi="Times New Roman" w:cs="Times New Roman"/>
          <w:color w:val="000000" w:themeColor="text1"/>
          <w:sz w:val="28"/>
          <w:szCs w:val="28"/>
        </w:rPr>
        <w:t>menyatakan jumlah himpunan relasi antar entitias. pemetaan kardiniliat terdiri dari :</w:t>
      </w:r>
    </w:p>
    <w:p w:rsidR="00F913EA" w:rsidRPr="007A6663" w:rsidRDefault="00F913EA" w:rsidP="009663A2">
      <w:pPr>
        <w:shd w:val="clear" w:color="auto" w:fill="FFFFFF"/>
        <w:spacing w:after="0" w:line="368" w:lineRule="atLeast"/>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tabs>
          <w:tab w:val="left" w:pos="9356"/>
        </w:tabs>
        <w:spacing w:after="0" w:line="368" w:lineRule="atLeast"/>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 xml:space="preserve">one-to-one :sebuah entitas pada A berhubungan </w:t>
      </w:r>
      <w:r>
        <w:rPr>
          <w:rFonts w:ascii="Times New Roman" w:eastAsia="Times New Roman" w:hAnsi="Times New Roman" w:cs="Times New Roman"/>
          <w:color w:val="000000" w:themeColor="text1"/>
          <w:sz w:val="28"/>
          <w:szCs w:val="28"/>
        </w:rPr>
        <w:t xml:space="preserve">dengan entitas B paling banyak 1. </w:t>
      </w:r>
    </w:p>
    <w:p w:rsidR="00F913EA" w:rsidRPr="007A6663" w:rsidRDefault="00F913EA" w:rsidP="009663A2">
      <w:pPr>
        <w:shd w:val="clear" w:color="auto" w:fill="FFFFFF"/>
        <w:spacing w:after="0" w:line="368" w:lineRule="atLeast"/>
        <w:ind w:hanging="360"/>
        <w:textAlignment w:val="baseline"/>
        <w:rPr>
          <w:rFonts w:ascii="Times New Roman" w:eastAsia="Times New Roman" w:hAnsi="Times New Roman" w:cs="Times New Roman"/>
          <w:color w:val="000000" w:themeColor="text1"/>
          <w:sz w:val="28"/>
          <w:szCs w:val="28"/>
        </w:rPr>
      </w:pPr>
    </w:p>
    <w:p w:rsidR="00F913EA" w:rsidRPr="007A6663" w:rsidRDefault="00F913EA" w:rsidP="009663A2">
      <w:pPr>
        <w:shd w:val="clear" w:color="auto" w:fill="FFFFFF"/>
        <w:spacing w:after="0" w:line="368" w:lineRule="atLeast"/>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 xml:space="preserve">one-to-many : sebuah entitas pada A berhubungan dengan </w:t>
      </w:r>
      <w:r w:rsidR="009663A2">
        <w:rPr>
          <w:rFonts w:ascii="Times New Roman" w:eastAsia="Times New Roman" w:hAnsi="Times New Roman" w:cs="Times New Roman"/>
          <w:color w:val="000000" w:themeColor="text1"/>
          <w:sz w:val="28"/>
          <w:szCs w:val="28"/>
        </w:rPr>
        <w:t>entitas B lebih dari satu.</w:t>
      </w:r>
    </w:p>
    <w:p w:rsidR="00F913EA" w:rsidRPr="007A6663" w:rsidRDefault="00F913EA" w:rsidP="009663A2">
      <w:pPr>
        <w:shd w:val="clear" w:color="auto" w:fill="FFFFFF"/>
        <w:spacing w:after="0" w:line="368" w:lineRule="atLeast"/>
        <w:ind w:hanging="360"/>
        <w:textAlignment w:val="baseline"/>
        <w:rPr>
          <w:rFonts w:ascii="Times New Roman" w:eastAsia="Times New Roman" w:hAnsi="Times New Roman" w:cs="Times New Roman"/>
          <w:color w:val="000000" w:themeColor="text1"/>
          <w:sz w:val="28"/>
          <w:szCs w:val="28"/>
        </w:rPr>
      </w:pPr>
    </w:p>
    <w:p w:rsidR="00F913EA" w:rsidRDefault="00F913EA" w:rsidP="009663A2">
      <w:pPr>
        <w:shd w:val="clear" w:color="auto" w:fill="FFFFFF"/>
        <w:spacing w:after="0" w:line="368" w:lineRule="atLeast"/>
        <w:textAlignment w:val="baseline"/>
        <w:rPr>
          <w:rFonts w:ascii="Times New Roman" w:eastAsia="Times New Roman" w:hAnsi="Times New Roman" w:cs="Times New Roman"/>
          <w:color w:val="000000" w:themeColor="text1"/>
          <w:sz w:val="28"/>
          <w:szCs w:val="28"/>
        </w:rPr>
      </w:pPr>
      <w:r w:rsidRPr="007A6663">
        <w:rPr>
          <w:rFonts w:ascii="Times New Roman" w:eastAsia="Times New Roman" w:hAnsi="Times New Roman" w:cs="Times New Roman"/>
          <w:color w:val="000000" w:themeColor="text1"/>
          <w:sz w:val="28"/>
          <w:szCs w:val="28"/>
        </w:rPr>
        <w:t>many-to-many : sebuah entitas pada A berhubungan dengan entitas B lebih dari satu dan B berhubungan dengan A lebih dari</w:t>
      </w:r>
      <w:r w:rsidR="009663A2">
        <w:rPr>
          <w:rFonts w:ascii="Times New Roman" w:eastAsia="Times New Roman" w:hAnsi="Times New Roman" w:cs="Times New Roman"/>
          <w:color w:val="000000" w:themeColor="text1"/>
          <w:sz w:val="28"/>
          <w:szCs w:val="28"/>
        </w:rPr>
        <w:t xml:space="preserve"> satu juga,</w:t>
      </w:r>
    </w:p>
    <w:p w:rsidR="009663A2" w:rsidRPr="007A6663" w:rsidRDefault="009663A2" w:rsidP="00F913EA">
      <w:pPr>
        <w:shd w:val="clear" w:color="auto" w:fill="FFFFFF"/>
        <w:spacing w:after="0" w:line="368" w:lineRule="atLeast"/>
        <w:textAlignment w:val="baseline"/>
        <w:rPr>
          <w:rFonts w:ascii="Times New Roman" w:eastAsia="Times New Roman" w:hAnsi="Times New Roman" w:cs="Times New Roman"/>
          <w:color w:val="000000" w:themeColor="text1"/>
          <w:sz w:val="28"/>
          <w:szCs w:val="28"/>
        </w:rPr>
      </w:pPr>
    </w:p>
    <w:p w:rsidR="00F913EA" w:rsidRDefault="00F913EA" w:rsidP="009663A2">
      <w:pPr>
        <w:pStyle w:val="NormalWeb"/>
        <w:spacing w:before="0" w:beforeAutospacing="0" w:after="0" w:afterAutospacing="0"/>
        <w:rPr>
          <w:sz w:val="28"/>
          <w:szCs w:val="28"/>
        </w:rPr>
      </w:pPr>
      <w:r w:rsidRPr="009663A2">
        <w:rPr>
          <w:b/>
          <w:bCs/>
          <w:color w:val="000000" w:themeColor="text1"/>
          <w:sz w:val="28"/>
          <w:szCs w:val="28"/>
        </w:rPr>
        <w:t xml:space="preserve"> </w:t>
      </w:r>
      <w:r w:rsidRPr="009663A2">
        <w:rPr>
          <w:b/>
          <w:bCs/>
          <w:sz w:val="28"/>
          <w:szCs w:val="28"/>
        </w:rPr>
        <w:t>Key</w:t>
      </w:r>
      <w:r w:rsidRPr="009663A2">
        <w:rPr>
          <w:sz w:val="28"/>
          <w:szCs w:val="28"/>
        </w:rPr>
        <w:t xml:space="preserve"> di dalam database berfungsi sebagai suatu cara untuk mengidentifikasi dan menghubungkan satu tabel data dengan tabel yang lain.</w:t>
      </w:r>
    </w:p>
    <w:p w:rsidR="009663A2" w:rsidRPr="009663A2" w:rsidRDefault="009663A2" w:rsidP="009663A2">
      <w:pPr>
        <w:pStyle w:val="NormalWeb"/>
        <w:spacing w:before="0" w:beforeAutospacing="0" w:after="0" w:afterAutospacing="0"/>
        <w:rPr>
          <w:sz w:val="28"/>
          <w:szCs w:val="28"/>
        </w:rPr>
      </w:pPr>
    </w:p>
    <w:p w:rsidR="00F913EA" w:rsidRPr="00F913EA" w:rsidRDefault="00F913EA" w:rsidP="009663A2">
      <w:pPr>
        <w:numPr>
          <w:ilvl w:val="0"/>
          <w:numId w:val="2"/>
        </w:numPr>
        <w:spacing w:after="0" w:line="240" w:lineRule="auto"/>
        <w:rPr>
          <w:rFonts w:ascii="Times New Roman" w:eastAsia="Times New Roman" w:hAnsi="Times New Roman" w:cs="Times New Roman"/>
          <w:sz w:val="28"/>
          <w:szCs w:val="28"/>
        </w:rPr>
      </w:pPr>
      <w:r w:rsidRPr="009663A2">
        <w:rPr>
          <w:rFonts w:ascii="Times New Roman" w:eastAsia="Times New Roman" w:hAnsi="Times New Roman" w:cs="Times New Roman"/>
          <w:b/>
          <w:bCs/>
          <w:sz w:val="28"/>
          <w:szCs w:val="28"/>
        </w:rPr>
        <w:t>Candidate key </w:t>
      </w:r>
      <w:r w:rsidRPr="00F913EA">
        <w:rPr>
          <w:rFonts w:ascii="Times New Roman" w:eastAsia="Times New Roman" w:hAnsi="Times New Roman" w:cs="Times New Roman"/>
          <w:sz w:val="28"/>
          <w:szCs w:val="28"/>
        </w:rPr>
        <w:t xml:space="preserve">adalah suatu atribut atau satu set minimal atribut yang hanya mengidentifikasikan secara unik untuk suatu kejadian spesifik dari entitas. </w:t>
      </w:r>
    </w:p>
    <w:p w:rsidR="00F913EA" w:rsidRPr="00F913EA" w:rsidRDefault="00F913EA" w:rsidP="009663A2">
      <w:pPr>
        <w:spacing w:after="0" w:line="240" w:lineRule="auto"/>
        <w:ind w:left="720"/>
        <w:rPr>
          <w:rFonts w:ascii="Times New Roman" w:eastAsia="Times New Roman" w:hAnsi="Times New Roman" w:cs="Times New Roman"/>
          <w:sz w:val="28"/>
          <w:szCs w:val="28"/>
        </w:rPr>
      </w:pPr>
      <w:r w:rsidRPr="00F913EA">
        <w:rPr>
          <w:rFonts w:ascii="Times New Roman" w:eastAsia="Times New Roman" w:hAnsi="Times New Roman" w:cs="Times New Roman"/>
          <w:sz w:val="28"/>
          <w:szCs w:val="28"/>
        </w:rPr>
        <w:t>Candidate key ini harus memenuhi syarat sbb:</w:t>
      </w:r>
    </w:p>
    <w:p w:rsidR="00F913EA" w:rsidRPr="00F913EA" w:rsidRDefault="00F913EA" w:rsidP="009663A2">
      <w:pPr>
        <w:spacing w:after="0" w:line="240" w:lineRule="auto"/>
        <w:ind w:left="720"/>
        <w:rPr>
          <w:rFonts w:ascii="Times New Roman" w:eastAsia="Times New Roman" w:hAnsi="Times New Roman" w:cs="Times New Roman"/>
          <w:sz w:val="28"/>
          <w:szCs w:val="28"/>
        </w:rPr>
      </w:pPr>
      <w:r w:rsidRPr="00F913EA">
        <w:rPr>
          <w:rFonts w:ascii="Times New Roman" w:eastAsia="Times New Roman" w:hAnsi="Times New Roman" w:cs="Times New Roman"/>
          <w:sz w:val="28"/>
          <w:szCs w:val="28"/>
        </w:rPr>
        <w:t>Unique Identifier, untuk setiap row/tuple candidate key harus secara unik dapat menjadi identifier. Artinya, setiap non candidate key atribut secara fungsional bergantung pada candidate tersebut.</w:t>
      </w:r>
    </w:p>
    <w:p w:rsidR="00F913EA" w:rsidRDefault="00F913EA" w:rsidP="009663A2">
      <w:pPr>
        <w:spacing w:after="0" w:line="240" w:lineRule="auto"/>
        <w:ind w:left="720"/>
        <w:rPr>
          <w:rFonts w:ascii="Times New Roman" w:eastAsia="Times New Roman" w:hAnsi="Times New Roman" w:cs="Times New Roman"/>
          <w:sz w:val="28"/>
          <w:szCs w:val="28"/>
        </w:rPr>
      </w:pPr>
      <w:r w:rsidRPr="00F913EA">
        <w:rPr>
          <w:rFonts w:ascii="Times New Roman" w:eastAsia="Times New Roman" w:hAnsi="Times New Roman" w:cs="Times New Roman"/>
          <w:sz w:val="28"/>
          <w:szCs w:val="28"/>
        </w:rPr>
        <w:t>Non Redudancy, tidak ada duplikasi candidate key untuk menjadi unique identifier, dimana tidak dapat dilakukan penghapusan pada candidate key dimana tidak merusak sifat unique identifier.</w:t>
      </w:r>
    </w:p>
    <w:p w:rsidR="009663A2" w:rsidRPr="00F913EA" w:rsidRDefault="009663A2" w:rsidP="009663A2">
      <w:pPr>
        <w:spacing w:after="0" w:line="240" w:lineRule="auto"/>
        <w:ind w:left="720"/>
        <w:rPr>
          <w:rFonts w:ascii="Times New Roman" w:eastAsia="Times New Roman" w:hAnsi="Times New Roman" w:cs="Times New Roman"/>
          <w:sz w:val="28"/>
          <w:szCs w:val="28"/>
        </w:rPr>
      </w:pPr>
    </w:p>
    <w:p w:rsidR="00F913EA" w:rsidRPr="009663A2" w:rsidRDefault="00F913EA" w:rsidP="009663A2">
      <w:pPr>
        <w:numPr>
          <w:ilvl w:val="0"/>
          <w:numId w:val="2"/>
        </w:numPr>
        <w:spacing w:after="0" w:line="240" w:lineRule="auto"/>
        <w:rPr>
          <w:rFonts w:ascii="Times New Roman" w:eastAsia="Times New Roman" w:hAnsi="Times New Roman" w:cs="Times New Roman"/>
          <w:sz w:val="28"/>
          <w:szCs w:val="28"/>
        </w:rPr>
      </w:pPr>
      <w:r w:rsidRPr="00F913EA">
        <w:rPr>
          <w:rFonts w:ascii="Times New Roman" w:eastAsia="Times New Roman" w:hAnsi="Times New Roman" w:cs="Times New Roman"/>
          <w:sz w:val="28"/>
          <w:szCs w:val="28"/>
        </w:rPr>
        <w:t> </w:t>
      </w:r>
      <w:r w:rsidRPr="009663A2">
        <w:rPr>
          <w:rFonts w:ascii="Times New Roman" w:eastAsia="Times New Roman" w:hAnsi="Times New Roman" w:cs="Times New Roman"/>
          <w:b/>
          <w:bCs/>
          <w:sz w:val="28"/>
          <w:szCs w:val="28"/>
        </w:rPr>
        <w:t>Primary key</w:t>
      </w:r>
      <w:r w:rsidRPr="00F913EA">
        <w:rPr>
          <w:rFonts w:ascii="Times New Roman" w:eastAsia="Times New Roman" w:hAnsi="Times New Roman" w:cs="Times New Roman"/>
          <w:sz w:val="28"/>
          <w:szCs w:val="28"/>
        </w:rPr>
        <w:br/>
      </w:r>
      <w:r w:rsidRPr="009663A2">
        <w:rPr>
          <w:rFonts w:ascii="Times New Roman" w:eastAsia="Times New Roman" w:hAnsi="Times New Roman" w:cs="Times New Roman"/>
          <w:sz w:val="28"/>
          <w:szCs w:val="28"/>
        </w:rPr>
        <w:t>Primary Key adalah suatu aturan yang berguna untuk memastikan bahwa setiap baris data pada tabel bersifat unik ( berbeda antara baris satu dengan baris lainnya ).   contohnya untuk primary key adal;ah sebagai berikut</w:t>
      </w:r>
    </w:p>
    <w:p w:rsidR="00F913EA" w:rsidRPr="00F913EA" w:rsidRDefault="00F913EA" w:rsidP="009663A2">
      <w:pPr>
        <w:spacing w:after="0" w:line="240" w:lineRule="auto"/>
        <w:ind w:left="720"/>
        <w:rPr>
          <w:rFonts w:ascii="Times New Roman" w:eastAsia="Times New Roman" w:hAnsi="Times New Roman" w:cs="Times New Roman"/>
          <w:sz w:val="28"/>
          <w:szCs w:val="28"/>
        </w:rPr>
      </w:pPr>
      <w:hyperlink r:id="rId7" w:history="1">
        <w:r w:rsidRPr="00F913EA">
          <w:rPr>
            <w:rFonts w:ascii="Times New Roman" w:eastAsia="Times New Roman" w:hAnsi="Times New Roman" w:cs="Times New Roman"/>
            <w:color w:val="0000FF"/>
            <w:sz w:val="28"/>
            <w:szCs w:val="28"/>
            <w:u w:val="single"/>
          </w:rPr>
          <w:br/>
        </w:r>
      </w:hyperlink>
    </w:p>
    <w:p w:rsidR="00F913EA" w:rsidRPr="00F913EA" w:rsidRDefault="00F913EA" w:rsidP="009663A2">
      <w:pPr>
        <w:numPr>
          <w:ilvl w:val="0"/>
          <w:numId w:val="2"/>
        </w:numPr>
        <w:spacing w:after="0" w:line="240" w:lineRule="auto"/>
        <w:rPr>
          <w:rFonts w:ascii="Times New Roman" w:eastAsia="Times New Roman" w:hAnsi="Times New Roman" w:cs="Times New Roman"/>
          <w:sz w:val="28"/>
          <w:szCs w:val="28"/>
        </w:rPr>
      </w:pPr>
      <w:r w:rsidRPr="009663A2">
        <w:rPr>
          <w:rFonts w:ascii="Times New Roman" w:eastAsia="Times New Roman" w:hAnsi="Times New Roman" w:cs="Times New Roman"/>
          <w:b/>
          <w:bCs/>
          <w:sz w:val="28"/>
          <w:szCs w:val="28"/>
        </w:rPr>
        <w:t> Foreign Key</w:t>
      </w:r>
      <w:r w:rsidRPr="00F913EA">
        <w:rPr>
          <w:rFonts w:ascii="Times New Roman" w:eastAsia="Times New Roman" w:hAnsi="Times New Roman" w:cs="Times New Roman"/>
          <w:sz w:val="28"/>
          <w:szCs w:val="28"/>
        </w:rPr>
        <w:br/>
      </w:r>
      <w:r w:rsidRPr="009663A2">
        <w:rPr>
          <w:rFonts w:ascii="Times New Roman" w:eastAsia="Times New Roman" w:hAnsi="Times New Roman" w:cs="Times New Roman"/>
          <w:sz w:val="28"/>
          <w:szCs w:val="28"/>
        </w:rPr>
        <w:t xml:space="preserve">Foreign Key adalah kolom atau field pada suatu tabel yang berfungsi sebagai kunci tamu dari tabel lain. </w:t>
      </w:r>
      <w:r w:rsidRPr="009663A2">
        <w:rPr>
          <w:rFonts w:ascii="Times New Roman" w:eastAsia="Times New Roman" w:hAnsi="Times New Roman" w:cs="Times New Roman"/>
          <w:b/>
          <w:bCs/>
          <w:sz w:val="28"/>
          <w:szCs w:val="28"/>
        </w:rPr>
        <w:t>Foreign Key</w:t>
      </w:r>
      <w:r w:rsidRPr="009663A2">
        <w:rPr>
          <w:rFonts w:ascii="Times New Roman" w:eastAsia="Times New Roman" w:hAnsi="Times New Roman" w:cs="Times New Roman"/>
          <w:sz w:val="28"/>
          <w:szCs w:val="28"/>
        </w:rPr>
        <w:t xml:space="preserve"> sangat berguna bila kita bekerja dengan banyak tabel yang saling berelasi satu sama lain. Contoh dari Foreign key adalah sebagai berikut</w:t>
      </w:r>
    </w:p>
    <w:p w:rsidR="003F5E2F" w:rsidRDefault="009663A2">
      <w:bookmarkStart w:id="1" w:name="_GoBack"/>
      <w:bookmarkEnd w:id="1"/>
    </w:p>
    <w:sectPr w:rsidR="003F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9029B"/>
    <w:multiLevelType w:val="hybridMultilevel"/>
    <w:tmpl w:val="33F47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52913"/>
    <w:multiLevelType w:val="multilevel"/>
    <w:tmpl w:val="02C6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EA"/>
    <w:rsid w:val="007A5491"/>
    <w:rsid w:val="009663A2"/>
    <w:rsid w:val="00CA1B01"/>
    <w:rsid w:val="00F91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D3AF6-6572-4778-A185-17466031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3EA"/>
    <w:pPr>
      <w:ind w:left="720"/>
      <w:contextualSpacing/>
    </w:pPr>
  </w:style>
  <w:style w:type="paragraph" w:styleId="NormalWeb">
    <w:name w:val="Normal (Web)"/>
    <w:basedOn w:val="Normal"/>
    <w:uiPriority w:val="99"/>
    <w:semiHidden/>
    <w:unhideWhenUsed/>
    <w:rsid w:val="00F91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3EA"/>
    <w:rPr>
      <w:b/>
      <w:bCs/>
    </w:rPr>
  </w:style>
  <w:style w:type="character" w:customStyle="1" w:styleId="tgc">
    <w:name w:val="_tgc"/>
    <w:basedOn w:val="DefaultParagraphFont"/>
    <w:rsid w:val="00F9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5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ursuswebsite.org/wp-content/uploads/2016/09/simpleprimary.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Ghofir123</dc:creator>
  <cp:keywords/>
  <dc:description/>
  <cp:lastModifiedBy>Ghofir123</cp:lastModifiedBy>
  <cp:revision>1</cp:revision>
  <dcterms:created xsi:type="dcterms:W3CDTF">2017-09-15T10:27:00Z</dcterms:created>
  <dcterms:modified xsi:type="dcterms:W3CDTF">2017-09-15T10:45:00Z</dcterms:modified>
</cp:coreProperties>
</file>