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Fungsi MATH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Di bawah ini adalah macam-macam fungsi matematika yang tedapat di bahasa pemrograman Python: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2"/>
        <w:gridCol w:w="3067"/>
        <w:gridCol w:w="2521"/>
        <w:gridCol w:w="3517"/>
      </w:tblGrid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fungsi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Fungsi 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Contoh program</w:t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2"/>
              </w:numPr>
              <w:tabs>
                <w:tab w:val="left" w:pos="0" w:leader="none"/>
              </w:tabs>
              <w:spacing w:lineRule="auto" w:line="360" w:before="0" w:after="0"/>
              <w:ind w:left="0" w:right="0" w:hanging="283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abs(x)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menampilkan nilai absolute dari sebuah bilangan x.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fungsi_abs.py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("abs(-50) : ", abs(-50))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("abs(105.22) : ", abs(105.22))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("abs(120) : ", abs(120))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program diatas Anda jalankan, maka akan menghasilkan output sebagai berikut:</w:t>
            </w:r>
          </w:p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abs(-50) :  50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abs(105.22) :  105.22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abs(120) :  120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ceil(x)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membulatkan kebawah dari sebuah bilangan x.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fungsi_ceil.py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import math   # This will import math module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("math.ceil(-50.25) : ", math.ceil(-50.25))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("math.ceil(100.12) : ", math.ceil(100.12))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("math.ceil(100.72) : ", math.ceil(100.72))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("math.ceil(120) : ", math.ceil(120))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("math.ceil(math.pi) : ", math.ceil(math.pi))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program diatas Anda jalankan, maka akan menghasilkan output berikut ini:</w:t>
            </w:r>
          </w:p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math.ceil(-50.25) :  -50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math.ceil(100.12) :  101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math.ceil(100.72) :  101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math.ceil(120) :  120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math.ceil(math.pi) :  4</w:t>
            </w:r>
          </w:p>
          <w:p>
            <w:pPr>
              <w:pStyle w:val="TextBody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exp(x)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digunakan untuk menampilkan bilangan eksponesial dari bilangan x.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#File Name: fungsi_exp.py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import math   # This will import math module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("math.exp(-100) : ", math.exp(-100))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("math.exp(100) : ", math.exp(100))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("math.exp(90.50) : ", math.exp(90.50))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print ("math.exp(math.pi) : ", math.exp(math.pi))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extBody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Jika Anda jalankan program diatas, maka akan menghasilkan output sebagai berikut:</w:t>
            </w:r>
          </w:p>
          <w:p>
            <w:pPr>
              <w:pStyle w:val="PreformattedText"/>
              <w:widowControl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math.exp(-100) :  3.720075976020836e-44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math.exp(100) :  2.6881171418161356e+43</w:t>
            </w:r>
          </w:p>
          <w:p>
            <w:pPr>
              <w:pStyle w:val="PreformattedText"/>
              <w:widowControl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math.exp(90.50) :  2.012104870174333e+39</w:t>
            </w:r>
          </w:p>
          <w:p>
            <w:pPr>
              <w:pStyle w:val="PreformattedText"/>
              <w:widowControl/>
              <w:spacing w:before="0" w:after="283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math.exp(math.pi) :  23.140692632779267</w:t>
            </w:r>
          </w:p>
          <w:p>
            <w:pPr>
              <w:pStyle w:val="TextBody"/>
              <w:spacing w:before="0" w:after="1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fabs(x)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Mengembalikan nilai absolut, seperti math.fabs (-10) mengembalikan 10,0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floor(x)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log(x)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Sebagai Math.log (math.e) mengembalikan 1.0, Math.log (100,10) mengembalikan 2.0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log10(x)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Mengembalikan basis 10 logaritma dari x, math.log10 seperti (100) mengembalikan 2.0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max(x1, x2, x3, ...)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Maksimum kembali untuk parameter tertentu, parameter urut.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min (x1, x2, x3, ...)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</w:t>
            </w: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engembalikan nilai minimum untuk parameter tertentu, parameter urut.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modf(x)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Mengembalikan bagian integer dari x dan bagian pecahan, simbol numerik dan dua bagian dari x sama, bagian integer dalam floating-point representasi.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pow(x,y)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Nilai setelah operasi x ** y.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round(x[,n])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Mengembalikan nilai bulat float x, seperti yang diberikan nilai n merupakan pembulatan ke angka desimal.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extBody"/>
              <w:widowControl/>
              <w:numPr>
                <w:ilvl w:val="0"/>
                <w:numId w:val="0"/>
              </w:numPr>
              <w:spacing w:lineRule="auto" w:line="360" w:before="0" w:after="0"/>
              <w:ind w:left="0" w:right="0" w:hanging="0"/>
              <w:jc w:val="left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444444"/>
                <w:spacing w:val="0"/>
                <w:sz w:val="24"/>
                <w:szCs w:val="24"/>
              </w:rPr>
              <w:t>Fungsi sqrt(x)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3"/>
                <w:szCs w:val="24"/>
              </w:rPr>
              <w:t>Mengembalikan akar kuadrat dari x, nomor bisa negatif, jenis kembali adalah bilangan real, seperti Math.sqrt (4) mengembalikan 2 + 0j</w:t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35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pacing w:lineRule="auto" w:line="360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Conten modul math </w:t>
      </w:r>
    </w:p>
    <w:p>
      <w:pPr>
        <w:pStyle w:val="PreformattedText"/>
        <w:widowControl/>
        <w:spacing w:before="0" w:after="0"/>
        <w:ind w:left="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['__doc__', '__file__', '__name__', 'acos', 'asin', 'atan',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0" w:after="15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'atan2', 'ceil', 'cos', 'cosh', 'degrees', 'e', 'exp',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0" w:after="15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'fabs', 'floor', 'fmod', 'frexp', 'hypot', 'ldexp', 'log',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0" w:after="15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'log10', 'modf', 'pi', 'pow', 'radians', 'sin', 'sinh', 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val="clear" w:fill="EEEEEE"/>
        <w:spacing w:lineRule="atLeast" w:line="240" w:before="0" w:after="15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'sqrt', 'tan', 'tanh']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widowControl/>
        <w:numPr>
          <w:ilvl w:val="2"/>
          <w:numId w:val="1"/>
        </w:numPr>
        <w:spacing w:before="0" w:after="0"/>
        <w:ind w:left="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LibreOffice/5.1.4.2$Linux_X86_64 LibreOffice_project/10m0$Build-2</Application>
  <Pages>3</Pages>
  <Words>386</Words>
  <Characters>2524</Characters>
  <CharactersWithSpaces>2848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2017-03-05T20:18:08Z</dcterms:created>
  <dc:creator/>
  <dc:description/>
  <dc:language>en-US</dc:language>
  <cp:lastModifiedBy/>
  <dcterms:modified xsi:type="dcterms:W3CDTF">2017-03-06T12:35:49Z</dcterms:modified>
  <cp:revision>2</cp:revision>
  <dc:subject/>
  <dc:title/>
</cp:coreProperties>
</file>