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F5" w:rsidRDefault="001B31F5" w:rsidP="001B31F5">
      <w:r>
        <w:t>Tugas Perkalian dengan menggunakan cara berfikir ALU dan Manusia</w:t>
      </w:r>
    </w:p>
    <w:p w:rsidR="000A5972" w:rsidRDefault="001B31F5"/>
    <w:p w:rsidR="001B31F5" w:rsidRDefault="001B31F5">
      <w:r>
        <w:t>Nama</w:t>
      </w:r>
      <w:r>
        <w:tab/>
        <w:t>:</w:t>
      </w:r>
      <w:r>
        <w:tab/>
        <w:t>Kukuh Setiawan</w:t>
      </w:r>
    </w:p>
    <w:p w:rsidR="001B31F5" w:rsidRDefault="001B31F5">
      <w:r>
        <w:t>NIM</w:t>
      </w:r>
      <w:r>
        <w:tab/>
        <w:t>:</w:t>
      </w:r>
      <w:r>
        <w:tab/>
        <w:t>L200150109</w:t>
      </w:r>
    </w:p>
    <w:p w:rsidR="001B31F5" w:rsidRDefault="001B31F5"/>
    <w:p w:rsidR="001B31F5" w:rsidRDefault="001B31F5"/>
    <w:p w:rsidR="001B31F5" w:rsidRDefault="001B31F5">
      <w:r>
        <w:rPr>
          <w:noProof/>
        </w:rPr>
        <w:drawing>
          <wp:inline distT="0" distB="0" distL="0" distR="0">
            <wp:extent cx="5238750" cy="52197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387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1F5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F5"/>
    <w:rsid w:val="001727FD"/>
    <w:rsid w:val="001B31F5"/>
    <w:rsid w:val="002276D8"/>
    <w:rsid w:val="00263366"/>
    <w:rsid w:val="00286B18"/>
    <w:rsid w:val="00723BB8"/>
    <w:rsid w:val="00C971F7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44A3"/>
  <w15:chartTrackingRefBased/>
  <w15:docId w15:val="{5580902F-7CD0-459D-9FBB-6A25FC2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1F5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Kukuh Setiawan</cp:lastModifiedBy>
  <cp:revision>1</cp:revision>
  <dcterms:created xsi:type="dcterms:W3CDTF">2017-12-24T13:25:00Z</dcterms:created>
  <dcterms:modified xsi:type="dcterms:W3CDTF">2017-12-24T13:27:00Z</dcterms:modified>
</cp:coreProperties>
</file>