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i w:val="0"/>
          <w:iCs/>
          <w:sz w:val="28"/>
          <w:lang w:val="id-ID"/>
        </w:rPr>
      </w:pPr>
      <w:r>
        <w:rPr>
          <w:b/>
          <w:i w:val="0"/>
          <w:iCs/>
          <w:sz w:val="28"/>
          <w:lang w:val="id-ID"/>
        </w:rPr>
        <w:t>TUGAS 3</w:t>
      </w:r>
    </w:p>
    <w:p>
      <w:pPr>
        <w:spacing w:line="360" w:lineRule="auto"/>
        <w:jc w:val="center"/>
        <w:rPr>
          <w:b/>
          <w:sz w:val="28"/>
        </w:rPr>
      </w:pPr>
      <w:bookmarkStart w:id="0" w:name="_GoBack"/>
      <w:r>
        <w:rPr>
          <w:b/>
          <w:i w:val="0"/>
          <w:iCs/>
          <w:sz w:val="28"/>
          <w:lang w:val="id-ID"/>
        </w:rPr>
        <w:t xml:space="preserve">MEMBUAT </w:t>
      </w:r>
      <w:r>
        <w:rPr>
          <w:b/>
          <w:i/>
          <w:sz w:val="28"/>
        </w:rPr>
        <w:t xml:space="preserve">VIEW </w:t>
      </w:r>
      <w:r>
        <w:rPr>
          <w:b/>
          <w:sz w:val="28"/>
        </w:rPr>
        <w:t>TOTAL PENJUALAN BULANAN</w:t>
      </w:r>
    </w:p>
    <w:p>
      <w:pPr>
        <w:spacing w:line="360" w:lineRule="auto"/>
        <w:jc w:val="center"/>
        <w:rPr>
          <w:b/>
          <w:sz w:val="28"/>
        </w:rPr>
      </w:pPr>
      <w:r>
        <w:rPr>
          <w:b/>
          <w:sz w:val="28"/>
        </w:rPr>
        <w:t>DATABASE CLASSICMODELS</w:t>
      </w:r>
      <w:bookmarkEnd w:id="0"/>
    </w:p>
    <w:p>
      <w:pPr>
        <w:spacing w:line="360" w:lineRule="auto"/>
        <w:jc w:val="center"/>
        <w:rPr>
          <w:b/>
          <w:sz w:val="28"/>
        </w:rPr>
      </w:pPr>
    </w:p>
    <w:p>
      <w:pPr>
        <w:spacing w:line="360" w:lineRule="auto"/>
        <w:jc w:val="center"/>
        <w:rPr>
          <w:b/>
          <w:sz w:val="28"/>
        </w:rPr>
      </w:pPr>
    </w:p>
    <w:p>
      <w:pPr>
        <w:pStyle w:val="4"/>
        <w:numPr>
          <w:ilvl w:val="0"/>
          <w:numId w:val="1"/>
        </w:numPr>
        <w:spacing w:line="360" w:lineRule="auto"/>
        <w:ind w:left="426" w:hanging="426"/>
        <w:jc w:val="both"/>
        <w:rPr>
          <w:b/>
        </w:rPr>
      </w:pPr>
      <w:r>
        <w:rPr>
          <w:b/>
          <w:lang w:val="id-ID"/>
        </w:rPr>
        <w:t>Pengantar</w:t>
      </w:r>
    </w:p>
    <w:p>
      <w:pPr>
        <w:pStyle w:val="4"/>
        <w:numPr>
          <w:numId w:val="0"/>
        </w:numPr>
        <w:spacing w:line="360" w:lineRule="auto"/>
        <w:ind w:left="480" w:leftChars="200" w:firstLine="0" w:firstLineChars="0"/>
        <w:jc w:val="both"/>
        <w:rPr>
          <w:szCs w:val="28"/>
          <w:lang w:val="id-ID"/>
        </w:rPr>
      </w:pPr>
      <w:r>
        <w:rPr>
          <w:szCs w:val="28"/>
          <w:lang w:val="id-ID"/>
        </w:rPr>
        <w:t>VIEW</w:t>
      </w:r>
      <w:r>
        <w:rPr>
          <w:szCs w:val="28"/>
        </w:rPr>
        <w:t xml:space="preserve"> adalah sebuah tabel virtual atau table logic yang didefinisikan dengan menggunakan perintah query select.  Karena database view seruap dengan table biasa, yang teridir atas baris dan kolom, sehingga kita dapat menerapkan perintah query yang lain terhadap view</w:t>
      </w:r>
      <w:r>
        <w:rPr>
          <w:szCs w:val="28"/>
          <w:lang w:val="id-ID"/>
        </w:rPr>
        <w:t>.</w:t>
      </w:r>
    </w:p>
    <w:p>
      <w:pPr>
        <w:pStyle w:val="4"/>
        <w:numPr>
          <w:numId w:val="0"/>
        </w:numPr>
        <w:spacing w:line="360" w:lineRule="auto"/>
        <w:ind w:left="480" w:leftChars="200" w:firstLine="0" w:firstLineChars="0"/>
        <w:jc w:val="both"/>
        <w:rPr>
          <w:szCs w:val="28"/>
          <w:lang w:val="id-ID"/>
        </w:rPr>
      </w:pPr>
      <w:r>
        <w:rPr>
          <w:szCs w:val="28"/>
          <w:lang w:val="id-ID"/>
        </w:rPr>
        <w:t xml:space="preserve">VIEW memiliki kelebihan dan kekurangan dalam pengolahan </w:t>
      </w:r>
      <w:r>
        <w:rPr>
          <w:i/>
          <w:iCs/>
          <w:szCs w:val="28"/>
          <w:lang w:val="id-ID"/>
        </w:rPr>
        <w:t>database</w:t>
      </w:r>
      <w:r>
        <w:rPr>
          <w:szCs w:val="28"/>
          <w:lang w:val="id-ID"/>
        </w:rPr>
        <w:t>, diantaranya d</w:t>
      </w:r>
      <w:r>
        <w:rPr>
          <w:szCs w:val="28"/>
        </w:rPr>
        <w:t>apat menyederhanakan perintah SQL yang kompleks</w:t>
      </w:r>
      <w:r>
        <w:rPr>
          <w:szCs w:val="28"/>
          <w:lang w:val="id-ID"/>
        </w:rPr>
        <w:t xml:space="preserve">, </w:t>
      </w:r>
      <w:r>
        <w:rPr>
          <w:szCs w:val="28"/>
        </w:rPr>
        <w:t>sebagai alternatif untuk kemanana akses data</w:t>
      </w:r>
      <w:r>
        <w:rPr>
          <w:szCs w:val="28"/>
          <w:lang w:val="id-ID"/>
        </w:rPr>
        <w:t>, k</w:t>
      </w:r>
      <w:r>
        <w:rPr>
          <w:szCs w:val="28"/>
        </w:rPr>
        <w:t xml:space="preserve">etergantungan pada </w:t>
      </w:r>
      <w:r>
        <w:rPr>
          <w:szCs w:val="28"/>
          <w:lang w:val="id-ID"/>
        </w:rPr>
        <w:t>tabel fisik (j</w:t>
      </w:r>
      <w:r>
        <w:rPr>
          <w:szCs w:val="28"/>
        </w:rPr>
        <w:t xml:space="preserve">ika </w:t>
      </w:r>
      <w:r>
        <w:rPr>
          <w:szCs w:val="28"/>
          <w:lang w:val="id-ID"/>
        </w:rPr>
        <w:t>tabel</w:t>
      </w:r>
      <w:r>
        <w:rPr>
          <w:szCs w:val="28"/>
        </w:rPr>
        <w:t xml:space="preserve"> fisik yang terlibat dalam VIEW mengalamai perubahan </w:t>
      </w:r>
      <w:r>
        <w:rPr>
          <w:szCs w:val="28"/>
          <w:lang w:val="id-ID"/>
        </w:rPr>
        <w:t xml:space="preserve">struktur </w:t>
      </w:r>
      <w:r>
        <w:rPr>
          <w:szCs w:val="28"/>
        </w:rPr>
        <w:t xml:space="preserve">maka VIEW harus didefinisikan </w:t>
      </w:r>
      <w:r>
        <w:rPr>
          <w:szCs w:val="28"/>
          <w:lang w:val="id-ID"/>
        </w:rPr>
        <w:t>ulang), dan lain sebagainya.</w:t>
      </w:r>
    </w:p>
    <w:p>
      <w:pPr>
        <w:pStyle w:val="4"/>
        <w:numPr>
          <w:numId w:val="0"/>
        </w:numPr>
        <w:spacing w:line="360" w:lineRule="auto"/>
        <w:jc w:val="both"/>
        <w:rPr>
          <w:szCs w:val="28"/>
          <w:lang w:val="id-ID"/>
        </w:rPr>
      </w:pPr>
    </w:p>
    <w:p>
      <w:pPr>
        <w:pStyle w:val="4"/>
        <w:numPr>
          <w:ilvl w:val="0"/>
          <w:numId w:val="1"/>
        </w:numPr>
        <w:spacing w:line="360" w:lineRule="auto"/>
        <w:ind w:left="426" w:hanging="426"/>
        <w:jc w:val="both"/>
        <w:rPr>
          <w:b/>
        </w:rPr>
      </w:pPr>
      <w:r>
        <w:rPr>
          <w:b/>
        </w:rPr>
        <w:t>Jawaban</w:t>
      </w:r>
    </w:p>
    <w:p>
      <w:pPr>
        <w:pStyle w:val="4"/>
        <w:numPr>
          <w:ilvl w:val="0"/>
          <w:numId w:val="2"/>
        </w:numPr>
        <w:spacing w:line="360" w:lineRule="auto"/>
        <w:jc w:val="both"/>
      </w:pPr>
      <w:r>
        <w:rPr>
          <w:lang w:val="id-ID"/>
        </w:rPr>
        <w:t xml:space="preserve">Terlebih dahulu aktifkan MySQL kemudian masuk ke </w:t>
      </w:r>
      <w:r>
        <w:rPr>
          <w:i/>
          <w:iCs/>
          <w:lang w:val="id-ID"/>
        </w:rPr>
        <w:t xml:space="preserve">database </w:t>
      </w:r>
      <w:r>
        <w:rPr>
          <w:lang w:val="id-ID"/>
        </w:rPr>
        <w:t xml:space="preserve">classicmodels. Selanjutnya buat View. Berikut </w:t>
      </w:r>
      <w:r>
        <w:rPr>
          <w:i/>
          <w:iCs/>
          <w:lang w:val="id-ID"/>
        </w:rPr>
        <w:t>q</w:t>
      </w:r>
      <w:r>
        <w:rPr>
          <w:i/>
          <w:iCs/>
        </w:rPr>
        <w:t xml:space="preserve">uery </w:t>
      </w:r>
      <w:r>
        <w:t>MySQL</w:t>
      </w:r>
      <w:r>
        <w:rPr>
          <w:lang w:val="id-ID"/>
        </w:rPr>
        <w:t>nya!</w:t>
      </w:r>
    </w:p>
    <w:p>
      <w:pPr>
        <w:pStyle w:val="4"/>
        <w:numPr>
          <w:numId w:val="0"/>
        </w:numPr>
        <w:spacing w:line="360" w:lineRule="auto"/>
        <w:ind w:left="426" w:leftChars="0"/>
        <w:jc w:val="both"/>
      </w:pPr>
      <w:r>
        <w:drawing>
          <wp:inline distT="0" distB="0" distL="114300" distR="114300">
            <wp:extent cx="4923790" cy="1009650"/>
            <wp:effectExtent l="0" t="0" r="1016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4923790" cy="1009650"/>
                    </a:xfrm>
                    <a:prstGeom prst="rect">
                      <a:avLst/>
                    </a:prstGeom>
                    <a:noFill/>
                    <a:ln w="9525">
                      <a:noFill/>
                    </a:ln>
                  </pic:spPr>
                </pic:pic>
              </a:graphicData>
            </a:graphic>
          </wp:inline>
        </w:drawing>
      </w:r>
    </w:p>
    <w:p>
      <w:pPr>
        <w:pStyle w:val="4"/>
        <w:spacing w:line="360" w:lineRule="auto"/>
        <w:ind w:left="786"/>
        <w:jc w:val="both"/>
      </w:pPr>
    </w:p>
    <w:p>
      <w:pPr>
        <w:pStyle w:val="4"/>
        <w:spacing w:line="360" w:lineRule="auto"/>
        <w:ind w:left="786"/>
        <w:jc w:val="both"/>
      </w:pPr>
    </w:p>
    <w:p>
      <w:pPr>
        <w:pStyle w:val="4"/>
        <w:spacing w:line="360" w:lineRule="auto"/>
        <w:ind w:left="786"/>
        <w:jc w:val="both"/>
      </w:pPr>
    </w:p>
    <w:p>
      <w:pPr>
        <w:pStyle w:val="4"/>
        <w:spacing w:line="360" w:lineRule="auto"/>
        <w:ind w:left="786"/>
        <w:jc w:val="both"/>
      </w:pPr>
    </w:p>
    <w:p>
      <w:pPr>
        <w:pStyle w:val="4"/>
        <w:spacing w:line="360" w:lineRule="auto"/>
        <w:ind w:left="786"/>
        <w:jc w:val="both"/>
      </w:pPr>
    </w:p>
    <w:p>
      <w:pPr>
        <w:pStyle w:val="4"/>
        <w:spacing w:line="360" w:lineRule="auto"/>
        <w:ind w:left="786"/>
        <w:jc w:val="both"/>
      </w:pPr>
    </w:p>
    <w:p>
      <w:pPr>
        <w:pStyle w:val="4"/>
        <w:spacing w:line="360" w:lineRule="auto"/>
        <w:ind w:left="786"/>
        <w:jc w:val="both"/>
      </w:pPr>
    </w:p>
    <w:p>
      <w:pPr>
        <w:pStyle w:val="4"/>
        <w:numPr>
          <w:ilvl w:val="0"/>
          <w:numId w:val="2"/>
        </w:numPr>
        <w:spacing w:line="360" w:lineRule="auto"/>
        <w:jc w:val="both"/>
      </w:pPr>
      <w:r>
        <w:t>Pemanggilan VIEW yang telah dibuat</w:t>
      </w:r>
    </w:p>
    <w:p>
      <w:pPr>
        <w:pStyle w:val="4"/>
        <w:numPr>
          <w:numId w:val="0"/>
        </w:numPr>
        <w:spacing w:line="360" w:lineRule="auto"/>
        <w:ind w:left="426" w:leftChars="0"/>
        <w:jc w:val="both"/>
      </w:pPr>
      <w:r>
        <w:drawing>
          <wp:inline distT="0" distB="0" distL="114300" distR="114300">
            <wp:extent cx="4371340" cy="5514340"/>
            <wp:effectExtent l="0" t="0" r="10160"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4371340" cy="5514340"/>
                    </a:xfrm>
                    <a:prstGeom prst="rect">
                      <a:avLst/>
                    </a:prstGeom>
                    <a:noFill/>
                    <a:ln w="9525">
                      <a:noFill/>
                    </a:ln>
                  </pic:spPr>
                </pic:pic>
              </a:graphicData>
            </a:graphic>
          </wp:inline>
        </w:drawing>
      </w:r>
    </w:p>
    <w:p>
      <w:pPr>
        <w:pStyle w:val="4"/>
        <w:spacing w:line="360" w:lineRule="auto"/>
        <w:ind w:left="786"/>
        <w:jc w:val="both"/>
      </w:pPr>
    </w:p>
    <w:sectPr>
      <w:pgSz w:w="11907" w:h="16840"/>
      <w:pgMar w:top="2268"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91F03"/>
    <w:multiLevelType w:val="multilevel"/>
    <w:tmpl w:val="67091F03"/>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2BE40F8"/>
    <w:multiLevelType w:val="multilevel"/>
    <w:tmpl w:val="72BE40F8"/>
    <w:lvl w:ilvl="0" w:tentative="0">
      <w:start w:val="1"/>
      <w:numFmt w:val="decimal"/>
      <w:lvlText w:val="%1."/>
      <w:lvlJc w:val="left"/>
      <w:pPr>
        <w:ind w:left="786" w:hanging="360"/>
      </w:pPr>
      <w:rPr>
        <w:rFonts w:hint="default"/>
      </w:rPr>
    </w:lvl>
    <w:lvl w:ilvl="1" w:tentative="0">
      <w:start w:val="1"/>
      <w:numFmt w:val="lowerLetter"/>
      <w:lvlText w:val="%2."/>
      <w:lvlJc w:val="left"/>
      <w:pPr>
        <w:ind w:left="1506" w:hanging="360"/>
      </w:pPr>
    </w:lvl>
    <w:lvl w:ilvl="2" w:tentative="0">
      <w:start w:val="1"/>
      <w:numFmt w:val="lowerRoman"/>
      <w:lvlText w:val="%3."/>
      <w:lvlJc w:val="right"/>
      <w:pPr>
        <w:ind w:left="2226" w:hanging="180"/>
      </w:pPr>
    </w:lvl>
    <w:lvl w:ilvl="3" w:tentative="0">
      <w:start w:val="1"/>
      <w:numFmt w:val="decimal"/>
      <w:lvlText w:val="%4."/>
      <w:lvlJc w:val="left"/>
      <w:pPr>
        <w:ind w:left="2946" w:hanging="360"/>
      </w:pPr>
    </w:lvl>
    <w:lvl w:ilvl="4" w:tentative="0">
      <w:start w:val="1"/>
      <w:numFmt w:val="lowerLetter"/>
      <w:lvlText w:val="%5."/>
      <w:lvlJc w:val="left"/>
      <w:pPr>
        <w:ind w:left="3666" w:hanging="360"/>
      </w:pPr>
    </w:lvl>
    <w:lvl w:ilvl="5" w:tentative="0">
      <w:start w:val="1"/>
      <w:numFmt w:val="lowerRoman"/>
      <w:lvlText w:val="%6."/>
      <w:lvlJc w:val="right"/>
      <w:pPr>
        <w:ind w:left="4386" w:hanging="180"/>
      </w:pPr>
    </w:lvl>
    <w:lvl w:ilvl="6" w:tentative="0">
      <w:start w:val="1"/>
      <w:numFmt w:val="decimal"/>
      <w:lvlText w:val="%7."/>
      <w:lvlJc w:val="left"/>
      <w:pPr>
        <w:ind w:left="5106" w:hanging="360"/>
      </w:pPr>
    </w:lvl>
    <w:lvl w:ilvl="7" w:tentative="0">
      <w:start w:val="1"/>
      <w:numFmt w:val="lowerLetter"/>
      <w:lvlText w:val="%8."/>
      <w:lvlJc w:val="left"/>
      <w:pPr>
        <w:ind w:left="5826" w:hanging="360"/>
      </w:pPr>
    </w:lvl>
    <w:lvl w:ilvl="8" w:tentative="0">
      <w:start w:val="1"/>
      <w:numFmt w:val="lowerRoman"/>
      <w:lvlText w:val="%9."/>
      <w:lvlJc w:val="right"/>
      <w:pPr>
        <w:ind w:left="65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173D4"/>
    <w:rsid w:val="5A817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4"/>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2018-01-07T04:58:00Z</dcterms:created>
  <dc:creator>fenfen</dc:creator>
  <cp:lastModifiedBy>fenfen</cp:lastModifiedBy>
  <dcterms:modified xsi:type="dcterms:W3CDTF">2018-01-07T05:11:28Z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