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ALGORITMA DAN STRUKTUR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4. PENCARIAN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rPr>
          <w:rFonts w:hint="default"/>
          <w:sz w:val="24"/>
          <w:szCs w:val="24"/>
          <w:lang w:val="en-US"/>
        </w:rPr>
        <w:t>4.1 Linear Search</w:t>
      </w:r>
    </w:p>
    <w:p>
      <w:r>
        <w:drawing>
          <wp:inline distT="0" distB="0" distL="114300" distR="114300">
            <wp:extent cx="5400040" cy="937895"/>
            <wp:effectExtent l="9525" t="9525" r="1968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691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00040" cy="2743835"/>
            <wp:effectExtent l="9525" t="9525" r="1968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00040" cy="801370"/>
            <wp:effectExtent l="9525" t="9525" r="1968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736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rPr>
          <w:rFonts w:hint="default"/>
          <w:sz w:val="24"/>
          <w:szCs w:val="24"/>
          <w:lang w:val="en-US"/>
        </w:rPr>
        <w:t>4.2 Binary Search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400040" cy="1484630"/>
            <wp:effectExtent l="9525" t="9525" r="1968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511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5C2B"/>
    <w:rsid w:val="394416FF"/>
    <w:rsid w:val="516474E5"/>
    <w:rsid w:val="6F651F84"/>
    <w:rsid w:val="727013E7"/>
    <w:rsid w:val="7DA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2020-03-27T09:43:00Z</dcterms:created>
  <dc:creator>Hadid Aldio I</dc:creator>
  <cp:lastModifiedBy>Hadid Aldio I</cp:lastModifiedBy>
  <dcterms:modified xsi:type="dcterms:W3CDTF">2020-03-31T12:49:46Z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