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68A" w:rsidRDefault="00E652C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Aldino F.H.N.</w:t>
      </w:r>
    </w:p>
    <w:p w:rsidR="00E652C6" w:rsidRDefault="00E652C6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L200160063</w:t>
      </w:r>
      <w:bookmarkStart w:id="0" w:name="_GoBack"/>
      <w:bookmarkEnd w:id="0"/>
    </w:p>
    <w:p w:rsidR="00172056" w:rsidRDefault="00172056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B</w:t>
      </w: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573"/>
        <w:gridCol w:w="2770"/>
        <w:gridCol w:w="6139"/>
      </w:tblGrid>
      <w:tr w:rsidR="00172056" w:rsidTr="00172056">
        <w:trPr>
          <w:trHeight w:val="293"/>
        </w:trPr>
        <w:tc>
          <w:tcPr>
            <w:tcW w:w="573" w:type="dxa"/>
            <w:shd w:val="clear" w:color="auto" w:fill="B2A1C7" w:themeFill="accent4" w:themeFillTint="99"/>
          </w:tcPr>
          <w:p w:rsidR="00172056" w:rsidRPr="00172056" w:rsidRDefault="00172056" w:rsidP="00172056">
            <w:pPr>
              <w:jc w:val="center"/>
              <w:rPr>
                <w:b/>
                <w:lang w:val="en-US"/>
              </w:rPr>
            </w:pPr>
            <w:r w:rsidRPr="00172056">
              <w:rPr>
                <w:b/>
                <w:lang w:val="en-US"/>
              </w:rPr>
              <w:t>No.</w:t>
            </w:r>
          </w:p>
        </w:tc>
        <w:tc>
          <w:tcPr>
            <w:tcW w:w="2770" w:type="dxa"/>
            <w:shd w:val="clear" w:color="auto" w:fill="B2A1C7" w:themeFill="accent4" w:themeFillTint="99"/>
          </w:tcPr>
          <w:p w:rsidR="00172056" w:rsidRPr="00172056" w:rsidRDefault="00172056" w:rsidP="00172056">
            <w:pPr>
              <w:jc w:val="center"/>
              <w:rPr>
                <w:b/>
                <w:lang w:val="en-US"/>
              </w:rPr>
            </w:pPr>
            <w:r w:rsidRPr="00172056">
              <w:rPr>
                <w:b/>
                <w:lang w:val="en-US"/>
              </w:rPr>
              <w:t>Tag/Atribut</w:t>
            </w:r>
          </w:p>
        </w:tc>
        <w:tc>
          <w:tcPr>
            <w:tcW w:w="6139" w:type="dxa"/>
            <w:shd w:val="clear" w:color="auto" w:fill="B2A1C7" w:themeFill="accent4" w:themeFillTint="99"/>
          </w:tcPr>
          <w:p w:rsidR="00172056" w:rsidRPr="00172056" w:rsidRDefault="00172056" w:rsidP="00172056">
            <w:pPr>
              <w:jc w:val="center"/>
              <w:rPr>
                <w:b/>
                <w:lang w:val="en-US"/>
              </w:rPr>
            </w:pPr>
            <w:r w:rsidRPr="00172056">
              <w:rPr>
                <w:b/>
                <w:lang w:val="en-US"/>
              </w:rPr>
              <w:t>Fungsi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770" w:type="dxa"/>
          </w:tcPr>
          <w:p w:rsidR="00172056" w:rsidRDefault="00172056">
            <w:pPr>
              <w:rPr>
                <w:lang w:val="en-US"/>
              </w:rPr>
            </w:pPr>
            <w:r w:rsidRPr="00481800">
              <w:t>bgcolor=’blue’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background dengan warna biru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&lt;h1&gt; - &lt;h6&gt;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headings pada HTML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&lt;font&gt;.  .  .&lt;/font&gt;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font, warna, dan ukuran dari sebuah teks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&lt;face&gt;=’verdana’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font teks jenis verdana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size=’10’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ukuran font adalah 10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color=’blue’</w:t>
            </w:r>
          </w:p>
        </w:tc>
        <w:tc>
          <w:tcPr>
            <w:tcW w:w="6139" w:type="dxa"/>
          </w:tcPr>
          <w:p w:rsidR="00172056" w:rsidRPr="00481800" w:rsidRDefault="00172056" w:rsidP="00C93348">
            <w:pPr>
              <w:ind w:right="-290"/>
            </w:pPr>
            <w:r w:rsidRPr="00481800">
              <w:t>Mendefinisikan warna font adalah biru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&lt;b&gt; . . . . .&lt;/b&gt;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teks bold atau cetak tebal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&lt;i&gt;. . . . . .&lt;/i&gt;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teks cetak miring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&lt;u&gt;. . . . . &lt;/u&gt;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tek dengan garis bawah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&lt;strike&gt;. . . . . .&lt;/strike&gt;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teks strikethrough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&lt;sup&gt;. . . . . .&lt;/sup&gt;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teks superscripted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&lt;sub&gt;. . . . . .&lt;/sub&gt;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teks subscripted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&lt;p&gt;. . . . . . .&lt;/p&gt;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sebuah paragraph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align=’center’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format paragraf rata tengah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&lt;img&gt;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sebuah image/gambar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src=’gambar.jpg’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gambar dengan format nama ‘gambar.jpg’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width=’100’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lebar gambar 100 pixel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height=’100’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tinggi gambar 100 pixel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alt=’alt’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teks alternatif jika gambar tidak dapat dimuat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&lt;ul&gt;. . . . .&lt;/ul&gt;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sebuah unordered list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21.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&lt;ol&gt;. . . . .&lt;/ol&gt;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sebuah daftar tersusun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22.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&lt;li&gt;. . . . .&lt;/li&gt;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sebuah daftar item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23.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type=’circle’</w:t>
            </w:r>
          </w:p>
        </w:tc>
        <w:tc>
          <w:tcPr>
            <w:tcW w:w="6139" w:type="dxa"/>
          </w:tcPr>
          <w:p w:rsidR="00172056" w:rsidRPr="00481800" w:rsidRDefault="00172056" w:rsidP="00C93348">
            <w:pPr>
              <w:rPr>
                <w:rFonts w:cstheme="minorHAnsi"/>
              </w:rPr>
            </w:pPr>
            <w:r w:rsidRPr="00481800">
              <w:rPr>
                <w:rFonts w:cstheme="minorHAnsi"/>
                <w:color w:val="333333"/>
                <w:szCs w:val="18"/>
                <w:shd w:val="clear" w:color="auto" w:fill="FFFFFF"/>
              </w:rPr>
              <w:t>Mendefinisikan daftar dengan menggunakan tanda lingkaran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24.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&lt;table&gt;. . . .&lt;/table&gt;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sebuah tabel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25.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&lt;tr&gt;. . . . .&lt;/tr&gt;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sebuah row didalam sebuah tabel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26.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&lt;td&gt;. . . . .&lt;/td&gt;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rPr>
                <w:color w:val="343434"/>
                <w:szCs w:val="29"/>
                <w:shd w:val="clear" w:color="auto" w:fill="FFFFFF"/>
              </w:rPr>
              <w:t>Mendefinisikan sebuah cell didalam sebuah tabel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27.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border=’2px’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Mendefinisikan garis tepi sebesar 2 pixel</w:t>
            </w:r>
          </w:p>
        </w:tc>
      </w:tr>
      <w:tr w:rsidR="00172056" w:rsidTr="00172056">
        <w:trPr>
          <w:trHeight w:val="293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28.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colspan=’2’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Menggabungkan 2 kolom menjadi satu denan</w:t>
            </w:r>
          </w:p>
        </w:tc>
      </w:tr>
      <w:tr w:rsidR="00172056" w:rsidTr="00172056">
        <w:trPr>
          <w:trHeight w:val="311"/>
        </w:trPr>
        <w:tc>
          <w:tcPr>
            <w:tcW w:w="573" w:type="dxa"/>
          </w:tcPr>
          <w:p w:rsidR="00172056" w:rsidRDefault="00172056">
            <w:pPr>
              <w:rPr>
                <w:lang w:val="en-US"/>
              </w:rPr>
            </w:pPr>
            <w:r>
              <w:rPr>
                <w:lang w:val="en-US"/>
              </w:rPr>
              <w:t>29.</w:t>
            </w:r>
          </w:p>
        </w:tc>
        <w:tc>
          <w:tcPr>
            <w:tcW w:w="2770" w:type="dxa"/>
          </w:tcPr>
          <w:p w:rsidR="00172056" w:rsidRPr="00481800" w:rsidRDefault="00172056" w:rsidP="00C93348">
            <w:r w:rsidRPr="00481800">
              <w:t>rowspan=’2’</w:t>
            </w:r>
          </w:p>
        </w:tc>
        <w:tc>
          <w:tcPr>
            <w:tcW w:w="6139" w:type="dxa"/>
          </w:tcPr>
          <w:p w:rsidR="00172056" w:rsidRPr="00481800" w:rsidRDefault="00172056" w:rsidP="00C93348">
            <w:r w:rsidRPr="00481800">
              <w:t>Menggabungkan 2 baris menjadi satu</w:t>
            </w:r>
          </w:p>
        </w:tc>
      </w:tr>
      <w:tr w:rsidR="00172056" w:rsidTr="00172056">
        <w:trPr>
          <w:trHeight w:val="621"/>
        </w:trPr>
        <w:tc>
          <w:tcPr>
            <w:tcW w:w="573" w:type="dxa"/>
            <w:shd w:val="clear" w:color="auto" w:fill="auto"/>
          </w:tcPr>
          <w:p w:rsidR="00172056" w:rsidRPr="00172056" w:rsidRDefault="00172056">
            <w:pPr>
              <w:rPr>
                <w:lang w:val="en-US"/>
              </w:rPr>
            </w:pPr>
            <w:r w:rsidRPr="00172056">
              <w:rPr>
                <w:lang w:val="en-US"/>
              </w:rPr>
              <w:t>30.</w:t>
            </w:r>
          </w:p>
        </w:tc>
        <w:tc>
          <w:tcPr>
            <w:tcW w:w="2770" w:type="dxa"/>
            <w:shd w:val="clear" w:color="auto" w:fill="auto"/>
          </w:tcPr>
          <w:p w:rsidR="00172056" w:rsidRPr="00172056" w:rsidRDefault="00172056" w:rsidP="00C93348">
            <w:r w:rsidRPr="00172056">
              <w:t>&lt;/br&gt;</w:t>
            </w:r>
          </w:p>
        </w:tc>
        <w:tc>
          <w:tcPr>
            <w:tcW w:w="6139" w:type="dxa"/>
            <w:shd w:val="clear" w:color="auto" w:fill="auto"/>
          </w:tcPr>
          <w:p w:rsidR="00172056" w:rsidRPr="00172056" w:rsidRDefault="00172056" w:rsidP="00C93348">
            <w:pPr>
              <w:rPr>
                <w:color w:val="000000" w:themeColor="text1"/>
              </w:rPr>
            </w:pPr>
            <w:r w:rsidRPr="00172056">
              <w:rPr>
                <w:color w:val="343434"/>
                <w:szCs w:val="29"/>
                <w:shd w:val="clear" w:color="auto" w:fill="FFFFFF"/>
              </w:rPr>
              <w:t>Mendefinisikan satu baris tunggal atau sama dengan fungsi enter</w:t>
            </w:r>
          </w:p>
        </w:tc>
      </w:tr>
    </w:tbl>
    <w:p w:rsidR="00172056" w:rsidRDefault="00172056">
      <w:pPr>
        <w:rPr>
          <w:lang w:val="en-US"/>
        </w:rPr>
      </w:pPr>
    </w:p>
    <w:p w:rsidR="00172056" w:rsidRPr="00172056" w:rsidRDefault="00172056">
      <w:pPr>
        <w:rPr>
          <w:lang w:val="en-US"/>
        </w:rPr>
      </w:pPr>
    </w:p>
    <w:sectPr w:rsidR="00172056" w:rsidRPr="00172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56"/>
    <w:rsid w:val="00172056"/>
    <w:rsid w:val="0081668A"/>
    <w:rsid w:val="00A1194D"/>
    <w:rsid w:val="00E6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Knight</cp:lastModifiedBy>
  <cp:revision>2</cp:revision>
  <dcterms:created xsi:type="dcterms:W3CDTF">2018-09-24T08:36:00Z</dcterms:created>
  <dcterms:modified xsi:type="dcterms:W3CDTF">2018-09-25T03:49:00Z</dcterms:modified>
</cp:coreProperties>
</file>