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EF8" w:rsidRDefault="00E64EF8" w:rsidP="0066591C">
      <w:pPr>
        <w:jc w:val="center"/>
        <w:rPr>
          <w:rFonts w:ascii="Times New Roman" w:hAnsi="Times New Roman" w:cs="Times New Roman"/>
          <w:sz w:val="32"/>
          <w:szCs w:val="32"/>
        </w:rPr>
      </w:pPr>
      <w:r w:rsidRPr="00E64EF8">
        <w:rPr>
          <w:rFonts w:ascii="Times New Roman" w:hAnsi="Times New Roman" w:cs="Times New Roman"/>
          <w:sz w:val="32"/>
          <w:szCs w:val="32"/>
        </w:rPr>
        <w:t>TANTANGAN DAKWAH DAN TAJDID MUHAMMADIYAH</w:t>
      </w:r>
    </w:p>
    <w:p w:rsidR="0066591C" w:rsidRPr="0066591C" w:rsidRDefault="0066591C" w:rsidP="0066591C">
      <w:pPr>
        <w:jc w:val="center"/>
        <w:rPr>
          <w:rFonts w:ascii="Times New Roman" w:hAnsi="Times New Roman" w:cs="Times New Roman"/>
          <w:sz w:val="32"/>
          <w:szCs w:val="32"/>
        </w:rPr>
      </w:pPr>
    </w:p>
    <w:p w:rsidR="00E64EF8" w:rsidRDefault="007B466E" w:rsidP="007B466E">
      <w:pPr>
        <w:ind w:firstLine="720"/>
        <w:rPr>
          <w:rFonts w:ascii="Times New Roman" w:hAnsi="Times New Roman" w:cs="Times New Roman"/>
          <w:sz w:val="24"/>
        </w:rPr>
      </w:pPr>
      <w:r w:rsidRPr="007B466E">
        <w:rPr>
          <w:rFonts w:ascii="Times New Roman" w:hAnsi="Times New Roman" w:cs="Times New Roman"/>
          <w:sz w:val="24"/>
        </w:rPr>
        <w:t>Di zam</w:t>
      </w:r>
      <w:r>
        <w:rPr>
          <w:rFonts w:ascii="Times New Roman" w:hAnsi="Times New Roman" w:cs="Times New Roman"/>
          <w:sz w:val="24"/>
        </w:rPr>
        <w:t>an yang sudah di era modern ini masih banyak masyarakat yang melakukan</w:t>
      </w:r>
      <w:r w:rsidR="00515B61">
        <w:rPr>
          <w:rFonts w:ascii="Times New Roman" w:hAnsi="Times New Roman" w:cs="Times New Roman"/>
          <w:sz w:val="24"/>
        </w:rPr>
        <w:t xml:space="preserve"> ibadah yang bertentangan dengan tuntunan Al-Qur’</w:t>
      </w:r>
      <w:r w:rsidR="007C2885">
        <w:rPr>
          <w:rFonts w:ascii="Times New Roman" w:hAnsi="Times New Roman" w:cs="Times New Roman"/>
          <w:sz w:val="24"/>
        </w:rPr>
        <w:t>an dan As-Sunnah.Hal</w:t>
      </w:r>
      <w:r>
        <w:rPr>
          <w:rFonts w:ascii="Times New Roman" w:hAnsi="Times New Roman" w:cs="Times New Roman"/>
          <w:sz w:val="24"/>
        </w:rPr>
        <w:t xml:space="preserve"> tersebut merupakan tantangan bagi Muhammadiyah untuk menyampaikan dakwahnya.Sikap yang dikedepankan Muhammadiyah dalam menghadapi tantangan tersebut bukanlah sekedar reaksi atas aksi pihak lain.Tetapi tidak kalah pentingnya bagaimana menghadapi aksi itu dengan aksi yang lebih unggul,sehingga masalah yang menghadang dapat tertanggulangi</w:t>
      </w:r>
      <w:r w:rsidR="00515B61">
        <w:rPr>
          <w:rFonts w:ascii="Times New Roman" w:hAnsi="Times New Roman" w:cs="Times New Roman"/>
          <w:sz w:val="24"/>
        </w:rPr>
        <w:t xml:space="preserve"> dan pihak lain dapat diungguli.</w:t>
      </w:r>
    </w:p>
    <w:p w:rsidR="007C2885" w:rsidRDefault="00515B61" w:rsidP="007C2885">
      <w:pPr>
        <w:ind w:firstLine="720"/>
        <w:rPr>
          <w:rFonts w:ascii="Times New Roman" w:hAnsi="Times New Roman" w:cs="Times New Roman"/>
          <w:sz w:val="24"/>
        </w:rPr>
      </w:pPr>
      <w:r>
        <w:rPr>
          <w:rFonts w:ascii="Times New Roman" w:hAnsi="Times New Roman" w:cs="Times New Roman"/>
          <w:sz w:val="24"/>
        </w:rPr>
        <w:t>Muhammadiyah menegaskan identit</w:t>
      </w:r>
      <w:r w:rsidR="00383175">
        <w:rPr>
          <w:rFonts w:ascii="Times New Roman" w:hAnsi="Times New Roman" w:cs="Times New Roman"/>
          <w:sz w:val="24"/>
        </w:rPr>
        <w:t>as dirinya sebagai gerakan Islam</w:t>
      </w:r>
      <w:r>
        <w:rPr>
          <w:rFonts w:ascii="Times New Roman" w:hAnsi="Times New Roman" w:cs="Times New Roman"/>
          <w:sz w:val="24"/>
        </w:rPr>
        <w:t xml:space="preserve"> yan</w:t>
      </w:r>
      <w:r w:rsidR="00383175">
        <w:rPr>
          <w:rFonts w:ascii="Times New Roman" w:hAnsi="Times New Roman" w:cs="Times New Roman"/>
          <w:sz w:val="24"/>
        </w:rPr>
        <w:t>g bergerak dalam dakwah amar ma’</w:t>
      </w:r>
      <w:r w:rsidR="00B1218C">
        <w:rPr>
          <w:rFonts w:ascii="Times New Roman" w:hAnsi="Times New Roman" w:cs="Times New Roman"/>
          <w:sz w:val="24"/>
        </w:rPr>
        <w:t>ruf dan nahi mun</w:t>
      </w:r>
      <w:r>
        <w:rPr>
          <w:rFonts w:ascii="Times New Roman" w:hAnsi="Times New Roman" w:cs="Times New Roman"/>
          <w:sz w:val="24"/>
        </w:rPr>
        <w:t>kar.Waktu itu  apa yang dilakuk</w:t>
      </w:r>
      <w:r w:rsidR="007E519B">
        <w:rPr>
          <w:rFonts w:ascii="Times New Roman" w:hAnsi="Times New Roman" w:cs="Times New Roman"/>
          <w:sz w:val="24"/>
        </w:rPr>
        <w:t>an Muhammadiyah belum dilakukan,</w:t>
      </w:r>
      <w:r>
        <w:rPr>
          <w:rFonts w:ascii="Times New Roman" w:hAnsi="Times New Roman" w:cs="Times New Roman"/>
          <w:sz w:val="24"/>
        </w:rPr>
        <w:t xml:space="preserve">bahkan banyak ditentang oleh </w:t>
      </w:r>
      <w:r w:rsidR="00383175">
        <w:rPr>
          <w:rFonts w:ascii="Times New Roman" w:hAnsi="Times New Roman" w:cs="Times New Roman"/>
          <w:sz w:val="24"/>
        </w:rPr>
        <w:t xml:space="preserve">golongan Islam </w:t>
      </w:r>
      <w:r>
        <w:rPr>
          <w:rFonts w:ascii="Times New Roman" w:hAnsi="Times New Roman" w:cs="Times New Roman"/>
          <w:sz w:val="24"/>
        </w:rPr>
        <w:t>lain.</w:t>
      </w:r>
      <w:r w:rsidR="00383175">
        <w:rPr>
          <w:rFonts w:ascii="Times New Roman" w:hAnsi="Times New Roman" w:cs="Times New Roman"/>
          <w:sz w:val="24"/>
        </w:rPr>
        <w:t>Dakwah di bidang penyiaran Islam</w:t>
      </w:r>
      <w:r>
        <w:rPr>
          <w:rFonts w:ascii="Times New Roman" w:hAnsi="Times New Roman" w:cs="Times New Roman"/>
          <w:sz w:val="24"/>
        </w:rPr>
        <w:t>(tabligh),pendidikan,kesehatan,pelayanan sosial,pengorganisasian zakat,pengorganisasian haji,dakwah pemberdayaan masyarakat,gerakan perempuan Muslimah melalui ‘Aisyiyah,dan berbagai aspek dakwah lainnya merupakan terobosan baru yang luar biasa dan memberi dampak luas bagi kemajua</w:t>
      </w:r>
      <w:r w:rsidR="007C2885">
        <w:rPr>
          <w:rFonts w:ascii="Times New Roman" w:hAnsi="Times New Roman" w:cs="Times New Roman"/>
          <w:sz w:val="24"/>
        </w:rPr>
        <w:t xml:space="preserve">n umat dan masyarakat Indonesia.Bila dakwah Muhammadiyah masih bersifat serba verbal,baik </w:t>
      </w:r>
      <w:r w:rsidR="007C2885" w:rsidRPr="007C2885">
        <w:rPr>
          <w:rFonts w:ascii="Times New Roman" w:hAnsi="Times New Roman" w:cs="Times New Roman"/>
          <w:i/>
          <w:sz w:val="24"/>
        </w:rPr>
        <w:t>bi-lisan</w:t>
      </w:r>
      <w:r w:rsidR="007C2885">
        <w:rPr>
          <w:rFonts w:ascii="Times New Roman" w:hAnsi="Times New Roman" w:cs="Times New Roman"/>
          <w:sz w:val="24"/>
        </w:rPr>
        <w:t xml:space="preserve"> maupun </w:t>
      </w:r>
      <w:r w:rsidR="007C2885">
        <w:rPr>
          <w:rFonts w:ascii="Times New Roman" w:hAnsi="Times New Roman" w:cs="Times New Roman"/>
          <w:i/>
          <w:sz w:val="24"/>
        </w:rPr>
        <w:t>bil-hal</w:t>
      </w:r>
      <w:r w:rsidR="007C2885">
        <w:rPr>
          <w:rFonts w:ascii="Times New Roman" w:hAnsi="Times New Roman" w:cs="Times New Roman"/>
          <w:sz w:val="24"/>
        </w:rPr>
        <w:t xml:space="preserve"> ,maka dakwahnya akan keting</w:t>
      </w:r>
      <w:r w:rsidR="00383175">
        <w:rPr>
          <w:rFonts w:ascii="Times New Roman" w:hAnsi="Times New Roman" w:cs="Times New Roman"/>
          <w:sz w:val="24"/>
        </w:rPr>
        <w:t>galan dari gerakan-gerakan Islam</w:t>
      </w:r>
      <w:r w:rsidR="007C2885">
        <w:rPr>
          <w:rFonts w:ascii="Times New Roman" w:hAnsi="Times New Roman" w:cs="Times New Roman"/>
          <w:sz w:val="24"/>
        </w:rPr>
        <w:t xml:space="preserve"> yang lain dan misi agama lain.Di sinilah pentingnya merumuskan strategi baru yang lebih akurat,aktual,dan kontekstual dalam dakwah Muhammadiyah</w:t>
      </w:r>
    </w:p>
    <w:p w:rsidR="00B86230" w:rsidRDefault="007C2885" w:rsidP="007C2885">
      <w:pPr>
        <w:ind w:firstLine="720"/>
        <w:rPr>
          <w:rFonts w:ascii="Times New Roman" w:hAnsi="Times New Roman" w:cs="Times New Roman"/>
          <w:sz w:val="24"/>
        </w:rPr>
      </w:pPr>
      <w:r>
        <w:rPr>
          <w:rFonts w:ascii="Times New Roman" w:hAnsi="Times New Roman" w:cs="Times New Roman"/>
          <w:sz w:val="24"/>
        </w:rPr>
        <w:t>Mu</w:t>
      </w:r>
      <w:r w:rsidR="00383175">
        <w:rPr>
          <w:rFonts w:ascii="Times New Roman" w:hAnsi="Times New Roman" w:cs="Times New Roman"/>
          <w:sz w:val="24"/>
        </w:rPr>
        <w:t>hammadiyah sebagai gerakan Islam</w:t>
      </w:r>
      <w:r>
        <w:rPr>
          <w:rFonts w:ascii="Times New Roman" w:hAnsi="Times New Roman" w:cs="Times New Roman"/>
          <w:sz w:val="24"/>
        </w:rPr>
        <w:t xml:space="preserve"> selain membawa misi dakwah juga melaksanakan misi tajdid.Muhammadiyah  melalui Musyawarah Nasional Tarjih secara cerdas memaknai tajdid untuk dua arti sekaligus,yakni purifikasi(pemurnian) dan dinamisasi(pengembangan).Tarjih bahkan melengkapi pemaknaan tajdid dengan pengembangan </w:t>
      </w:r>
      <w:r w:rsidR="002F17EB">
        <w:rPr>
          <w:rFonts w:ascii="Times New Roman" w:hAnsi="Times New Roman" w:cs="Times New Roman"/>
          <w:i/>
          <w:sz w:val="24"/>
        </w:rPr>
        <w:t>man</w:t>
      </w:r>
      <w:r w:rsidR="00E30D87">
        <w:rPr>
          <w:rFonts w:ascii="Times New Roman" w:hAnsi="Times New Roman" w:cs="Times New Roman"/>
          <w:i/>
          <w:sz w:val="24"/>
        </w:rPr>
        <w:t>haj</w:t>
      </w:r>
      <w:r w:rsidR="00E30D87">
        <w:rPr>
          <w:rFonts w:ascii="Times New Roman" w:hAnsi="Times New Roman" w:cs="Times New Roman"/>
          <w:b/>
          <w:i/>
          <w:sz w:val="24"/>
        </w:rPr>
        <w:t xml:space="preserve"> </w:t>
      </w:r>
      <w:r w:rsidR="00E30D87">
        <w:rPr>
          <w:rFonts w:ascii="Times New Roman" w:hAnsi="Times New Roman" w:cs="Times New Roman"/>
          <w:sz w:val="24"/>
        </w:rPr>
        <w:t xml:space="preserve">tarjih yang mengandung tiga pendekatan yaitu </w:t>
      </w:r>
      <w:r w:rsidR="00E30D87">
        <w:rPr>
          <w:rFonts w:ascii="Times New Roman" w:hAnsi="Times New Roman" w:cs="Times New Roman"/>
          <w:i/>
          <w:sz w:val="24"/>
        </w:rPr>
        <w:t>bayani,burhani,</w:t>
      </w:r>
      <w:r w:rsidR="00E30D87">
        <w:rPr>
          <w:rFonts w:ascii="Times New Roman" w:hAnsi="Times New Roman" w:cs="Times New Roman"/>
          <w:sz w:val="24"/>
        </w:rPr>
        <w:t xml:space="preserve">dan </w:t>
      </w:r>
      <w:r w:rsidR="00E30D87">
        <w:rPr>
          <w:rFonts w:ascii="Times New Roman" w:hAnsi="Times New Roman" w:cs="Times New Roman"/>
          <w:i/>
          <w:sz w:val="24"/>
        </w:rPr>
        <w:t>irfani</w:t>
      </w:r>
      <w:r w:rsidR="00383175">
        <w:rPr>
          <w:rFonts w:ascii="Times New Roman" w:hAnsi="Times New Roman" w:cs="Times New Roman"/>
          <w:sz w:val="24"/>
        </w:rPr>
        <w:t xml:space="preserve"> dalam memahami Islam</w:t>
      </w:r>
      <w:r w:rsidR="00E30D87">
        <w:rPr>
          <w:rFonts w:ascii="Times New Roman" w:hAnsi="Times New Roman" w:cs="Times New Roman"/>
          <w:sz w:val="24"/>
        </w:rPr>
        <w:t>.</w:t>
      </w:r>
      <w:r>
        <w:rPr>
          <w:rFonts w:ascii="Times New Roman" w:hAnsi="Times New Roman" w:cs="Times New Roman"/>
          <w:sz w:val="24"/>
        </w:rPr>
        <w:t xml:space="preserve"> </w:t>
      </w:r>
      <w:r w:rsidR="00B86230">
        <w:rPr>
          <w:rFonts w:ascii="Times New Roman" w:hAnsi="Times New Roman" w:cs="Times New Roman"/>
          <w:sz w:val="24"/>
        </w:rPr>
        <w:t>Maka bangunan konseptual dan fondasi makna tajdid dalam Muhammad</w:t>
      </w:r>
      <w:r w:rsidR="007E519B">
        <w:rPr>
          <w:rFonts w:ascii="Times New Roman" w:hAnsi="Times New Roman" w:cs="Times New Roman"/>
          <w:sz w:val="24"/>
        </w:rPr>
        <w:t>iyah sebenarnya sangat lengkap.S</w:t>
      </w:r>
      <w:r w:rsidR="00B86230">
        <w:rPr>
          <w:rFonts w:ascii="Times New Roman" w:hAnsi="Times New Roman" w:cs="Times New Roman"/>
          <w:sz w:val="24"/>
        </w:rPr>
        <w:t>ehingga yang diperlukan ialah aktualisasi tajdid dalam berbagai aspek kehidupan dan pengembangan wawasan pemikir</w:t>
      </w:r>
      <w:r w:rsidR="00383175">
        <w:rPr>
          <w:rFonts w:ascii="Times New Roman" w:hAnsi="Times New Roman" w:cs="Times New Roman"/>
          <w:sz w:val="24"/>
        </w:rPr>
        <w:t>an sejalan jiwa ajaran Islam</w:t>
      </w:r>
      <w:r w:rsidR="00B86230">
        <w:rPr>
          <w:rFonts w:ascii="Times New Roman" w:hAnsi="Times New Roman" w:cs="Times New Roman"/>
          <w:sz w:val="24"/>
        </w:rPr>
        <w:t>.</w:t>
      </w:r>
    </w:p>
    <w:p w:rsidR="0066591C" w:rsidRDefault="00B86230" w:rsidP="007C2885">
      <w:pPr>
        <w:ind w:firstLine="720"/>
        <w:rPr>
          <w:rFonts w:ascii="Times New Roman" w:hAnsi="Times New Roman" w:cs="Times New Roman"/>
          <w:sz w:val="24"/>
        </w:rPr>
      </w:pPr>
      <w:r>
        <w:rPr>
          <w:rFonts w:ascii="Times New Roman" w:hAnsi="Times New Roman" w:cs="Times New Roman"/>
          <w:sz w:val="24"/>
        </w:rPr>
        <w:t>Kini Muhammadiyah dihadapkan berbagai tantangan aktual kehidupan yang meniscayakan penghadapan tajdid.</w:t>
      </w:r>
      <w:r w:rsidR="00383175">
        <w:rPr>
          <w:rFonts w:ascii="Times New Roman" w:hAnsi="Times New Roman" w:cs="Times New Roman"/>
          <w:sz w:val="24"/>
        </w:rPr>
        <w:t>Pertama,berbagai pemikiran Islam</w:t>
      </w:r>
      <w:r>
        <w:rPr>
          <w:rFonts w:ascii="Times New Roman" w:hAnsi="Times New Roman" w:cs="Times New Roman"/>
          <w:sz w:val="24"/>
        </w:rPr>
        <w:t xml:space="preserve"> muncul secara bergelora dari bercorak serba tekstual hingga kontekstual,dari yang berkarakter konservatif hingga progresif dan bahkan liberal-sekuler atau apapun istilahnya yang merujuk pada mazhab pemikiran sejenis.Yang kedua,kehidupan pascamodern (</w:t>
      </w:r>
      <w:r>
        <w:rPr>
          <w:rFonts w:ascii="Times New Roman" w:hAnsi="Times New Roman" w:cs="Times New Roman"/>
          <w:i/>
          <w:sz w:val="24"/>
        </w:rPr>
        <w:t xml:space="preserve">post-modern) </w:t>
      </w:r>
      <w:r>
        <w:rPr>
          <w:rFonts w:ascii="Times New Roman" w:hAnsi="Times New Roman" w:cs="Times New Roman"/>
          <w:sz w:val="24"/>
        </w:rPr>
        <w:t>dengan beragam pemikiran demokrasi,hak asasi manusia,pluralisme,multikulturalisme, dan globalisme semakin meluas dan menjadi realitas</w:t>
      </w:r>
      <w:r w:rsidR="00383175">
        <w:rPr>
          <w:rFonts w:ascii="Times New Roman" w:hAnsi="Times New Roman" w:cs="Times New Roman"/>
          <w:sz w:val="24"/>
        </w:rPr>
        <w:t xml:space="preserve"> baru dalam kehidupan umat Islam</w:t>
      </w:r>
      <w:r>
        <w:rPr>
          <w:rFonts w:ascii="Times New Roman" w:hAnsi="Times New Roman" w:cs="Times New Roman"/>
          <w:sz w:val="24"/>
        </w:rPr>
        <w:t xml:space="preserve"> maupun bangsa Indonesia dengan berbagai kecenderungannya yang kompleks.Bagi Muhammadiyah tantangan tajdid tersebut meniscayakan </w:t>
      </w:r>
      <w:r w:rsidR="0066591C">
        <w:rPr>
          <w:rFonts w:ascii="Times New Roman" w:hAnsi="Times New Roman" w:cs="Times New Roman"/>
          <w:sz w:val="24"/>
        </w:rPr>
        <w:t>si</w:t>
      </w:r>
      <w:r>
        <w:rPr>
          <w:rFonts w:ascii="Times New Roman" w:hAnsi="Times New Roman" w:cs="Times New Roman"/>
          <w:sz w:val="24"/>
        </w:rPr>
        <w:t>stem gerakan atau perangkat-perangkat pemikiran yang kaya dan unggul,sehingga mampu menghadikan pemikiran alternatif tersebut.</w:t>
      </w:r>
    </w:p>
    <w:p w:rsidR="0066591C" w:rsidRDefault="0066591C" w:rsidP="007C2885">
      <w:pPr>
        <w:ind w:firstLine="720"/>
        <w:rPr>
          <w:rFonts w:ascii="Times New Roman" w:hAnsi="Times New Roman" w:cs="Times New Roman"/>
          <w:sz w:val="24"/>
        </w:rPr>
      </w:pPr>
    </w:p>
    <w:p w:rsidR="009E6C56" w:rsidRDefault="009E6C56" w:rsidP="0066591C">
      <w:pPr>
        <w:ind w:firstLine="720"/>
        <w:jc w:val="center"/>
        <w:rPr>
          <w:rFonts w:ascii="Times New Roman" w:hAnsi="Times New Roman" w:cs="Times New Roman"/>
          <w:sz w:val="32"/>
        </w:rPr>
      </w:pPr>
    </w:p>
    <w:p w:rsidR="006D58DD" w:rsidRDefault="006D58DD" w:rsidP="0066591C">
      <w:pPr>
        <w:ind w:firstLine="720"/>
        <w:jc w:val="center"/>
        <w:rPr>
          <w:rFonts w:ascii="Times New Roman" w:hAnsi="Times New Roman" w:cs="Times New Roman"/>
          <w:sz w:val="32"/>
        </w:rPr>
      </w:pPr>
      <w:r>
        <w:rPr>
          <w:rFonts w:ascii="Times New Roman" w:hAnsi="Times New Roman" w:cs="Times New Roman"/>
          <w:sz w:val="32"/>
        </w:rPr>
        <w:lastRenderedPageBreak/>
        <w:t>MUHAMMADIYAH MEMASUKI ABAD KEDUA</w:t>
      </w:r>
    </w:p>
    <w:p w:rsidR="006D58DD" w:rsidRDefault="006D58DD" w:rsidP="006D58DD">
      <w:pPr>
        <w:ind w:firstLine="720"/>
        <w:rPr>
          <w:rFonts w:ascii="Times New Roman" w:hAnsi="Times New Roman" w:cs="Times New Roman"/>
          <w:sz w:val="32"/>
        </w:rPr>
      </w:pPr>
    </w:p>
    <w:p w:rsidR="00F904E1" w:rsidRDefault="00F904E1" w:rsidP="00F904E1">
      <w:pPr>
        <w:ind w:firstLine="720"/>
        <w:rPr>
          <w:rFonts w:ascii="Times New Roman" w:hAnsi="Times New Roman" w:cs="Times New Roman"/>
          <w:sz w:val="24"/>
        </w:rPr>
      </w:pPr>
      <w:r>
        <w:rPr>
          <w:rFonts w:ascii="Times New Roman" w:hAnsi="Times New Roman" w:cs="Times New Roman"/>
          <w:sz w:val="24"/>
        </w:rPr>
        <w:t>Dalam kehidupan modern abad ke-21 masyarakat dunia semakin  berada dalam tahap masyarakat pascamodern dan pascaindustri,yakni modernism</w:t>
      </w:r>
      <w:r w:rsidR="003A4CE4">
        <w:rPr>
          <w:rFonts w:ascii="Times New Roman" w:hAnsi="Times New Roman" w:cs="Times New Roman"/>
          <w:sz w:val="24"/>
        </w:rPr>
        <w:t>e</w:t>
      </w:r>
      <w:r>
        <w:rPr>
          <w:rFonts w:ascii="Times New Roman" w:hAnsi="Times New Roman" w:cs="Times New Roman"/>
          <w:sz w:val="24"/>
        </w:rPr>
        <w:t xml:space="preserve"> dan </w:t>
      </w:r>
      <w:r w:rsidR="003A4CE4">
        <w:rPr>
          <w:rFonts w:ascii="Times New Roman" w:hAnsi="Times New Roman" w:cs="Times New Roman"/>
          <w:sz w:val="24"/>
        </w:rPr>
        <w:t>industrialisme tahap-lanjut yang lebih canggih dan kompleks ketimbang era modernism</w:t>
      </w:r>
      <w:r w:rsidR="00383175">
        <w:rPr>
          <w:rFonts w:ascii="Times New Roman" w:hAnsi="Times New Roman" w:cs="Times New Roman"/>
          <w:sz w:val="24"/>
        </w:rPr>
        <w:t>e</w:t>
      </w:r>
      <w:r w:rsidR="003A4CE4">
        <w:rPr>
          <w:rFonts w:ascii="Times New Roman" w:hAnsi="Times New Roman" w:cs="Times New Roman"/>
          <w:sz w:val="24"/>
        </w:rPr>
        <w:t xml:space="preserve"> serta industrialism</w:t>
      </w:r>
      <w:r w:rsidR="00383175">
        <w:rPr>
          <w:rFonts w:ascii="Times New Roman" w:hAnsi="Times New Roman" w:cs="Times New Roman"/>
          <w:sz w:val="24"/>
        </w:rPr>
        <w:t>e</w:t>
      </w:r>
      <w:r w:rsidR="003A4CE4">
        <w:rPr>
          <w:rFonts w:ascii="Times New Roman" w:hAnsi="Times New Roman" w:cs="Times New Roman"/>
          <w:sz w:val="24"/>
        </w:rPr>
        <w:t xml:space="preserve"> abad sebelumnya.Di era baru itu banyak sekali lompatan atau revolusi ilmu pengetahuan dan teknologi.Kehidupan masyarakat dunia semakin menjunjung tinggi rasionalitas,objektivitas,ilmu pengetahuan dan teknologi,kekuatan teknologi informasi,dan kian mengakar serta meluasnya kapitalisme global dalam berbagai wajah.Dalam dunia baru abad ke-21 proses globalisasi akan semakin menemukan perkembangannya yang semakin canggih.Dalam pandangan kenichi(2005),dunia semakin disatukan dalam panggung global yang bersifat </w:t>
      </w:r>
      <w:r w:rsidR="003A4CE4">
        <w:rPr>
          <w:rFonts w:ascii="Times New Roman" w:hAnsi="Times New Roman" w:cs="Times New Roman"/>
          <w:i/>
          <w:sz w:val="24"/>
        </w:rPr>
        <w:t>borderless world</w:t>
      </w:r>
      <w:r w:rsidR="003A4CE4">
        <w:rPr>
          <w:rFonts w:ascii="Times New Roman" w:hAnsi="Times New Roman" w:cs="Times New Roman"/>
          <w:sz w:val="24"/>
        </w:rPr>
        <w:t>,yakni dunia tanpa batas kewilayahan yang semakin membuana.Pengaruh revolusi teknologi informasi semakin luas,yang menyertai proses re</w:t>
      </w:r>
      <w:r w:rsidR="00B1218C">
        <w:rPr>
          <w:rFonts w:ascii="Times New Roman" w:hAnsi="Times New Roman" w:cs="Times New Roman"/>
          <w:sz w:val="24"/>
        </w:rPr>
        <w:t>volusi industri</w:t>
      </w:r>
      <w:r w:rsidR="003A4CE4">
        <w:rPr>
          <w:rFonts w:ascii="Times New Roman" w:hAnsi="Times New Roman" w:cs="Times New Roman"/>
          <w:sz w:val="24"/>
        </w:rPr>
        <w:t xml:space="preserve"> tahap-lanjut yang semakin kompleks.</w:t>
      </w:r>
    </w:p>
    <w:p w:rsidR="003A4CE4" w:rsidRDefault="000E1713" w:rsidP="00F904E1">
      <w:pPr>
        <w:ind w:firstLine="720"/>
        <w:rPr>
          <w:rFonts w:ascii="Times New Roman" w:hAnsi="Times New Roman" w:cs="Times New Roman"/>
          <w:sz w:val="24"/>
        </w:rPr>
      </w:pPr>
      <w:r>
        <w:rPr>
          <w:rFonts w:ascii="Times New Roman" w:hAnsi="Times New Roman" w:cs="Times New Roman"/>
          <w:sz w:val="24"/>
        </w:rPr>
        <w:t>Dalam pernyataan pikiran Muhammadiyah abad kedua hasil muktamar ke-46 tahun 2010 di Yogyakarta Antara lain dinyatakan,bahwa dalam menghadapi per</w:t>
      </w:r>
      <w:r w:rsidR="00B1218C">
        <w:rPr>
          <w:rFonts w:ascii="Times New Roman" w:hAnsi="Times New Roman" w:cs="Times New Roman"/>
          <w:sz w:val="24"/>
        </w:rPr>
        <w:t>kembangan kemanusiaan universal,</w:t>
      </w:r>
      <w:r>
        <w:rPr>
          <w:rFonts w:ascii="Times New Roman" w:hAnsi="Times New Roman" w:cs="Times New Roman"/>
          <w:sz w:val="24"/>
        </w:rPr>
        <w:t>Muhammadiyah mengembangkan w</w:t>
      </w:r>
      <w:r w:rsidR="00383175">
        <w:rPr>
          <w:rFonts w:ascii="Times New Roman" w:hAnsi="Times New Roman" w:cs="Times New Roman"/>
          <w:sz w:val="24"/>
        </w:rPr>
        <w:t>awasan keIslaman</w:t>
      </w:r>
      <w:r>
        <w:rPr>
          <w:rFonts w:ascii="Times New Roman" w:hAnsi="Times New Roman" w:cs="Times New Roman"/>
          <w:sz w:val="24"/>
        </w:rPr>
        <w:t xml:space="preserve"> </w:t>
      </w:r>
      <w:r w:rsidR="000973CC">
        <w:rPr>
          <w:rFonts w:ascii="Times New Roman" w:hAnsi="Times New Roman" w:cs="Times New Roman"/>
          <w:sz w:val="24"/>
        </w:rPr>
        <w:t>yang bersifat kosmopolitan.Kosmopo</w:t>
      </w:r>
      <w:r>
        <w:rPr>
          <w:rFonts w:ascii="Times New Roman" w:hAnsi="Times New Roman" w:cs="Times New Roman"/>
          <w:sz w:val="24"/>
        </w:rPr>
        <w:t>litanisme merupakan kesadaran tentang kesatuan masyarakat seluruh dunia dan umat manusia yang melampaui sekat-sekat etnik,gol</w:t>
      </w:r>
      <w:r w:rsidR="000973CC">
        <w:rPr>
          <w:rFonts w:ascii="Times New Roman" w:hAnsi="Times New Roman" w:cs="Times New Roman"/>
          <w:sz w:val="24"/>
        </w:rPr>
        <w:t>ongan,kebangsaan,dan agama.Kosmo</w:t>
      </w:r>
      <w:r>
        <w:rPr>
          <w:rFonts w:ascii="Times New Roman" w:hAnsi="Times New Roman" w:cs="Times New Roman"/>
          <w:sz w:val="24"/>
        </w:rPr>
        <w:t>politanisme secara moral mengimplikasikan adanya rasa solidaritas kemanusiaan universal dan rasa tanggu</w:t>
      </w:r>
      <w:r w:rsidR="000973CC">
        <w:rPr>
          <w:rFonts w:ascii="Times New Roman" w:hAnsi="Times New Roman" w:cs="Times New Roman"/>
          <w:sz w:val="24"/>
        </w:rPr>
        <w:t>ng jawab universal kepada sesama</w:t>
      </w:r>
      <w:r>
        <w:rPr>
          <w:rFonts w:ascii="Times New Roman" w:hAnsi="Times New Roman" w:cs="Times New Roman"/>
          <w:sz w:val="24"/>
        </w:rPr>
        <w:t xml:space="preserve"> manusia tanpa memandang perbedaan dan pemisah jarak yang bersifat primordial dan konvensional.</w:t>
      </w:r>
    </w:p>
    <w:p w:rsidR="000E1713" w:rsidRPr="009E6C56" w:rsidRDefault="000E1713" w:rsidP="00F904E1">
      <w:pPr>
        <w:ind w:firstLine="720"/>
        <w:rPr>
          <w:rFonts w:ascii="Times New Roman" w:hAnsi="Times New Roman" w:cs="Times New Roman"/>
          <w:sz w:val="24"/>
        </w:rPr>
      </w:pPr>
      <w:r>
        <w:rPr>
          <w:rFonts w:ascii="Times New Roman" w:hAnsi="Times New Roman" w:cs="Times New Roman"/>
          <w:sz w:val="24"/>
        </w:rPr>
        <w:t>Dalam gerak mengglobal untuk Internasionalisasi Muhammadiyah juga terus dilaku</w:t>
      </w:r>
      <w:r w:rsidR="000973CC">
        <w:rPr>
          <w:rFonts w:ascii="Times New Roman" w:hAnsi="Times New Roman" w:cs="Times New Roman"/>
          <w:sz w:val="24"/>
        </w:rPr>
        <w:t>kan popularisasi pandangan Islam</w:t>
      </w:r>
      <w:r>
        <w:rPr>
          <w:rFonts w:ascii="Times New Roman" w:hAnsi="Times New Roman" w:cs="Times New Roman"/>
          <w:sz w:val="24"/>
        </w:rPr>
        <w:t xml:space="preserve"> berkemajuan di forum internasional.Ketua Umum Pimpinan Pusat Muhammadiyah,Haedar Nashir,menyampaikan Public Lecture di Rajaratnam School of Internation Studies Nanyang Technological University Singapore(RSIS-NTU) pada akhir 2017,serta di Monash University di Melbourne-Victoria dan Univ</w:t>
      </w:r>
      <w:r w:rsidR="009E6C56">
        <w:rPr>
          <w:rFonts w:ascii="Times New Roman" w:hAnsi="Times New Roman" w:cs="Times New Roman"/>
          <w:sz w:val="24"/>
        </w:rPr>
        <w:t xml:space="preserve">ersity of Quensland di Brisbane </w:t>
      </w:r>
      <w:r>
        <w:rPr>
          <w:rFonts w:ascii="Times New Roman" w:hAnsi="Times New Roman" w:cs="Times New Roman"/>
          <w:sz w:val="24"/>
        </w:rPr>
        <w:t>Australia bulan Februari 2018</w:t>
      </w:r>
      <w:r w:rsidR="009E6C56">
        <w:rPr>
          <w:rFonts w:ascii="Times New Roman" w:hAnsi="Times New Roman" w:cs="Times New Roman"/>
          <w:sz w:val="24"/>
        </w:rPr>
        <w:t xml:space="preserve">,selain dialog di berbagai kalangan.Dengan demikian Muhammadiyah diharapkan dapat memberi warna atau </w:t>
      </w:r>
      <w:r w:rsidR="009E6C56">
        <w:rPr>
          <w:rFonts w:ascii="Times New Roman" w:hAnsi="Times New Roman" w:cs="Times New Roman"/>
          <w:i/>
          <w:sz w:val="24"/>
        </w:rPr>
        <w:t>sibghah</w:t>
      </w:r>
      <w:r w:rsidR="009E6C56">
        <w:rPr>
          <w:rFonts w:ascii="Times New Roman" w:hAnsi="Times New Roman" w:cs="Times New Roman"/>
          <w:sz w:val="24"/>
        </w:rPr>
        <w:t xml:space="preserve"> terhadap perkembangan pemikiran dunia </w:t>
      </w:r>
      <w:r w:rsidR="00854277">
        <w:rPr>
          <w:rFonts w:ascii="Times New Roman" w:hAnsi="Times New Roman" w:cs="Times New Roman"/>
          <w:sz w:val="24"/>
        </w:rPr>
        <w:t>sebagai wujud dari risalah Islam</w:t>
      </w:r>
      <w:r w:rsidR="009E6C56">
        <w:rPr>
          <w:rFonts w:ascii="Times New Roman" w:hAnsi="Times New Roman" w:cs="Times New Roman"/>
          <w:sz w:val="24"/>
        </w:rPr>
        <w:t xml:space="preserve"> untuk </w:t>
      </w:r>
      <w:r w:rsidR="009E6C56">
        <w:rPr>
          <w:rFonts w:ascii="Times New Roman" w:hAnsi="Times New Roman" w:cs="Times New Roman"/>
          <w:i/>
          <w:sz w:val="24"/>
        </w:rPr>
        <w:t>rahmatan lil-‘alamin.</w:t>
      </w:r>
    </w:p>
    <w:p w:rsidR="006D58DD" w:rsidRDefault="006D58DD" w:rsidP="0066591C">
      <w:pPr>
        <w:ind w:firstLine="720"/>
        <w:jc w:val="center"/>
        <w:rPr>
          <w:rFonts w:ascii="Times New Roman" w:hAnsi="Times New Roman" w:cs="Times New Roman"/>
          <w:sz w:val="32"/>
        </w:rPr>
      </w:pPr>
    </w:p>
    <w:p w:rsidR="006D58DD" w:rsidRDefault="006D58DD" w:rsidP="0066591C">
      <w:pPr>
        <w:ind w:firstLine="720"/>
        <w:jc w:val="center"/>
        <w:rPr>
          <w:rFonts w:ascii="Times New Roman" w:hAnsi="Times New Roman" w:cs="Times New Roman"/>
          <w:sz w:val="32"/>
        </w:rPr>
      </w:pPr>
    </w:p>
    <w:p w:rsidR="006D58DD" w:rsidRDefault="006D58DD" w:rsidP="0066591C">
      <w:pPr>
        <w:ind w:firstLine="720"/>
        <w:jc w:val="center"/>
        <w:rPr>
          <w:rFonts w:ascii="Times New Roman" w:hAnsi="Times New Roman" w:cs="Times New Roman"/>
          <w:sz w:val="32"/>
        </w:rPr>
      </w:pPr>
    </w:p>
    <w:p w:rsidR="009E6C56" w:rsidRDefault="009E6C56" w:rsidP="009E6C56">
      <w:pPr>
        <w:rPr>
          <w:rFonts w:ascii="Times New Roman" w:hAnsi="Times New Roman" w:cs="Times New Roman"/>
          <w:sz w:val="32"/>
        </w:rPr>
      </w:pPr>
    </w:p>
    <w:p w:rsidR="009E6C56" w:rsidRDefault="009E6C56" w:rsidP="009E6C56">
      <w:pPr>
        <w:rPr>
          <w:rFonts w:ascii="Times New Roman" w:hAnsi="Times New Roman" w:cs="Times New Roman"/>
          <w:sz w:val="32"/>
        </w:rPr>
      </w:pPr>
    </w:p>
    <w:p w:rsidR="007C2885" w:rsidRPr="0066591C" w:rsidRDefault="0066591C" w:rsidP="009E6C56">
      <w:pPr>
        <w:ind w:firstLine="720"/>
        <w:rPr>
          <w:rFonts w:ascii="Times New Roman" w:hAnsi="Times New Roman" w:cs="Times New Roman"/>
          <w:sz w:val="24"/>
        </w:rPr>
      </w:pPr>
      <w:r>
        <w:rPr>
          <w:rFonts w:ascii="Times New Roman" w:hAnsi="Times New Roman" w:cs="Times New Roman"/>
          <w:sz w:val="32"/>
        </w:rPr>
        <w:lastRenderedPageBreak/>
        <w:t>MUHAMMADIYAH SEBAGAI GERAKAN PENCERAHAN</w:t>
      </w:r>
    </w:p>
    <w:p w:rsidR="006229DD" w:rsidRDefault="006229DD" w:rsidP="009E6C56">
      <w:pPr>
        <w:rPr>
          <w:rFonts w:ascii="Times New Roman" w:hAnsi="Times New Roman" w:cs="Times New Roman"/>
          <w:sz w:val="24"/>
        </w:rPr>
      </w:pPr>
    </w:p>
    <w:p w:rsidR="006229DD" w:rsidRDefault="007A332F" w:rsidP="009E6C56">
      <w:pPr>
        <w:ind w:firstLine="720"/>
        <w:rPr>
          <w:rFonts w:ascii="Times New Roman" w:hAnsi="Times New Roman" w:cs="Times New Roman"/>
          <w:sz w:val="24"/>
        </w:rPr>
      </w:pPr>
      <w:r>
        <w:rPr>
          <w:rFonts w:ascii="Times New Roman" w:hAnsi="Times New Roman" w:cs="Times New Roman"/>
          <w:sz w:val="24"/>
        </w:rPr>
        <w:t>Muhammadiyah dalam memasuki abad kedua pasca Muktamar ke-47 dituntut menguatkan komitmen untuk terus menggelorakan gerakan pencerahan sebagai aktualisasi misi dakwah dan tajdid untuk menyebarlua</w:t>
      </w:r>
      <w:r w:rsidR="00854277">
        <w:rPr>
          <w:rFonts w:ascii="Times New Roman" w:hAnsi="Times New Roman" w:cs="Times New Roman"/>
          <w:sz w:val="24"/>
        </w:rPr>
        <w:t>rkan dan mewujudkan ajaran Islam</w:t>
      </w:r>
      <w:r>
        <w:rPr>
          <w:rFonts w:ascii="Times New Roman" w:hAnsi="Times New Roman" w:cs="Times New Roman"/>
          <w:sz w:val="24"/>
        </w:rPr>
        <w:t xml:space="preserve"> yang membebaskan,memberdayak</w:t>
      </w:r>
      <w:r w:rsidR="00854277">
        <w:rPr>
          <w:rFonts w:ascii="Times New Roman" w:hAnsi="Times New Roman" w:cs="Times New Roman"/>
          <w:sz w:val="24"/>
        </w:rPr>
        <w:t>an,dan memajukan kehidupan.Islam</w:t>
      </w:r>
      <w:r>
        <w:rPr>
          <w:rFonts w:ascii="Times New Roman" w:hAnsi="Times New Roman" w:cs="Times New Roman"/>
          <w:sz w:val="24"/>
        </w:rPr>
        <w:t xml:space="preserve"> bagi Muhammadiyah adalah agama pencerahan yang mengeluarkan umat manusia dari segala bentuk kegelapan menuju jalan terang yang dibimbing ajaran ALLOH yang bersumberkan Al-Qur’an dan Sunnah Rasul yang </w:t>
      </w:r>
      <w:r>
        <w:rPr>
          <w:rFonts w:ascii="Times New Roman" w:hAnsi="Times New Roman" w:cs="Times New Roman"/>
          <w:i/>
          <w:sz w:val="24"/>
        </w:rPr>
        <w:t xml:space="preserve">maqbulah </w:t>
      </w:r>
      <w:r>
        <w:rPr>
          <w:rFonts w:ascii="Times New Roman" w:hAnsi="Times New Roman" w:cs="Times New Roman"/>
          <w:sz w:val="24"/>
        </w:rPr>
        <w:t xml:space="preserve">nan cerah dan mencerahkan.Risalah Rasul Muhammad selama 23 tahun menjadi teladan bagi Muhammadiyah  untuk berkiprah tak kenal lelah dalam menyebarluaskan </w:t>
      </w:r>
      <w:r w:rsidR="00B351BD">
        <w:rPr>
          <w:rFonts w:ascii="Times New Roman" w:hAnsi="Times New Roman" w:cs="Times New Roman"/>
          <w:i/>
          <w:sz w:val="24"/>
        </w:rPr>
        <w:t>gerakan Islam</w:t>
      </w:r>
      <w:r>
        <w:rPr>
          <w:rFonts w:ascii="Times New Roman" w:hAnsi="Times New Roman" w:cs="Times New Roman"/>
          <w:i/>
          <w:sz w:val="24"/>
        </w:rPr>
        <w:t xml:space="preserve"> pencerahan</w:t>
      </w:r>
      <w:r>
        <w:rPr>
          <w:rFonts w:ascii="Times New Roman" w:hAnsi="Times New Roman" w:cs="Times New Roman"/>
          <w:sz w:val="24"/>
        </w:rPr>
        <w:t>.Dengan gerakan pencerahan di era abad ke-21 Muhammadiyah mengemban misi pencerahan dalam menghadapi segala bentuk kejahiliyahan modern,sehingga mampu membawa peradaban utama dalam kehidupan umat,bangsa,dan ranah kemanusiaan universal.</w:t>
      </w:r>
    </w:p>
    <w:p w:rsidR="009E6C56" w:rsidRDefault="009E6C56" w:rsidP="009E6C56">
      <w:pPr>
        <w:ind w:firstLine="720"/>
        <w:rPr>
          <w:rFonts w:ascii="Times New Roman" w:hAnsi="Times New Roman" w:cs="Times New Roman"/>
          <w:sz w:val="24"/>
        </w:rPr>
      </w:pPr>
    </w:p>
    <w:p w:rsidR="0066591C" w:rsidRDefault="007A332F" w:rsidP="0066591C">
      <w:pPr>
        <w:ind w:firstLine="720"/>
        <w:rPr>
          <w:rFonts w:ascii="Times New Roman" w:hAnsi="Times New Roman" w:cs="Times New Roman"/>
          <w:sz w:val="24"/>
        </w:rPr>
      </w:pPr>
      <w:r>
        <w:rPr>
          <w:rFonts w:ascii="Times New Roman" w:hAnsi="Times New Roman" w:cs="Times New Roman"/>
          <w:sz w:val="24"/>
        </w:rPr>
        <w:t>Dalam mewujudkan gerakan pencerahan yang membebaskan,memberdayakan,dan mema</w:t>
      </w:r>
      <w:r w:rsidR="00B351BD">
        <w:rPr>
          <w:rFonts w:ascii="Times New Roman" w:hAnsi="Times New Roman" w:cs="Times New Roman"/>
          <w:sz w:val="24"/>
        </w:rPr>
        <w:t>jukan kehidupan berwawasan Islam</w:t>
      </w:r>
      <w:r w:rsidR="00D02570">
        <w:rPr>
          <w:rFonts w:ascii="Times New Roman" w:hAnsi="Times New Roman" w:cs="Times New Roman"/>
          <w:sz w:val="24"/>
        </w:rPr>
        <w:t xml:space="preserve"> yang berkemajuan,</w:t>
      </w:r>
      <w:r>
        <w:rPr>
          <w:rFonts w:ascii="Times New Roman" w:hAnsi="Times New Roman" w:cs="Times New Roman"/>
          <w:sz w:val="24"/>
        </w:rPr>
        <w:t>maka tanggung jawab seluruh anggota,kader,dan pimpinan Muhammadiyah sangatlah besar dan berat,karena harus mewujudkan gerakan pencerahan dalam seluruh usahanya sehingga mewujud di bumi kenyataan.Bermuhammadiyah dengan misi pencerahan itu bukan gencar berwacana dan beretorika indah,tetapi menurut meniscayakan dan pergumulan nyata yang penuh k</w:t>
      </w:r>
      <w:r w:rsidR="006229DD">
        <w:rPr>
          <w:rFonts w:ascii="Times New Roman" w:hAnsi="Times New Roman" w:cs="Times New Roman"/>
          <w:sz w:val="24"/>
        </w:rPr>
        <w:t>omitmen,kesungguhan,pengorbanan,dan pengkhidmatan utama.Muhammadiyah dengan seluruh institusinya harus</w:t>
      </w:r>
      <w:r w:rsidR="00B351BD">
        <w:rPr>
          <w:rFonts w:ascii="Times New Roman" w:hAnsi="Times New Roman" w:cs="Times New Roman"/>
          <w:sz w:val="24"/>
        </w:rPr>
        <w:t xml:space="preserve"> digerakan menjadi gerakan Islam</w:t>
      </w:r>
      <w:r w:rsidR="006229DD">
        <w:rPr>
          <w:rFonts w:ascii="Times New Roman" w:hAnsi="Times New Roman" w:cs="Times New Roman"/>
          <w:sz w:val="24"/>
        </w:rPr>
        <w:t xml:space="preserve"> pencerahan yang didalam dirinya benar-benar cerah dan mencerahkan sehingga mampu me</w:t>
      </w:r>
      <w:r w:rsidR="00D02570">
        <w:rPr>
          <w:rFonts w:ascii="Times New Roman" w:hAnsi="Times New Roman" w:cs="Times New Roman"/>
          <w:sz w:val="24"/>
        </w:rPr>
        <w:t>majukan umat manusia diranah lok</w:t>
      </w:r>
      <w:r w:rsidR="006229DD">
        <w:rPr>
          <w:rFonts w:ascii="Times New Roman" w:hAnsi="Times New Roman" w:cs="Times New Roman"/>
          <w:sz w:val="24"/>
        </w:rPr>
        <w:t>al,nasional,dan global.Muktamar Muhammadiyah haruslah menjadi ajang pencerahan dan menghasilkan keputusan-keputusan yang cerah dan mencerahkan,sehingga l</w:t>
      </w:r>
      <w:r w:rsidR="00B351BD">
        <w:rPr>
          <w:rFonts w:ascii="Times New Roman" w:hAnsi="Times New Roman" w:cs="Times New Roman"/>
          <w:sz w:val="24"/>
        </w:rPr>
        <w:t>ima tahun ke depan gerakan Islam yang didirikan oleh Ky</w:t>
      </w:r>
      <w:r w:rsidR="006229DD">
        <w:rPr>
          <w:rFonts w:ascii="Times New Roman" w:hAnsi="Times New Roman" w:cs="Times New Roman"/>
          <w:sz w:val="24"/>
        </w:rPr>
        <w:t xml:space="preserve">ai Haji Ahmad Dahlan ini menjadi pelopor gerakan pencerahan di negeri ini yang kehadirannya memancarkan cahaya </w:t>
      </w:r>
      <w:r w:rsidR="006229DD">
        <w:rPr>
          <w:rFonts w:ascii="Times New Roman" w:hAnsi="Times New Roman" w:cs="Times New Roman"/>
          <w:i/>
          <w:sz w:val="24"/>
        </w:rPr>
        <w:t>rahmatan lil-‘alamin</w:t>
      </w:r>
      <w:r w:rsidR="006229DD">
        <w:rPr>
          <w:rFonts w:ascii="Times New Roman" w:hAnsi="Times New Roman" w:cs="Times New Roman"/>
          <w:sz w:val="24"/>
        </w:rPr>
        <w:t xml:space="preserve"> ke seluruh semesta raya.</w:t>
      </w:r>
      <w:r>
        <w:rPr>
          <w:rFonts w:ascii="Times New Roman" w:hAnsi="Times New Roman" w:cs="Times New Roman"/>
          <w:sz w:val="24"/>
        </w:rPr>
        <w:t xml:space="preserve">  </w:t>
      </w:r>
    </w:p>
    <w:p w:rsidR="006D58DD" w:rsidRDefault="006D58DD" w:rsidP="0066591C">
      <w:pPr>
        <w:ind w:firstLine="720"/>
        <w:rPr>
          <w:rFonts w:ascii="Times New Roman" w:hAnsi="Times New Roman" w:cs="Times New Roman"/>
          <w:sz w:val="24"/>
        </w:rPr>
      </w:pPr>
    </w:p>
    <w:p w:rsidR="006D58DD" w:rsidRDefault="006D58DD" w:rsidP="0066591C">
      <w:pPr>
        <w:ind w:firstLine="720"/>
        <w:rPr>
          <w:rFonts w:ascii="Times New Roman" w:hAnsi="Times New Roman" w:cs="Times New Roman"/>
          <w:sz w:val="24"/>
        </w:rPr>
      </w:pPr>
    </w:p>
    <w:p w:rsidR="009E6C56" w:rsidRDefault="009E6C56" w:rsidP="0066591C">
      <w:pPr>
        <w:ind w:firstLine="720"/>
        <w:rPr>
          <w:rFonts w:ascii="Times New Roman" w:hAnsi="Times New Roman" w:cs="Times New Roman"/>
          <w:sz w:val="24"/>
        </w:rPr>
      </w:pPr>
    </w:p>
    <w:p w:rsidR="009E6C56" w:rsidRDefault="009E6C56" w:rsidP="0066591C">
      <w:pPr>
        <w:ind w:firstLine="720"/>
        <w:rPr>
          <w:rFonts w:ascii="Times New Roman" w:hAnsi="Times New Roman" w:cs="Times New Roman"/>
          <w:sz w:val="24"/>
        </w:rPr>
      </w:pPr>
    </w:p>
    <w:p w:rsidR="00B351BD" w:rsidRDefault="00B351BD" w:rsidP="0066591C">
      <w:pPr>
        <w:ind w:firstLine="720"/>
        <w:rPr>
          <w:rFonts w:ascii="Times New Roman" w:hAnsi="Times New Roman" w:cs="Times New Roman"/>
          <w:sz w:val="24"/>
        </w:rPr>
      </w:pPr>
    </w:p>
    <w:p w:rsidR="006D58DD" w:rsidRDefault="006D58DD" w:rsidP="009E6C56">
      <w:pPr>
        <w:rPr>
          <w:rFonts w:ascii="Times New Roman" w:hAnsi="Times New Roman" w:cs="Times New Roman"/>
          <w:sz w:val="24"/>
        </w:rPr>
      </w:pPr>
    </w:p>
    <w:p w:rsidR="009E6C56" w:rsidRDefault="009E6C56" w:rsidP="009E6C56">
      <w:pPr>
        <w:rPr>
          <w:rFonts w:ascii="Times New Roman" w:hAnsi="Times New Roman" w:cs="Times New Roman"/>
          <w:sz w:val="24"/>
        </w:rPr>
      </w:pPr>
    </w:p>
    <w:p w:rsidR="006D58DD" w:rsidRDefault="006D58DD" w:rsidP="0066591C">
      <w:pPr>
        <w:ind w:firstLine="720"/>
        <w:rPr>
          <w:rFonts w:ascii="Times New Roman" w:hAnsi="Times New Roman" w:cs="Times New Roman"/>
          <w:sz w:val="24"/>
        </w:rPr>
      </w:pPr>
    </w:p>
    <w:p w:rsidR="006D58DD" w:rsidRDefault="006D58DD" w:rsidP="006D58DD">
      <w:pPr>
        <w:ind w:firstLine="720"/>
        <w:jc w:val="center"/>
        <w:rPr>
          <w:rFonts w:ascii="Times New Roman" w:hAnsi="Times New Roman" w:cs="Times New Roman"/>
          <w:sz w:val="32"/>
        </w:rPr>
      </w:pPr>
      <w:r>
        <w:rPr>
          <w:rFonts w:ascii="Times New Roman" w:hAnsi="Times New Roman" w:cs="Times New Roman"/>
          <w:sz w:val="32"/>
        </w:rPr>
        <w:lastRenderedPageBreak/>
        <w:t>MUHAMMADIYAH BERKEMAJUAN</w:t>
      </w:r>
    </w:p>
    <w:p w:rsidR="006D58DD" w:rsidRDefault="006D58DD" w:rsidP="006D58DD">
      <w:pPr>
        <w:ind w:firstLine="720"/>
        <w:jc w:val="center"/>
        <w:rPr>
          <w:rFonts w:ascii="Times New Roman" w:hAnsi="Times New Roman" w:cs="Times New Roman"/>
          <w:sz w:val="32"/>
        </w:rPr>
      </w:pPr>
    </w:p>
    <w:p w:rsidR="006D58DD" w:rsidRDefault="006D58DD" w:rsidP="006D58DD">
      <w:pPr>
        <w:ind w:firstLine="720"/>
        <w:rPr>
          <w:rFonts w:ascii="Times New Roman" w:hAnsi="Times New Roman" w:cs="Times New Roman"/>
          <w:sz w:val="24"/>
        </w:rPr>
      </w:pPr>
      <w:r>
        <w:rPr>
          <w:rFonts w:ascii="Times New Roman" w:hAnsi="Times New Roman" w:cs="Times New Roman"/>
          <w:sz w:val="24"/>
        </w:rPr>
        <w:t xml:space="preserve">Muhammadiayah dalam muktamar ke-46 tahun 2010 di Yogyakarta merumuskan pandangan tentang </w:t>
      </w:r>
      <w:r w:rsidR="00B351BD">
        <w:rPr>
          <w:rFonts w:ascii="Times New Roman" w:hAnsi="Times New Roman" w:cs="Times New Roman"/>
          <w:i/>
          <w:sz w:val="24"/>
        </w:rPr>
        <w:t>Islam</w:t>
      </w:r>
      <w:r>
        <w:rPr>
          <w:rFonts w:ascii="Times New Roman" w:hAnsi="Times New Roman" w:cs="Times New Roman"/>
          <w:i/>
          <w:sz w:val="24"/>
        </w:rPr>
        <w:t xml:space="preserve"> berkemajuan.</w:t>
      </w:r>
      <w:r w:rsidR="00B351BD">
        <w:rPr>
          <w:rFonts w:ascii="Times New Roman" w:hAnsi="Times New Roman" w:cs="Times New Roman"/>
          <w:sz w:val="24"/>
        </w:rPr>
        <w:t>Konsep,istilah,dan pandangan Islam</w:t>
      </w:r>
      <w:r>
        <w:rPr>
          <w:rFonts w:ascii="Times New Roman" w:hAnsi="Times New Roman" w:cs="Times New Roman"/>
          <w:sz w:val="24"/>
        </w:rPr>
        <w:t xml:space="preserve"> berkemajuan tersebut merupakan bagian dari substansi “Pertanyaan Pikiran Muhammadiyah Abad Kedua” yang di dalamnya terkandung pula pandangan tent</w:t>
      </w:r>
      <w:r w:rsidR="00D02570">
        <w:rPr>
          <w:rFonts w:ascii="Times New Roman" w:hAnsi="Times New Roman" w:cs="Times New Roman"/>
          <w:sz w:val="24"/>
        </w:rPr>
        <w:t>a</w:t>
      </w:r>
      <w:r>
        <w:rPr>
          <w:rFonts w:ascii="Times New Roman" w:hAnsi="Times New Roman" w:cs="Times New Roman"/>
          <w:sz w:val="24"/>
        </w:rPr>
        <w:t>ng k</w:t>
      </w:r>
      <w:r w:rsidR="00B351BD">
        <w:rPr>
          <w:rFonts w:ascii="Times New Roman" w:hAnsi="Times New Roman" w:cs="Times New Roman"/>
          <w:sz w:val="24"/>
        </w:rPr>
        <w:t>ebangsaan,kosmopolitanisme Islam</w:t>
      </w:r>
      <w:r>
        <w:rPr>
          <w:rFonts w:ascii="Times New Roman" w:hAnsi="Times New Roman" w:cs="Times New Roman"/>
          <w:sz w:val="24"/>
        </w:rPr>
        <w:t>,dan gerakan pencerahan.</w:t>
      </w:r>
      <w:r w:rsidR="00B351BD">
        <w:rPr>
          <w:rFonts w:ascii="Times New Roman" w:hAnsi="Times New Roman" w:cs="Times New Roman"/>
          <w:sz w:val="24"/>
        </w:rPr>
        <w:t>Perumusan pandangan Islam</w:t>
      </w:r>
      <w:r w:rsidR="00E32CD0">
        <w:rPr>
          <w:rFonts w:ascii="Times New Roman" w:hAnsi="Times New Roman" w:cs="Times New Roman"/>
          <w:sz w:val="24"/>
        </w:rPr>
        <w:t xml:space="preserve"> berkemajuan bukanlah langkah yang tiba-tiba dan bersifat slogan utopia.Langkah tersebut diambil sebagai pemikiran dan jalan strategis yang memiliki fondasi dan orientasi yang kokoh dan kelahiran Muhammadiyah dalam bing</w:t>
      </w:r>
      <w:r w:rsidR="00D02570">
        <w:rPr>
          <w:rFonts w:ascii="Times New Roman" w:hAnsi="Times New Roman" w:cs="Times New Roman"/>
          <w:sz w:val="24"/>
        </w:rPr>
        <w:t>kai gagasan dasar pendirinya, Ky</w:t>
      </w:r>
      <w:r w:rsidR="00E32CD0">
        <w:rPr>
          <w:rFonts w:ascii="Times New Roman" w:hAnsi="Times New Roman" w:cs="Times New Roman"/>
          <w:sz w:val="24"/>
        </w:rPr>
        <w:t xml:space="preserve">ai Haji Ahmad Dahlan,menuju perjalanan ke depan yang sarat tantangan.Muhammadiyah lahir tahun 1912 sebagai jalan pembaruan yang mendongkrak keterbelakangan dan kejumudan menuju kemajuan hidup </w:t>
      </w:r>
      <w:r w:rsidR="00B351BD">
        <w:rPr>
          <w:rFonts w:ascii="Times New Roman" w:hAnsi="Times New Roman" w:cs="Times New Roman"/>
          <w:i/>
          <w:sz w:val="24"/>
        </w:rPr>
        <w:t>sepanjang ajaran Islam</w:t>
      </w:r>
      <w:r w:rsidR="00E32CD0">
        <w:rPr>
          <w:rFonts w:ascii="Times New Roman" w:hAnsi="Times New Roman" w:cs="Times New Roman"/>
          <w:i/>
          <w:sz w:val="24"/>
        </w:rPr>
        <w:t>.</w:t>
      </w:r>
    </w:p>
    <w:p w:rsidR="00E32CD0" w:rsidRDefault="00B351BD" w:rsidP="00E32CD0">
      <w:pPr>
        <w:spacing w:before="240"/>
        <w:ind w:firstLine="720"/>
        <w:rPr>
          <w:rFonts w:ascii="Times New Roman" w:hAnsi="Times New Roman" w:cs="Times New Roman"/>
          <w:sz w:val="24"/>
        </w:rPr>
      </w:pPr>
      <w:r>
        <w:rPr>
          <w:rFonts w:ascii="Times New Roman" w:hAnsi="Times New Roman" w:cs="Times New Roman"/>
          <w:sz w:val="24"/>
        </w:rPr>
        <w:t>Muhammadiyah meman</w:t>
      </w:r>
      <w:bookmarkStart w:id="0" w:name="_GoBack"/>
      <w:bookmarkEnd w:id="0"/>
      <w:r>
        <w:rPr>
          <w:rFonts w:ascii="Times New Roman" w:hAnsi="Times New Roman" w:cs="Times New Roman"/>
          <w:sz w:val="24"/>
        </w:rPr>
        <w:t>dang Islam</w:t>
      </w:r>
      <w:r w:rsidR="00E32CD0">
        <w:rPr>
          <w:rFonts w:ascii="Times New Roman" w:hAnsi="Times New Roman" w:cs="Times New Roman"/>
          <w:sz w:val="24"/>
        </w:rPr>
        <w:t xml:space="preserve"> merupakan agama yang mengandung nilai-nilai kemajuan untuk mewujudkan kehidupan umat manusia yang tercerahka</w:t>
      </w:r>
      <w:r>
        <w:rPr>
          <w:rFonts w:ascii="Times New Roman" w:hAnsi="Times New Roman" w:cs="Times New Roman"/>
          <w:sz w:val="24"/>
        </w:rPr>
        <w:t>n.Kemajuan dalam pandangan Islam</w:t>
      </w:r>
      <w:r w:rsidR="00E32CD0">
        <w:rPr>
          <w:rFonts w:ascii="Times New Roman" w:hAnsi="Times New Roman" w:cs="Times New Roman"/>
          <w:sz w:val="24"/>
        </w:rPr>
        <w:t xml:space="preserve"> adalah kebaikan yang serba utama, yang melahirkan keunggulan hidup lahiriah dan rohaniah.Adapun dakwah dan tajdid bagi Muhammadiyah merupakan jalan p</w:t>
      </w:r>
      <w:r>
        <w:rPr>
          <w:rFonts w:ascii="Times New Roman" w:hAnsi="Times New Roman" w:cs="Times New Roman"/>
          <w:sz w:val="24"/>
        </w:rPr>
        <w:t xml:space="preserve">erubahan untuk mewujudkan Islam </w:t>
      </w:r>
      <w:r w:rsidR="00E32CD0">
        <w:rPr>
          <w:rFonts w:ascii="Times New Roman" w:hAnsi="Times New Roman" w:cs="Times New Roman"/>
          <w:sz w:val="24"/>
        </w:rPr>
        <w:t>sebagai agama bagi kemajuan hidup umat manusia sepanjang zaman.Dala</w:t>
      </w:r>
      <w:r>
        <w:rPr>
          <w:rFonts w:ascii="Times New Roman" w:hAnsi="Times New Roman" w:cs="Times New Roman"/>
          <w:sz w:val="24"/>
        </w:rPr>
        <w:t>m prespektif Muhammadiyah, Islam</w:t>
      </w:r>
      <w:r w:rsidR="00E32CD0">
        <w:rPr>
          <w:rFonts w:ascii="Times New Roman" w:hAnsi="Times New Roman" w:cs="Times New Roman"/>
          <w:sz w:val="24"/>
        </w:rPr>
        <w:t xml:space="preserve"> merupakan agama yang berkemajuan </w:t>
      </w:r>
      <w:r w:rsidR="00E32CD0">
        <w:rPr>
          <w:rFonts w:ascii="Times New Roman" w:hAnsi="Times New Roman" w:cs="Times New Roman"/>
          <w:i/>
          <w:sz w:val="24"/>
        </w:rPr>
        <w:t>(din al-hadlarah)</w:t>
      </w:r>
      <w:r w:rsidR="00E32CD0">
        <w:rPr>
          <w:rFonts w:ascii="Times New Roman" w:hAnsi="Times New Roman" w:cs="Times New Roman"/>
          <w:sz w:val="24"/>
        </w:rPr>
        <w:t>,yang kehadirannya membawa rahmat bagi semesta kehidupan.</w:t>
      </w:r>
    </w:p>
    <w:p w:rsidR="00F425A5" w:rsidRDefault="00F425A5" w:rsidP="00E32CD0">
      <w:pPr>
        <w:spacing w:before="240"/>
        <w:ind w:firstLine="720"/>
        <w:rPr>
          <w:rFonts w:ascii="Times New Roman" w:hAnsi="Times New Roman" w:cs="Times New Roman"/>
          <w:sz w:val="24"/>
        </w:rPr>
      </w:pPr>
      <w:r>
        <w:rPr>
          <w:rFonts w:ascii="Times New Roman" w:hAnsi="Times New Roman" w:cs="Times New Roman"/>
          <w:sz w:val="24"/>
        </w:rPr>
        <w:t>Muhammadiyah saat ini dan kedepan makin berhadapan dengan kehidupan yang sangat dinamis,dengan segala masalah dan ragam tantangan.Muhammadiyah pada saat yang sama harus tampil  menjadi gerakan yang unggul di segala bidang yang menjadi usahanya.Muhammadiyah jika ingin tetap berperan strategis dalam kehidupan umat dan bangsa,bahkan di tingkat global,mau tidak mau harus menjadi gerakan yang berdaya saing tinggi.</w:t>
      </w:r>
      <w:r w:rsidR="001F327F">
        <w:rPr>
          <w:rFonts w:ascii="Times New Roman" w:hAnsi="Times New Roman" w:cs="Times New Roman"/>
          <w:sz w:val="24"/>
        </w:rPr>
        <w:t xml:space="preserve">Muhammadiyah harus mampu membangun pusat-pusat keunggulan baik melalui amal usaha maupun program-program pemikiran dan </w:t>
      </w:r>
      <w:r w:rsidR="001F327F">
        <w:rPr>
          <w:rFonts w:ascii="Times New Roman" w:hAnsi="Times New Roman" w:cs="Times New Roman"/>
          <w:sz w:val="24"/>
        </w:rPr>
        <w:softHyphen/>
      </w:r>
      <w:r w:rsidR="001F327F">
        <w:rPr>
          <w:rFonts w:ascii="Times New Roman" w:hAnsi="Times New Roman" w:cs="Times New Roman"/>
          <w:i/>
          <w:sz w:val="24"/>
        </w:rPr>
        <w:t xml:space="preserve">dakwah bil-hal </w:t>
      </w:r>
      <w:r w:rsidR="001F327F">
        <w:rPr>
          <w:rFonts w:ascii="Times New Roman" w:hAnsi="Times New Roman" w:cs="Times New Roman"/>
          <w:sz w:val="24"/>
        </w:rPr>
        <w:t>lainnya yang membawa perubahan ke arah kemajuan yang lebih progresif.</w:t>
      </w:r>
    </w:p>
    <w:p w:rsidR="001F327F" w:rsidRPr="001F327F" w:rsidRDefault="001F327F" w:rsidP="00E32CD0">
      <w:pPr>
        <w:spacing w:before="240"/>
        <w:ind w:firstLine="720"/>
        <w:rPr>
          <w:rFonts w:ascii="Times New Roman" w:hAnsi="Times New Roman" w:cs="Times New Roman"/>
          <w:sz w:val="24"/>
        </w:rPr>
      </w:pPr>
      <w:r>
        <w:rPr>
          <w:rFonts w:ascii="Times New Roman" w:hAnsi="Times New Roman" w:cs="Times New Roman"/>
          <w:sz w:val="24"/>
        </w:rPr>
        <w:t>Muha</w:t>
      </w:r>
      <w:r w:rsidR="00B351BD">
        <w:rPr>
          <w:rFonts w:ascii="Times New Roman" w:hAnsi="Times New Roman" w:cs="Times New Roman"/>
          <w:sz w:val="24"/>
        </w:rPr>
        <w:t xml:space="preserve">mmadiyah dengan pandangan Islam </w:t>
      </w:r>
      <w:r>
        <w:rPr>
          <w:rFonts w:ascii="Times New Roman" w:hAnsi="Times New Roman" w:cs="Times New Roman"/>
          <w:sz w:val="24"/>
        </w:rPr>
        <w:t>berkemajuan dan orientasi gerakan pencerahan harus terus melangkah menyinari persada bumi untuk kemajuan peradaban umat, bangsa, dan kemanusiaan universal.Kemajuan harus senantiasa menyertai dan menjadi napas gerakan Muhammadiyah sepanjang perjalanan gerakannya.Karenanya segenap anggota,kader,dan elite pimpinan Muhammadiyah di seluruh tingkatan dan lingkungan,termasuk organisasi otonom dan angkatan muda,harus memiliki “virus” kemajuan itu serta berupaya secara kolektif dan terorganisasi untuk mewujudkannya dalam kehidupan aktual di aba</w:t>
      </w:r>
      <w:r w:rsidR="00B351BD">
        <w:rPr>
          <w:rFonts w:ascii="Times New Roman" w:hAnsi="Times New Roman" w:cs="Times New Roman"/>
          <w:sz w:val="24"/>
        </w:rPr>
        <w:t>d kedua perjalanan gerakan Islam</w:t>
      </w:r>
      <w:r>
        <w:rPr>
          <w:rFonts w:ascii="Times New Roman" w:hAnsi="Times New Roman" w:cs="Times New Roman"/>
          <w:sz w:val="24"/>
        </w:rPr>
        <w:t xml:space="preserve"> ini.</w:t>
      </w:r>
    </w:p>
    <w:p w:rsidR="006D58DD" w:rsidRPr="006D58DD" w:rsidRDefault="006D58DD" w:rsidP="006D58DD">
      <w:pPr>
        <w:tabs>
          <w:tab w:val="left" w:pos="1725"/>
        </w:tabs>
        <w:rPr>
          <w:rFonts w:ascii="Times New Roman" w:hAnsi="Times New Roman" w:cs="Times New Roman"/>
          <w:sz w:val="24"/>
        </w:rPr>
      </w:pPr>
      <w:r>
        <w:rPr>
          <w:rFonts w:ascii="Times New Roman" w:hAnsi="Times New Roman" w:cs="Times New Roman"/>
          <w:sz w:val="32"/>
        </w:rPr>
        <w:t xml:space="preserve">     </w:t>
      </w:r>
    </w:p>
    <w:sectPr w:rsidR="006D58DD" w:rsidRPr="006D58DD" w:rsidSect="00665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FE3" w:rsidRDefault="00456FE3" w:rsidP="0066591C">
      <w:pPr>
        <w:spacing w:after="0" w:line="240" w:lineRule="auto"/>
      </w:pPr>
      <w:r>
        <w:separator/>
      </w:r>
    </w:p>
  </w:endnote>
  <w:endnote w:type="continuationSeparator" w:id="0">
    <w:p w:rsidR="00456FE3" w:rsidRDefault="00456FE3" w:rsidP="0066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FE3" w:rsidRDefault="00456FE3" w:rsidP="0066591C">
      <w:pPr>
        <w:spacing w:after="0" w:line="240" w:lineRule="auto"/>
      </w:pPr>
      <w:r>
        <w:separator/>
      </w:r>
    </w:p>
  </w:footnote>
  <w:footnote w:type="continuationSeparator" w:id="0">
    <w:p w:rsidR="00456FE3" w:rsidRDefault="00456FE3" w:rsidP="006659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F8"/>
    <w:rsid w:val="000973CC"/>
    <w:rsid w:val="000E1713"/>
    <w:rsid w:val="00152900"/>
    <w:rsid w:val="001F327F"/>
    <w:rsid w:val="00215554"/>
    <w:rsid w:val="00232F48"/>
    <w:rsid w:val="002F17EB"/>
    <w:rsid w:val="00383175"/>
    <w:rsid w:val="003A4CE4"/>
    <w:rsid w:val="00402DA8"/>
    <w:rsid w:val="00456FE3"/>
    <w:rsid w:val="00515B61"/>
    <w:rsid w:val="005B4F8B"/>
    <w:rsid w:val="006229DD"/>
    <w:rsid w:val="0066591C"/>
    <w:rsid w:val="006D58DD"/>
    <w:rsid w:val="007A332F"/>
    <w:rsid w:val="007B466E"/>
    <w:rsid w:val="007C2885"/>
    <w:rsid w:val="007E519B"/>
    <w:rsid w:val="00854277"/>
    <w:rsid w:val="009E6C56"/>
    <w:rsid w:val="00B1218C"/>
    <w:rsid w:val="00B351BD"/>
    <w:rsid w:val="00B86230"/>
    <w:rsid w:val="00D02570"/>
    <w:rsid w:val="00DC3EAA"/>
    <w:rsid w:val="00DD5F26"/>
    <w:rsid w:val="00E30D87"/>
    <w:rsid w:val="00E32CD0"/>
    <w:rsid w:val="00E64EF8"/>
    <w:rsid w:val="00F425A5"/>
    <w:rsid w:val="00F9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C64C2-0726-42DF-9B91-5C4C5CC4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91C"/>
  </w:style>
  <w:style w:type="paragraph" w:styleId="Footer">
    <w:name w:val="footer"/>
    <w:basedOn w:val="Normal"/>
    <w:link w:val="FooterChar"/>
    <w:uiPriority w:val="99"/>
    <w:unhideWhenUsed/>
    <w:rsid w:val="00665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E2360-300D-49DE-B957-812B068F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 Syahrani</dc:creator>
  <cp:keywords/>
  <dc:description/>
  <cp:lastModifiedBy>Alfian Syahrani</cp:lastModifiedBy>
  <cp:revision>6</cp:revision>
  <dcterms:created xsi:type="dcterms:W3CDTF">2019-06-18T03:43:00Z</dcterms:created>
  <dcterms:modified xsi:type="dcterms:W3CDTF">2019-06-18T14:06:00Z</dcterms:modified>
</cp:coreProperties>
</file>