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C7" w:rsidRPr="00D66BC7" w:rsidRDefault="00D66BC7" w:rsidP="00D66BC7">
      <w:pPr>
        <w:rPr>
          <w:rFonts w:ascii="Times New Roman" w:hAnsi="Times New Roman" w:cs="Times New Roman"/>
        </w:rPr>
      </w:pPr>
      <w:proofErr w:type="spellStart"/>
      <w:r w:rsidRPr="00D66BC7">
        <w:rPr>
          <w:rFonts w:ascii="Times New Roman" w:hAnsi="Times New Roman" w:cs="Times New Roman"/>
        </w:rPr>
        <w:t>Nama</w:t>
      </w:r>
      <w:proofErr w:type="spellEnd"/>
      <w:r w:rsidRPr="00D66BC7">
        <w:rPr>
          <w:rFonts w:ascii="Times New Roman" w:hAnsi="Times New Roman" w:cs="Times New Roman"/>
        </w:rPr>
        <w:t xml:space="preserve"> </w:t>
      </w:r>
      <w:r w:rsidRPr="00D66BC7">
        <w:rPr>
          <w:rFonts w:ascii="Times New Roman" w:hAnsi="Times New Roman" w:cs="Times New Roman"/>
        </w:rPr>
        <w:tab/>
        <w:t xml:space="preserve">: </w:t>
      </w:r>
      <w:proofErr w:type="spellStart"/>
      <w:r w:rsidRPr="00D66BC7">
        <w:rPr>
          <w:rFonts w:ascii="Times New Roman" w:hAnsi="Times New Roman" w:cs="Times New Roman"/>
        </w:rPr>
        <w:t>Titis</w:t>
      </w:r>
      <w:proofErr w:type="spellEnd"/>
      <w:r w:rsidRPr="00D66BC7">
        <w:rPr>
          <w:rFonts w:ascii="Times New Roman" w:hAnsi="Times New Roman" w:cs="Times New Roman"/>
        </w:rPr>
        <w:t xml:space="preserve"> </w:t>
      </w:r>
      <w:proofErr w:type="spellStart"/>
      <w:r w:rsidRPr="00D66BC7">
        <w:rPr>
          <w:rFonts w:ascii="Times New Roman" w:hAnsi="Times New Roman" w:cs="Times New Roman"/>
        </w:rPr>
        <w:t>Ulfa</w:t>
      </w:r>
      <w:proofErr w:type="spellEnd"/>
      <w:r w:rsidRPr="00D66BC7">
        <w:rPr>
          <w:rFonts w:ascii="Times New Roman" w:hAnsi="Times New Roman" w:cs="Times New Roman"/>
        </w:rPr>
        <w:t xml:space="preserve"> </w:t>
      </w:r>
      <w:proofErr w:type="spellStart"/>
      <w:r w:rsidRPr="00D66BC7">
        <w:rPr>
          <w:rFonts w:ascii="Times New Roman" w:hAnsi="Times New Roman" w:cs="Times New Roman"/>
        </w:rPr>
        <w:t>Mustikawati</w:t>
      </w:r>
      <w:proofErr w:type="spellEnd"/>
    </w:p>
    <w:p w:rsidR="00D66BC7" w:rsidRPr="00D66BC7" w:rsidRDefault="00D66BC7" w:rsidP="00D66BC7">
      <w:pPr>
        <w:rPr>
          <w:rFonts w:ascii="Times New Roman" w:hAnsi="Times New Roman" w:cs="Times New Roman"/>
        </w:rPr>
      </w:pPr>
      <w:r w:rsidRPr="00D66BC7">
        <w:rPr>
          <w:rFonts w:ascii="Times New Roman" w:hAnsi="Times New Roman" w:cs="Times New Roman"/>
        </w:rPr>
        <w:t xml:space="preserve">NIM </w:t>
      </w:r>
      <w:r w:rsidRPr="00D66BC7">
        <w:rPr>
          <w:rFonts w:ascii="Times New Roman" w:hAnsi="Times New Roman" w:cs="Times New Roman"/>
        </w:rPr>
        <w:tab/>
        <w:t>: L200170057</w:t>
      </w:r>
    </w:p>
    <w:p w:rsidR="00D66BC7" w:rsidRPr="00D66BC7" w:rsidRDefault="00D66BC7" w:rsidP="00D66BC7">
      <w:pPr>
        <w:rPr>
          <w:rFonts w:ascii="Times New Roman" w:hAnsi="Times New Roman" w:cs="Times New Roman"/>
        </w:rPr>
      </w:pPr>
      <w:proofErr w:type="spellStart"/>
      <w:r w:rsidRPr="00D66BC7">
        <w:rPr>
          <w:rFonts w:ascii="Times New Roman" w:hAnsi="Times New Roman" w:cs="Times New Roman"/>
        </w:rPr>
        <w:t>Kelas</w:t>
      </w:r>
      <w:proofErr w:type="spellEnd"/>
      <w:r w:rsidRPr="00D66BC7">
        <w:rPr>
          <w:rFonts w:ascii="Times New Roman" w:hAnsi="Times New Roman" w:cs="Times New Roman"/>
        </w:rPr>
        <w:t xml:space="preserve"> </w:t>
      </w:r>
      <w:r w:rsidRPr="00D66BC7">
        <w:rPr>
          <w:rFonts w:ascii="Times New Roman" w:hAnsi="Times New Roman" w:cs="Times New Roman"/>
        </w:rPr>
        <w:tab/>
        <w:t>: C</w:t>
      </w:r>
    </w:p>
    <w:p w:rsidR="00D66BC7" w:rsidRPr="00D66BC7" w:rsidRDefault="00D66BC7" w:rsidP="00D66BC7">
      <w:pPr>
        <w:jc w:val="center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</w:rPr>
        <w:t>MODUL 2</w:t>
      </w:r>
    </w:p>
    <w:p w:rsidR="00AF42A6" w:rsidRDefault="00D66BC7">
      <w:pPr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D66BC7">
        <w:rPr>
          <w:rFonts w:ascii="Times New Roman" w:hAnsi="Times New Roman" w:cs="Times New Roman"/>
          <w:b/>
          <w:bCs/>
          <w:lang w:val="en-ID"/>
        </w:rPr>
        <w:t>Tugas</w:t>
      </w:r>
      <w:proofErr w:type="spellEnd"/>
      <w:r w:rsidRPr="00D66BC7">
        <w:rPr>
          <w:rFonts w:ascii="Times New Roman" w:hAnsi="Times New Roman" w:cs="Times New Roman"/>
          <w:b/>
          <w:bCs/>
          <w:lang w:val="en-ID"/>
        </w:rPr>
        <w:t xml:space="preserve"> No.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5B3C80" w:rsidTr="00D72EA3">
        <w:tc>
          <w:tcPr>
            <w:tcW w:w="535" w:type="dxa"/>
          </w:tcPr>
          <w:p w:rsidR="005B3C80" w:rsidRDefault="005B3C80" w:rsidP="00D72EA3">
            <w:pPr>
              <w:jc w:val="center"/>
            </w:pPr>
            <w:r>
              <w:t>No</w:t>
            </w:r>
          </w:p>
        </w:tc>
        <w:tc>
          <w:tcPr>
            <w:tcW w:w="3870" w:type="dxa"/>
          </w:tcPr>
          <w:p w:rsidR="005B3C80" w:rsidRDefault="005B3C80" w:rsidP="00D72EA3">
            <w:pPr>
              <w:jc w:val="center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4945" w:type="dxa"/>
          </w:tcPr>
          <w:p w:rsidR="005B3C80" w:rsidRDefault="005B3C80" w:rsidP="00D72EA3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</w:t>
            </w:r>
          </w:p>
        </w:tc>
        <w:tc>
          <w:tcPr>
            <w:tcW w:w="3870" w:type="dxa"/>
          </w:tcPr>
          <w:p w:rsidR="005B3C80" w:rsidRDefault="005B3C80" w:rsidP="00D72EA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=’halaman2.html’&gt;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link halaman2.html</w:t>
            </w:r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2</w:t>
            </w:r>
          </w:p>
        </w:tc>
        <w:tc>
          <w:tcPr>
            <w:tcW w:w="3870" w:type="dxa"/>
          </w:tcPr>
          <w:p w:rsidR="005B3C80" w:rsidRDefault="005B3C80" w:rsidP="00D72EA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=’http://www.google.com’&gt;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link yang </w:t>
            </w:r>
            <w:proofErr w:type="spellStart"/>
            <w:r>
              <w:t>mengarah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3</w:t>
            </w:r>
          </w:p>
        </w:tc>
        <w:tc>
          <w:tcPr>
            <w:tcW w:w="3870" w:type="dxa"/>
          </w:tcPr>
          <w:p w:rsidR="005B3C80" w:rsidRDefault="005B3C80" w:rsidP="00D72EA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4</w:t>
            </w:r>
          </w:p>
        </w:tc>
        <w:tc>
          <w:tcPr>
            <w:tcW w:w="3870" w:type="dxa"/>
          </w:tcPr>
          <w:p w:rsidR="005B3C80" w:rsidRDefault="005B3C80" w:rsidP="00D72EA3">
            <w:r>
              <w:t>Target=’_blank’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membuka</w:t>
            </w:r>
            <w:proofErr w:type="spellEnd"/>
            <w:r>
              <w:t xml:space="preserve"> link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5</w:t>
            </w:r>
          </w:p>
        </w:tc>
        <w:tc>
          <w:tcPr>
            <w:tcW w:w="3870" w:type="dxa"/>
          </w:tcPr>
          <w:p w:rsidR="005B3C80" w:rsidRDefault="005B3C80" w:rsidP="00D72EA3">
            <w:r>
              <w:t>&lt;input type=’checkbox’&gt;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input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checkbox/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kotak-kotak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6</w:t>
            </w:r>
          </w:p>
        </w:tc>
        <w:tc>
          <w:tcPr>
            <w:tcW w:w="3870" w:type="dxa"/>
          </w:tcPr>
          <w:p w:rsidR="005B3C80" w:rsidRDefault="005B3C80" w:rsidP="00D72EA3"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checkboix</w:t>
            </w:r>
            <w:proofErr w:type="spellEnd"/>
            <w:r>
              <w:t xml:space="preserve"> singing</w:t>
            </w:r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7</w:t>
            </w:r>
          </w:p>
        </w:tc>
        <w:tc>
          <w:tcPr>
            <w:tcW w:w="3870" w:type="dxa"/>
          </w:tcPr>
          <w:p w:rsidR="005B3C80" w:rsidRDefault="005B3C80" w:rsidP="00D72EA3">
            <w:r>
              <w:t>&lt;input type=’text’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bertipe</w:t>
            </w:r>
            <w:proofErr w:type="spellEnd"/>
            <w:r>
              <w:t xml:space="preserve"> text yang </w:t>
            </w:r>
            <w:proofErr w:type="spellStart"/>
            <w:r>
              <w:t>digunakan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8</w:t>
            </w:r>
          </w:p>
        </w:tc>
        <w:tc>
          <w:tcPr>
            <w:tcW w:w="3870" w:type="dxa"/>
          </w:tcPr>
          <w:p w:rsidR="005B3C80" w:rsidRDefault="005B3C80" w:rsidP="00D72EA3">
            <w:r>
              <w:t>Id=’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id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teks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9</w:t>
            </w:r>
          </w:p>
        </w:tc>
        <w:tc>
          <w:tcPr>
            <w:tcW w:w="3870" w:type="dxa"/>
          </w:tcPr>
          <w:p w:rsidR="005B3C80" w:rsidRDefault="005B3C80" w:rsidP="00D72EA3">
            <w:proofErr w:type="spellStart"/>
            <w:r>
              <w:t>Maxlenght</w:t>
            </w:r>
            <w:proofErr w:type="spellEnd"/>
            <w:r>
              <w:t>=’20’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Maksimal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inpu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10</w:t>
            </w:r>
          </w:p>
        </w:tc>
        <w:tc>
          <w:tcPr>
            <w:tcW w:w="3870" w:type="dxa"/>
          </w:tcPr>
          <w:p w:rsidR="005B3C80" w:rsidRDefault="005B3C80" w:rsidP="00D72EA3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email</w:t>
            </w:r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11</w:t>
            </w:r>
          </w:p>
        </w:tc>
        <w:tc>
          <w:tcPr>
            <w:tcW w:w="3870" w:type="dxa"/>
          </w:tcPr>
          <w:p w:rsidR="005B3C80" w:rsidRDefault="005B3C80" w:rsidP="00D72EA3">
            <w:r>
              <w:t>Cols=’20’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20</w:t>
            </w:r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12</w:t>
            </w:r>
          </w:p>
        </w:tc>
        <w:tc>
          <w:tcPr>
            <w:tcW w:w="3870" w:type="dxa"/>
          </w:tcPr>
          <w:p w:rsidR="005B3C80" w:rsidRDefault="005B3C80" w:rsidP="00D72EA3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13</w:t>
            </w:r>
          </w:p>
        </w:tc>
        <w:tc>
          <w:tcPr>
            <w:tcW w:w="3870" w:type="dxa"/>
          </w:tcPr>
          <w:p w:rsidR="005B3C80" w:rsidRDefault="005B3C80" w:rsidP="00D72EA3">
            <w:r>
              <w:t>&lt;marquee&gt;…&lt;/marquee&gt;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data yang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bergerak</w:t>
            </w:r>
            <w:proofErr w:type="spellEnd"/>
          </w:p>
        </w:tc>
      </w:tr>
      <w:tr w:rsidR="005B3C80" w:rsidTr="00D72EA3">
        <w:tc>
          <w:tcPr>
            <w:tcW w:w="535" w:type="dxa"/>
          </w:tcPr>
          <w:p w:rsidR="005B3C80" w:rsidRDefault="005B3C80" w:rsidP="00D72EA3">
            <w:r>
              <w:t>14</w:t>
            </w:r>
          </w:p>
        </w:tc>
        <w:tc>
          <w:tcPr>
            <w:tcW w:w="3870" w:type="dxa"/>
          </w:tcPr>
          <w:p w:rsidR="005B3C80" w:rsidRDefault="005B3C80" w:rsidP="00D72EA3">
            <w:r>
              <w:t>&lt;blink&gt;…&lt;/blink&gt;</w:t>
            </w:r>
          </w:p>
        </w:tc>
        <w:tc>
          <w:tcPr>
            <w:tcW w:w="4945" w:type="dxa"/>
          </w:tcPr>
          <w:p w:rsidR="005B3C80" w:rsidRDefault="005B3C80" w:rsidP="00D72EA3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berkedip</w:t>
            </w:r>
            <w:proofErr w:type="spellEnd"/>
          </w:p>
        </w:tc>
      </w:tr>
    </w:tbl>
    <w:p w:rsidR="005B3C80" w:rsidRDefault="005B3C80">
      <w:pPr>
        <w:rPr>
          <w:rFonts w:ascii="Times New Roman" w:hAnsi="Times New Roman" w:cs="Times New Roman"/>
          <w:b/>
          <w:bCs/>
          <w:lang w:val="en-ID"/>
        </w:rPr>
      </w:pPr>
    </w:p>
    <w:p w:rsidR="005B3C80" w:rsidRPr="00D66BC7" w:rsidRDefault="005B3C80">
      <w:pPr>
        <w:rPr>
          <w:rFonts w:ascii="Times New Roman" w:hAnsi="Times New Roman" w:cs="Times New Roman"/>
          <w:b/>
          <w:bCs/>
          <w:lang w:val="en-ID"/>
        </w:rPr>
      </w:pPr>
    </w:p>
    <w:p w:rsidR="00D66BC7" w:rsidRPr="00D66BC7" w:rsidRDefault="00D66BC7">
      <w:pPr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sectPr w:rsidR="00D66BC7" w:rsidRPr="00D66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C7"/>
    <w:rsid w:val="005B3C80"/>
    <w:rsid w:val="00AF42A6"/>
    <w:rsid w:val="00D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2019-09-22T16:26:00Z</dcterms:created>
  <dcterms:modified xsi:type="dcterms:W3CDTF">2019-09-24T01:45:00Z</dcterms:modified>
</cp:coreProperties>
</file>