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PEMROGRAMAN BERORIENTASI OBJEK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</w:t>
      </w:r>
      <w:r>
        <w:rPr>
          <w:rFonts w:ascii="Arial" w:hAnsi="Arial" w:eastAsia="SimSun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E</w:t>
      </w:r>
      <w:r>
        <w:rPr>
          <w:rFonts w:hint="default" w:ascii="Arial" w:hAnsi="Arial" w:eastAsia="SimSun" w:cs="Arial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NCAPSULATION JAVA</w:t>
      </w: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”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b/>
          <w:sz w:val="32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Buatlah sebuah</w:t>
      </w:r>
      <w:bookmarkStart w:id="0" w:name="_GoBack"/>
      <w:bookmarkEnd w:id="0"/>
      <w:r>
        <w:rPr>
          <w:sz w:val="28"/>
          <w:szCs w:val="28"/>
        </w:rPr>
        <w:t xml:space="preserve"> class yang terdapat variabel private dan terapkan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encapsulation di dalamnya, kemudian buatlah kelas turunannya untuk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memberikan nilai dari private variabel tersebut dan mendapatkan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nilainya.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NB: Penjelasan Kode ada didalam program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Penduduk.java</w:t>
      </w:r>
    </w:p>
    <w:p>
      <w:r>
        <w:drawing>
          <wp:inline distT="0" distB="0" distL="114300" distR="114300">
            <wp:extent cx="5268595" cy="3395980"/>
            <wp:effectExtent l="9525" t="9525" r="17780" b="234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Buruh.java (Child Class)</w:t>
      </w:r>
    </w:p>
    <w:p>
      <w:r>
        <w:drawing>
          <wp:inline distT="0" distB="0" distL="114300" distR="114300">
            <wp:extent cx="5269230" cy="3004820"/>
            <wp:effectExtent l="9525" t="9525" r="1714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Main.java</w:t>
      </w:r>
    </w:p>
    <w:p>
      <w:r>
        <w:drawing>
          <wp:inline distT="0" distB="0" distL="114300" distR="114300">
            <wp:extent cx="5264150" cy="3348355"/>
            <wp:effectExtent l="9525" t="9525" r="22225" b="139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48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523365"/>
            <wp:effectExtent l="0" t="0" r="698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3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9C2E39"/>
    <w:multiLevelType w:val="singleLevel"/>
    <w:tmpl w:val="D19C2E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76505"/>
    <w:rsid w:val="0272642E"/>
    <w:rsid w:val="0EEB3057"/>
    <w:rsid w:val="1F170EC1"/>
    <w:rsid w:val="3DE913EA"/>
    <w:rsid w:val="78D7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2020-11-01T15:01:00Z</dcterms:created>
  <dc:creator>Se7en_Pro</dc:creator>
  <cp:lastModifiedBy>Daffa</cp:lastModifiedBy>
  <dcterms:modified xsi:type="dcterms:W3CDTF">2020-11-01T15:39:16Z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