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</w:pPr>
      <w:r>
        <w:rPr>
          <w:b/>
          <w:sz w:val="28"/>
          <w:szCs w:val="28"/>
        </w:rPr>
        <w:t xml:space="preserve">LAPORAN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PRAKTIKUM DATA WAREHOUSING DAN DATA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MINING</w:t>
      </w:r>
    </w:p>
    <w:p>
      <w:pPr>
        <w:pStyle w:val="4"/>
        <w:spacing w:before="11"/>
        <w:rPr>
          <w:b/>
          <w:sz w:val="28"/>
          <w:szCs w:val="28"/>
        </w:rPr>
      </w:pPr>
    </w:p>
    <w:p>
      <w:pPr>
        <w:spacing w:before="0"/>
        <w:ind w:left="323" w:right="341" w:firstLine="0"/>
        <w:jc w:val="center"/>
        <w:rPr>
          <w:rFonts w:hint="default"/>
          <w:b/>
          <w:sz w:val="28"/>
          <w:szCs w:val="28"/>
          <w:lang w:val="en-GB"/>
        </w:rPr>
      </w:pPr>
      <w:r>
        <w:rPr>
          <w:b/>
          <w:sz w:val="28"/>
          <w:szCs w:val="28"/>
        </w:rPr>
        <w:t xml:space="preserve">MODUL </w:t>
      </w:r>
      <w:r>
        <w:rPr>
          <w:rFonts w:hint="default"/>
          <w:b/>
          <w:sz w:val="28"/>
          <w:szCs w:val="28"/>
          <w:lang w:val="en-GB"/>
        </w:rPr>
        <w:t>8</w:t>
      </w:r>
    </w:p>
    <w:p>
      <w:pPr>
        <w:spacing w:before="2"/>
        <w:ind w:left="323" w:right="341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“</w:t>
      </w:r>
      <w:r>
        <w:rPr>
          <w:rFonts w:hint="default"/>
          <w:b/>
          <w:sz w:val="28"/>
          <w:szCs w:val="28"/>
          <w:lang w:val="en-GB"/>
        </w:rPr>
        <w:t>KLASIFIKASI: NAIVE BAYES</w:t>
      </w:r>
      <w:r>
        <w:rPr>
          <w:b/>
          <w:sz w:val="28"/>
          <w:szCs w:val="28"/>
        </w:rPr>
        <w:t>”</w:t>
      </w:r>
    </w:p>
    <w:p>
      <w:pPr>
        <w:pStyle w:val="4"/>
        <w:rPr>
          <w:b/>
          <w:sz w:val="20"/>
        </w:rPr>
      </w:pPr>
    </w:p>
    <w:p>
      <w:pPr>
        <w:pStyle w:val="4"/>
        <w:spacing w:before="2"/>
        <w:rPr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1846580</wp:posOffset>
            </wp:positionH>
            <wp:positionV relativeFrom="paragraph">
              <wp:posOffset>222885</wp:posOffset>
            </wp:positionV>
            <wp:extent cx="3865880" cy="3568700"/>
            <wp:effectExtent l="0" t="0" r="1270" b="1270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665" cy="3568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b/>
          <w:sz w:val="30"/>
        </w:rPr>
      </w:pPr>
    </w:p>
    <w:p>
      <w:pPr>
        <w:pStyle w:val="4"/>
        <w:spacing w:before="10"/>
        <w:rPr>
          <w:b/>
          <w:sz w:val="28"/>
          <w:szCs w:val="28"/>
        </w:rPr>
      </w:pPr>
    </w:p>
    <w:p>
      <w:pPr>
        <w:spacing w:before="0"/>
        <w:ind w:left="323" w:right="148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Oleh:</w:t>
      </w:r>
    </w:p>
    <w:p>
      <w:pPr>
        <w:pStyle w:val="4"/>
        <w:spacing w:before="1"/>
        <w:rPr>
          <w:b/>
          <w:sz w:val="28"/>
          <w:szCs w:val="28"/>
        </w:rPr>
      </w:pPr>
    </w:p>
    <w:p>
      <w:pPr>
        <w:tabs>
          <w:tab w:val="left" w:pos="4439"/>
        </w:tabs>
        <w:spacing w:before="0"/>
        <w:ind w:left="2520" w:right="721" w:hanging="12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NAMA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>: Daffa Putra Alwansyah NIM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>: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L200190031</w:t>
      </w:r>
    </w:p>
    <w:p>
      <w:pPr>
        <w:tabs>
          <w:tab w:val="left" w:pos="4439"/>
        </w:tabs>
        <w:spacing w:before="0" w:line="366" w:lineRule="exact"/>
        <w:ind w:left="2532" w:right="0" w:firstLine="0"/>
        <w:jc w:val="left"/>
        <w:rPr>
          <w:rFonts w:hint="default"/>
          <w:b/>
          <w:sz w:val="28"/>
          <w:szCs w:val="28"/>
          <w:lang w:val="en-GB"/>
        </w:rPr>
      </w:pPr>
      <w:r>
        <w:rPr>
          <w:b/>
          <w:sz w:val="28"/>
          <w:szCs w:val="28"/>
        </w:rPr>
        <w:t>KELAS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>:</w:t>
      </w:r>
      <w:r>
        <w:rPr>
          <w:b/>
          <w:spacing w:val="-3"/>
          <w:sz w:val="28"/>
          <w:szCs w:val="28"/>
        </w:rPr>
        <w:t xml:space="preserve"> </w:t>
      </w:r>
      <w:r>
        <w:rPr>
          <w:rFonts w:hint="default"/>
          <w:b/>
          <w:spacing w:val="-3"/>
          <w:sz w:val="28"/>
          <w:szCs w:val="28"/>
          <w:lang w:val="en-GB"/>
        </w:rPr>
        <w:t>B</w:t>
      </w:r>
    </w:p>
    <w:p>
      <w:pPr>
        <w:tabs>
          <w:tab w:val="left" w:pos="4439"/>
        </w:tabs>
        <w:spacing w:before="1"/>
        <w:ind w:left="2532" w:right="0"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PRODI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>: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INFORMATIKA</w:t>
      </w:r>
      <w:r>
        <w:rPr>
          <w:b/>
          <w:sz w:val="28"/>
          <w:szCs w:val="28"/>
        </w:rPr>
        <w:br w:type="textWrapping"/>
      </w: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Fakultas Komunikasi dan Informatika </w:t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t>Universitas Muhammadiyah Surakarta</w:t>
      </w:r>
    </w:p>
    <w:p>
      <w:pPr>
        <w:jc w:val="center"/>
        <w:rPr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</w:p>
    <w:p>
      <w:pPr>
        <w:jc w:val="both"/>
        <w:rPr>
          <w:b/>
          <w:sz w:val="28"/>
          <w:szCs w:val="28"/>
        </w:rPr>
      </w:pPr>
    </w:p>
    <w:p>
      <w:pPr>
        <w:jc w:val="both"/>
        <w:rPr>
          <w:b/>
          <w:sz w:val="28"/>
          <w:szCs w:val="28"/>
        </w:rPr>
      </w:pPr>
    </w:p>
    <w:p>
      <w:pPr>
        <w:jc w:val="both"/>
        <w:rPr>
          <w:b/>
          <w:sz w:val="28"/>
          <w:szCs w:val="28"/>
        </w:rPr>
      </w:pPr>
    </w:p>
    <w:p>
      <w:pPr>
        <w:numPr>
          <w:ilvl w:val="0"/>
          <w:numId w:val="0"/>
        </w:numPr>
        <w:ind w:leftChars="0" w:right="0" w:rightChars="0"/>
        <w:jc w:val="both"/>
        <w:rPr>
          <w:rFonts w:hint="default"/>
          <w:b w:val="0"/>
          <w:bCs/>
          <w:sz w:val="24"/>
          <w:szCs w:val="24"/>
          <w:lang w:val="en-GB"/>
        </w:rPr>
      </w:pPr>
      <w:r>
        <w:rPr>
          <w:rFonts w:hint="default"/>
          <w:b/>
          <w:bCs w:val="0"/>
          <w:sz w:val="24"/>
          <w:szCs w:val="24"/>
          <w:lang w:val="en-GB"/>
        </w:rPr>
        <w:t>Langkah-Langkah Praktikum</w:t>
      </w:r>
    </w:p>
    <w:p>
      <w:pPr>
        <w:numPr>
          <w:ilvl w:val="0"/>
          <w:numId w:val="1"/>
        </w:numPr>
        <w:tabs>
          <w:tab w:val="clear" w:pos="420"/>
        </w:tabs>
        <w:ind w:left="420" w:leftChars="0" w:right="0" w:rightChars="0" w:hanging="420" w:firstLineChars="0"/>
        <w:jc w:val="both"/>
        <w:rPr>
          <w:rFonts w:hint="default"/>
          <w:b/>
          <w:bCs/>
          <w:sz w:val="24"/>
          <w:szCs w:val="24"/>
          <w:highlight w:val="yellow"/>
          <w:lang w:val="en-GB"/>
        </w:rPr>
      </w:pPr>
      <w:r>
        <w:rPr>
          <w:b/>
          <w:bCs/>
          <w:sz w:val="24"/>
          <w:szCs w:val="24"/>
          <w:highlight w:val="yellow"/>
        </w:rPr>
        <w:t>Implementasi Naïve Bayes dengan Weka</w:t>
      </w:r>
      <w:r>
        <w:rPr>
          <w:b/>
          <w:bCs/>
          <w:sz w:val="24"/>
          <w:szCs w:val="24"/>
          <w:highlight w:val="yellow"/>
        </w:rPr>
        <w:br w:type="textWrapping"/>
      </w:r>
    </w:p>
    <w:p>
      <w:pPr>
        <w:numPr>
          <w:ilvl w:val="0"/>
          <w:numId w:val="0"/>
        </w:numPr>
        <w:ind w:right="0" w:rightChars="0"/>
        <w:rPr>
          <w:sz w:val="24"/>
          <w:szCs w:val="24"/>
        </w:rPr>
      </w:pPr>
      <w:r>
        <w:rPr>
          <w:rFonts w:hint="default"/>
          <w:sz w:val="24"/>
          <w:szCs w:val="24"/>
          <w:lang w:val="en-GB"/>
        </w:rPr>
        <w:t xml:space="preserve">1. </w:t>
      </w:r>
      <w:r>
        <w:rPr>
          <w:sz w:val="24"/>
          <w:szCs w:val="24"/>
        </w:rPr>
        <w:t xml:space="preserve">Menyiapkan file Cuaca.arff yang akan </w:t>
      </w:r>
      <w:r>
        <w:rPr>
          <w:rFonts w:hint="default"/>
          <w:sz w:val="24"/>
          <w:szCs w:val="24"/>
          <w:lang w:val="en-GB"/>
        </w:rPr>
        <w:t xml:space="preserve">kita </w:t>
      </w:r>
      <w:r>
        <w:rPr>
          <w:sz w:val="24"/>
          <w:szCs w:val="24"/>
        </w:rPr>
        <w:t>gunakan sebagai data training</w:t>
      </w:r>
      <w:r>
        <w:rPr>
          <w:rFonts w:hint="default"/>
          <w:sz w:val="24"/>
          <w:szCs w:val="24"/>
          <w:lang w:val="en-GB"/>
        </w:rPr>
        <w:t>.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2405" cy="3752850"/>
            <wp:effectExtent l="9525" t="9525" r="13970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2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  <w:lang w:val="en-GB"/>
        </w:rPr>
        <w:t xml:space="preserve">2. </w:t>
      </w:r>
      <w:r>
        <w:rPr>
          <w:sz w:val="24"/>
          <w:szCs w:val="24"/>
        </w:rPr>
        <w:t xml:space="preserve">Membuat data testing sebagai data uji yang akan diprediksi dengan memiliki variable-variabel independent dan variable dependen yang sama. </w:t>
      </w:r>
      <w:r>
        <w:rPr>
          <w:rFonts w:hint="default"/>
          <w:sz w:val="24"/>
          <w:szCs w:val="24"/>
          <w:lang w:val="en-GB"/>
        </w:rPr>
        <w:t>Diberi nama CuacaTesting.arff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3486785"/>
            <wp:effectExtent l="9525" t="9525" r="17145" b="2794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6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right="0" w:right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3. Buka kembali file Cuaca.arff dengan aplikasi weka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4. Setelah itu pilih tab Classify, kemudian klik Choose dan pilih NaiveBayes.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5. Pilih Supplied test set, klik Open file dan pilih CuacaTesting.arff.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6. Class yang dipilih adalah Bermain_Tenis, setelah itu klik Start untuk memulai proses naïve bayes, setelah itu klik kanan pada result, dan pilih ‘visualize classifier errors’.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7. Setelah itu, beri dengan nama HasilPrediksi.arff dan klik save.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1770" cy="3729355"/>
            <wp:effectExtent l="0" t="0" r="5080" b="444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8. Tutup Weka Exploer, kembali ke menu utama, pilih Tool &gt; ArffViewer, buka file HasilPRediksi.arff yang sudah disimpan tadi.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6690" cy="1315085"/>
            <wp:effectExtent l="9525" t="9525" r="19685" b="2794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5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</w:p>
    <w:p>
      <w:pPr>
        <w:numPr>
          <w:ilvl w:val="0"/>
          <w:numId w:val="2"/>
        </w:numPr>
        <w:ind w:left="420" w:leftChars="0" w:right="0" w:rightChars="0" w:hanging="420" w:firstLineChars="0"/>
        <w:rPr>
          <w:rFonts w:hint="default"/>
          <w:b/>
          <w:bCs/>
          <w:sz w:val="24"/>
          <w:szCs w:val="24"/>
          <w:highlight w:val="yellow"/>
          <w:lang w:val="en-GB"/>
        </w:rPr>
      </w:pPr>
      <w:r>
        <w:rPr>
          <w:rFonts w:hint="default"/>
          <w:b/>
          <w:bCs/>
          <w:sz w:val="24"/>
          <w:szCs w:val="24"/>
          <w:highlight w:val="yellow"/>
        </w:rPr>
        <w:t>Implementasi Naïve Bayes dengan RapidMiner</w:t>
      </w:r>
      <w:r>
        <w:rPr>
          <w:rFonts w:hint="default"/>
          <w:b/>
          <w:bCs/>
          <w:sz w:val="24"/>
          <w:szCs w:val="24"/>
          <w:highlight w:val="yellow"/>
        </w:rPr>
        <w:br w:type="textWrapping"/>
      </w:r>
    </w:p>
    <w:p>
      <w:pPr>
        <w:numPr>
          <w:ilvl w:val="0"/>
          <w:numId w:val="0"/>
        </w:numPr>
        <w:ind w:right="0" w:right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1. Mempersiapkan file Tabel_Cuaca.xls yang terdiri dari 2 sheet, sheet pertama berupa Training dan sheet kedua berupa Testing. Sheet 1 digunakan sebagai data training dan sheet2 digunakan sebagai data uji.</w:t>
      </w:r>
    </w:p>
    <w:p>
      <w:pPr>
        <w:numPr>
          <w:ilvl w:val="0"/>
          <w:numId w:val="0"/>
        </w:numPr>
        <w:ind w:leftChars="0" w:right="0" w:righ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1135" cy="2969895"/>
            <wp:effectExtent l="9525" t="9525" r="15240" b="1143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9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2. Buka aplikasi RapidMiner, lalu import data Tabel_Cuaca.xls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3. Memastikan sel excel sesuai di langkah Select the cells to import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0500" cy="3976370"/>
            <wp:effectExtent l="9525" t="9525" r="15875" b="1460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6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4. Setelah itu ubah type Berangin dan Bermain_Tenis menjadi ‘binominal’ dan ubah role Bermain_Tenis menjadi label.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1135" cy="3955415"/>
            <wp:effectExtent l="9525" t="9525" r="15240" b="1651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5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5. Simpan dengan nama DataCuaca_Training.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0500" cy="3976370"/>
            <wp:effectExtent l="9525" t="9525" r="15875" b="1460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6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/>
        <w:rPr>
          <w:sz w:val="24"/>
          <w:szCs w:val="24"/>
        </w:rPr>
      </w:pPr>
    </w:p>
    <w:p>
      <w:pPr>
        <w:numPr>
          <w:numId w:val="0"/>
        </w:numPr>
        <w:ind w:right="0" w:rightChars="0"/>
        <w:rPr>
          <w:sz w:val="24"/>
          <w:szCs w:val="24"/>
        </w:rPr>
      </w:pPr>
      <w:r>
        <w:rPr>
          <w:rFonts w:hint="default"/>
          <w:sz w:val="24"/>
          <w:szCs w:val="24"/>
          <w:lang w:val="en-GB"/>
        </w:rPr>
        <w:t>6. Menampilkan hasil import file Tabel_Cuaca.xls pada sheet1t file Tabel_Cuaca.xls pada sheet1(Training).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5420" cy="2962910"/>
            <wp:effectExtent l="9525" t="9525" r="20955" b="1841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7. Ulangi hal yang sama pada sheet1 tadi, tapi disini Sheet menggunakan Testing.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0500" cy="3976370"/>
            <wp:effectExtent l="0" t="0" r="6350" b="508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8. Ubah Berangin menjadi type ‘binominal’, dan simpan dengan nama DataCuaca_Testing.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b/>
          <w:bCs/>
          <w:lang w:val="en-GB"/>
        </w:rPr>
      </w:pPr>
      <w:r>
        <w:rPr>
          <w:sz w:val="24"/>
          <w:szCs w:val="24"/>
        </w:rPr>
        <w:drawing>
          <wp:inline distT="0" distB="0" distL="114300" distR="114300">
            <wp:extent cx="5270500" cy="3976370"/>
            <wp:effectExtent l="9525" t="9525" r="15875" b="1460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6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0500" cy="3976370"/>
            <wp:effectExtent l="9525" t="9525" r="15875" b="1460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6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9. Menampilkan hasil import file Tabel_Cuaca.xls pada sheet2(Testing).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10. Membuat desain Naïve Bayes dengan mendrag DataCuaca_Training dan DataCuaca_Testing serta memasukkan operator Naïve Bayes dan Aplly Model kedalam jendela process view.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11. Menjalankan proses Naïve Bayes dengan klik tombol panah biru/Run. Nilai kelas pada variable Y (Bermain_Tenis) rerata nilai confidence sebesar 0,856 untuk nilai TIDAK, dan 0,993 untuk nilai YA.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1610" cy="2959100"/>
            <wp:effectExtent l="9525" t="9525" r="24765" b="2222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9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12. Membandingkan hasil RapidMiner dengan Weka.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b/>
          <w:bCs/>
        </w:rPr>
        <w:br w:type="textWrapping"/>
      </w:r>
    </w:p>
    <w:p>
      <w:pPr>
        <w:widowControl w:val="0"/>
        <w:numPr>
          <w:ilvl w:val="0"/>
          <w:numId w:val="3"/>
        </w:numPr>
        <w:autoSpaceDE w:val="0"/>
        <w:autoSpaceDN w:val="0"/>
        <w:spacing w:before="0" w:after="0" w:line="240" w:lineRule="auto"/>
        <w:ind w:left="420" w:leftChars="0" w:right="0" w:rightChars="0" w:hanging="420" w:firstLineChars="0"/>
        <w:jc w:val="left"/>
        <w:rPr>
          <w:rFonts w:hint="default"/>
          <w:b/>
          <w:bCs/>
          <w:sz w:val="28"/>
          <w:szCs w:val="28"/>
          <w:highlight w:val="yellow"/>
          <w:lang w:val="en-GB"/>
        </w:rPr>
      </w:pPr>
      <w:r>
        <w:rPr>
          <w:rFonts w:hint="default"/>
          <w:b/>
          <w:bCs/>
          <w:sz w:val="28"/>
          <w:szCs w:val="28"/>
          <w:highlight w:val="yellow"/>
          <w:lang w:val="en-GB"/>
        </w:rPr>
        <w:t>TUGAS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>1. Membuat file xls dan arff sesuai modul.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2295525"/>
            <wp:effectExtent l="9525" t="9525" r="17145" b="1905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5420" cy="2299335"/>
            <wp:effectExtent l="9525" t="9525" r="20955" b="15240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99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>2. Membuat file arff Testing dan Training.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>3. Setelah itu buka Weka Exploler, open file data Training, pilih tab Classify, set ke data Testing lalu klik Start.</w:t>
      </w:r>
      <w:r>
        <w:br w:type="textWrapping"/>
      </w:r>
      <w:r>
        <w:drawing>
          <wp:inline distT="0" distB="0" distL="114300" distR="114300">
            <wp:extent cx="5271770" cy="3893820"/>
            <wp:effectExtent l="9525" t="9525" r="14605" b="20955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3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>5. Setelah itu save dengna nama HasilPrediksiTugas.arff, berikut adalah hasil prediksi Weka.</w:t>
      </w:r>
      <w:r>
        <w:br w:type="textWrapping"/>
      </w:r>
      <w:r>
        <w:drawing>
          <wp:inline distT="0" distB="0" distL="114300" distR="114300">
            <wp:extent cx="5274310" cy="2040255"/>
            <wp:effectExtent l="9525" t="9525" r="12065" b="26670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 xml:space="preserve">6. Lakuan langkah seperti di awal tadi untuk mendapatkan prediksi RapidMiner,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Hasil prediksi data testing (Excel) menggunakan RapidMiner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GB" w:eastAsia="zh-CN" w:bidi="ar"/>
        </w:rPr>
        <w:t xml:space="preserve"> sebagai berikut.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drawing>
          <wp:inline distT="0" distB="0" distL="114300" distR="114300">
            <wp:extent cx="5269230" cy="2225675"/>
            <wp:effectExtent l="9525" t="9525" r="17145" b="1270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25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>7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. 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Nilai Rerata Confidance untuk atribut Lama_Studi dengan nilai TEPAT dan TERLAMBAT</w:t>
      </w:r>
    </w:p>
    <w:p>
      <w:pPr>
        <w:keepNext w:val="0"/>
        <w:keepLines w:val="0"/>
        <w:widowControl/>
        <w:suppressLineNumbers w:val="0"/>
        <w:tabs>
          <w:tab w:val="left" w:pos="440"/>
        </w:tabs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GB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a. Nilai TEPAT : 0,995 </w:t>
      </w:r>
    </w:p>
    <w:p>
      <w:pPr>
        <w:keepNext w:val="0"/>
        <w:keepLines w:val="0"/>
        <w:widowControl/>
        <w:suppressLineNumbers w:val="0"/>
        <w:tabs>
          <w:tab w:val="left" w:pos="440"/>
        </w:tabs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GB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b. Nilai TERLAMBAT : 0,868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GB" w:eastAsia="zh-CN" w:bidi="ar"/>
        </w:rPr>
        <w:t>8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GB" w:eastAsia="zh-CN" w:bidi="ar"/>
        </w:rPr>
        <w:t xml:space="preserve"> 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Jumlah orang yang akan lulus TEPAT dan TERLAMBAT:</w:t>
      </w:r>
    </w:p>
    <w:p>
      <w:pPr>
        <w:keepNext w:val="0"/>
        <w:keepLines w:val="0"/>
        <w:widowControl/>
        <w:suppressLineNumbers w:val="0"/>
        <w:tabs>
          <w:tab w:val="left" w:pos="440"/>
        </w:tabs>
        <w:jc w:val="left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GB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a. Tepat : 3 orang </w:t>
      </w:r>
    </w:p>
    <w:p>
      <w:pPr>
        <w:keepNext w:val="0"/>
        <w:keepLines w:val="0"/>
        <w:widowControl/>
        <w:suppressLineNumbers w:val="0"/>
        <w:tabs>
          <w:tab w:val="left" w:pos="440"/>
        </w:tabs>
        <w:jc w:val="left"/>
        <w:rPr>
          <w:rFonts w:hint="default"/>
          <w:lang w:val="en-GB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GB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b. Terlambat : 7 orang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GB" w:eastAsia="zh-CN" w:bidi="ar"/>
        </w:rPr>
        <w:t>9. Menambahkan kondisi pada data Testing yaitu Dewi  dan Jono.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GB" w:eastAsia="zh-CN" w:bidi="ar"/>
        </w:rPr>
        <w:br w:type="textWrapping"/>
      </w:r>
      <w:r>
        <w:drawing>
          <wp:inline distT="0" distB="0" distL="114300" distR="114300">
            <wp:extent cx="5272405" cy="3752215"/>
            <wp:effectExtent l="9525" t="9525" r="13970" b="1016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2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t>10. Hapus Testing dengan data kondisi baru.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numId w:val="0"/>
        </w:numPr>
        <w:ind w:right="0" w:rightChars="0"/>
        <w:rPr>
          <w:rFonts w:hint="default"/>
          <w:lang w:val="en-GB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469265</wp:posOffset>
                </wp:positionH>
                <wp:positionV relativeFrom="paragraph">
                  <wp:posOffset>2445385</wp:posOffset>
                </wp:positionV>
                <wp:extent cx="3372485" cy="111125"/>
                <wp:effectExtent l="9525" t="9525" r="27940" b="12700"/>
                <wp:wrapNone/>
                <wp:docPr id="31" name="Rectangle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71955" y="3345815"/>
                          <a:ext cx="3372485" cy="111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.95pt;margin-top:192.55pt;height:8.75pt;width:265.55pt;z-index:251660288;v-text-anchor:middle;mso-width-relative:page;mso-height-relative:page;" filled="f" stroked="t" coordsize="21600,21600" o:gfxdata="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  <w:lang w:val="en-GB"/>
        </w:rPr>
        <w:t>11. Prediksi ketepatan lama studi si Dewi : TEPAT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bookmarkStart w:id="0" w:name="_GoBack"/>
      <w:bookmarkEnd w:id="0"/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473710</wp:posOffset>
                </wp:positionH>
                <wp:positionV relativeFrom="paragraph">
                  <wp:posOffset>2564765</wp:posOffset>
                </wp:positionV>
                <wp:extent cx="3372485" cy="111125"/>
                <wp:effectExtent l="9525" t="9525" r="27940" b="12700"/>
                <wp:wrapNone/>
                <wp:docPr id="36" name="Rectangle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485" cy="111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.3pt;margin-top:201.95pt;height:8.75pt;width:265.55pt;z-index:251661312;v-text-anchor:middle;mso-width-relative:page;mso-height-relative:page;" filled="f" stroked="t" coordsize="21600,21600" o:gfxdata="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PJHU2jYAAAACgEAAA8AAAAAAAAAAQAgAAAAIgAAAGRycy9kb3ducmV2LnhtbFBLAQIUABQA&#10;AAAIAIdO4kAwokY2YgIAANEEAAAOAAAAAAAAAAEAIAAAACcBAABkcnMvZTJvRG9jLnhtbFBLBQYA&#10;AAAABgAGAFkBAAD7BQAAAAA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sz w:val="24"/>
          <w:szCs w:val="24"/>
          <w:lang w:val="en-GB"/>
        </w:rPr>
        <w:t>12. Prediksi ketepatan lama studi si Jono : TEPAT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>13. Statistics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DD4202"/>
    <w:multiLevelType w:val="singleLevel"/>
    <w:tmpl w:val="97DD420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C97BEE48"/>
    <w:multiLevelType w:val="singleLevel"/>
    <w:tmpl w:val="C97BEE48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6DCF39D3"/>
    <w:multiLevelType w:val="singleLevel"/>
    <w:tmpl w:val="6DCF39D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A07F3"/>
    <w:rsid w:val="005F4F9C"/>
    <w:rsid w:val="00976E52"/>
    <w:rsid w:val="01876E12"/>
    <w:rsid w:val="03790B3D"/>
    <w:rsid w:val="03BE0987"/>
    <w:rsid w:val="04432166"/>
    <w:rsid w:val="04AC0536"/>
    <w:rsid w:val="059A5354"/>
    <w:rsid w:val="06763E3F"/>
    <w:rsid w:val="07D255A9"/>
    <w:rsid w:val="07E26606"/>
    <w:rsid w:val="082014B7"/>
    <w:rsid w:val="09BE32DB"/>
    <w:rsid w:val="0AEF2FCF"/>
    <w:rsid w:val="0BD00179"/>
    <w:rsid w:val="0CA549AA"/>
    <w:rsid w:val="0E6E31AE"/>
    <w:rsid w:val="0E7448C5"/>
    <w:rsid w:val="0E966431"/>
    <w:rsid w:val="10B03B91"/>
    <w:rsid w:val="11461FBF"/>
    <w:rsid w:val="15003ABB"/>
    <w:rsid w:val="160E5B51"/>
    <w:rsid w:val="16A36B84"/>
    <w:rsid w:val="19490014"/>
    <w:rsid w:val="1C0A0062"/>
    <w:rsid w:val="1D83088F"/>
    <w:rsid w:val="1E541E99"/>
    <w:rsid w:val="1E741BA3"/>
    <w:rsid w:val="1ED64335"/>
    <w:rsid w:val="21263ED1"/>
    <w:rsid w:val="214257FF"/>
    <w:rsid w:val="23825DE0"/>
    <w:rsid w:val="24A80165"/>
    <w:rsid w:val="25630E1A"/>
    <w:rsid w:val="271C714E"/>
    <w:rsid w:val="28221690"/>
    <w:rsid w:val="288B105F"/>
    <w:rsid w:val="29920591"/>
    <w:rsid w:val="2D5C632B"/>
    <w:rsid w:val="2D790340"/>
    <w:rsid w:val="2E5551BA"/>
    <w:rsid w:val="2FB723FE"/>
    <w:rsid w:val="310C4DD0"/>
    <w:rsid w:val="316678FC"/>
    <w:rsid w:val="320B2B29"/>
    <w:rsid w:val="32922B8F"/>
    <w:rsid w:val="33DE5D10"/>
    <w:rsid w:val="34AF74A3"/>
    <w:rsid w:val="37156C67"/>
    <w:rsid w:val="38D62E7D"/>
    <w:rsid w:val="399E0B5E"/>
    <w:rsid w:val="3A5D24D8"/>
    <w:rsid w:val="3A662CB3"/>
    <w:rsid w:val="3C2E65F4"/>
    <w:rsid w:val="3C5A2E1B"/>
    <w:rsid w:val="3DAB1B68"/>
    <w:rsid w:val="3ED74CBD"/>
    <w:rsid w:val="3EDA6692"/>
    <w:rsid w:val="3F25418B"/>
    <w:rsid w:val="3F6525BD"/>
    <w:rsid w:val="41D2048B"/>
    <w:rsid w:val="41D74C19"/>
    <w:rsid w:val="45950639"/>
    <w:rsid w:val="460975FD"/>
    <w:rsid w:val="465A3D67"/>
    <w:rsid w:val="47797B99"/>
    <w:rsid w:val="4A44161A"/>
    <w:rsid w:val="4A785801"/>
    <w:rsid w:val="4AF361ED"/>
    <w:rsid w:val="4E447FE3"/>
    <w:rsid w:val="4F79221E"/>
    <w:rsid w:val="504A7648"/>
    <w:rsid w:val="507B0792"/>
    <w:rsid w:val="508E76AE"/>
    <w:rsid w:val="523F6443"/>
    <w:rsid w:val="52585817"/>
    <w:rsid w:val="53080C07"/>
    <w:rsid w:val="53C36A3B"/>
    <w:rsid w:val="567613BD"/>
    <w:rsid w:val="585C6FE6"/>
    <w:rsid w:val="5A860D5E"/>
    <w:rsid w:val="5AD50679"/>
    <w:rsid w:val="5D575473"/>
    <w:rsid w:val="5EFC3CA9"/>
    <w:rsid w:val="5F556B57"/>
    <w:rsid w:val="610C0B38"/>
    <w:rsid w:val="61EE7DB6"/>
    <w:rsid w:val="63776E5A"/>
    <w:rsid w:val="64BC119A"/>
    <w:rsid w:val="689418A3"/>
    <w:rsid w:val="6BA11B5F"/>
    <w:rsid w:val="6D071C19"/>
    <w:rsid w:val="6D6F3A0F"/>
    <w:rsid w:val="6F7A39B9"/>
    <w:rsid w:val="6FFC62B0"/>
    <w:rsid w:val="70724A3C"/>
    <w:rsid w:val="70BA1862"/>
    <w:rsid w:val="716619AA"/>
    <w:rsid w:val="720F660A"/>
    <w:rsid w:val="72425CF6"/>
    <w:rsid w:val="7289563E"/>
    <w:rsid w:val="73A14010"/>
    <w:rsid w:val="74226AD4"/>
    <w:rsid w:val="742D745E"/>
    <w:rsid w:val="75E03A70"/>
    <w:rsid w:val="78B156C2"/>
    <w:rsid w:val="79086C4A"/>
    <w:rsid w:val="79766452"/>
    <w:rsid w:val="7A450610"/>
    <w:rsid w:val="7A967F9F"/>
    <w:rsid w:val="7BC64F64"/>
    <w:rsid w:val="7BF90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2021-10-19T10:26:00Z</dcterms:created>
  <dc:creator>ACER</dc:creator>
  <cp:lastModifiedBy>ACER</cp:lastModifiedBy>
  <dcterms:modified xsi:type="dcterms:W3CDTF">2021-10-19T17:47:14Z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97FAD8FF5A154A4F8F3FCF4BEC359342</vt:lpwstr>
  </property>
</Properties>
</file>