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" w:hAnsi="Calibri" w:cs="Calibri"/>
          <w:b/>
          <w:bCs/>
          <w:sz w:val="32"/>
          <w:szCs w:val="32"/>
          <w:lang w:val="en-US"/>
        </w:rPr>
      </w:pPr>
      <w:r>
        <w:rPr>
          <w:rFonts w:hint="default" w:ascii="Calibri" w:hAnsi="Calibri" w:cs="Calibri"/>
          <w:b/>
          <w:bCs/>
          <w:sz w:val="32"/>
          <w:szCs w:val="32"/>
          <w:lang w:val="en-US"/>
        </w:rPr>
        <w:t>LAPORAN PRAKTIKUM SISTEM OPERASI</w:t>
      </w:r>
      <w:r>
        <w:rPr>
          <w:rFonts w:hint="default" w:ascii="Calibri" w:hAnsi="Calibri" w:cs="Calibri"/>
          <w:b/>
          <w:bCs/>
          <w:sz w:val="32"/>
          <w:szCs w:val="32"/>
          <w:lang w:val="en-US"/>
        </w:rPr>
        <w:br w:type="textWrapping"/>
      </w:r>
      <w:r>
        <w:rPr>
          <w:rFonts w:hint="default" w:ascii="Calibri" w:hAnsi="Calibri" w:cs="Calibri"/>
          <w:b/>
          <w:bCs/>
          <w:sz w:val="32"/>
          <w:szCs w:val="32"/>
          <w:lang w:val="en-US"/>
        </w:rPr>
        <w:t>MODUL 11</w:t>
      </w:r>
    </w:p>
    <w:p>
      <w:pPr>
        <w:jc w:val="center"/>
        <w:rPr>
          <w:rFonts w:hint="default" w:ascii="Calibri" w:hAnsi="Calibri" w:cs="Calibri"/>
          <w:b/>
          <w:bCs/>
          <w:sz w:val="32"/>
          <w:szCs w:val="32"/>
          <w:lang w:val="en-US"/>
        </w:rPr>
      </w:pPr>
      <w:r>
        <w:rPr>
          <w:rFonts w:hint="default" w:ascii="Calibri" w:hAnsi="Calibri" w:cs="Calibri"/>
          <w:b/>
          <w:bCs/>
          <w:sz w:val="32"/>
          <w:szCs w:val="32"/>
          <w:lang w:val="en-US" w:eastAsia="zh-CN"/>
        </w:rPr>
        <w:t>“PENJADWALAN PROSES DAN</w:t>
      </w:r>
    </w:p>
    <w:p>
      <w:pPr>
        <w:jc w:val="center"/>
        <w:rPr>
          <w:rFonts w:hint="default" w:ascii="Calibri" w:hAnsi="Calibri" w:cs="Calibri"/>
          <w:b/>
          <w:bCs/>
          <w:sz w:val="32"/>
          <w:szCs w:val="32"/>
          <w:lang w:val="en-US" w:eastAsia="zh-CN"/>
        </w:rPr>
      </w:pPr>
      <w:r>
        <w:rPr>
          <w:rFonts w:hint="default" w:ascii="Calibri" w:hAnsi="Calibri" w:cs="Calibri"/>
          <w:b/>
          <w:bCs/>
          <w:sz w:val="32"/>
          <w:szCs w:val="32"/>
          <w:lang w:val="en-US" w:eastAsia="zh-CN"/>
        </w:rPr>
        <w:t>MANAJEMEN MEMORI (OSSIM)”</w:t>
      </w:r>
    </w:p>
    <w:p>
      <w:pPr>
        <w:jc w:val="center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</w:p>
    <w:p>
      <w:pPr>
        <w:ind w:left="200" w:leftChars="100"/>
        <w:jc w:val="center"/>
      </w:pPr>
      <w:r>
        <w:drawing>
          <wp:anchor distT="0" distB="0" distL="0" distR="0" simplePos="0" relativeHeight="5120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5715</wp:posOffset>
            </wp:positionV>
            <wp:extent cx="3865880" cy="3568700"/>
            <wp:effectExtent l="0" t="0" r="1270" b="12700"/>
            <wp:wrapTopAndBottom/>
            <wp:docPr id="1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Oleh:</w:t>
      </w:r>
      <w:r>
        <w:rPr>
          <w:rFonts w:hint="default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3802" w:leftChars="1194" w:hanging="1414" w:hangingChars="44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NAMA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2400" w:leftChars="1200" w:firstLine="0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NIM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3199" w:leftChars="1206" w:hanging="787" w:hangingChars="245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KELAS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B</w:t>
      </w:r>
    </w:p>
    <w:p>
      <w:pPr>
        <w:spacing w:line="240" w:lineRule="auto"/>
        <w:ind w:left="3199" w:leftChars="1206" w:hanging="787" w:hangingChars="245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PRODI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INFORMATIKA</w:t>
      </w:r>
    </w:p>
    <w:p>
      <w:pPr>
        <w:jc w:val="center"/>
        <w:rPr>
          <w:rFonts w:hint="default"/>
          <w:b/>
          <w:sz w:val="32"/>
          <w:lang w:val="en-US"/>
        </w:rPr>
      </w:pPr>
      <w:r>
        <w:br w:type="textWrapping"/>
      </w:r>
      <w:r>
        <w:rPr>
          <w:b/>
          <w:sz w:val="32"/>
        </w:rPr>
        <w:t>Fakultas Komunikasi dan Informatika Universitas Muhammadiyah Surakart</w:t>
      </w:r>
      <w:r>
        <w:rPr>
          <w:rFonts w:hint="default"/>
          <w:b/>
          <w:sz w:val="32"/>
          <w:lang w:val="en-US"/>
        </w:rPr>
        <w:t>a</w:t>
      </w:r>
      <w:r>
        <w:rPr>
          <w:rFonts w:hint="default"/>
          <w:b/>
          <w:sz w:val="32"/>
          <w:lang w:val="en-US"/>
        </w:rPr>
        <w:br w:type="textWrapping"/>
      </w:r>
      <w:r>
        <w:rPr>
          <w:rFonts w:hint="default"/>
          <w:b/>
          <w:sz w:val="32"/>
          <w:lang w:val="en-US"/>
        </w:rPr>
        <w:br w:type="textWrapping"/>
      </w:r>
      <w:r>
        <w:rPr>
          <w:rFonts w:hint="default"/>
          <w:b/>
          <w:sz w:val="32"/>
          <w:lang w:val="en-US"/>
        </w:rPr>
        <w:br w:type="textWrapping"/>
      </w:r>
      <w:r>
        <w:rPr>
          <w:rFonts w:hint="default"/>
          <w:b/>
          <w:sz w:val="32"/>
          <w:lang w:val="en-US"/>
        </w:rPr>
        <w:br w:type="textWrapping"/>
      </w:r>
      <w:r>
        <w:rPr>
          <w:rFonts w:hint="default"/>
          <w:b/>
          <w:sz w:val="32"/>
          <w:lang w:val="en-US"/>
        </w:rPr>
        <w:br w:type="textWrapping"/>
      </w: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/>
          <w:sz w:val="32"/>
          <w:szCs w:val="32"/>
          <w:highlight w:val="yellow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sz w:val="32"/>
          <w:szCs w:val="32"/>
          <w:highlight w:val="yellow"/>
          <w:lang w:val="en-US"/>
        </w:rPr>
        <w:t>FCFS</w:t>
      </w:r>
      <w:r>
        <w:rPr>
          <w:rFonts w:hint="default" w:ascii="Times New Roman" w:hAnsi="Times New Roman" w:cs="Times New Roman"/>
          <w:b/>
          <w:sz w:val="32"/>
          <w:szCs w:val="32"/>
          <w:highlight w:val="yellow"/>
          <w:lang w:val="en-US"/>
        </w:rPr>
        <w:br w:type="textWrapping"/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highlight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highlight w:val="none"/>
                <w:vertAlign w:val="baseline"/>
                <w:lang w:val="en-US"/>
              </w:rPr>
              <w:t>Proses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highlight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highlight w:val="none"/>
                <w:vertAlign w:val="baseline"/>
                <w:lang w:val="en-US"/>
              </w:rPr>
              <w:t>Arrival Time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highlight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highlight w:val="none"/>
                <w:vertAlign w:val="baseline"/>
                <w:lang w:val="en-US"/>
              </w:rPr>
              <w:t>Burst Time</w:t>
            </w:r>
          </w:p>
        </w:tc>
        <w:tc>
          <w:tcPr>
            <w:tcW w:w="170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highlight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highlight w:val="none"/>
                <w:vertAlign w:val="baseline"/>
                <w:lang w:val="en-US"/>
              </w:rPr>
              <w:t>Service Time</w:t>
            </w:r>
          </w:p>
        </w:tc>
        <w:tc>
          <w:tcPr>
            <w:tcW w:w="170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highlight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highlight w:val="none"/>
                <w:vertAlign w:val="baseline"/>
                <w:lang w:val="en-US"/>
              </w:rPr>
              <w:t>Priority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  <w:t>P0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  <w:t>7</w:t>
            </w:r>
          </w:p>
        </w:tc>
        <w:tc>
          <w:tcPr>
            <w:tcW w:w="1705" w:type="dxa"/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1705" w:type="dxa"/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  <w:t>P1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  <w:t>3</w:t>
            </w:r>
          </w:p>
        </w:tc>
        <w:tc>
          <w:tcPr>
            <w:tcW w:w="1705" w:type="dxa"/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  <w:t>7</w:t>
            </w:r>
          </w:p>
        </w:tc>
        <w:tc>
          <w:tcPr>
            <w:tcW w:w="1705" w:type="dxa"/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  <w:t>P2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  <w:t>2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  <w:t>10</w:t>
            </w:r>
          </w:p>
        </w:tc>
        <w:tc>
          <w:tcPr>
            <w:tcW w:w="1705" w:type="dxa"/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  <w:t>10</w:t>
            </w:r>
          </w:p>
        </w:tc>
        <w:tc>
          <w:tcPr>
            <w:tcW w:w="1705" w:type="dxa"/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  <w:t>P3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  <w:t>3</w:t>
            </w:r>
          </w:p>
        </w:tc>
        <w:tc>
          <w:tcPr>
            <w:tcW w:w="1704" w:type="dxa"/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  <w:t>2</w:t>
            </w:r>
          </w:p>
        </w:tc>
        <w:tc>
          <w:tcPr>
            <w:tcW w:w="1705" w:type="dxa"/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  <w:t>20</w:t>
            </w:r>
          </w:p>
        </w:tc>
        <w:tc>
          <w:tcPr>
            <w:tcW w:w="1705" w:type="dxa"/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lang w:val="en-US"/>
              </w:rPr>
              <w:t>3</w:t>
            </w:r>
          </w:p>
        </w:tc>
      </w:tr>
    </w:tbl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sz w:val="32"/>
          <w:szCs w:val="32"/>
          <w:highlight w:val="yellow"/>
          <w:vertAlign w:val="baseline"/>
          <w:lang w:val="en-US"/>
        </w:rPr>
      </w:pPr>
      <w:r>
        <w:br w:type="textWrapping"/>
      </w:r>
      <w:r>
        <w:drawing>
          <wp:inline distT="0" distB="0" distL="114300" distR="114300">
            <wp:extent cx="4354195" cy="3253105"/>
            <wp:effectExtent l="9525" t="9525" r="17780" b="1397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4195" cy="3253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4309110" cy="3232150"/>
            <wp:effectExtent l="9525" t="9525" r="24765" b="1587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323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4418965" cy="3260725"/>
            <wp:effectExtent l="9525" t="9525" r="1016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3260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bookmarkStart w:id="0" w:name="_GoBack"/>
      <w:r>
        <w:drawing>
          <wp:inline distT="0" distB="0" distL="114300" distR="114300">
            <wp:extent cx="4436110" cy="3306445"/>
            <wp:effectExtent l="9525" t="9525" r="12065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3306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  <w:r>
        <w:br w:type="textWrapping"/>
      </w:r>
      <w:r>
        <w:drawing>
          <wp:inline distT="0" distB="0" distL="114300" distR="114300">
            <wp:extent cx="4926330" cy="3673475"/>
            <wp:effectExtent l="9525" t="9525" r="1714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367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016500" cy="3753485"/>
            <wp:effectExtent l="9525" t="9525" r="22225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753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930775" cy="3679190"/>
            <wp:effectExtent l="9525" t="9525" r="12700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3679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4976495" cy="3738880"/>
            <wp:effectExtent l="9525" t="9525" r="24130" b="234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3738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995545" cy="3742055"/>
            <wp:effectExtent l="9525" t="9525" r="24130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3742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090160" cy="3820795"/>
            <wp:effectExtent l="9525" t="9525" r="24765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820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087620" cy="3796665"/>
            <wp:effectExtent l="9525" t="9525" r="27305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796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3040" cy="2900045"/>
            <wp:effectExtent l="9525" t="9525" r="13335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0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 w:val="0"/>
                <w:sz w:val="24"/>
                <w:szCs w:val="24"/>
                <w:highlight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 w:val="0"/>
                <w:sz w:val="24"/>
                <w:szCs w:val="24"/>
                <w:highlight w:val="none"/>
                <w:vertAlign w:val="baseline"/>
                <w:lang w:val="en-US"/>
              </w:rPr>
              <w:t>Process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 w:val="0"/>
                <w:sz w:val="24"/>
                <w:szCs w:val="24"/>
                <w:highlight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 w:val="0"/>
                <w:sz w:val="24"/>
                <w:szCs w:val="24"/>
                <w:highlight w:val="none"/>
                <w:vertAlign w:val="baseline"/>
                <w:lang w:val="en-US"/>
              </w:rPr>
              <w:t>Wait 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  <w:t>P0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  <w:t>P1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  <w:t>P2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  <w:t>P3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  <w:t>Avg. Waiting Time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  <w:t>9.25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  <w:t>Avg. Turnaround Time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  <w:t>14.75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  <w:t>Avg. Response Time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24"/>
                <w:szCs w:val="24"/>
                <w:highlight w:val="none"/>
                <w:vertAlign w:val="baseline"/>
                <w:lang w:val="en-US"/>
              </w:rPr>
              <w:t>9.25</w:t>
            </w:r>
          </w:p>
        </w:tc>
      </w:tr>
    </w:tbl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sz w:val="32"/>
          <w:szCs w:val="32"/>
          <w:highlight w:val="yellow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64F641"/>
    <w:multiLevelType w:val="singleLevel"/>
    <w:tmpl w:val="2064F64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1B009F"/>
    <w:rsid w:val="03EA222F"/>
    <w:rsid w:val="0A1473AE"/>
    <w:rsid w:val="0F697547"/>
    <w:rsid w:val="14B1061A"/>
    <w:rsid w:val="14C64F38"/>
    <w:rsid w:val="18EF6ECA"/>
    <w:rsid w:val="230F0E8A"/>
    <w:rsid w:val="261165B1"/>
    <w:rsid w:val="28314F92"/>
    <w:rsid w:val="28422A20"/>
    <w:rsid w:val="2A1B009F"/>
    <w:rsid w:val="2BD338B2"/>
    <w:rsid w:val="31E32BB6"/>
    <w:rsid w:val="3E521221"/>
    <w:rsid w:val="41882254"/>
    <w:rsid w:val="46965302"/>
    <w:rsid w:val="47EC2EFF"/>
    <w:rsid w:val="4A750BA5"/>
    <w:rsid w:val="58E814AD"/>
    <w:rsid w:val="5A5B09A9"/>
    <w:rsid w:val="5B452305"/>
    <w:rsid w:val="5D047E61"/>
    <w:rsid w:val="63517E74"/>
    <w:rsid w:val="66F0447B"/>
    <w:rsid w:val="6A834107"/>
    <w:rsid w:val="766730A6"/>
    <w:rsid w:val="7AE8274A"/>
    <w:rsid w:val="7C002D25"/>
    <w:rsid w:val="7D442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88</Words>
  <Characters>378</Characters>
  <Lines>0</Lines>
  <Paragraphs>0</Paragraphs>
  <TotalTime>4</TotalTime>
  <ScaleCrop>false</ScaleCrop>
  <LinksUpToDate>false</LinksUpToDate>
  <CharactersWithSpaces>415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2020-12-24T05:04:00Z</dcterms:created>
  <dc:creator>Se7en_Pro</dc:creator>
  <cp:lastModifiedBy>Daffa</cp:lastModifiedBy>
  <dcterms:modified xsi:type="dcterms:W3CDTF">2020-12-24T18:31:29Z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