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2150270"/>
        <w:docPartObj>
          <w:docPartGallery w:val="Cover Pages"/>
          <w:docPartUnique/>
        </w:docPartObj>
      </w:sdtPr>
      <w:sdtEndPr/>
      <w:sdtContent>
        <w:p w14:paraId="6165BEBC" w14:textId="4F7436B9" w:rsidR="00103BD9" w:rsidRDefault="00103BD9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531DBF" wp14:editId="6AA8ED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F1DD06" w14:textId="6D496A36" w:rsidR="00103BD9" w:rsidRDefault="00103BD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Grupo 11</w:t>
                                      </w:r>
                                    </w:p>
                                  </w:sdtContent>
                                </w:sdt>
                                <w:p w14:paraId="54B90353" w14:textId="3F9B9B48" w:rsidR="00103BD9" w:rsidRDefault="00180D0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3BD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HP</w:t>
                                      </w:r>
                                    </w:sdtContent>
                                  </w:sdt>
                                  <w:r w:rsidR="00103BD9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3BD9" w:rsidRPr="00103BD9">
                                        <w:t>Apple Campus, Cupertino, CA 95014, EE. UU.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98E31D" w14:textId="5AD9660B" w:rsidR="00103BD9" w:rsidRDefault="005B066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Sistema inteligente de recolección de residuos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531DBF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7F1DD06" w14:textId="6D496A36" w:rsidR="00103BD9" w:rsidRDefault="00103BD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Grupo 11</w:t>
                                </w:r>
                              </w:p>
                            </w:sdtContent>
                          </w:sdt>
                          <w:p w14:paraId="54B90353" w14:textId="3F9B9B48" w:rsidR="00103BD9" w:rsidRDefault="00180D0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3BD9">
                                  <w:rPr>
                                    <w:caps/>
                                    <w:color w:val="FFFFFF" w:themeColor="background1"/>
                                  </w:rPr>
                                  <w:t>HP</w:t>
                                </w:r>
                              </w:sdtContent>
                            </w:sdt>
                            <w:r w:rsidR="00103BD9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3BD9" w:rsidRPr="00103BD9">
                                  <w:t>Apple Campus, Cupertino, CA 95014, EE. UU.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98E31D" w14:textId="5AD9660B" w:rsidR="00103BD9" w:rsidRDefault="005B066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Sistema inteligente de recolección de residuos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529173" w14:textId="582E6FEF" w:rsidR="00103BD9" w:rsidRDefault="00103BD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30ADD897" w14:textId="3AA65689" w:rsidR="00740934" w:rsidRDefault="00740934" w:rsidP="00740934">
      <w:pPr>
        <w:pStyle w:val="Ttulo1"/>
      </w:pPr>
      <w:r>
        <w:lastRenderedPageBreak/>
        <w:t>1- Nuestra visión</w:t>
      </w:r>
    </w:p>
    <w:p w14:paraId="185AE98E" w14:textId="77777777" w:rsidR="00A31191" w:rsidRPr="00740934" w:rsidRDefault="00A31191" w:rsidP="0074093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40934">
        <w:rPr>
          <w:sz w:val="24"/>
          <w:szCs w:val="24"/>
        </w:rPr>
        <w:t xml:space="preserve">Desarrollar una </w:t>
      </w:r>
      <w:r w:rsidR="00740934" w:rsidRPr="00740934">
        <w:rPr>
          <w:sz w:val="24"/>
          <w:szCs w:val="24"/>
        </w:rPr>
        <w:t>aplicación</w:t>
      </w:r>
      <w:r w:rsidRPr="00740934">
        <w:rPr>
          <w:sz w:val="24"/>
          <w:szCs w:val="24"/>
        </w:rPr>
        <w:t xml:space="preserve"> con una interfaz amigable e intuitiva con funcionalidades </w:t>
      </w:r>
      <w:r w:rsidR="00740934" w:rsidRPr="00740934">
        <w:rPr>
          <w:sz w:val="24"/>
          <w:szCs w:val="24"/>
        </w:rPr>
        <w:t>dinámicas</w:t>
      </w:r>
      <w:r w:rsidRPr="00740934">
        <w:rPr>
          <w:sz w:val="24"/>
          <w:szCs w:val="24"/>
        </w:rPr>
        <w:t xml:space="preserve"> para fomentar el reciclaje en los distintos municipios. </w:t>
      </w:r>
    </w:p>
    <w:p w14:paraId="19AA0DF9" w14:textId="227A4B8E" w:rsidR="00A31191" w:rsidRPr="00E54150" w:rsidRDefault="00740934" w:rsidP="00A3119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Otorgar</w:t>
      </w:r>
      <w:r w:rsidR="00A31191" w:rsidRPr="00740934">
        <w:rPr>
          <w:sz w:val="24"/>
          <w:szCs w:val="24"/>
        </w:rPr>
        <w:t xml:space="preserve"> un medio con todas las funcionalidades necesarias para la </w:t>
      </w:r>
      <w:r w:rsidRPr="00740934">
        <w:rPr>
          <w:sz w:val="24"/>
          <w:szCs w:val="24"/>
        </w:rPr>
        <w:t>gestión</w:t>
      </w:r>
      <w:r w:rsidR="00A31191" w:rsidRPr="00740934">
        <w:rPr>
          <w:sz w:val="24"/>
          <w:szCs w:val="24"/>
        </w:rPr>
        <w:t xml:space="preserve"> de la </w:t>
      </w:r>
      <w:r w:rsidRPr="00740934">
        <w:rPr>
          <w:sz w:val="24"/>
          <w:szCs w:val="24"/>
        </w:rPr>
        <w:t>información</w:t>
      </w:r>
      <w:r w:rsidR="00A31191" w:rsidRPr="00740934">
        <w:rPr>
          <w:sz w:val="24"/>
          <w:szCs w:val="24"/>
        </w:rPr>
        <w:t xml:space="preserve"> para las entidades gubernamentales que </w:t>
      </w:r>
      <w:r w:rsidRPr="00740934">
        <w:rPr>
          <w:sz w:val="24"/>
          <w:szCs w:val="24"/>
        </w:rPr>
        <w:t>estén</w:t>
      </w:r>
      <w:r w:rsidR="00A31191" w:rsidRPr="00740934">
        <w:rPr>
          <w:sz w:val="24"/>
          <w:szCs w:val="24"/>
        </w:rPr>
        <w:t xml:space="preserve"> interesadas en el uso de </w:t>
      </w:r>
      <w:r>
        <w:rPr>
          <w:i/>
          <w:sz w:val="24"/>
          <w:szCs w:val="24"/>
        </w:rPr>
        <w:t>Puntos Limpios</w:t>
      </w:r>
      <w:r w:rsidR="00A31191" w:rsidRPr="00740934">
        <w:rPr>
          <w:sz w:val="24"/>
          <w:szCs w:val="24"/>
        </w:rPr>
        <w:t xml:space="preserve"> en su </w:t>
      </w:r>
      <w:r w:rsidRPr="00740934">
        <w:rPr>
          <w:sz w:val="24"/>
          <w:szCs w:val="24"/>
        </w:rPr>
        <w:t>región</w:t>
      </w:r>
      <w:r w:rsidR="00A31191" w:rsidRPr="00740934">
        <w:rPr>
          <w:sz w:val="24"/>
          <w:szCs w:val="24"/>
        </w:rPr>
        <w:t>.</w:t>
      </w:r>
    </w:p>
    <w:p w14:paraId="2BE6D06A" w14:textId="77777777" w:rsidR="00A31191" w:rsidRPr="00A31191" w:rsidRDefault="00A31191" w:rsidP="00740934">
      <w:pPr>
        <w:pStyle w:val="Ttulo1"/>
      </w:pPr>
      <w:r w:rsidRPr="00A31191">
        <w:t>2</w:t>
      </w:r>
      <w:r w:rsidR="00740934">
        <w:t>- Mercado de d</w:t>
      </w:r>
      <w:r w:rsidRPr="00A31191">
        <w:t>estino</w:t>
      </w:r>
    </w:p>
    <w:p w14:paraId="484FE319" w14:textId="688D19EF" w:rsidR="00A31191" w:rsidRPr="003550BE" w:rsidRDefault="00A31191" w:rsidP="00A3119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40934">
        <w:rPr>
          <w:sz w:val="24"/>
          <w:szCs w:val="24"/>
        </w:rPr>
        <w:t xml:space="preserve">Este producto </w:t>
      </w:r>
      <w:r w:rsidR="00740934" w:rsidRPr="00740934">
        <w:rPr>
          <w:sz w:val="24"/>
          <w:szCs w:val="24"/>
        </w:rPr>
        <w:t>está</w:t>
      </w:r>
      <w:r w:rsidRPr="00740934">
        <w:rPr>
          <w:sz w:val="24"/>
          <w:szCs w:val="24"/>
        </w:rPr>
        <w:t xml:space="preserve"> dirigido a cualquier entidad gubernamental, </w:t>
      </w:r>
      <w:r w:rsidR="00740934" w:rsidRPr="00740934">
        <w:rPr>
          <w:sz w:val="24"/>
          <w:szCs w:val="24"/>
        </w:rPr>
        <w:t>específicamente</w:t>
      </w:r>
      <w:r w:rsidR="00740934">
        <w:rPr>
          <w:sz w:val="24"/>
          <w:szCs w:val="24"/>
        </w:rPr>
        <w:t xml:space="preserve"> municipios, las cuales deseen</w:t>
      </w:r>
      <w:r w:rsidRPr="00740934">
        <w:rPr>
          <w:sz w:val="24"/>
          <w:szCs w:val="24"/>
        </w:rPr>
        <w:t xml:space="preserve"> fomentar el reciclaje mediante el uso de </w:t>
      </w:r>
      <w:r w:rsidR="00740934">
        <w:rPr>
          <w:i/>
          <w:sz w:val="24"/>
          <w:szCs w:val="24"/>
        </w:rPr>
        <w:t>Puntos Limpios</w:t>
      </w:r>
      <w:r w:rsidR="00740934">
        <w:rPr>
          <w:sz w:val="24"/>
          <w:szCs w:val="24"/>
        </w:rPr>
        <w:t xml:space="preserve">, </w:t>
      </w:r>
      <w:r w:rsidRPr="00740934">
        <w:rPr>
          <w:sz w:val="24"/>
          <w:szCs w:val="24"/>
        </w:rPr>
        <w:t xml:space="preserve">teniendo control sobre el volumen reciclado y </w:t>
      </w:r>
      <w:r w:rsidRPr="003D292F">
        <w:rPr>
          <w:sz w:val="24"/>
          <w:szCs w:val="24"/>
        </w:rPr>
        <w:t xml:space="preserve">un monitoreo </w:t>
      </w:r>
      <w:r w:rsidR="00740934" w:rsidRPr="003D292F">
        <w:rPr>
          <w:sz w:val="24"/>
          <w:szCs w:val="24"/>
        </w:rPr>
        <w:t>básico</w:t>
      </w:r>
      <w:r w:rsidRPr="003D292F">
        <w:rPr>
          <w:sz w:val="24"/>
          <w:szCs w:val="24"/>
        </w:rPr>
        <w:t xml:space="preserve"> sobre </w:t>
      </w:r>
      <w:r w:rsidR="003D292F" w:rsidRPr="003D292F">
        <w:rPr>
          <w:sz w:val="24"/>
          <w:szCs w:val="24"/>
        </w:rPr>
        <w:t xml:space="preserve">el beneficio generado por </w:t>
      </w:r>
      <w:r w:rsidRPr="003D292F">
        <w:rPr>
          <w:sz w:val="24"/>
          <w:szCs w:val="24"/>
        </w:rPr>
        <w:t xml:space="preserve">los usuarios que utilicen la </w:t>
      </w:r>
      <w:r w:rsidR="00740934" w:rsidRPr="003D292F">
        <w:rPr>
          <w:sz w:val="24"/>
          <w:szCs w:val="24"/>
        </w:rPr>
        <w:t>aplicación</w:t>
      </w:r>
      <w:r w:rsidRPr="00740934">
        <w:rPr>
          <w:color w:val="FF0000"/>
          <w:sz w:val="24"/>
          <w:szCs w:val="24"/>
        </w:rPr>
        <w:t xml:space="preserve">. </w:t>
      </w:r>
    </w:p>
    <w:p w14:paraId="415776B3" w14:textId="4917582A" w:rsidR="003550BE" w:rsidRPr="00180D08" w:rsidRDefault="00E54150" w:rsidP="003550B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80D08">
        <w:rPr>
          <w:sz w:val="24"/>
          <w:szCs w:val="24"/>
        </w:rPr>
        <w:t>A su vez, t</w:t>
      </w:r>
      <w:r w:rsidR="003550BE" w:rsidRPr="00180D08">
        <w:rPr>
          <w:sz w:val="24"/>
          <w:szCs w:val="24"/>
        </w:rPr>
        <w:t xml:space="preserve">ambién </w:t>
      </w:r>
      <w:r w:rsidRPr="00180D08">
        <w:rPr>
          <w:sz w:val="24"/>
          <w:szCs w:val="24"/>
        </w:rPr>
        <w:t xml:space="preserve">se apunta llegar a los usuarios, quienes serán los </w:t>
      </w:r>
      <w:r w:rsidR="003550BE" w:rsidRPr="00180D08">
        <w:rPr>
          <w:sz w:val="24"/>
          <w:szCs w:val="24"/>
        </w:rPr>
        <w:t>ciudadanos</w:t>
      </w:r>
      <w:r w:rsidRPr="00180D08">
        <w:rPr>
          <w:sz w:val="24"/>
          <w:szCs w:val="24"/>
        </w:rPr>
        <w:t>, los cuales deseen participar más activamente en el reciclaje</w:t>
      </w:r>
      <w:r w:rsidR="003550BE" w:rsidRPr="00180D08">
        <w:rPr>
          <w:sz w:val="24"/>
          <w:szCs w:val="24"/>
        </w:rPr>
        <w:t>.</w:t>
      </w:r>
    </w:p>
    <w:p w14:paraId="3BC818FD" w14:textId="77777777" w:rsidR="00A31191" w:rsidRPr="00A31191" w:rsidRDefault="00740934" w:rsidP="00740934">
      <w:pPr>
        <w:pStyle w:val="Ttulo1"/>
      </w:pPr>
      <w:r>
        <w:t>3- Motivació</w:t>
      </w:r>
      <w:r w:rsidR="00A31191" w:rsidRPr="00A31191">
        <w:t>n</w:t>
      </w:r>
    </w:p>
    <w:p w14:paraId="067372C3" w14:textId="77777777" w:rsidR="00B5351C" w:rsidRDefault="00A31191" w:rsidP="00A3119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5351C">
        <w:rPr>
          <w:sz w:val="24"/>
          <w:szCs w:val="24"/>
        </w:rPr>
        <w:t xml:space="preserve">El tratamiento de residuos </w:t>
      </w:r>
      <w:r w:rsidR="00B5351C" w:rsidRPr="00B5351C">
        <w:rPr>
          <w:sz w:val="24"/>
          <w:szCs w:val="24"/>
        </w:rPr>
        <w:t>sólidos</w:t>
      </w:r>
      <w:r w:rsidRPr="00B5351C">
        <w:rPr>
          <w:sz w:val="24"/>
          <w:szCs w:val="24"/>
        </w:rPr>
        <w:t xml:space="preserve"> urbanos es una </w:t>
      </w:r>
      <w:r w:rsidR="00B5351C" w:rsidRPr="00B5351C">
        <w:rPr>
          <w:sz w:val="24"/>
          <w:szCs w:val="24"/>
        </w:rPr>
        <w:t>problemática</w:t>
      </w:r>
      <w:r w:rsidRPr="00B5351C">
        <w:rPr>
          <w:sz w:val="24"/>
          <w:szCs w:val="24"/>
        </w:rPr>
        <w:t xml:space="preserve"> que afecta funda</w:t>
      </w:r>
      <w:r w:rsidR="00B5351C">
        <w:rPr>
          <w:sz w:val="24"/>
          <w:szCs w:val="24"/>
        </w:rPr>
        <w:t xml:space="preserve">mentalmente a cualquier ciudad </w:t>
      </w:r>
      <w:r w:rsidRPr="00B5351C">
        <w:rPr>
          <w:sz w:val="24"/>
          <w:szCs w:val="24"/>
        </w:rPr>
        <w:t xml:space="preserve">de mediana a gran escala. Se requieren sistemas de </w:t>
      </w:r>
      <w:r w:rsidR="00B5351C" w:rsidRPr="00B5351C">
        <w:rPr>
          <w:sz w:val="24"/>
          <w:szCs w:val="24"/>
        </w:rPr>
        <w:t>clasificación</w:t>
      </w:r>
      <w:r w:rsidRPr="00B5351C">
        <w:rPr>
          <w:sz w:val="24"/>
          <w:szCs w:val="24"/>
        </w:rPr>
        <w:t xml:space="preserve"> y </w:t>
      </w:r>
      <w:r w:rsidR="00B5351C" w:rsidRPr="00B5351C">
        <w:rPr>
          <w:sz w:val="24"/>
          <w:szCs w:val="24"/>
        </w:rPr>
        <w:t>recolección</w:t>
      </w:r>
      <w:r w:rsidRPr="00B5351C">
        <w:rPr>
          <w:sz w:val="24"/>
          <w:szCs w:val="24"/>
        </w:rPr>
        <w:t xml:space="preserve"> de residuos eficiente</w:t>
      </w:r>
      <w:r w:rsidR="00B5351C">
        <w:rPr>
          <w:sz w:val="24"/>
          <w:szCs w:val="24"/>
        </w:rPr>
        <w:t>s</w:t>
      </w:r>
      <w:r w:rsidRPr="00B5351C">
        <w:rPr>
          <w:sz w:val="24"/>
          <w:szCs w:val="24"/>
        </w:rPr>
        <w:t>, sustentables y escalables para</w:t>
      </w:r>
      <w:r w:rsidR="00B5351C">
        <w:rPr>
          <w:sz w:val="24"/>
          <w:szCs w:val="24"/>
        </w:rPr>
        <w:t xml:space="preserve"> sobrellevar esta problemática. </w:t>
      </w:r>
    </w:p>
    <w:p w14:paraId="5EF70B3E" w14:textId="614A1ABB" w:rsidR="00D132A9" w:rsidRDefault="00B5351C" w:rsidP="00D132A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Ciudades como T</w:t>
      </w:r>
      <w:r w:rsidR="00A31191" w:rsidRPr="00B5351C">
        <w:rPr>
          <w:sz w:val="24"/>
          <w:szCs w:val="24"/>
        </w:rPr>
        <w:t xml:space="preserve">andil cuentan con iniciativas de </w:t>
      </w:r>
      <w:r w:rsidRPr="00B5351C">
        <w:rPr>
          <w:sz w:val="24"/>
          <w:szCs w:val="24"/>
        </w:rPr>
        <w:t>recolección</w:t>
      </w:r>
      <w:r>
        <w:rPr>
          <w:sz w:val="24"/>
          <w:szCs w:val="24"/>
        </w:rPr>
        <w:t xml:space="preserve"> inteligente, como es el caso de la llamada </w:t>
      </w:r>
      <w:r w:rsidR="00A31191" w:rsidRPr="00B5351C">
        <w:rPr>
          <w:i/>
          <w:sz w:val="24"/>
          <w:szCs w:val="24"/>
        </w:rPr>
        <w:t>Puntos Limpios Itinerantes</w:t>
      </w:r>
      <w:r w:rsidR="00A31191" w:rsidRPr="00B5351C">
        <w:rPr>
          <w:sz w:val="24"/>
          <w:szCs w:val="24"/>
        </w:rPr>
        <w:t xml:space="preserve">, </w:t>
      </w:r>
      <w:r>
        <w:rPr>
          <w:sz w:val="24"/>
          <w:szCs w:val="24"/>
        </w:rPr>
        <w:t>la cual</w:t>
      </w:r>
      <w:r w:rsidR="00A31191" w:rsidRPr="00B5351C">
        <w:rPr>
          <w:sz w:val="24"/>
          <w:szCs w:val="24"/>
        </w:rPr>
        <w:t xml:space="preserve"> consiste en la </w:t>
      </w:r>
      <w:r w:rsidRPr="00B5351C">
        <w:rPr>
          <w:sz w:val="24"/>
          <w:szCs w:val="24"/>
        </w:rPr>
        <w:t>recolección</w:t>
      </w:r>
      <w:r w:rsidR="00A31191" w:rsidRPr="00B5351C">
        <w:rPr>
          <w:sz w:val="24"/>
          <w:szCs w:val="24"/>
        </w:rPr>
        <w:t xml:space="preserve"> de residuos reciclables en un espacio </w:t>
      </w:r>
      <w:r w:rsidRPr="00B5351C">
        <w:rPr>
          <w:sz w:val="24"/>
          <w:szCs w:val="24"/>
        </w:rPr>
        <w:t>físico</w:t>
      </w:r>
      <w:r w:rsidR="00A31191" w:rsidRPr="00B5351C">
        <w:rPr>
          <w:sz w:val="24"/>
          <w:szCs w:val="24"/>
        </w:rPr>
        <w:t xml:space="preserve"> definido a partir de la auto-</w:t>
      </w:r>
      <w:r w:rsidRPr="00B5351C">
        <w:rPr>
          <w:sz w:val="24"/>
          <w:szCs w:val="24"/>
        </w:rPr>
        <w:t>organización</w:t>
      </w:r>
      <w:r w:rsidR="00A31191" w:rsidRPr="00B5351C">
        <w:rPr>
          <w:sz w:val="24"/>
          <w:szCs w:val="24"/>
        </w:rPr>
        <w:t xml:space="preserve"> de los vecinos que comparten una misma zona </w:t>
      </w:r>
      <w:r w:rsidRPr="00B5351C">
        <w:rPr>
          <w:sz w:val="24"/>
          <w:szCs w:val="24"/>
        </w:rPr>
        <w:t>geográfica</w:t>
      </w:r>
      <w:r w:rsidR="00A31191" w:rsidRPr="00B5351C">
        <w:rPr>
          <w:sz w:val="24"/>
          <w:szCs w:val="24"/>
        </w:rPr>
        <w:t>.</w:t>
      </w:r>
    </w:p>
    <w:p w14:paraId="413DDCC1" w14:textId="1D33013D" w:rsidR="00D132A9" w:rsidRPr="00D132A9" w:rsidRDefault="00D132A9" w:rsidP="00D132A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vigente, el cual genera un gran descontento por parte de los vecinos debido a sus múltiples falencias, es ineficiente en cuando a sus gastos de recolección y organización.</w:t>
      </w:r>
    </w:p>
    <w:p w14:paraId="22970E05" w14:textId="7350E424" w:rsidR="00A31191" w:rsidRDefault="00B5351C" w:rsidP="00A3119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Este s</w:t>
      </w:r>
      <w:r w:rsidR="00A31191" w:rsidRPr="00B5351C">
        <w:rPr>
          <w:sz w:val="24"/>
          <w:szCs w:val="24"/>
        </w:rPr>
        <w:t xml:space="preserve">oftware brinda al municipio un soporte para la </w:t>
      </w:r>
      <w:r w:rsidRPr="00B5351C">
        <w:rPr>
          <w:sz w:val="24"/>
          <w:szCs w:val="24"/>
        </w:rPr>
        <w:t>gestión</w:t>
      </w:r>
      <w:r>
        <w:rPr>
          <w:sz w:val="24"/>
          <w:szCs w:val="24"/>
        </w:rPr>
        <w:t xml:space="preserve"> de este medio que son los </w:t>
      </w:r>
      <w:r w:rsidRPr="00B5351C">
        <w:rPr>
          <w:i/>
          <w:sz w:val="24"/>
          <w:szCs w:val="24"/>
        </w:rPr>
        <w:t>Puntos limpios Itinerantes</w:t>
      </w:r>
      <w:r w:rsidR="00A31191" w:rsidRPr="00B5351C">
        <w:rPr>
          <w:sz w:val="24"/>
          <w:szCs w:val="24"/>
        </w:rPr>
        <w:t xml:space="preserve">. Los vecinos </w:t>
      </w:r>
      <w:r w:rsidRPr="00B5351C">
        <w:rPr>
          <w:sz w:val="24"/>
          <w:szCs w:val="24"/>
        </w:rPr>
        <w:t>podrán</w:t>
      </w:r>
      <w:r w:rsidR="00A31191" w:rsidRPr="00B5351C">
        <w:rPr>
          <w:sz w:val="24"/>
          <w:szCs w:val="24"/>
        </w:rPr>
        <w:t xml:space="preserve"> acceder mediante una interfaz confortable a </w:t>
      </w:r>
      <w:r w:rsidRPr="00B5351C">
        <w:rPr>
          <w:sz w:val="24"/>
          <w:szCs w:val="24"/>
        </w:rPr>
        <w:t>información</w:t>
      </w:r>
      <w:r w:rsidR="00A31191" w:rsidRPr="00B5351C">
        <w:rPr>
          <w:sz w:val="24"/>
          <w:szCs w:val="24"/>
        </w:rPr>
        <w:t xml:space="preserve"> </w:t>
      </w:r>
      <w:r w:rsidRPr="00B5351C">
        <w:rPr>
          <w:sz w:val="24"/>
          <w:szCs w:val="24"/>
        </w:rPr>
        <w:t>estadística</w:t>
      </w:r>
      <w:r w:rsidR="00A31191" w:rsidRPr="00B5351C">
        <w:rPr>
          <w:sz w:val="24"/>
          <w:szCs w:val="24"/>
        </w:rPr>
        <w:t xml:space="preserve"> sobre el reciclaje y los aportes que </w:t>
      </w:r>
      <w:r w:rsidR="00A31191" w:rsidRPr="00B5351C">
        <w:rPr>
          <w:sz w:val="24"/>
          <w:szCs w:val="24"/>
        </w:rPr>
        <w:lastRenderedPageBreak/>
        <w:t>se realiz</w:t>
      </w:r>
      <w:r>
        <w:rPr>
          <w:sz w:val="24"/>
          <w:szCs w:val="24"/>
        </w:rPr>
        <w:t>an a partir de é</w:t>
      </w:r>
      <w:r w:rsidR="00A31191" w:rsidRPr="00B5351C">
        <w:rPr>
          <w:sz w:val="24"/>
          <w:szCs w:val="24"/>
        </w:rPr>
        <w:t>ste. De esta manera</w:t>
      </w:r>
      <w:r w:rsidR="003D292F">
        <w:rPr>
          <w:sz w:val="24"/>
          <w:szCs w:val="24"/>
        </w:rPr>
        <w:t>,</w:t>
      </w:r>
      <w:r w:rsidR="00A31191" w:rsidRPr="00B5351C">
        <w:rPr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 w:rsidR="00A31191" w:rsidRPr="00B5351C">
        <w:rPr>
          <w:sz w:val="24"/>
          <w:szCs w:val="24"/>
        </w:rPr>
        <w:t xml:space="preserve"> po</w:t>
      </w:r>
      <w:r>
        <w:rPr>
          <w:sz w:val="24"/>
          <w:szCs w:val="24"/>
        </w:rPr>
        <w:t xml:space="preserve">sible generar una transparencia de los datos </w:t>
      </w:r>
      <w:r w:rsidR="00A31191" w:rsidRPr="00B5351C">
        <w:rPr>
          <w:sz w:val="24"/>
          <w:szCs w:val="24"/>
        </w:rPr>
        <w:t>del municipio</w:t>
      </w:r>
      <w:r>
        <w:rPr>
          <w:sz w:val="24"/>
          <w:szCs w:val="24"/>
        </w:rPr>
        <w:t xml:space="preserve"> en relación a la gestión residual</w:t>
      </w:r>
      <w:r w:rsidR="00A31191" w:rsidRPr="00B5351C">
        <w:rPr>
          <w:sz w:val="24"/>
          <w:szCs w:val="24"/>
        </w:rPr>
        <w:t xml:space="preserve"> para con los vecinos en la </w:t>
      </w:r>
      <w:r w:rsidRPr="00B5351C">
        <w:rPr>
          <w:sz w:val="24"/>
          <w:szCs w:val="24"/>
        </w:rPr>
        <w:t>región</w:t>
      </w:r>
      <w:r w:rsidR="00A31191" w:rsidRPr="00B5351C">
        <w:rPr>
          <w:sz w:val="24"/>
          <w:szCs w:val="24"/>
        </w:rPr>
        <w:t xml:space="preserve">. </w:t>
      </w:r>
      <w:r w:rsidR="003D292F" w:rsidRPr="003D292F">
        <w:rPr>
          <w:sz w:val="24"/>
          <w:szCs w:val="24"/>
        </w:rPr>
        <w:t>Así, finalmente, se consigue</w:t>
      </w:r>
      <w:r w:rsidR="00A31191" w:rsidRPr="003D292F">
        <w:rPr>
          <w:sz w:val="24"/>
          <w:szCs w:val="24"/>
        </w:rPr>
        <w:t xml:space="preserve"> </w:t>
      </w:r>
      <w:r w:rsidR="003D292F" w:rsidRPr="003D292F">
        <w:rPr>
          <w:sz w:val="24"/>
          <w:szCs w:val="24"/>
        </w:rPr>
        <w:t>concientizar sobre un reciclaje efectivo</w:t>
      </w:r>
      <w:r w:rsidR="00A31191" w:rsidRPr="003D292F">
        <w:rPr>
          <w:sz w:val="24"/>
          <w:szCs w:val="24"/>
        </w:rPr>
        <w:t xml:space="preserve">, </w:t>
      </w:r>
      <w:r w:rsidR="003D292F" w:rsidRPr="003D292F">
        <w:rPr>
          <w:sz w:val="24"/>
          <w:szCs w:val="24"/>
        </w:rPr>
        <w:t>se hace posible su</w:t>
      </w:r>
      <w:r w:rsidR="00A31191" w:rsidRPr="003D292F">
        <w:rPr>
          <w:sz w:val="24"/>
          <w:szCs w:val="24"/>
        </w:rPr>
        <w:t xml:space="preserve"> </w:t>
      </w:r>
      <w:r w:rsidRPr="003D292F">
        <w:rPr>
          <w:sz w:val="24"/>
          <w:szCs w:val="24"/>
        </w:rPr>
        <w:t>gestión</w:t>
      </w:r>
      <w:r w:rsidR="003D292F" w:rsidRPr="003D292F">
        <w:rPr>
          <w:sz w:val="24"/>
          <w:szCs w:val="24"/>
        </w:rPr>
        <w:t xml:space="preserve"> ordenada y completa</w:t>
      </w:r>
      <w:r w:rsidR="00A31191" w:rsidRPr="003D292F">
        <w:rPr>
          <w:sz w:val="24"/>
          <w:szCs w:val="24"/>
        </w:rPr>
        <w:t>, y</w:t>
      </w:r>
      <w:r w:rsidR="003D292F" w:rsidRPr="003D292F">
        <w:rPr>
          <w:sz w:val="24"/>
          <w:szCs w:val="24"/>
        </w:rPr>
        <w:t xml:space="preserve"> se genera</w:t>
      </w:r>
      <w:r w:rsidR="00A31191" w:rsidRPr="003D292F">
        <w:rPr>
          <w:sz w:val="24"/>
          <w:szCs w:val="24"/>
        </w:rPr>
        <w:t xml:space="preserve"> una mayor confianza de los usuarios de la </w:t>
      </w:r>
      <w:r w:rsidRPr="003D292F">
        <w:rPr>
          <w:sz w:val="24"/>
          <w:szCs w:val="24"/>
        </w:rPr>
        <w:t>aplicación</w:t>
      </w:r>
      <w:r w:rsidR="003550BE">
        <w:rPr>
          <w:sz w:val="24"/>
          <w:szCs w:val="24"/>
        </w:rPr>
        <w:t xml:space="preserve"> con el municipio gestor.</w:t>
      </w:r>
    </w:p>
    <w:p w14:paraId="1801A22C" w14:textId="77777777" w:rsidR="00A31191" w:rsidRPr="00A31191" w:rsidRDefault="00B5351C" w:rsidP="00B5351C">
      <w:pPr>
        <w:pStyle w:val="Ttulo1"/>
      </w:pPr>
      <w:r>
        <w:t>4- El p</w:t>
      </w:r>
      <w:r w:rsidR="00A31191" w:rsidRPr="00A31191">
        <w:t>roducto</w:t>
      </w:r>
    </w:p>
    <w:p w14:paraId="11B728FC" w14:textId="77777777" w:rsidR="00B5351C" w:rsidRDefault="00B5351C" w:rsidP="000E23A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5351C">
        <w:rPr>
          <w:sz w:val="24"/>
          <w:szCs w:val="24"/>
        </w:rPr>
        <w:t>El producto consta de 3 partes:</w:t>
      </w:r>
      <w:r w:rsidR="00A31191" w:rsidRPr="00B5351C">
        <w:rPr>
          <w:sz w:val="24"/>
          <w:szCs w:val="24"/>
        </w:rPr>
        <w:t xml:space="preserve"> una </w:t>
      </w:r>
      <w:r w:rsidRPr="00B5351C">
        <w:rPr>
          <w:sz w:val="24"/>
          <w:szCs w:val="24"/>
        </w:rPr>
        <w:t>aplicación</w:t>
      </w:r>
      <w:r w:rsidR="00A31191" w:rsidRPr="00B5351C">
        <w:rPr>
          <w:sz w:val="24"/>
          <w:szCs w:val="24"/>
        </w:rPr>
        <w:t xml:space="preserve"> </w:t>
      </w:r>
      <w:r w:rsidRPr="00B5351C">
        <w:rPr>
          <w:sz w:val="24"/>
          <w:szCs w:val="24"/>
        </w:rPr>
        <w:t>móvil;</w:t>
      </w:r>
      <w:r w:rsidR="00A31191" w:rsidRPr="00B5351C">
        <w:rPr>
          <w:sz w:val="24"/>
          <w:szCs w:val="24"/>
        </w:rPr>
        <w:t xml:space="preserve"> un tablero comunicador</w:t>
      </w:r>
      <w:r w:rsidRPr="00B5351C">
        <w:rPr>
          <w:sz w:val="24"/>
          <w:szCs w:val="24"/>
        </w:rPr>
        <w:t>; y un software gestor</w:t>
      </w:r>
      <w:r>
        <w:rPr>
          <w:sz w:val="24"/>
          <w:szCs w:val="24"/>
        </w:rPr>
        <w:t>.</w:t>
      </w:r>
    </w:p>
    <w:p w14:paraId="3AAC0B76" w14:textId="77777777" w:rsidR="006C1EC4" w:rsidRDefault="00B5351C" w:rsidP="00A3119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5351C">
        <w:rPr>
          <w:sz w:val="24"/>
          <w:szCs w:val="24"/>
        </w:rPr>
        <w:t>Aplicación</w:t>
      </w:r>
      <w:r w:rsidR="00A31191" w:rsidRPr="00B5351C">
        <w:rPr>
          <w:sz w:val="24"/>
          <w:szCs w:val="24"/>
        </w:rPr>
        <w:t xml:space="preserve"> </w:t>
      </w:r>
      <w:r w:rsidRPr="00B5351C">
        <w:rPr>
          <w:sz w:val="24"/>
          <w:szCs w:val="24"/>
        </w:rPr>
        <w:t>móvil</w:t>
      </w:r>
      <w:r w:rsidR="006C1EC4">
        <w:rPr>
          <w:sz w:val="24"/>
          <w:szCs w:val="24"/>
        </w:rPr>
        <w:t>: d</w:t>
      </w:r>
      <w:r w:rsidR="00A31191" w:rsidRPr="00B5351C">
        <w:rPr>
          <w:sz w:val="24"/>
          <w:szCs w:val="24"/>
        </w:rPr>
        <w:t>edicada a los usuarios de los puntos limpios, permit</w:t>
      </w:r>
      <w:r>
        <w:rPr>
          <w:sz w:val="24"/>
          <w:szCs w:val="24"/>
        </w:rPr>
        <w:t>e</w:t>
      </w:r>
      <w:r w:rsidR="00A31191" w:rsidRPr="00B5351C">
        <w:rPr>
          <w:sz w:val="24"/>
          <w:szCs w:val="24"/>
        </w:rPr>
        <w:t xml:space="preserve"> registrar residuos a partir de </w:t>
      </w:r>
      <w:r w:rsidRPr="00B5351C">
        <w:rPr>
          <w:sz w:val="24"/>
          <w:szCs w:val="24"/>
        </w:rPr>
        <w:t>códigos</w:t>
      </w:r>
      <w:r w:rsidR="00A31191" w:rsidRPr="00B5351C">
        <w:rPr>
          <w:sz w:val="24"/>
          <w:szCs w:val="24"/>
        </w:rPr>
        <w:t xml:space="preserve"> de barras o la </w:t>
      </w:r>
      <w:r w:rsidR="006C1EC4" w:rsidRPr="00B5351C">
        <w:rPr>
          <w:sz w:val="24"/>
          <w:szCs w:val="24"/>
        </w:rPr>
        <w:t>búsqueda</w:t>
      </w:r>
      <w:r w:rsidR="00A31191" w:rsidRPr="00B5351C">
        <w:rPr>
          <w:sz w:val="24"/>
          <w:szCs w:val="24"/>
        </w:rPr>
        <w:t xml:space="preserve"> en una base de datos indicando la cantidad de </w:t>
      </w:r>
      <w:r w:rsidR="006C1EC4">
        <w:rPr>
          <w:sz w:val="24"/>
          <w:szCs w:val="24"/>
        </w:rPr>
        <w:t xml:space="preserve">ejemplares de </w:t>
      </w:r>
      <w:r w:rsidR="00A31191" w:rsidRPr="00B5351C">
        <w:rPr>
          <w:sz w:val="24"/>
          <w:szCs w:val="24"/>
        </w:rPr>
        <w:t>cada residuo. A su vez</w:t>
      </w:r>
      <w:r w:rsidR="006C1EC4">
        <w:rPr>
          <w:sz w:val="24"/>
          <w:szCs w:val="24"/>
        </w:rPr>
        <w:t>,</w:t>
      </w:r>
      <w:r w:rsidR="00A31191" w:rsidRPr="00B5351C">
        <w:rPr>
          <w:sz w:val="24"/>
          <w:szCs w:val="24"/>
        </w:rPr>
        <w:t xml:space="preserve"> permite acceder a </w:t>
      </w:r>
      <w:r w:rsidR="006C1EC4" w:rsidRPr="00B5351C">
        <w:rPr>
          <w:sz w:val="24"/>
          <w:szCs w:val="24"/>
        </w:rPr>
        <w:t>información</w:t>
      </w:r>
      <w:r w:rsidR="00A31191" w:rsidRPr="00B5351C">
        <w:rPr>
          <w:sz w:val="24"/>
          <w:szCs w:val="24"/>
        </w:rPr>
        <w:t xml:space="preserve"> sobre el reciclaje, las entidades sin fines de lucro que </w:t>
      </w:r>
      <w:r w:rsidR="006C1EC4">
        <w:rPr>
          <w:sz w:val="24"/>
          <w:szCs w:val="24"/>
        </w:rPr>
        <w:t>se ven beneficiadas y el ahorro del municipio</w:t>
      </w:r>
      <w:bookmarkStart w:id="0" w:name="_GoBack"/>
      <w:bookmarkEnd w:id="0"/>
      <w:r w:rsidR="00A31191" w:rsidRPr="00B5351C">
        <w:rPr>
          <w:sz w:val="24"/>
          <w:szCs w:val="24"/>
        </w:rPr>
        <w:t xml:space="preserve">. </w:t>
      </w:r>
      <w:r w:rsidR="006C1EC4" w:rsidRPr="00B5351C">
        <w:rPr>
          <w:sz w:val="24"/>
          <w:szCs w:val="24"/>
        </w:rPr>
        <w:t>También</w:t>
      </w:r>
      <w:r w:rsidR="00A31191" w:rsidRPr="00B5351C">
        <w:rPr>
          <w:sz w:val="24"/>
          <w:szCs w:val="24"/>
        </w:rPr>
        <w:t xml:space="preserve">, cada vecino puede ver la </w:t>
      </w:r>
      <w:r w:rsidR="006C1EC4" w:rsidRPr="00B5351C">
        <w:rPr>
          <w:sz w:val="24"/>
          <w:szCs w:val="24"/>
        </w:rPr>
        <w:t>ubicación</w:t>
      </w:r>
      <w:r w:rsidR="00A31191" w:rsidRPr="00B5351C">
        <w:rPr>
          <w:sz w:val="24"/>
          <w:szCs w:val="24"/>
        </w:rPr>
        <w:t xml:space="preserve"> de los camiones recolectores en tiempo real y enterarse mediante notificaciones si el </w:t>
      </w:r>
      <w:r w:rsidR="006C1EC4" w:rsidRPr="00B5351C">
        <w:rPr>
          <w:sz w:val="24"/>
          <w:szCs w:val="24"/>
        </w:rPr>
        <w:t>camión</w:t>
      </w:r>
      <w:r w:rsidR="00A31191" w:rsidRPr="00B5351C">
        <w:rPr>
          <w:sz w:val="24"/>
          <w:szCs w:val="24"/>
        </w:rPr>
        <w:t xml:space="preserve"> de su punto limpio </w:t>
      </w:r>
      <w:r w:rsidR="006C1EC4">
        <w:rPr>
          <w:sz w:val="24"/>
          <w:szCs w:val="24"/>
        </w:rPr>
        <w:t>más cercano está por arrib</w:t>
      </w:r>
      <w:r w:rsidR="00A31191" w:rsidRPr="00B5351C">
        <w:rPr>
          <w:sz w:val="24"/>
          <w:szCs w:val="24"/>
        </w:rPr>
        <w:t>ar o si ya pasó.</w:t>
      </w:r>
    </w:p>
    <w:p w14:paraId="75408561" w14:textId="77777777" w:rsidR="006C1EC4" w:rsidRDefault="006C1EC4" w:rsidP="00A3119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Tablero c</w:t>
      </w:r>
      <w:r w:rsidR="00A31191" w:rsidRPr="006C1EC4">
        <w:rPr>
          <w:sz w:val="24"/>
          <w:szCs w:val="24"/>
        </w:rPr>
        <w:t xml:space="preserve">omunicador: </w:t>
      </w:r>
      <w:r>
        <w:rPr>
          <w:sz w:val="24"/>
          <w:szCs w:val="24"/>
        </w:rPr>
        <w:t>u</w:t>
      </w:r>
      <w:r w:rsidR="00A31191" w:rsidRPr="006C1EC4">
        <w:rPr>
          <w:sz w:val="24"/>
          <w:szCs w:val="24"/>
        </w:rPr>
        <w:t xml:space="preserve">n </w:t>
      </w:r>
      <w:r w:rsidRPr="006C1EC4">
        <w:rPr>
          <w:sz w:val="24"/>
          <w:szCs w:val="24"/>
        </w:rPr>
        <w:t>camión</w:t>
      </w:r>
      <w:r w:rsidR="00A31191" w:rsidRPr="006C1EC4">
        <w:rPr>
          <w:sz w:val="24"/>
          <w:szCs w:val="24"/>
        </w:rPr>
        <w:t xml:space="preserve"> recolector de puntos limpios </w:t>
      </w:r>
      <w:r w:rsidRPr="006C1EC4">
        <w:rPr>
          <w:sz w:val="24"/>
          <w:szCs w:val="24"/>
        </w:rPr>
        <w:t>deberá</w:t>
      </w:r>
      <w:r w:rsidR="00A31191" w:rsidRPr="006C1EC4">
        <w:rPr>
          <w:sz w:val="24"/>
          <w:szCs w:val="24"/>
        </w:rPr>
        <w:t xml:space="preserve"> tener un tablero con un pulsador y un </w:t>
      </w:r>
      <w:r w:rsidRPr="006C1EC4">
        <w:rPr>
          <w:sz w:val="24"/>
          <w:szCs w:val="24"/>
        </w:rPr>
        <w:t>botón</w:t>
      </w:r>
      <w:r w:rsidR="00A31191" w:rsidRPr="006C1EC4">
        <w:rPr>
          <w:sz w:val="24"/>
          <w:szCs w:val="24"/>
        </w:rPr>
        <w:t xml:space="preserve"> de encendido</w:t>
      </w:r>
      <w:r>
        <w:rPr>
          <w:sz w:val="24"/>
          <w:szCs w:val="24"/>
        </w:rPr>
        <w:t>; éste indicará la recolecció</w:t>
      </w:r>
      <w:r w:rsidR="00A31191" w:rsidRPr="006C1EC4">
        <w:rPr>
          <w:sz w:val="24"/>
          <w:szCs w:val="24"/>
        </w:rPr>
        <w:t xml:space="preserve">n de un punto limpio y la </w:t>
      </w:r>
      <w:r w:rsidRPr="006C1EC4">
        <w:rPr>
          <w:sz w:val="24"/>
          <w:szCs w:val="24"/>
        </w:rPr>
        <w:t>posición</w:t>
      </w:r>
      <w:r w:rsidR="00A31191" w:rsidRPr="006C1EC4">
        <w:rPr>
          <w:sz w:val="24"/>
          <w:szCs w:val="24"/>
        </w:rPr>
        <w:t xml:space="preserve"> del </w:t>
      </w:r>
      <w:r w:rsidRPr="006C1EC4">
        <w:rPr>
          <w:sz w:val="24"/>
          <w:szCs w:val="24"/>
        </w:rPr>
        <w:t>camión</w:t>
      </w:r>
      <w:r w:rsidR="00A31191" w:rsidRPr="006C1EC4">
        <w:rPr>
          <w:sz w:val="24"/>
          <w:szCs w:val="24"/>
        </w:rPr>
        <w:t xml:space="preserve"> en cada momento al software gestor. El conductor del </w:t>
      </w:r>
      <w:r w:rsidRPr="006C1EC4">
        <w:rPr>
          <w:sz w:val="24"/>
          <w:szCs w:val="24"/>
        </w:rPr>
        <w:t>camión</w:t>
      </w:r>
      <w:r w:rsidR="00A31191" w:rsidRPr="006C1EC4">
        <w:rPr>
          <w:sz w:val="24"/>
          <w:szCs w:val="24"/>
        </w:rPr>
        <w:t xml:space="preserve"> simplemente </w:t>
      </w:r>
      <w:r w:rsidRPr="006C1EC4">
        <w:rPr>
          <w:sz w:val="24"/>
          <w:szCs w:val="24"/>
        </w:rPr>
        <w:t>deberá</w:t>
      </w:r>
      <w:r w:rsidR="00A31191" w:rsidRPr="006C1EC4">
        <w:rPr>
          <w:sz w:val="24"/>
          <w:szCs w:val="24"/>
        </w:rPr>
        <w:t xml:space="preserve"> encender el tablero antes de iniciar el recorrido, presionar el pulsador al recolectar un punto limpio, y apagar el dispositivo al final del recorrido.</w:t>
      </w:r>
    </w:p>
    <w:p w14:paraId="26EDEAEF" w14:textId="77777777" w:rsidR="00746C11" w:rsidRDefault="006C1EC4" w:rsidP="00A3119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Software g</w:t>
      </w:r>
      <w:r w:rsidR="00A31191" w:rsidRPr="006C1EC4">
        <w:rPr>
          <w:sz w:val="24"/>
          <w:szCs w:val="24"/>
        </w:rPr>
        <w:t xml:space="preserve">estor: </w:t>
      </w:r>
      <w:r>
        <w:rPr>
          <w:sz w:val="24"/>
          <w:szCs w:val="24"/>
        </w:rPr>
        <w:t>e</w:t>
      </w:r>
      <w:r w:rsidR="00A31191" w:rsidRPr="006C1EC4">
        <w:rPr>
          <w:sz w:val="24"/>
          <w:szCs w:val="24"/>
        </w:rPr>
        <w:t>l a</w:t>
      </w:r>
      <w:r>
        <w:rPr>
          <w:sz w:val="24"/>
          <w:szCs w:val="24"/>
        </w:rPr>
        <w:t>dministrador municipal dispondrá</w:t>
      </w:r>
      <w:r w:rsidR="00A31191" w:rsidRPr="006C1EC4">
        <w:rPr>
          <w:sz w:val="24"/>
          <w:szCs w:val="24"/>
        </w:rPr>
        <w:t xml:space="preserve"> de un sistema que le permit</w:t>
      </w:r>
      <w:r>
        <w:rPr>
          <w:sz w:val="24"/>
          <w:szCs w:val="24"/>
        </w:rPr>
        <w:t>irá</w:t>
      </w:r>
      <w:r w:rsidR="00A31191" w:rsidRPr="006C1EC4">
        <w:rPr>
          <w:sz w:val="24"/>
          <w:szCs w:val="24"/>
        </w:rPr>
        <w:t xml:space="preserve"> llevar un control sobre la </w:t>
      </w:r>
      <w:r w:rsidRPr="006C1EC4">
        <w:rPr>
          <w:sz w:val="24"/>
          <w:szCs w:val="24"/>
        </w:rPr>
        <w:t>ubicación</w:t>
      </w:r>
      <w:r w:rsidR="00A31191" w:rsidRPr="006C1EC4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el o los camiones, y sobre la </w:t>
      </w:r>
      <w:r w:rsidRPr="006C1EC4">
        <w:rPr>
          <w:sz w:val="24"/>
          <w:szCs w:val="24"/>
        </w:rPr>
        <w:t>información</w:t>
      </w:r>
      <w:r w:rsidR="00A31191" w:rsidRPr="006C1EC4">
        <w:rPr>
          <w:sz w:val="24"/>
          <w:szCs w:val="24"/>
        </w:rPr>
        <w:t xml:space="preserve"> recolectada de los usuarios de</w:t>
      </w:r>
      <w:r>
        <w:rPr>
          <w:sz w:val="24"/>
          <w:szCs w:val="24"/>
        </w:rPr>
        <w:t xml:space="preserve"> la aplicación</w:t>
      </w:r>
      <w:r w:rsidR="00A31191" w:rsidRPr="006C1EC4">
        <w:rPr>
          <w:sz w:val="24"/>
          <w:szCs w:val="24"/>
        </w:rPr>
        <w:t xml:space="preserve">. </w:t>
      </w:r>
      <w:r w:rsidRPr="006C1EC4">
        <w:rPr>
          <w:sz w:val="24"/>
          <w:szCs w:val="24"/>
        </w:rPr>
        <w:t>Además</w:t>
      </w:r>
      <w:r w:rsidR="00A31191" w:rsidRPr="006C1EC4">
        <w:rPr>
          <w:sz w:val="24"/>
          <w:szCs w:val="24"/>
        </w:rPr>
        <w:t xml:space="preserve">, </w:t>
      </w:r>
      <w:r w:rsidRPr="006C1EC4">
        <w:rPr>
          <w:sz w:val="24"/>
          <w:szCs w:val="24"/>
        </w:rPr>
        <w:t>podrá</w:t>
      </w:r>
      <w:r w:rsidR="00A31191" w:rsidRPr="006C1EC4">
        <w:rPr>
          <w:sz w:val="24"/>
          <w:szCs w:val="24"/>
        </w:rPr>
        <w:t xml:space="preserve"> acceder a un mapa de la ciudad con la </w:t>
      </w:r>
      <w:r w:rsidRPr="006C1EC4">
        <w:rPr>
          <w:sz w:val="24"/>
          <w:szCs w:val="24"/>
        </w:rPr>
        <w:t>ubicación</w:t>
      </w:r>
      <w:r w:rsidR="00A31191" w:rsidRPr="006C1EC4">
        <w:rPr>
          <w:sz w:val="24"/>
          <w:szCs w:val="24"/>
        </w:rPr>
        <w:t xml:space="preserve"> de todos</w:t>
      </w:r>
      <w:r>
        <w:rPr>
          <w:sz w:val="24"/>
          <w:szCs w:val="24"/>
        </w:rPr>
        <w:t xml:space="preserve"> los puntos limpios y camiones, junto al </w:t>
      </w:r>
      <w:r w:rsidR="00A31191" w:rsidRPr="006C1EC4">
        <w:rPr>
          <w:sz w:val="24"/>
          <w:szCs w:val="24"/>
        </w:rPr>
        <w:t xml:space="preserve">volumen de </w:t>
      </w:r>
      <w:r w:rsidRPr="006C1EC4">
        <w:rPr>
          <w:sz w:val="24"/>
          <w:szCs w:val="24"/>
        </w:rPr>
        <w:t>recolección</w:t>
      </w:r>
      <w:r w:rsidR="00A31191" w:rsidRPr="006C1EC4">
        <w:rPr>
          <w:sz w:val="24"/>
          <w:szCs w:val="24"/>
        </w:rPr>
        <w:t xml:space="preserve"> con distintos filtros (vecino, cuadra, zona</w:t>
      </w:r>
      <w:r>
        <w:rPr>
          <w:sz w:val="24"/>
          <w:szCs w:val="24"/>
        </w:rPr>
        <w:t>, etc</w:t>
      </w:r>
      <w:r w:rsidR="00A31191" w:rsidRPr="006C1EC4">
        <w:rPr>
          <w:sz w:val="24"/>
          <w:szCs w:val="24"/>
        </w:rPr>
        <w:t xml:space="preserve">). </w:t>
      </w:r>
      <w:r w:rsidR="00746C11" w:rsidRPr="00746C11">
        <w:rPr>
          <w:sz w:val="24"/>
          <w:szCs w:val="24"/>
        </w:rPr>
        <w:t>Además</w:t>
      </w:r>
      <w:r w:rsidR="00746C11">
        <w:rPr>
          <w:sz w:val="24"/>
          <w:szCs w:val="24"/>
        </w:rPr>
        <w:t>,</w:t>
      </w:r>
      <w:r w:rsidR="00A31191" w:rsidRPr="00746C11">
        <w:rPr>
          <w:sz w:val="24"/>
          <w:szCs w:val="24"/>
        </w:rPr>
        <w:t xml:space="preserve"> </w:t>
      </w:r>
      <w:r w:rsidR="00746C11" w:rsidRPr="00746C11">
        <w:rPr>
          <w:sz w:val="24"/>
          <w:szCs w:val="24"/>
        </w:rPr>
        <w:t>podrá</w:t>
      </w:r>
      <w:r w:rsidR="00A31191" w:rsidRPr="00746C11">
        <w:rPr>
          <w:sz w:val="24"/>
          <w:szCs w:val="24"/>
        </w:rPr>
        <w:t xml:space="preserve"> obtener </w:t>
      </w:r>
      <w:r w:rsidR="00746C11" w:rsidRPr="00746C11">
        <w:rPr>
          <w:sz w:val="24"/>
          <w:szCs w:val="24"/>
        </w:rPr>
        <w:t>información</w:t>
      </w:r>
      <w:r w:rsidR="00A31191" w:rsidRPr="00746C11">
        <w:rPr>
          <w:sz w:val="24"/>
          <w:szCs w:val="24"/>
        </w:rPr>
        <w:t xml:space="preserve"> en tiempo real del detal</w:t>
      </w:r>
      <w:r w:rsidR="00746C11">
        <w:rPr>
          <w:sz w:val="24"/>
          <w:szCs w:val="24"/>
        </w:rPr>
        <w:t>le de cada punto limpio (si está</w:t>
      </w:r>
      <w:r w:rsidR="00A31191" w:rsidRPr="00746C11">
        <w:rPr>
          <w:sz w:val="24"/>
          <w:szCs w:val="24"/>
        </w:rPr>
        <w:t xml:space="preserve"> recolectado o no y el volumen que contiene).</w:t>
      </w:r>
    </w:p>
    <w:p w14:paraId="46199F27" w14:textId="16380C76" w:rsidR="00A31191" w:rsidRPr="00A31191" w:rsidRDefault="00A31191" w:rsidP="00D132A9">
      <w:pPr>
        <w:pStyle w:val="Prrafodelista"/>
        <w:rPr>
          <w:sz w:val="24"/>
          <w:szCs w:val="24"/>
        </w:rPr>
      </w:pPr>
      <w:r w:rsidRPr="00746C11">
        <w:rPr>
          <w:sz w:val="24"/>
          <w:szCs w:val="24"/>
        </w:rPr>
        <w:lastRenderedPageBreak/>
        <w:t xml:space="preserve">Se </w:t>
      </w:r>
      <w:r w:rsidR="00746C11" w:rsidRPr="00746C11">
        <w:rPr>
          <w:sz w:val="24"/>
          <w:szCs w:val="24"/>
        </w:rPr>
        <w:t>enviará</w:t>
      </w:r>
      <w:r w:rsidRPr="00746C11">
        <w:rPr>
          <w:sz w:val="24"/>
          <w:szCs w:val="24"/>
        </w:rPr>
        <w:t xml:space="preserve"> de forma </w:t>
      </w:r>
      <w:r w:rsidR="00746C11" w:rsidRPr="00746C11">
        <w:rPr>
          <w:sz w:val="24"/>
          <w:szCs w:val="24"/>
        </w:rPr>
        <w:t>automática</w:t>
      </w:r>
      <w:r w:rsidRPr="00746C11">
        <w:rPr>
          <w:sz w:val="24"/>
          <w:szCs w:val="24"/>
        </w:rPr>
        <w:t xml:space="preserve"> un mensaje </w:t>
      </w:r>
      <w:r w:rsidR="00746C11" w:rsidRPr="00746C11">
        <w:rPr>
          <w:sz w:val="24"/>
          <w:szCs w:val="24"/>
        </w:rPr>
        <w:t>vía</w:t>
      </w:r>
      <w:r w:rsidRPr="00746C11">
        <w:rPr>
          <w:sz w:val="24"/>
          <w:szCs w:val="24"/>
        </w:rPr>
        <w:t xml:space="preserve"> mail al secretario municipal con la</w:t>
      </w:r>
      <w:r w:rsidR="00746C11">
        <w:rPr>
          <w:sz w:val="24"/>
          <w:szCs w:val="24"/>
        </w:rPr>
        <w:t>s</w:t>
      </w:r>
      <w:r w:rsidRPr="00746C11">
        <w:rPr>
          <w:sz w:val="24"/>
          <w:szCs w:val="24"/>
        </w:rPr>
        <w:t xml:space="preserve"> </w:t>
      </w:r>
      <w:r w:rsidR="00746C11" w:rsidRPr="00746C11">
        <w:rPr>
          <w:sz w:val="24"/>
          <w:szCs w:val="24"/>
        </w:rPr>
        <w:t>estadísticas</w:t>
      </w:r>
      <w:r w:rsidRPr="00746C11">
        <w:rPr>
          <w:sz w:val="24"/>
          <w:szCs w:val="24"/>
        </w:rPr>
        <w:t xml:space="preserve"> del volumen de </w:t>
      </w:r>
      <w:r w:rsidR="00746C11" w:rsidRPr="00746C11">
        <w:rPr>
          <w:sz w:val="24"/>
          <w:szCs w:val="24"/>
        </w:rPr>
        <w:t>recolección</w:t>
      </w:r>
      <w:r w:rsidRPr="00746C11">
        <w:rPr>
          <w:sz w:val="24"/>
          <w:szCs w:val="24"/>
        </w:rPr>
        <w:t xml:space="preserve"> que hubo en el mes.</w:t>
      </w:r>
    </w:p>
    <w:p w14:paraId="4F70C09E" w14:textId="620806BD" w:rsidR="00431559" w:rsidRDefault="00746C11" w:rsidP="00746C11">
      <w:pPr>
        <w:pStyle w:val="Ttulo1"/>
      </w:pPr>
      <w:r>
        <w:t>5- Objetivos de n</w:t>
      </w:r>
      <w:r w:rsidR="00A31191" w:rsidRPr="00A31191">
        <w:t>egocio</w:t>
      </w:r>
    </w:p>
    <w:p w14:paraId="5125DA65" w14:textId="25BDD8E1" w:rsidR="00C6589E" w:rsidRDefault="00DD7912" w:rsidP="00C6589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Solucionar la gestión del gran volumen residual de la ciudad, repartido por zonas, </w:t>
      </w:r>
      <w:r w:rsidR="00C6589E">
        <w:rPr>
          <w:sz w:val="24"/>
          <w:szCs w:val="24"/>
        </w:rPr>
        <w:t>acumulando los residuos de un área un particular en un punto determinado, el cual forma parte de un recorrido organizado donde los camiones de recolección levantan los desechos.</w:t>
      </w:r>
    </w:p>
    <w:p w14:paraId="0C58E6DC" w14:textId="77777777" w:rsidR="00C6589E" w:rsidRDefault="00C6589E" w:rsidP="00C6589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Aprovechar de manera efectiva los recursos brindados por aquellos elementos reciclables, cuidando el medio ambiente y contribuyendo al ciclo de reciclado y la generación de nuevos productos utilizando dichos materiales.</w:t>
      </w:r>
    </w:p>
    <w:p w14:paraId="7F35F771" w14:textId="7F943861" w:rsidR="00C6589E" w:rsidRDefault="00C6589E" w:rsidP="00C6589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Ahorro del fondo del municipio al evitar grandes espacios contenedores de desechos no biodegradables. </w:t>
      </w:r>
    </w:p>
    <w:p w14:paraId="0F153AA8" w14:textId="4E56715C" w:rsidR="003071C6" w:rsidRPr="00FD4669" w:rsidRDefault="00C90B6C" w:rsidP="00C90B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Modernizar </w:t>
      </w:r>
      <w:r w:rsidRPr="00C90B6C">
        <w:rPr>
          <w:sz w:val="24"/>
          <w:szCs w:val="24"/>
        </w:rPr>
        <w:t>el sistema actual el cual es ineficiente, mejorando el gasto de recolección y su organización, generando transparencia de los beneficios obtenidos y solucionar el descontento de los vecinos al presentar una aplicación confiable, eficiente, segura y fácil de usar</w:t>
      </w:r>
      <w:r>
        <w:rPr>
          <w:sz w:val="24"/>
          <w:szCs w:val="24"/>
        </w:rPr>
        <w:t>, lo cual incrementará la participación ciudadana</w:t>
      </w:r>
      <w:r w:rsidRPr="00C90B6C">
        <w:rPr>
          <w:sz w:val="24"/>
          <w:szCs w:val="24"/>
        </w:rPr>
        <w:t>.</w:t>
      </w:r>
      <w:r w:rsidRPr="00FD4669">
        <w:rPr>
          <w:sz w:val="24"/>
          <w:szCs w:val="24"/>
        </w:rPr>
        <w:t xml:space="preserve"> </w:t>
      </w:r>
    </w:p>
    <w:sectPr w:rsidR="003071C6" w:rsidRPr="00FD4669" w:rsidSect="00103BD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E661E"/>
    <w:multiLevelType w:val="hybridMultilevel"/>
    <w:tmpl w:val="8F16E1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C72D7"/>
    <w:multiLevelType w:val="hybridMultilevel"/>
    <w:tmpl w:val="0E5079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87EF3"/>
    <w:multiLevelType w:val="hybridMultilevel"/>
    <w:tmpl w:val="78EEC1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A3B0C"/>
    <w:multiLevelType w:val="hybridMultilevel"/>
    <w:tmpl w:val="5882E9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F1"/>
    <w:rsid w:val="00085300"/>
    <w:rsid w:val="00103BD9"/>
    <w:rsid w:val="00180D08"/>
    <w:rsid w:val="003071C6"/>
    <w:rsid w:val="003550BE"/>
    <w:rsid w:val="003D292F"/>
    <w:rsid w:val="00431559"/>
    <w:rsid w:val="004E7FF1"/>
    <w:rsid w:val="005B0667"/>
    <w:rsid w:val="006C1EC4"/>
    <w:rsid w:val="00740934"/>
    <w:rsid w:val="007446EE"/>
    <w:rsid w:val="00746C11"/>
    <w:rsid w:val="009D7FA4"/>
    <w:rsid w:val="00A31191"/>
    <w:rsid w:val="00A343E4"/>
    <w:rsid w:val="00B5351C"/>
    <w:rsid w:val="00BF3E84"/>
    <w:rsid w:val="00C41EFF"/>
    <w:rsid w:val="00C55F44"/>
    <w:rsid w:val="00C6589E"/>
    <w:rsid w:val="00C90B6C"/>
    <w:rsid w:val="00D132A9"/>
    <w:rsid w:val="00DD7912"/>
    <w:rsid w:val="00E54150"/>
    <w:rsid w:val="00FD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983F"/>
  <w15:chartTrackingRefBased/>
  <w15:docId w15:val="{DA90ECBE-78C2-462C-9CC1-FCDA6C2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A4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D7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F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F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F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F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F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F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7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F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FA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FA4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FA4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FA4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F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7F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D7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F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7FA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9D7FA4"/>
    <w:rPr>
      <w:b/>
      <w:bCs/>
    </w:rPr>
  </w:style>
  <w:style w:type="character" w:styleId="nfasis">
    <w:name w:val="Emphasis"/>
    <w:basedOn w:val="Fuentedeprrafopredeter"/>
    <w:uiPriority w:val="20"/>
    <w:qFormat/>
    <w:rsid w:val="009D7FA4"/>
    <w:rPr>
      <w:i/>
      <w:iCs/>
    </w:rPr>
  </w:style>
  <w:style w:type="paragraph" w:styleId="Sinespaciado">
    <w:name w:val="No Spacing"/>
    <w:link w:val="SinespaciadoCar"/>
    <w:uiPriority w:val="1"/>
    <w:qFormat/>
    <w:rsid w:val="009D7FA4"/>
    <w:pPr>
      <w:spacing w:after="0" w:line="240" w:lineRule="auto"/>
    </w:pPr>
    <w:rPr>
      <w:rFonts w:eastAsiaTheme="minorEastAsia"/>
      <w:sz w:val="22"/>
      <w:szCs w:val="22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7FA4"/>
    <w:rPr>
      <w:rFonts w:eastAsiaTheme="minorEastAsia"/>
      <w:sz w:val="22"/>
      <w:szCs w:val="22"/>
      <w:lang w:eastAsia="es-AR"/>
    </w:rPr>
  </w:style>
  <w:style w:type="paragraph" w:styleId="Prrafodelista">
    <w:name w:val="List Paragraph"/>
    <w:basedOn w:val="Normal"/>
    <w:uiPriority w:val="34"/>
    <w:qFormat/>
    <w:rsid w:val="009D7FA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D7F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FA4"/>
    <w:rPr>
      <w:i/>
      <w:iCs/>
      <w:color w:val="404040" w:themeColor="text1" w:themeTint="BF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F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FA4"/>
    <w:rPr>
      <w:i/>
      <w:iCs/>
      <w:color w:val="5B9BD5" w:themeColor="accent1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9D7FA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D7FA4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9D7FA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9D7FA4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9D7FA4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D7FA4"/>
    <w:pPr>
      <w:outlineLvl w:val="9"/>
    </w:pPr>
    <w:rPr>
      <w:lang w:eastAsia="es-AR"/>
    </w:rPr>
  </w:style>
  <w:style w:type="paragraph" w:customStyle="1" w:styleId="Default">
    <w:name w:val="Default"/>
    <w:rsid w:val="009D7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TDC1">
    <w:name w:val="toc 1"/>
    <w:basedOn w:val="Normal"/>
    <w:next w:val="Normal"/>
    <w:autoRedefine/>
    <w:uiPriority w:val="39"/>
    <w:unhideWhenUsed/>
    <w:rsid w:val="009D7F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7FA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D7FA4"/>
    <w:pPr>
      <w:spacing w:after="100"/>
      <w:ind w:left="44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7F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7FA4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D7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FA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D7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FA4"/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9D7FA4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D7F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D7FA4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7F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7FA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7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FA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D7FA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D7FA4"/>
    <w:rPr>
      <w:color w:val="808080"/>
    </w:rPr>
  </w:style>
  <w:style w:type="table" w:styleId="Tablanormal3">
    <w:name w:val="Plain Table 3"/>
    <w:basedOn w:val="Tablanormal"/>
    <w:uiPriority w:val="43"/>
    <w:rsid w:val="009D7FA4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9D7FA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A343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1clara-nfasis1">
    <w:name w:val="Grid Table 1 Light Accent 1"/>
    <w:basedOn w:val="Tablanormal"/>
    <w:uiPriority w:val="46"/>
    <w:rsid w:val="009D7FA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1">
    <w:name w:val="Grid Table 3 Accent 1"/>
    <w:basedOn w:val="Tablanormal"/>
    <w:uiPriority w:val="48"/>
    <w:rsid w:val="009D7FA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9D7FA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1clara-nfasis3">
    <w:name w:val="Grid Table 1 Light Accent 3"/>
    <w:basedOn w:val="Tablanormal"/>
    <w:uiPriority w:val="46"/>
    <w:rsid w:val="009D7FA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D7FA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formes">
      <a:majorFont>
        <a:latin typeface="Calibri Ligh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Apple Campus, Cupertino, CA 95014, EE. UU.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inteligente de recolección de residuos</vt:lpstr>
    </vt:vector>
  </TitlesOfParts>
  <Company>HP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inteligente de recolección de residuos</dc:title>
  <dc:subject/>
  <dc:creator>Grupo 11</dc:creator>
  <cp:keywords/>
  <dc:description/>
  <cp:lastModifiedBy>Erick Andersson</cp:lastModifiedBy>
  <cp:revision>22</cp:revision>
  <dcterms:created xsi:type="dcterms:W3CDTF">2019-05-02T01:22:00Z</dcterms:created>
  <dcterms:modified xsi:type="dcterms:W3CDTF">2019-05-08T18:24:00Z</dcterms:modified>
</cp:coreProperties>
</file>