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30E5D" w14:textId="261E61E0" w:rsidR="00090A27" w:rsidRDefault="00EC5440">
      <w:pPr>
        <w:rPr>
          <w:rFonts w:hint="eastAsia"/>
        </w:rPr>
      </w:pPr>
      <w:r>
        <w:rPr>
          <w:rFonts w:hint="eastAsia"/>
        </w:rPr>
        <w:t>The Firmware is enable AM/FM modulation switch from 18m-1000mhz by long press button 1</w:t>
      </w:r>
    </w:p>
    <w:sectPr w:rsidR="0009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B6"/>
    <w:rsid w:val="00090A27"/>
    <w:rsid w:val="004C60CE"/>
    <w:rsid w:val="00981CCE"/>
    <w:rsid w:val="00EC5440"/>
    <w:rsid w:val="00FA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EA74"/>
  <w15:chartTrackingRefBased/>
  <w15:docId w15:val="{852D568B-7912-49B7-A122-653B2DC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2024-05-04T10:04:00Z</dcterms:created>
  <dcterms:modified xsi:type="dcterms:W3CDTF">2024-05-04T10:05:00Z</dcterms:modified>
</cp:coreProperties>
</file>