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42B3" w:rsidRDefault="00EB290F">
      <w:pPr>
        <w:pBdr>
          <w:top w:val="nil"/>
          <w:left w:val="nil"/>
          <w:bottom w:val="nil"/>
          <w:right w:val="nil"/>
          <w:between w:val="nil"/>
        </w:pBdr>
        <w:ind w:left="-153" w:firstLine="153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Departamento de TIC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2608" cy="568131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608" cy="568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42B3" w:rsidRDefault="00EB29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Algoritmos y Estructuras de Datos</w:t>
      </w:r>
    </w:p>
    <w:p w:rsidR="00AE42B3" w:rsidRDefault="00EB29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Ejercicio Divide y Vencerás 2019-2</w:t>
      </w:r>
    </w:p>
    <w:p w:rsidR="00AE42B3" w:rsidRDefault="00EB290F">
      <w:pPr>
        <w:jc w:val="both"/>
        <w:rPr>
          <w:rFonts w:ascii="Calibri" w:eastAsia="Calibri" w:hAnsi="Calibri" w:cs="Calibri"/>
          <w:b/>
          <w:sz w:val="20"/>
          <w:szCs w:val="20"/>
          <w:shd w:val="clear" w:color="auto" w:fill="EFEFEF"/>
        </w:rPr>
      </w:pPr>
      <w:r>
        <w:rPr>
          <w:rFonts w:ascii="Calibri" w:eastAsia="Calibri" w:hAnsi="Calibri" w:cs="Calibri"/>
          <w:sz w:val="20"/>
          <w:szCs w:val="20"/>
        </w:rPr>
        <w:t xml:space="preserve">Usted debe documentar el diseño de la solución divide y vencerás diligenciando la tabla que se le hace entrega en la cual esquematiza y describe cada uno de los pasos clave de la estrategia: divide, caso base y combina. </w:t>
      </w:r>
    </w:p>
    <w:tbl>
      <w:tblPr>
        <w:tblStyle w:val="a"/>
        <w:tblW w:w="10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4839"/>
        <w:gridCol w:w="4770"/>
      </w:tblGrid>
      <w:tr w:rsidR="00AE42B3" w:rsidTr="00AD6F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42B3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</w:p>
        </w:tc>
        <w:tc>
          <w:tcPr>
            <w:tcW w:w="4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Default="00EB290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Esquema Gráfico. Su dibujo debe 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presentar con claridad la forma como la estrategia aborda el problema en cada paso y cómo lo resuelve.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Default="00EB290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 en palabras. Debe ser lo más claro y preciso posible. No se admite ambigüedad en esta especificación.</w:t>
            </w:r>
          </w:p>
        </w:tc>
      </w:tr>
      <w:tr w:rsidR="00AE42B3" w:rsidRPr="00AD6F2F" w:rsidTr="00AD6F2F">
        <w:trPr>
          <w:trHeight w:val="396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42B3" w:rsidRPr="00AD6F2F" w:rsidRDefault="00EB290F" w:rsidP="00AD6F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Di</w:t>
            </w: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vi</w:t>
            </w: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</w:p>
        </w:tc>
        <w:tc>
          <w:tcPr>
            <w:tcW w:w="4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AE42B3" w:rsidRPr="00AD6F2F" w:rsidTr="00AD6F2F">
        <w:trPr>
          <w:trHeight w:val="348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42B3" w:rsidRPr="00AD6F2F" w:rsidRDefault="00EB290F" w:rsidP="00AD6F2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Ca</w:t>
            </w: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so Ba</w:t>
            </w:r>
            <w:bookmarkStart w:id="0" w:name="_GoBack"/>
            <w:bookmarkEnd w:id="0"/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se</w:t>
            </w:r>
          </w:p>
        </w:tc>
        <w:tc>
          <w:tcPr>
            <w:tcW w:w="4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AE42B3" w:rsidRPr="00AD6F2F" w:rsidTr="00AD6F2F">
        <w:trPr>
          <w:trHeight w:val="494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42B3" w:rsidRPr="00AD6F2F" w:rsidRDefault="00EB290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D6F2F">
              <w:rPr>
                <w:rFonts w:ascii="Calibri" w:eastAsia="Calibri" w:hAnsi="Calibri" w:cs="Calibri"/>
                <w:b/>
                <w:sz w:val="24"/>
                <w:szCs w:val="24"/>
              </w:rPr>
              <w:t>Combina</w:t>
            </w:r>
          </w:p>
        </w:tc>
        <w:tc>
          <w:tcPr>
            <w:tcW w:w="4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B3" w:rsidRPr="00AD6F2F" w:rsidRDefault="00AE42B3">
            <w:pPr>
              <w:widowControl w:val="0"/>
              <w:spacing w:line="240" w:lineRule="auto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:rsidR="00AE42B3" w:rsidRPr="00AD6F2F" w:rsidRDefault="00AE42B3">
      <w:pPr>
        <w:spacing w:line="259" w:lineRule="auto"/>
        <w:ind w:right="30"/>
        <w:jc w:val="both"/>
        <w:rPr>
          <w:rFonts w:ascii="Calibri" w:eastAsia="Calibri" w:hAnsi="Calibri" w:cs="Calibri"/>
          <w:sz w:val="12"/>
          <w:szCs w:val="12"/>
        </w:rPr>
      </w:pPr>
    </w:p>
    <w:sectPr w:rsidR="00AE42B3" w:rsidRPr="00AD6F2F" w:rsidSect="00AD6F2F">
      <w:footerReference w:type="default" r:id="rId7"/>
      <w:pgSz w:w="12240" w:h="20160" w:code="5"/>
      <w:pgMar w:top="283" w:right="566" w:bottom="113" w:left="566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0F" w:rsidRDefault="00EB290F">
      <w:pPr>
        <w:spacing w:line="240" w:lineRule="auto"/>
      </w:pPr>
      <w:r>
        <w:separator/>
      </w:r>
    </w:p>
  </w:endnote>
  <w:endnote w:type="continuationSeparator" w:id="0">
    <w:p w:rsidR="00EB290F" w:rsidRDefault="00EB2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B3" w:rsidRDefault="00EB290F">
    <w:pPr>
      <w:pBdr>
        <w:top w:val="nil"/>
        <w:left w:val="nil"/>
        <w:bottom w:val="nil"/>
        <w:right w:val="nil"/>
        <w:between w:val="nil"/>
      </w:pBdr>
      <w:rPr>
        <w:b/>
        <w:sz w:val="20"/>
        <w:szCs w:val="20"/>
      </w:rPr>
    </w:pP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 w:rsidR="00AD6F2F">
      <w:rPr>
        <w:b/>
        <w:sz w:val="20"/>
        <w:szCs w:val="20"/>
      </w:rPr>
      <w:fldChar w:fldCharType="separate"/>
    </w:r>
    <w:r w:rsidR="00AD6F2F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>/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NUMPAGES</w:instrText>
    </w:r>
    <w:r w:rsidR="00AD6F2F">
      <w:rPr>
        <w:b/>
        <w:sz w:val="20"/>
        <w:szCs w:val="20"/>
      </w:rPr>
      <w:fldChar w:fldCharType="separate"/>
    </w:r>
    <w:r w:rsidR="00AD6F2F"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Profesores Andrés A. Aristizábal - Juan M. Reyes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0F" w:rsidRDefault="00EB290F">
      <w:pPr>
        <w:spacing w:line="240" w:lineRule="auto"/>
      </w:pPr>
      <w:r>
        <w:separator/>
      </w:r>
    </w:p>
  </w:footnote>
  <w:footnote w:type="continuationSeparator" w:id="0">
    <w:p w:rsidR="00EB290F" w:rsidRDefault="00EB29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B3"/>
    <w:rsid w:val="00AD6F2F"/>
    <w:rsid w:val="00AE42B3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E12B4-F499-4F95-B51E-DC4D622A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R00TKIT</cp:lastModifiedBy>
  <cp:revision>2</cp:revision>
  <dcterms:created xsi:type="dcterms:W3CDTF">2019-09-24T01:16:00Z</dcterms:created>
  <dcterms:modified xsi:type="dcterms:W3CDTF">2019-09-24T01:24:00Z</dcterms:modified>
</cp:coreProperties>
</file>