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0B39" w:rsidRDefault="00692C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DEL DISEÑO DEL MÉTODO DE LA INGENIERÍA</w:t>
      </w:r>
    </w:p>
    <w:p w:rsidR="00020B39" w:rsidRDefault="00020B39">
      <w:pPr>
        <w:jc w:val="center"/>
        <w:rPr>
          <w:rFonts w:ascii="Times New Roman" w:eastAsia="Times New Roman" w:hAnsi="Times New Roman" w:cs="Times New Roman"/>
          <w:b/>
          <w:sz w:val="24"/>
          <w:szCs w:val="24"/>
        </w:rPr>
      </w:pPr>
    </w:p>
    <w:p w:rsidR="00020B39" w:rsidRDefault="00692C49">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Contexto problemático</w:t>
      </w:r>
    </w:p>
    <w:p w:rsidR="00020B39" w:rsidRDefault="00692C49">
      <w:pP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La página data </w:t>
      </w:r>
      <w:proofErr w:type="spellStart"/>
      <w:r>
        <w:rPr>
          <w:rFonts w:ascii="Times New Roman" w:eastAsia="Times New Roman" w:hAnsi="Times New Roman" w:cs="Times New Roman"/>
        </w:rPr>
        <w:t>world</w:t>
      </w:r>
      <w:proofErr w:type="spellEnd"/>
      <w:r>
        <w:rPr>
          <w:rFonts w:ascii="Times New Roman" w:eastAsia="Times New Roman" w:hAnsi="Times New Roman" w:cs="Times New Roman"/>
        </w:rPr>
        <w:t xml:space="preserve"> busca hacer su información más llamativa y alusiva, de esta manera los usuarios podrán encontrar más relaciones interesantes entre las informaciones que pueden estar analizando y si les interesa descargar el archivo CSV. Esto permite a</w:t>
      </w:r>
      <w:r>
        <w:rPr>
          <w:rFonts w:ascii="Times New Roman" w:eastAsia="Times New Roman" w:hAnsi="Times New Roman" w:cs="Times New Roman"/>
        </w:rPr>
        <w:t xml:space="preserve"> la comunidad llevar a cabo investigaciones con grandes cantidades de datos que pueden ser bastantes útiles ya sean en campos de la ciencia, medicina, ingeniería, etc. La información que es potencial para esta página por lo general está muy oculta, y si es</w:t>
      </w:r>
      <w:r>
        <w:rPr>
          <w:rFonts w:ascii="Times New Roman" w:eastAsia="Times New Roman" w:hAnsi="Times New Roman" w:cs="Times New Roman"/>
        </w:rPr>
        <w:t xml:space="preserve"> encontrada tiende a estar desorganizada lo cual hace que sea menos legible a la hora de buscar patrones relevantes para las investigaciones futuras.</w:t>
      </w:r>
    </w:p>
    <w:p w:rsidR="00020B39" w:rsidRDefault="00692C49">
      <w:pP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rPr>
        <w:t>Algunos tipos de información necesitan tener una visualización predominantemente estadística. En este caso</w:t>
      </w:r>
      <w:r>
        <w:rPr>
          <w:rFonts w:ascii="Times New Roman" w:eastAsia="Times New Roman" w:hAnsi="Times New Roman" w:cs="Times New Roman"/>
        </w:rPr>
        <w:t xml:space="preserve"> en particular se precisa mejorar la forma en que se muestra la información de los vuelos albergados en la página de información ya que puede llegar a ser confusa a simple vista. Con esto se espera que </w:t>
      </w:r>
      <w:proofErr w:type="gramStart"/>
      <w:r>
        <w:rPr>
          <w:rFonts w:ascii="Times New Roman" w:eastAsia="Times New Roman" w:hAnsi="Times New Roman" w:cs="Times New Roman"/>
        </w:rPr>
        <w:t>investigadores(</w:t>
      </w:r>
      <w:proofErr w:type="gramEnd"/>
      <w:r>
        <w:rPr>
          <w:rFonts w:ascii="Times New Roman" w:eastAsia="Times New Roman" w:hAnsi="Times New Roman" w:cs="Times New Roman"/>
        </w:rPr>
        <w:t>Un ejemplo pueden ser los analistas cre</w:t>
      </w:r>
      <w:r>
        <w:rPr>
          <w:rFonts w:ascii="Times New Roman" w:eastAsia="Times New Roman" w:hAnsi="Times New Roman" w:cs="Times New Roman"/>
        </w:rPr>
        <w:t xml:space="preserve">adores de </w:t>
      </w:r>
      <w:proofErr w:type="spellStart"/>
      <w:r>
        <w:rPr>
          <w:rFonts w:ascii="Times New Roman" w:eastAsia="Times New Roman" w:hAnsi="Times New Roman" w:cs="Times New Roman"/>
        </w:rPr>
        <w:t>big</w:t>
      </w:r>
      <w:proofErr w:type="spellEnd"/>
      <w:r>
        <w:rPr>
          <w:rFonts w:ascii="Times New Roman" w:eastAsia="Times New Roman" w:hAnsi="Times New Roman" w:cs="Times New Roman"/>
        </w:rPr>
        <w:t xml:space="preserve"> data) puedan tener una vista más general de la información y decidir si es potencial para su uso o no.</w:t>
      </w:r>
    </w:p>
    <w:p w:rsidR="00020B39" w:rsidRDefault="00692C49">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 de la solución</w:t>
      </w:r>
    </w:p>
    <w:p w:rsidR="00020B39" w:rsidRDefault="00692C49">
      <w:pP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rPr>
        <w:t>Para resolver la situación anterior se eligió el Método de la Ingeniería para desarrollar la solución siguiendo u</w:t>
      </w:r>
      <w:r>
        <w:rPr>
          <w:rFonts w:ascii="Times New Roman" w:eastAsia="Times New Roman" w:hAnsi="Times New Roman" w:cs="Times New Roman"/>
        </w:rPr>
        <w:t>n enfoque sistemático y acorde con la situación problemática planteada.</w:t>
      </w:r>
    </w:p>
    <w:p w:rsidR="00020B39" w:rsidRDefault="00692C49">
      <w:pP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rPr>
        <w:t>Con base en la descripción del Método de la Ingeniería del libro “</w:t>
      </w:r>
      <w:proofErr w:type="spellStart"/>
      <w:r>
        <w:rPr>
          <w:rFonts w:ascii="Times New Roman" w:eastAsia="Times New Roman" w:hAnsi="Times New Roman" w:cs="Times New Roman"/>
        </w:rPr>
        <w:t>Introduction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Engineering</w:t>
      </w:r>
      <w:proofErr w:type="spellEnd"/>
      <w:r>
        <w:rPr>
          <w:rFonts w:ascii="Times New Roman" w:eastAsia="Times New Roman" w:hAnsi="Times New Roman" w:cs="Times New Roman"/>
        </w:rPr>
        <w:t>” de Paul Wright, se definió el siguiente diagrama de flujo, cuyos pasos seguiremos en el d</w:t>
      </w:r>
      <w:r>
        <w:rPr>
          <w:rFonts w:ascii="Times New Roman" w:eastAsia="Times New Roman" w:hAnsi="Times New Roman" w:cs="Times New Roman"/>
        </w:rPr>
        <w:t>esarrollo de la solución.</w:t>
      </w:r>
    </w:p>
    <w:p w:rsidR="00020B39" w:rsidRDefault="00692C49">
      <w:pP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29138" cy="199889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980" t="30088" r="54817" b="39528"/>
                    <a:stretch>
                      <a:fillRect/>
                    </a:stretch>
                  </pic:blipFill>
                  <pic:spPr>
                    <a:xfrm>
                      <a:off x="0" y="0"/>
                      <a:ext cx="4529138" cy="1998893"/>
                    </a:xfrm>
                    <a:prstGeom prst="rect">
                      <a:avLst/>
                    </a:prstGeom>
                    <a:ln/>
                  </pic:spPr>
                </pic:pic>
              </a:graphicData>
            </a:graphic>
          </wp:inline>
        </w:drawing>
      </w:r>
    </w:p>
    <w:p w:rsidR="00020B39" w:rsidRDefault="00692C49">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Paso 1. Identificación del Problema </w:t>
      </w:r>
    </w:p>
    <w:p w:rsidR="00020B39" w:rsidRDefault="00692C49">
      <w:pPr>
        <w:spacing w:after="16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u w:val="single"/>
        </w:rPr>
        <w:t>Identificación de necesidades y síntomas</w:t>
      </w:r>
    </w:p>
    <w:p w:rsidR="00020B39" w:rsidRDefault="00692C49">
      <w:pPr>
        <w:numPr>
          <w:ilvl w:val="0"/>
          <w:numId w:val="3"/>
        </w:numPr>
        <w:spacing w:line="36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toda la información de interés, organizada y sin sesgos o modificaciones.</w:t>
      </w:r>
    </w:p>
    <w:p w:rsidR="00020B39" w:rsidRDefault="00692C49">
      <w:pPr>
        <w:numPr>
          <w:ilvl w:val="0"/>
          <w:numId w:val="3"/>
        </w:numPr>
        <w:spacing w:line="36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debe mostrar en el mapa de </w:t>
      </w:r>
      <w:proofErr w:type="spellStart"/>
      <w:r>
        <w:rPr>
          <w:rFonts w:ascii="Times New Roman" w:eastAsia="Times New Roman" w:hAnsi="Times New Roman" w:cs="Times New Roman"/>
          <w:sz w:val="24"/>
          <w:szCs w:val="24"/>
        </w:rPr>
        <w:t>norteamérica</w:t>
      </w:r>
      <w:proofErr w:type="spellEnd"/>
      <w:r>
        <w:rPr>
          <w:rFonts w:ascii="Times New Roman" w:eastAsia="Times New Roman" w:hAnsi="Times New Roman" w:cs="Times New Roman"/>
          <w:sz w:val="24"/>
          <w:szCs w:val="24"/>
        </w:rPr>
        <w:t xml:space="preserve"> uno a uno los vu</w:t>
      </w:r>
      <w:r>
        <w:rPr>
          <w:rFonts w:ascii="Times New Roman" w:eastAsia="Times New Roman" w:hAnsi="Times New Roman" w:cs="Times New Roman"/>
          <w:sz w:val="24"/>
          <w:szCs w:val="24"/>
        </w:rPr>
        <w:t>elos realizados.</w:t>
      </w:r>
    </w:p>
    <w:p w:rsidR="00020B39" w:rsidRDefault="00692C49">
      <w:pPr>
        <w:numPr>
          <w:ilvl w:val="0"/>
          <w:numId w:val="3"/>
        </w:numPr>
        <w:spacing w:line="36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lo más entendible e intuitivo posible.</w:t>
      </w:r>
    </w:p>
    <w:p w:rsidR="00020B39" w:rsidRDefault="00692C49">
      <w:pPr>
        <w:numPr>
          <w:ilvl w:val="0"/>
          <w:numId w:val="3"/>
        </w:numPr>
        <w:spacing w:after="160" w:line="360" w:lineRule="auto"/>
        <w:ind w:left="1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retrasos en los vuelos a menudo interfieren con los planes y obligaciones de los viajeros.</w:t>
      </w:r>
    </w:p>
    <w:p w:rsidR="00020B39" w:rsidRDefault="00020B39">
      <w:pPr>
        <w:spacing w:after="160" w:line="360" w:lineRule="auto"/>
        <w:ind w:left="720"/>
        <w:jc w:val="both"/>
        <w:rPr>
          <w:rFonts w:ascii="Times New Roman" w:eastAsia="Times New Roman" w:hAnsi="Times New Roman" w:cs="Times New Roman"/>
          <w:sz w:val="24"/>
          <w:szCs w:val="24"/>
        </w:rPr>
      </w:pPr>
    </w:p>
    <w:p w:rsidR="00020B39" w:rsidRDefault="00692C49">
      <w:pPr>
        <w:spacing w:after="16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Definición del problema</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el archivo .</w:t>
      </w:r>
      <w:proofErr w:type="spell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 xml:space="preserve"> obtenido de la </w:t>
      </w:r>
      <w:proofErr w:type="spellStart"/>
      <w:r>
        <w:rPr>
          <w:rFonts w:ascii="Times New Roman" w:eastAsia="Times New Roman" w:hAnsi="Times New Roman" w:cs="Times New Roman"/>
          <w:sz w:val="24"/>
          <w:szCs w:val="24"/>
        </w:rPr>
        <w:t>pagina</w:t>
      </w:r>
      <w:proofErr w:type="spellEnd"/>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1155CC"/>
            <w:sz w:val="24"/>
            <w:szCs w:val="24"/>
            <w:u w:val="single"/>
          </w:rPr>
          <w:t>www.data.world</w:t>
        </w:r>
      </w:hyperlink>
      <w:r>
        <w:rPr>
          <w:rFonts w:ascii="Times New Roman" w:eastAsia="Times New Roman" w:hAnsi="Times New Roman" w:cs="Times New Roman"/>
          <w:sz w:val="24"/>
          <w:szCs w:val="24"/>
        </w:rPr>
        <w:t xml:space="preserve"> acerca de vuelos en enero de 2017 en los Estados Unidos y representar de forma gráfica las conexiones entre ciudades.  </w:t>
      </w:r>
    </w:p>
    <w:p w:rsidR="00020B39" w:rsidRDefault="00692C49">
      <w:pPr>
        <w:spacing w:after="160"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u w:val="single"/>
        </w:rPr>
        <w:tab/>
      </w:r>
    </w:p>
    <w:p w:rsidR="00020B39" w:rsidRDefault="00692C49">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Paso 2. Recopilación de información</w:t>
      </w:r>
    </w:p>
    <w:p w:rsidR="00020B39" w:rsidRDefault="00692C49">
      <w:pPr>
        <w:spacing w:after="160" w:line="360"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Acerca de la </w:t>
      </w:r>
      <w:proofErr w:type="spellStart"/>
      <w:r>
        <w:rPr>
          <w:rFonts w:ascii="Times New Roman" w:eastAsia="Times New Roman" w:hAnsi="Times New Roman" w:cs="Times New Roman"/>
          <w:sz w:val="24"/>
          <w:szCs w:val="24"/>
          <w:u w:val="single"/>
        </w:rPr>
        <w:t>pagina</w:t>
      </w:r>
      <w:proofErr w:type="spellEnd"/>
      <w:r>
        <w:rPr>
          <w:rFonts w:ascii="Times New Roman" w:eastAsia="Times New Roman" w:hAnsi="Times New Roman" w:cs="Times New Roman"/>
          <w:sz w:val="24"/>
          <w:szCs w:val="24"/>
          <w:u w:val="single"/>
        </w:rPr>
        <w:t xml:space="preserve"> </w:t>
      </w:r>
      <w:proofErr w:type="spellStart"/>
      <w:proofErr w:type="gramStart"/>
      <w:r>
        <w:rPr>
          <w:rFonts w:ascii="Times New Roman" w:eastAsia="Times New Roman" w:hAnsi="Times New Roman" w:cs="Times New Roman"/>
          <w:sz w:val="24"/>
          <w:szCs w:val="24"/>
          <w:u w:val="single"/>
        </w:rPr>
        <w:t>data.world</w:t>
      </w:r>
      <w:proofErr w:type="spellEnd"/>
      <w:proofErr w:type="gramEnd"/>
      <w:r>
        <w:rPr>
          <w:rFonts w:ascii="Times New Roman" w:eastAsia="Times New Roman" w:hAnsi="Times New Roman" w:cs="Times New Roman"/>
          <w:sz w:val="24"/>
          <w:szCs w:val="24"/>
          <w:u w:val="single"/>
        </w:rPr>
        <w:t xml:space="preserve"> </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página fue creada con el propósito de manejar grandes conjuntos de datos y que puedan ser utilizados en diferentes investigaciones. La misma comunidad de esta página es la que busca, organiza, estudia y sube la información que les haya parecido útil p</w:t>
      </w:r>
      <w:r>
        <w:rPr>
          <w:rFonts w:ascii="Times New Roman" w:eastAsia="Times New Roman" w:hAnsi="Times New Roman" w:cs="Times New Roman"/>
          <w:sz w:val="24"/>
          <w:szCs w:val="24"/>
        </w:rPr>
        <w:t>ara los demás participantes.</w:t>
      </w:r>
    </w:p>
    <w:p w:rsidR="00020B39" w:rsidRDefault="00692C49">
      <w:pPr>
        <w:spacing w:after="160" w:line="360" w:lineRule="auto"/>
        <w:ind w:left="720"/>
        <w:jc w:val="both"/>
        <w:rPr>
          <w:rFonts w:ascii="Times New Roman" w:eastAsia="Times New Roman" w:hAnsi="Times New Roman" w:cs="Times New Roman"/>
          <w:sz w:val="24"/>
          <w:szCs w:val="24"/>
          <w:u w:val="single"/>
        </w:rPr>
      </w:pPr>
      <w:hyperlink r:id="rId9">
        <w:r>
          <w:rPr>
            <w:rFonts w:ascii="Times New Roman" w:eastAsia="Times New Roman" w:hAnsi="Times New Roman" w:cs="Times New Roman"/>
            <w:color w:val="1155CC"/>
            <w:sz w:val="24"/>
            <w:szCs w:val="24"/>
            <w:u w:val="single"/>
          </w:rPr>
          <w:t>https://www.youtube.com/watch?v=0fCE6B-gWlg&amp;list=LL66JEoZTlrqi0t5hCWhn0WA&amp;index=264</w:t>
        </w:r>
      </w:hyperlink>
    </w:p>
    <w:p w:rsidR="00020B39" w:rsidRDefault="00020B39">
      <w:pPr>
        <w:spacing w:after="160" w:line="360" w:lineRule="auto"/>
        <w:ind w:left="720"/>
        <w:jc w:val="both"/>
        <w:rPr>
          <w:rFonts w:ascii="Times New Roman" w:eastAsia="Times New Roman" w:hAnsi="Times New Roman" w:cs="Times New Roman"/>
          <w:sz w:val="24"/>
          <w:szCs w:val="24"/>
          <w:u w:val="single"/>
        </w:rPr>
      </w:pPr>
    </w:p>
    <w:p w:rsidR="00020B39" w:rsidRDefault="00020B39">
      <w:pPr>
        <w:spacing w:after="160" w:line="360" w:lineRule="auto"/>
        <w:jc w:val="right"/>
        <w:rPr>
          <w:rFonts w:ascii="Times New Roman" w:eastAsia="Times New Roman" w:hAnsi="Times New Roman" w:cs="Times New Roman"/>
          <w:b/>
          <w:sz w:val="24"/>
          <w:szCs w:val="24"/>
        </w:rPr>
      </w:pPr>
    </w:p>
    <w:p w:rsidR="00020B39" w:rsidRDefault="00020B39">
      <w:pPr>
        <w:spacing w:after="160" w:line="360" w:lineRule="auto"/>
        <w:jc w:val="right"/>
        <w:rPr>
          <w:rFonts w:ascii="Times New Roman" w:eastAsia="Times New Roman" w:hAnsi="Times New Roman" w:cs="Times New Roman"/>
          <w:b/>
          <w:sz w:val="24"/>
          <w:szCs w:val="24"/>
        </w:rPr>
      </w:pPr>
    </w:p>
    <w:p w:rsidR="00020B39" w:rsidRDefault="00692C49">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hyperlink r:id="rId10">
        <w:r>
          <w:rPr>
            <w:rFonts w:ascii="Times New Roman" w:eastAsia="Times New Roman" w:hAnsi="Times New Roman" w:cs="Times New Roman"/>
            <w:color w:val="1155CC"/>
            <w:sz w:val="24"/>
            <w:szCs w:val="24"/>
            <w:u w:val="single"/>
          </w:rPr>
          <w:t>http://www.aniei.org.mx/paginas/uam/Descargas/Recursos/archivos_csharp.pdf</w:t>
        </w:r>
      </w:hyperlink>
    </w:p>
    <w:p w:rsidR="00020B39" w:rsidRDefault="00692C49">
      <w:pPr>
        <w:spacing w:after="160" w:line="360"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Acerca del manejo de archivos en C#</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lectura y escritura a un archivo son hechas usando un concepto genérico llamado </w:t>
      </w:r>
      <w:proofErr w:type="spellStart"/>
      <w:r>
        <w:rPr>
          <w:rFonts w:ascii="Times New Roman" w:eastAsia="Times New Roman" w:hAnsi="Times New Roman" w:cs="Times New Roman"/>
          <w:sz w:val="24"/>
          <w:szCs w:val="24"/>
        </w:rPr>
        <w:t>stre</w:t>
      </w:r>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La idea detrás del </w:t>
      </w:r>
      <w:proofErr w:type="spellStart"/>
      <w:r>
        <w:rPr>
          <w:rFonts w:ascii="Times New Roman" w:eastAsia="Times New Roman" w:hAnsi="Times New Roman" w:cs="Times New Roman"/>
          <w:sz w:val="24"/>
          <w:szCs w:val="24"/>
        </w:rPr>
        <w:t>stream</w:t>
      </w:r>
      <w:proofErr w:type="spellEnd"/>
      <w:r>
        <w:rPr>
          <w:rFonts w:ascii="Times New Roman" w:eastAsia="Times New Roman" w:hAnsi="Times New Roman" w:cs="Times New Roman"/>
          <w:sz w:val="24"/>
          <w:szCs w:val="24"/>
        </w:rPr>
        <w:t xml:space="preserve"> existe hace tiempo, cuando los datos son pensados como una transferencia de un punto a otro, es decir, como un flujo de datos. En el ambiente .NET se puede encontrar muchas clases que representan este concepto que trabaja con </w:t>
      </w:r>
      <w:r>
        <w:rPr>
          <w:rFonts w:ascii="Times New Roman" w:eastAsia="Times New Roman" w:hAnsi="Times New Roman" w:cs="Times New Roman"/>
          <w:sz w:val="24"/>
          <w:szCs w:val="24"/>
        </w:rPr>
        <w:t>archivos o con datos de memoria (como se muestra en la figura de abajo).</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33963" cy="35652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58842" t="37647" r="10413" b="23529"/>
                    <a:stretch>
                      <a:fillRect/>
                    </a:stretch>
                  </pic:blipFill>
                  <pic:spPr>
                    <a:xfrm>
                      <a:off x="0" y="0"/>
                      <a:ext cx="5033963" cy="3565280"/>
                    </a:xfrm>
                    <a:prstGeom prst="rect">
                      <a:avLst/>
                    </a:prstGeom>
                    <a:ln/>
                  </pic:spPr>
                </pic:pic>
              </a:graphicData>
            </a:graphic>
          </wp:inline>
        </w:drawing>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uso de </w:t>
      </w:r>
      <w:proofErr w:type="spellStart"/>
      <w:r>
        <w:rPr>
          <w:rFonts w:ascii="Times New Roman" w:eastAsia="Times New Roman" w:hAnsi="Times New Roman" w:cs="Times New Roman"/>
          <w:sz w:val="24"/>
          <w:szCs w:val="24"/>
        </w:rPr>
        <w:t>streams</w:t>
      </w:r>
      <w:proofErr w:type="spellEnd"/>
      <w:r>
        <w:rPr>
          <w:rFonts w:ascii="Times New Roman" w:eastAsia="Times New Roman" w:hAnsi="Times New Roman" w:cs="Times New Roman"/>
          <w:sz w:val="24"/>
          <w:szCs w:val="24"/>
        </w:rPr>
        <w:t xml:space="preserve"> para la lectura y escritura de archivo es directa pero lenta. Por esta razón la clase </w:t>
      </w:r>
      <w:proofErr w:type="spellStart"/>
      <w:r>
        <w:rPr>
          <w:rFonts w:ascii="Times New Roman" w:eastAsia="Times New Roman" w:hAnsi="Times New Roman" w:cs="Times New Roman"/>
          <w:sz w:val="24"/>
          <w:szCs w:val="24"/>
        </w:rPr>
        <w:t>BufferedStream</w:t>
      </w:r>
      <w:proofErr w:type="spellEnd"/>
      <w:r>
        <w:rPr>
          <w:rFonts w:ascii="Times New Roman" w:eastAsia="Times New Roman" w:hAnsi="Times New Roman" w:cs="Times New Roman"/>
          <w:sz w:val="24"/>
          <w:szCs w:val="24"/>
        </w:rPr>
        <w:t xml:space="preserve"> existe y es más eficiente. Puede ser utilizado por cualquier c</w:t>
      </w:r>
      <w:r>
        <w:rPr>
          <w:rFonts w:ascii="Times New Roman" w:eastAsia="Times New Roman" w:hAnsi="Times New Roman" w:cs="Times New Roman"/>
          <w:sz w:val="24"/>
          <w:szCs w:val="24"/>
        </w:rPr>
        <w:t xml:space="preserve">lase de </w:t>
      </w:r>
      <w:proofErr w:type="spellStart"/>
      <w:r>
        <w:rPr>
          <w:rFonts w:ascii="Times New Roman" w:eastAsia="Times New Roman" w:hAnsi="Times New Roman" w:cs="Times New Roman"/>
          <w:sz w:val="24"/>
          <w:szCs w:val="24"/>
        </w:rPr>
        <w:t>stream</w:t>
      </w:r>
      <w:proofErr w:type="spellEnd"/>
      <w:r>
        <w:rPr>
          <w:rFonts w:ascii="Times New Roman" w:eastAsia="Times New Roman" w:hAnsi="Times New Roman" w:cs="Times New Roman"/>
          <w:sz w:val="24"/>
          <w:szCs w:val="24"/>
        </w:rPr>
        <w:t xml:space="preserve">. Para operaciones de archivo es posible utilizar </w:t>
      </w:r>
      <w:proofErr w:type="spellStart"/>
      <w:r>
        <w:rPr>
          <w:rFonts w:ascii="Times New Roman" w:eastAsia="Times New Roman" w:hAnsi="Times New Roman" w:cs="Times New Roman"/>
          <w:sz w:val="24"/>
          <w:szCs w:val="24"/>
        </w:rPr>
        <w:t>FileStream</w:t>
      </w:r>
      <w:proofErr w:type="spellEnd"/>
      <w:r>
        <w:rPr>
          <w:rFonts w:ascii="Times New Roman" w:eastAsia="Times New Roman" w:hAnsi="Times New Roman" w:cs="Times New Roman"/>
          <w:sz w:val="24"/>
          <w:szCs w:val="24"/>
        </w:rPr>
        <w:t xml:space="preserve">, donde el </w:t>
      </w:r>
      <w:proofErr w:type="spellStart"/>
      <w:r>
        <w:rPr>
          <w:rFonts w:ascii="Times New Roman" w:eastAsia="Times New Roman" w:hAnsi="Times New Roman" w:cs="Times New Roman"/>
          <w:sz w:val="24"/>
          <w:szCs w:val="24"/>
        </w:rPr>
        <w:t>buffering</w:t>
      </w:r>
      <w:proofErr w:type="spellEnd"/>
      <w:r>
        <w:rPr>
          <w:rFonts w:ascii="Times New Roman" w:eastAsia="Times New Roman" w:hAnsi="Times New Roman" w:cs="Times New Roman"/>
          <w:sz w:val="24"/>
          <w:szCs w:val="24"/>
        </w:rPr>
        <w:t xml:space="preserve"> está ya incluido. </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clases más relacionadas con la escritura y lectura de archivos (File Input/Output o File I/O) son:</w:t>
      </w:r>
    </w:p>
    <w:p w:rsidR="00020B39" w:rsidRDefault="00692C49">
      <w:pPr>
        <w:numPr>
          <w:ilvl w:val="0"/>
          <w:numId w:val="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FileStream</w:t>
      </w:r>
      <w:proofErr w:type="spellEnd"/>
      <w:r>
        <w:rPr>
          <w:rFonts w:ascii="Times New Roman" w:eastAsia="Times New Roman" w:hAnsi="Times New Roman" w:cs="Times New Roman"/>
          <w:sz w:val="24"/>
          <w:szCs w:val="24"/>
        </w:rPr>
        <w:t>, cuyo propósito es lectura y</w:t>
      </w:r>
      <w:r>
        <w:rPr>
          <w:rFonts w:ascii="Times New Roman" w:eastAsia="Times New Roman" w:hAnsi="Times New Roman" w:cs="Times New Roman"/>
          <w:sz w:val="24"/>
          <w:szCs w:val="24"/>
        </w:rPr>
        <w:t xml:space="preserve"> escritura de datos binarios (no de texto legible), a cualquier archivo de tipo binario, aunque se puede utilizar para acceder a cualquier tipo de archivo, inclusive los de texto.</w:t>
      </w:r>
    </w:p>
    <w:p w:rsidR="00020B39" w:rsidRDefault="00692C49">
      <w:pPr>
        <w:numPr>
          <w:ilvl w:val="0"/>
          <w:numId w:val="5"/>
        </w:numPr>
        <w:spacing w:after="16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StreamReader</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StreamWriter</w:t>
      </w:r>
      <w:proofErr w:type="spellEnd"/>
      <w:r>
        <w:rPr>
          <w:rFonts w:ascii="Times New Roman" w:eastAsia="Times New Roman" w:hAnsi="Times New Roman" w:cs="Times New Roman"/>
          <w:sz w:val="24"/>
          <w:szCs w:val="24"/>
        </w:rPr>
        <w:t>, las cuales están diseñadas para lectura y escri</w:t>
      </w:r>
      <w:r>
        <w:rPr>
          <w:rFonts w:ascii="Times New Roman" w:eastAsia="Times New Roman" w:hAnsi="Times New Roman" w:cs="Times New Roman"/>
          <w:sz w:val="24"/>
          <w:szCs w:val="24"/>
        </w:rPr>
        <w:t xml:space="preserve">tura de archivos de texto. Estas clases se asumen como de un nivel más alto que </w:t>
      </w:r>
      <w:proofErr w:type="spellStart"/>
      <w:r>
        <w:rPr>
          <w:rFonts w:ascii="Times New Roman" w:eastAsia="Times New Roman" w:hAnsi="Times New Roman" w:cs="Times New Roman"/>
          <w:sz w:val="24"/>
          <w:szCs w:val="24"/>
        </w:rPr>
        <w:t>FileStream</w:t>
      </w:r>
      <w:proofErr w:type="spellEnd"/>
      <w:r>
        <w:rPr>
          <w:rFonts w:ascii="Times New Roman" w:eastAsia="Times New Roman" w:hAnsi="Times New Roman" w:cs="Times New Roman"/>
          <w:sz w:val="24"/>
          <w:szCs w:val="24"/>
        </w:rPr>
        <w:t>.</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Usualmente, la ruta de un archivo contiene el carácter ‘\’, que en C# se utiliza como carácter de control para símbolos especiales (como el cambio de línea: ‘\n’). Sin embargo, entendiendo que no es el mismo sentido el que se le quiere dar en la interpreta</w:t>
      </w:r>
      <w:r>
        <w:rPr>
          <w:rFonts w:ascii="Times New Roman" w:eastAsia="Times New Roman" w:hAnsi="Times New Roman" w:cs="Times New Roman"/>
          <w:sz w:val="24"/>
          <w:szCs w:val="24"/>
        </w:rPr>
        <w:t xml:space="preserve">ción de rutas de archivos (por </w:t>
      </w:r>
      <w:proofErr w:type="spellStart"/>
      <w:r>
        <w:rPr>
          <w:rFonts w:ascii="Times New Roman" w:eastAsia="Times New Roman" w:hAnsi="Times New Roman" w:cs="Times New Roman"/>
          <w:sz w:val="24"/>
          <w:szCs w:val="24"/>
        </w:rPr>
        <w:t>ej</w:t>
      </w:r>
      <w:proofErr w:type="spellEnd"/>
      <w:r>
        <w:rPr>
          <w:rFonts w:ascii="Times New Roman" w:eastAsia="Times New Roman" w:hAnsi="Times New Roman" w:cs="Times New Roman"/>
          <w:sz w:val="24"/>
          <w:szCs w:val="24"/>
        </w:rPr>
        <w:t>: “C:\Mis documentos\Programas\</w:t>
      </w:r>
      <w:proofErr w:type="spellStart"/>
      <w:r>
        <w:rPr>
          <w:rFonts w:ascii="Times New Roman" w:eastAsia="Times New Roman" w:hAnsi="Times New Roman" w:cs="Times New Roman"/>
          <w:sz w:val="24"/>
          <w:szCs w:val="24"/>
        </w:rPr>
        <w:t>ejemplo.cs</w:t>
      </w:r>
      <w:proofErr w:type="spellEnd"/>
      <w:r>
        <w:rPr>
          <w:rFonts w:ascii="Times New Roman" w:eastAsia="Times New Roman" w:hAnsi="Times New Roman" w:cs="Times New Roman"/>
          <w:sz w:val="24"/>
          <w:szCs w:val="24"/>
        </w:rPr>
        <w:t xml:space="preserve">”), se utiliza una sintaxis particular, anteponiendo el símbolo ‘@’ antes del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con la ruta del archivo. Es decir:</w:t>
      </w:r>
    </w:p>
    <w:p w:rsidR="00020B39" w:rsidRDefault="00692C49">
      <w:pPr>
        <w:spacing w:after="160" w:line="360" w:lineRule="auto"/>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ruta archivo = </w:t>
      </w:r>
      <w:proofErr w:type="gramStart"/>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Temp</w:t>
      </w:r>
      <w:proofErr w:type="spellEnd"/>
      <w:r>
        <w:rPr>
          <w:rFonts w:ascii="Times New Roman" w:eastAsia="Times New Roman" w:hAnsi="Times New Roman" w:cs="Times New Roman"/>
          <w:sz w:val="24"/>
          <w:szCs w:val="24"/>
        </w:rPr>
        <w:t>\archivo.txt</w:t>
      </w:r>
      <w:proofErr w:type="gramEnd"/>
      <w:r>
        <w:rPr>
          <w:rFonts w:ascii="Times New Roman" w:eastAsia="Times New Roman" w:hAnsi="Times New Roman" w:cs="Times New Roman"/>
          <w:sz w:val="24"/>
          <w:szCs w:val="24"/>
        </w:rPr>
        <w:t>”;</w:t>
      </w:r>
    </w:p>
    <w:p w:rsidR="00020B39" w:rsidRDefault="00020B39">
      <w:pPr>
        <w:spacing w:after="160" w:line="360" w:lineRule="auto"/>
        <w:ind w:left="720" w:firstLine="720"/>
        <w:jc w:val="both"/>
        <w:rPr>
          <w:rFonts w:ascii="Times New Roman" w:eastAsia="Times New Roman" w:hAnsi="Times New Roman" w:cs="Times New Roman"/>
          <w:sz w:val="24"/>
          <w:szCs w:val="24"/>
        </w:rPr>
      </w:pPr>
    </w:p>
    <w:p w:rsidR="00020B39" w:rsidRDefault="00692C49">
      <w:pPr>
        <w:spacing w:after="16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Acerca del uso</w:t>
      </w:r>
      <w:r>
        <w:rPr>
          <w:rFonts w:ascii="Times New Roman" w:eastAsia="Times New Roman" w:hAnsi="Times New Roman" w:cs="Times New Roman"/>
          <w:sz w:val="24"/>
          <w:szCs w:val="24"/>
          <w:u w:val="single"/>
        </w:rPr>
        <w:t xml:space="preserve"> de </w:t>
      </w:r>
      <w:proofErr w:type="spellStart"/>
      <w:r>
        <w:rPr>
          <w:rFonts w:ascii="Times New Roman" w:eastAsia="Times New Roman" w:hAnsi="Times New Roman" w:cs="Times New Roman"/>
          <w:sz w:val="24"/>
          <w:szCs w:val="24"/>
          <w:u w:val="single"/>
        </w:rPr>
        <w:t>Gmaps</w:t>
      </w:r>
      <w:proofErr w:type="spellEnd"/>
      <w:r>
        <w:rPr>
          <w:rFonts w:ascii="Times New Roman" w:eastAsia="Times New Roman" w:hAnsi="Times New Roman" w:cs="Times New Roman"/>
          <w:sz w:val="24"/>
          <w:szCs w:val="24"/>
          <w:u w:val="single"/>
        </w:rPr>
        <w:t xml:space="preserve"> en Visual Studio</w:t>
      </w:r>
    </w:p>
    <w:p w:rsidR="00020B39" w:rsidRDefault="00692C49">
      <w:pPr>
        <w:spacing w:after="160" w:line="360" w:lineRule="auto"/>
        <w:ind w:left="2160" w:firstLine="720"/>
        <w:jc w:val="right"/>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hyperlink r:id="rId12">
        <w:r>
          <w:rPr>
            <w:rFonts w:ascii="Times New Roman" w:eastAsia="Times New Roman" w:hAnsi="Times New Roman" w:cs="Times New Roman"/>
            <w:color w:val="1155CC"/>
            <w:sz w:val="24"/>
            <w:szCs w:val="24"/>
            <w:u w:val="single"/>
          </w:rPr>
          <w:t>http://www.independent-software.com/gmap-net-beginners-tutorial-adding-</w:t>
        </w:r>
        <w:r>
          <w:rPr>
            <w:rFonts w:ascii="Times New Roman" w:eastAsia="Times New Roman" w:hAnsi="Times New Roman" w:cs="Times New Roman"/>
            <w:color w:val="1155CC"/>
            <w:sz w:val="24"/>
            <w:szCs w:val="24"/>
            <w:u w:val="single"/>
          </w:rPr>
          <w:t>clickable-markers-to-your-map-updates-for-vs2015-and-gmap-1-7.html</w:t>
        </w:r>
      </w:hyperlink>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GMap.NET le permite agregar tantos marcadores como desee a su mapa, con iconos de su elección (o incluso mapas de bits personalizados). La adición de marcadores se realiza mediante código y requiere los siguientes pasos:</w:t>
      </w:r>
    </w:p>
    <w:p w:rsidR="00020B39" w:rsidRDefault="00692C49">
      <w:pPr>
        <w:numPr>
          <w:ilvl w:val="0"/>
          <w:numId w:val="4"/>
        </w:numPr>
        <w:spacing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Cree una superposición de mapa que</w:t>
      </w:r>
      <w:r>
        <w:rPr>
          <w:rFonts w:ascii="Times New Roman" w:eastAsia="Times New Roman" w:hAnsi="Times New Roman" w:cs="Times New Roman"/>
          <w:sz w:val="24"/>
          <w:szCs w:val="24"/>
        </w:rPr>
        <w:t xml:space="preserve"> contendrá su colección de marcadores.</w:t>
      </w:r>
    </w:p>
    <w:p w:rsidR="00020B39" w:rsidRDefault="00692C49">
      <w:pPr>
        <w:numPr>
          <w:ilvl w:val="0"/>
          <w:numId w:val="4"/>
        </w:numPr>
        <w:spacing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Cree un nuevo marcador y agrégalo a la superposición.</w:t>
      </w:r>
    </w:p>
    <w:p w:rsidR="00020B39" w:rsidRDefault="00692C49">
      <w:pPr>
        <w:numPr>
          <w:ilvl w:val="0"/>
          <w:numId w:val="4"/>
        </w:numPr>
        <w:spacing w:after="16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Agregue la superposición al mapa.</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 lo que desee colocar en un mapa (ya sean marcadores, polígonos o rutas) debe vivir en una superposición. Puede mezclar marc</w:t>
      </w:r>
      <w:r>
        <w:rPr>
          <w:rFonts w:ascii="Times New Roman" w:eastAsia="Times New Roman" w:hAnsi="Times New Roman" w:cs="Times New Roman"/>
          <w:sz w:val="24"/>
          <w:szCs w:val="24"/>
        </w:rPr>
        <w:t>adores, polígonos y rutas en la misma superposición, o puede agregarlos a superposiciones separadas. El último enfoque le permite mostrar u ocultar todos los marcadores de una vez, mientras deja visibles los polígonos y las rutas, pero depende de usted.</w:t>
      </w: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w:t>
      </w:r>
      <w:r>
        <w:rPr>
          <w:rFonts w:ascii="Times New Roman" w:eastAsia="Times New Roman" w:hAnsi="Times New Roman" w:cs="Times New Roman"/>
          <w:b/>
          <w:sz w:val="24"/>
          <w:szCs w:val="24"/>
        </w:rPr>
        <w:t>so 3. Búsqueda de soluciones creativas</w:t>
      </w:r>
    </w:p>
    <w:p w:rsidR="00020B39" w:rsidRDefault="00020B39">
      <w:pPr>
        <w:spacing w:after="160" w:line="360" w:lineRule="auto"/>
        <w:jc w:val="both"/>
        <w:rPr>
          <w:rFonts w:ascii="Times New Roman" w:eastAsia="Times New Roman" w:hAnsi="Times New Roman" w:cs="Times New Roman"/>
          <w:b/>
          <w:sz w:val="24"/>
          <w:szCs w:val="24"/>
        </w:rPr>
      </w:pP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Para la representación de los datos</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Alternativa 1</w:t>
      </w:r>
      <w:r>
        <w:rPr>
          <w:rFonts w:ascii="Times New Roman" w:eastAsia="Times New Roman" w:hAnsi="Times New Roman" w:cs="Times New Roman"/>
          <w:sz w:val="24"/>
          <w:szCs w:val="24"/>
        </w:rPr>
        <w:t>. Utilizar 2 pantallas diferentes a la vez, una que permita ver el vuelo trazando su inicio y su fin, la otra pantalla llevara la información restante del vuelo (</w:t>
      </w:r>
      <w:proofErr w:type="spellStart"/>
      <w:proofErr w:type="gramStart"/>
      <w:r>
        <w:rPr>
          <w:rFonts w:ascii="Times New Roman" w:eastAsia="Times New Roman" w:hAnsi="Times New Roman" w:cs="Times New Roman"/>
          <w:sz w:val="24"/>
          <w:szCs w:val="24"/>
        </w:rPr>
        <w:t>año,</w:t>
      </w:r>
      <w:r>
        <w:rPr>
          <w:rFonts w:ascii="Times New Roman" w:eastAsia="Times New Roman" w:hAnsi="Times New Roman" w:cs="Times New Roman"/>
          <w:sz w:val="24"/>
          <w:szCs w:val="24"/>
        </w:rPr>
        <w:t>mes</w:t>
      </w:r>
      <w:proofErr w:type="spellEnd"/>
      <w:proofErr w:type="gramEnd"/>
      <w:r>
        <w:rPr>
          <w:rFonts w:ascii="Times New Roman" w:eastAsia="Times New Roman" w:hAnsi="Times New Roman" w:cs="Times New Roman"/>
          <w:sz w:val="24"/>
          <w:szCs w:val="24"/>
        </w:rPr>
        <w:t xml:space="preserve">, salida y destino) según la base de datos de </w:t>
      </w:r>
      <w:proofErr w:type="spellStart"/>
      <w:r>
        <w:rPr>
          <w:rFonts w:ascii="Times New Roman" w:eastAsia="Times New Roman" w:hAnsi="Times New Roman" w:cs="Times New Roman"/>
          <w:sz w:val="24"/>
          <w:szCs w:val="24"/>
        </w:rPr>
        <w:t>data.world</w:t>
      </w:r>
      <w:proofErr w:type="spellEnd"/>
      <w:r>
        <w:rPr>
          <w:rFonts w:ascii="Times New Roman" w:eastAsia="Times New Roman" w:hAnsi="Times New Roman" w:cs="Times New Roman"/>
          <w:sz w:val="24"/>
          <w:szCs w:val="24"/>
        </w:rPr>
        <w:t>.</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Alternativa 2.</w:t>
      </w:r>
      <w:r>
        <w:rPr>
          <w:rFonts w:ascii="Times New Roman" w:eastAsia="Times New Roman" w:hAnsi="Times New Roman" w:cs="Times New Roman"/>
          <w:sz w:val="24"/>
          <w:szCs w:val="24"/>
        </w:rPr>
        <w:t xml:space="preserve"> Utilizar una pantalla en la cual se muestre tanto el </w:t>
      </w:r>
      <w:proofErr w:type="spellStart"/>
      <w:r>
        <w:rPr>
          <w:rFonts w:ascii="Times New Roman" w:eastAsia="Times New Roman" w:hAnsi="Times New Roman" w:cs="Times New Roman"/>
          <w:sz w:val="24"/>
          <w:szCs w:val="24"/>
        </w:rPr>
        <w:t>gmap</w:t>
      </w:r>
      <w:proofErr w:type="spellEnd"/>
      <w:r>
        <w:rPr>
          <w:rFonts w:ascii="Times New Roman" w:eastAsia="Times New Roman" w:hAnsi="Times New Roman" w:cs="Times New Roman"/>
          <w:sz w:val="24"/>
          <w:szCs w:val="24"/>
        </w:rPr>
        <w:t xml:space="preserve"> con el trazo del vuelo y sus respectivos datos en los costados.</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Alternativa 3.</w:t>
      </w:r>
      <w:r>
        <w:rPr>
          <w:rFonts w:ascii="Times New Roman" w:eastAsia="Times New Roman" w:hAnsi="Times New Roman" w:cs="Times New Roman"/>
          <w:sz w:val="24"/>
          <w:szCs w:val="24"/>
        </w:rPr>
        <w:t xml:space="preserve"> Además de mostrar el vuelo </w:t>
      </w:r>
      <w:proofErr w:type="gramStart"/>
      <w:r>
        <w:rPr>
          <w:rFonts w:ascii="Times New Roman" w:eastAsia="Times New Roman" w:hAnsi="Times New Roman" w:cs="Times New Roman"/>
          <w:sz w:val="24"/>
          <w:szCs w:val="24"/>
        </w:rPr>
        <w:t>también  mostrar</w:t>
      </w:r>
      <w:proofErr w:type="gramEnd"/>
      <w:r>
        <w:rPr>
          <w:rFonts w:ascii="Times New Roman" w:eastAsia="Times New Roman" w:hAnsi="Times New Roman" w:cs="Times New Roman"/>
          <w:sz w:val="24"/>
          <w:szCs w:val="24"/>
        </w:rPr>
        <w:t xml:space="preserve"> el vuelo mediante un avión y que este haga la animación del vuelo según el tiempo que se tomó.</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Alternativa 4.</w:t>
      </w:r>
      <w:r>
        <w:rPr>
          <w:rFonts w:ascii="Times New Roman" w:eastAsia="Times New Roman" w:hAnsi="Times New Roman" w:cs="Times New Roman"/>
          <w:sz w:val="24"/>
          <w:szCs w:val="24"/>
        </w:rPr>
        <w:t xml:space="preserve"> Crea una tabla de vuelos que muestren los que están más a la hora para salir y colorear el estado con más vuelos.</w:t>
      </w:r>
    </w:p>
    <w:p w:rsidR="00020B39" w:rsidRDefault="00020B39">
      <w:pPr>
        <w:spacing w:after="160" w:line="360" w:lineRule="auto"/>
        <w:jc w:val="both"/>
        <w:rPr>
          <w:rFonts w:ascii="Times New Roman" w:eastAsia="Times New Roman" w:hAnsi="Times New Roman" w:cs="Times New Roman"/>
          <w:sz w:val="24"/>
          <w:szCs w:val="24"/>
        </w:rPr>
      </w:pP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Paso 4. Transición de ideas a </w:t>
      </w:r>
      <w:r>
        <w:rPr>
          <w:rFonts w:ascii="Times New Roman" w:eastAsia="Times New Roman" w:hAnsi="Times New Roman" w:cs="Times New Roman"/>
          <w:b/>
          <w:sz w:val="24"/>
          <w:szCs w:val="24"/>
        </w:rPr>
        <w:t>los diseños preliminares</w:t>
      </w:r>
    </w:p>
    <w:p w:rsidR="00020B39" w:rsidRDefault="00692C49">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 la representación de los datos</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Alternativa 1: </w:t>
      </w:r>
      <w:r>
        <w:rPr>
          <w:rFonts w:ascii="Times New Roman" w:eastAsia="Times New Roman" w:hAnsi="Times New Roman" w:cs="Times New Roman"/>
          <w:sz w:val="24"/>
          <w:szCs w:val="24"/>
        </w:rPr>
        <w:t>Esta alternativa presenta en los datos divididos en 2 partes de la pantalla donde una es gráfica mostrando en el mapa en donde inició el vuelo y donde termina, lo cual permite tene</w:t>
      </w:r>
      <w:r>
        <w:rPr>
          <w:rFonts w:ascii="Times New Roman" w:eastAsia="Times New Roman" w:hAnsi="Times New Roman" w:cs="Times New Roman"/>
          <w:sz w:val="24"/>
          <w:szCs w:val="24"/>
        </w:rPr>
        <w:t>r un orden claro de los datos de vuelos extraídos de la base de datos. Sin necesidad de que el usuario tenga que cambiar de ventana o pantalla para ver la información buscada.</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Alternativa 2: </w:t>
      </w:r>
      <w:r>
        <w:rPr>
          <w:rFonts w:ascii="Times New Roman" w:eastAsia="Times New Roman" w:hAnsi="Times New Roman" w:cs="Times New Roman"/>
          <w:sz w:val="24"/>
          <w:szCs w:val="24"/>
        </w:rPr>
        <w:t xml:space="preserve">Es fácil de </w:t>
      </w:r>
      <w:proofErr w:type="gramStart"/>
      <w:r>
        <w:rPr>
          <w:rFonts w:ascii="Times New Roman" w:eastAsia="Times New Roman" w:hAnsi="Times New Roman" w:cs="Times New Roman"/>
          <w:sz w:val="24"/>
          <w:szCs w:val="24"/>
        </w:rPr>
        <w:t>implementar</w:t>
      </w:r>
      <w:proofErr w:type="gramEnd"/>
      <w:r>
        <w:rPr>
          <w:rFonts w:ascii="Times New Roman" w:eastAsia="Times New Roman" w:hAnsi="Times New Roman" w:cs="Times New Roman"/>
          <w:sz w:val="24"/>
          <w:szCs w:val="24"/>
        </w:rPr>
        <w:t xml:space="preserve"> pero la información puede ser muy confusa</w:t>
      </w:r>
      <w:r>
        <w:rPr>
          <w:rFonts w:ascii="Times New Roman" w:eastAsia="Times New Roman" w:hAnsi="Times New Roman" w:cs="Times New Roman"/>
          <w:sz w:val="24"/>
          <w:szCs w:val="24"/>
        </w:rPr>
        <w:t xml:space="preserve"> y desagradable para leer debido a que está superpuesta en el mapa.</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Alternativa 3:</w:t>
      </w:r>
      <w:r>
        <w:rPr>
          <w:rFonts w:ascii="Times New Roman" w:eastAsia="Times New Roman" w:hAnsi="Times New Roman" w:cs="Times New Roman"/>
          <w:sz w:val="24"/>
          <w:szCs w:val="24"/>
        </w:rPr>
        <w:t xml:space="preserve"> La animación es representativa lo cual le daría un toque más profesional a la interfaz ya sería mucho más cómoda de ver, pero </w:t>
      </w:r>
      <w:proofErr w:type="gramStart"/>
      <w:r>
        <w:rPr>
          <w:rFonts w:ascii="Times New Roman" w:eastAsia="Times New Roman" w:hAnsi="Times New Roman" w:cs="Times New Roman"/>
          <w:sz w:val="24"/>
          <w:szCs w:val="24"/>
        </w:rPr>
        <w:t>el problemas</w:t>
      </w:r>
      <w:proofErr w:type="gramEnd"/>
      <w:r>
        <w:rPr>
          <w:rFonts w:ascii="Times New Roman" w:eastAsia="Times New Roman" w:hAnsi="Times New Roman" w:cs="Times New Roman"/>
          <w:sz w:val="24"/>
          <w:szCs w:val="24"/>
        </w:rPr>
        <w:t xml:space="preserve"> es el tiempo que tenemos para la implementación y que no nos hemos adaptado a la nueva IDE y el lenguaje de c#.</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Alte</w:t>
      </w:r>
      <w:r>
        <w:rPr>
          <w:rFonts w:ascii="Times New Roman" w:eastAsia="Times New Roman" w:hAnsi="Times New Roman" w:cs="Times New Roman"/>
          <w:b/>
          <w:sz w:val="24"/>
          <w:szCs w:val="24"/>
        </w:rPr>
        <w:t>rnativa 4</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La información se mostrará completa, pero el problema está en que no se haría nada diferente a lo que la página muestre en sus datos, por lo </w:t>
      </w:r>
      <w:proofErr w:type="gramStart"/>
      <w:r>
        <w:rPr>
          <w:rFonts w:ascii="Times New Roman" w:eastAsia="Times New Roman" w:hAnsi="Times New Roman" w:cs="Times New Roman"/>
          <w:sz w:val="24"/>
          <w:szCs w:val="24"/>
        </w:rPr>
        <w:t>tanto</w:t>
      </w:r>
      <w:proofErr w:type="gramEnd"/>
      <w:r>
        <w:rPr>
          <w:rFonts w:ascii="Times New Roman" w:eastAsia="Times New Roman" w:hAnsi="Times New Roman" w:cs="Times New Roman"/>
          <w:sz w:val="24"/>
          <w:szCs w:val="24"/>
        </w:rPr>
        <w:t xml:space="preserve"> no es viable.</w:t>
      </w:r>
    </w:p>
    <w:p w:rsidR="00020B39" w:rsidRDefault="00692C49">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 la eficiencia a la hora de cargar los datos</w:t>
      </w:r>
    </w:p>
    <w:p w:rsidR="00020B39" w:rsidRDefault="00692C49">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Alternativa 1: </w:t>
      </w:r>
      <w:r>
        <w:rPr>
          <w:rFonts w:ascii="Times New Roman" w:eastAsia="Times New Roman" w:hAnsi="Times New Roman" w:cs="Times New Roman"/>
          <w:sz w:val="24"/>
          <w:szCs w:val="24"/>
        </w:rPr>
        <w:t>Guardar la informaci</w:t>
      </w:r>
      <w:r>
        <w:rPr>
          <w:rFonts w:ascii="Times New Roman" w:eastAsia="Times New Roman" w:hAnsi="Times New Roman" w:cs="Times New Roman"/>
          <w:sz w:val="24"/>
          <w:szCs w:val="24"/>
        </w:rPr>
        <w:t xml:space="preserve">ón de los vuelos en un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de tipo Vuelo.</w:t>
      </w:r>
    </w:p>
    <w:p w:rsidR="00020B39" w:rsidRDefault="00692C49">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Alternativa 2: </w:t>
      </w:r>
      <w:r>
        <w:rPr>
          <w:rFonts w:ascii="Times New Roman" w:eastAsia="Times New Roman" w:hAnsi="Times New Roman" w:cs="Times New Roman"/>
          <w:sz w:val="24"/>
          <w:szCs w:val="24"/>
        </w:rPr>
        <w:t>Guardar la información de los vuelos en un array.</w:t>
      </w:r>
    </w:p>
    <w:p w:rsidR="00020B39" w:rsidRDefault="00692C49">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Alternativa 3:</w:t>
      </w:r>
      <w:r>
        <w:rPr>
          <w:rFonts w:ascii="Times New Roman" w:eastAsia="Times New Roman" w:hAnsi="Times New Roman" w:cs="Times New Roman"/>
          <w:sz w:val="24"/>
          <w:szCs w:val="24"/>
        </w:rPr>
        <w:t xml:space="preserve"> Guardar la información de los vuelos en un árbol binario de búsqueda.</w:t>
      </w:r>
    </w:p>
    <w:p w:rsidR="00020B39" w:rsidRDefault="00692C49">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Alternativa 4</w:t>
      </w:r>
      <w:r>
        <w:rPr>
          <w:rFonts w:ascii="Times New Roman" w:eastAsia="Times New Roman" w:hAnsi="Times New Roman" w:cs="Times New Roman"/>
          <w:sz w:val="24"/>
          <w:szCs w:val="24"/>
        </w:rPr>
        <w:t>: No guardar la información de los vuelos y acceder a ellos desde internet.</w:t>
      </w: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Paso 5. Evaluación y selección de la mejor solución</w:t>
      </w: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Para la visualización de los datos</w:t>
      </w:r>
    </w:p>
    <w:p w:rsidR="00020B39" w:rsidRDefault="00692C49">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w:t>
      </w:r>
      <w:r>
        <w:rPr>
          <w:rFonts w:ascii="Times New Roman" w:eastAsia="Times New Roman" w:hAnsi="Times New Roman" w:cs="Times New Roman"/>
          <w:b/>
          <w:sz w:val="24"/>
          <w:szCs w:val="24"/>
        </w:rPr>
        <w:t xml:space="preserve"> 1: Comprensión de la información.</w:t>
      </w:r>
    </w:p>
    <w:p w:rsidR="00020B39" w:rsidRDefault="00692C49">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rPr>
        <w:t>[3]Bastante clara</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[2]Clara</w:t>
      </w:r>
    </w:p>
    <w:p w:rsidR="00020B39" w:rsidRDefault="00692C49">
      <w:pPr>
        <w:numPr>
          <w:ilvl w:val="0"/>
          <w:numId w:val="1"/>
        </w:num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[1]Nada clara</w:t>
      </w:r>
    </w:p>
    <w:p w:rsidR="00020B39" w:rsidRDefault="00692C49">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Criterio </w:t>
      </w:r>
      <w:proofErr w:type="gramStart"/>
      <w:r>
        <w:rPr>
          <w:rFonts w:ascii="Times New Roman" w:eastAsia="Times New Roman" w:hAnsi="Times New Roman" w:cs="Times New Roman"/>
          <w:b/>
          <w:sz w:val="24"/>
          <w:szCs w:val="24"/>
        </w:rPr>
        <w:t>2:Representación</w:t>
      </w:r>
      <w:proofErr w:type="gramEnd"/>
      <w:r>
        <w:rPr>
          <w:rFonts w:ascii="Times New Roman" w:eastAsia="Times New Roman" w:hAnsi="Times New Roman" w:cs="Times New Roman"/>
          <w:b/>
          <w:sz w:val="24"/>
          <w:szCs w:val="24"/>
        </w:rPr>
        <w:t xml:space="preserve"> de los datos.</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[3]Bastante representativo</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[2]Suficientemente representativo</w:t>
      </w:r>
    </w:p>
    <w:p w:rsidR="00020B39" w:rsidRDefault="00692C49">
      <w:pPr>
        <w:numPr>
          <w:ilvl w:val="0"/>
          <w:numId w:val="1"/>
        </w:num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[1]Nada representativo </w:t>
      </w:r>
    </w:p>
    <w:p w:rsidR="00020B39" w:rsidRDefault="00692C49">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Criterio </w:t>
      </w:r>
      <w:proofErr w:type="gramStart"/>
      <w:r>
        <w:rPr>
          <w:rFonts w:ascii="Times New Roman" w:eastAsia="Times New Roman" w:hAnsi="Times New Roman" w:cs="Times New Roman"/>
          <w:b/>
          <w:sz w:val="24"/>
          <w:szCs w:val="24"/>
        </w:rPr>
        <w:t>3:Costo</w:t>
      </w:r>
      <w:proofErr w:type="gramEnd"/>
      <w:r>
        <w:rPr>
          <w:rFonts w:ascii="Times New Roman" w:eastAsia="Times New Roman" w:hAnsi="Times New Roman" w:cs="Times New Roman"/>
          <w:b/>
          <w:sz w:val="24"/>
          <w:szCs w:val="24"/>
        </w:rPr>
        <w:t xml:space="preserve"> de la implementación.</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[1]Alta</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[2]Media</w:t>
      </w:r>
    </w:p>
    <w:p w:rsidR="00020B39" w:rsidRDefault="00692C49">
      <w:pPr>
        <w:numPr>
          <w:ilvl w:val="0"/>
          <w:numId w:val="1"/>
        </w:num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[3]Baja</w:t>
      </w:r>
    </w:p>
    <w:p w:rsidR="00020B39" w:rsidRDefault="00020B39">
      <w:pPr>
        <w:spacing w:after="160" w:line="360" w:lineRule="auto"/>
        <w:jc w:val="both"/>
        <w:rPr>
          <w:rFonts w:ascii="Times New Roman" w:eastAsia="Times New Roman" w:hAnsi="Times New Roman" w:cs="Times New Roman"/>
          <w:b/>
          <w:sz w:val="24"/>
          <w:szCs w:val="24"/>
        </w:rPr>
      </w:pPr>
    </w:p>
    <w:p w:rsidR="00020B39" w:rsidRDefault="00020B39">
      <w:pPr>
        <w:spacing w:after="160" w:line="360" w:lineRule="auto"/>
        <w:jc w:val="both"/>
        <w:rPr>
          <w:rFonts w:ascii="Times New Roman" w:eastAsia="Times New Roman" w:hAnsi="Times New Roman" w:cs="Times New Roman"/>
          <w:b/>
          <w:sz w:val="24"/>
          <w:szCs w:val="24"/>
        </w:rPr>
      </w:pPr>
    </w:p>
    <w:tbl>
      <w:tblPr>
        <w:tblStyle w:val="a"/>
        <w:tblW w:w="90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4"/>
        <w:gridCol w:w="1814"/>
        <w:gridCol w:w="1814"/>
      </w:tblGrid>
      <w:tr w:rsidR="00020B39">
        <w:tc>
          <w:tcPr>
            <w:tcW w:w="1814" w:type="dxa"/>
            <w:shd w:val="clear" w:color="auto" w:fill="auto"/>
            <w:tcMar>
              <w:top w:w="100" w:type="dxa"/>
              <w:left w:w="100" w:type="dxa"/>
              <w:bottom w:w="100" w:type="dxa"/>
              <w:right w:w="100" w:type="dxa"/>
            </w:tcMar>
          </w:tcPr>
          <w:p w:rsidR="00020B39" w:rsidRDefault="00020B3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1</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2</w:t>
            </w:r>
          </w:p>
        </w:tc>
        <w:tc>
          <w:tcPr>
            <w:tcW w:w="1814"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020B39">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1</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020B39">
        <w:tc>
          <w:tcPr>
            <w:tcW w:w="1814"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2</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020B39">
        <w:tc>
          <w:tcPr>
            <w:tcW w:w="1814"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020B39">
        <w:trPr>
          <w:trHeight w:val="225"/>
        </w:trPr>
        <w:tc>
          <w:tcPr>
            <w:tcW w:w="1814"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4</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14" w:type="dxa"/>
            <w:shd w:val="clear" w:color="auto" w:fill="auto"/>
            <w:tcMar>
              <w:top w:w="100" w:type="dxa"/>
              <w:left w:w="100" w:type="dxa"/>
              <w:bottom w:w="100" w:type="dxa"/>
              <w:right w:w="100" w:type="dxa"/>
            </w:tcMar>
          </w:tcPr>
          <w:p w:rsidR="00020B39" w:rsidRDefault="00692C49">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bl>
    <w:p w:rsidR="00020B39" w:rsidRDefault="00020B39">
      <w:pPr>
        <w:spacing w:after="160" w:line="360" w:lineRule="auto"/>
        <w:jc w:val="both"/>
        <w:rPr>
          <w:rFonts w:ascii="Times New Roman" w:eastAsia="Times New Roman" w:hAnsi="Times New Roman" w:cs="Times New Roman"/>
          <w:b/>
          <w:sz w:val="24"/>
          <w:szCs w:val="24"/>
        </w:rPr>
      </w:pPr>
    </w:p>
    <w:p w:rsidR="00020B39" w:rsidRDefault="00692C49">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debido a la relación implementación-representatividad que buscábamos en el proyecto se llegó a la conclusión de que la alternativa 1 era la más indicada para satisfacer favorablemente la representación de datos al usuario con la menor cantidad de trabajo p</w:t>
      </w:r>
      <w:r>
        <w:rPr>
          <w:rFonts w:ascii="Times New Roman" w:eastAsia="Times New Roman" w:hAnsi="Times New Roman" w:cs="Times New Roman"/>
          <w:sz w:val="24"/>
          <w:szCs w:val="24"/>
        </w:rPr>
        <w:t>osible.</w:t>
      </w:r>
    </w:p>
    <w:p w:rsidR="00020B39" w:rsidRDefault="00692C49">
      <w:pP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b/>
          <w:sz w:val="24"/>
          <w:szCs w:val="24"/>
        </w:rPr>
        <w:t>Para la eficiencia a la hora de cargar los datos</w:t>
      </w:r>
    </w:p>
    <w:p w:rsidR="00020B39" w:rsidRDefault="00692C49">
      <w:pPr>
        <w:spacing w:after="16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1: Costo de implementación.</w:t>
      </w:r>
    </w:p>
    <w:p w:rsidR="00020B39" w:rsidRDefault="00692C49">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[3] Poco tiempo</w:t>
      </w:r>
    </w:p>
    <w:p w:rsidR="00020B39" w:rsidRDefault="00692C49">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[2] Tiempo medio</w:t>
      </w:r>
    </w:p>
    <w:p w:rsidR="00020B39" w:rsidRDefault="00692C49">
      <w:pPr>
        <w:numPr>
          <w:ilvl w:val="0"/>
          <w:numId w:val="2"/>
        </w:num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[1] Mucho tiempo</w:t>
      </w:r>
    </w:p>
    <w:p w:rsidR="00020B39" w:rsidRDefault="00692C49">
      <w:pPr>
        <w:spacing w:after="16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2: Facilidad para el manejo de los archivos</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[3] Fácil </w:t>
      </w:r>
    </w:p>
    <w:p w:rsidR="00020B39" w:rsidRDefault="00692C49">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[2] No tan fácil</w:t>
      </w:r>
    </w:p>
    <w:p w:rsidR="00020B39" w:rsidRDefault="00692C49">
      <w:pPr>
        <w:numPr>
          <w:ilvl w:val="0"/>
          <w:numId w:val="1"/>
        </w:num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[1] Difícil </w:t>
      </w:r>
    </w:p>
    <w:tbl>
      <w:tblPr>
        <w:tblStyle w:val="a0"/>
        <w:tblW w:w="90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020B39">
        <w:tc>
          <w:tcPr>
            <w:tcW w:w="2267" w:type="dxa"/>
            <w:shd w:val="clear" w:color="auto" w:fill="auto"/>
            <w:tcMar>
              <w:top w:w="100" w:type="dxa"/>
              <w:left w:w="100" w:type="dxa"/>
              <w:bottom w:w="100" w:type="dxa"/>
              <w:right w:w="100" w:type="dxa"/>
            </w:tcMar>
          </w:tcPr>
          <w:p w:rsidR="00020B39" w:rsidRDefault="00020B39">
            <w:pPr>
              <w:widowControl w:val="0"/>
              <w:spacing w:line="240" w:lineRule="auto"/>
              <w:jc w:val="both"/>
              <w:rPr>
                <w:rFonts w:ascii="Times New Roman" w:eastAsia="Times New Roman" w:hAnsi="Times New Roman" w:cs="Times New Roman"/>
                <w:b/>
                <w:sz w:val="24"/>
                <w:szCs w:val="24"/>
              </w:rPr>
            </w:pP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1</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 2</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020B39">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1</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020B39">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2</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020B39">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3</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020B39">
        <w:trPr>
          <w:trHeight w:val="225"/>
        </w:trPr>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4</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267" w:type="dxa"/>
            <w:shd w:val="clear" w:color="auto" w:fill="auto"/>
            <w:tcMar>
              <w:top w:w="100" w:type="dxa"/>
              <w:left w:w="100" w:type="dxa"/>
              <w:bottom w:w="100" w:type="dxa"/>
              <w:right w:w="100" w:type="dxa"/>
            </w:tcMar>
          </w:tcPr>
          <w:p w:rsidR="00020B39" w:rsidRDefault="00692C49">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bl>
    <w:p w:rsidR="00020B39" w:rsidRDefault="00020B39">
      <w:pPr>
        <w:spacing w:after="160" w:line="360" w:lineRule="auto"/>
        <w:jc w:val="both"/>
        <w:rPr>
          <w:rFonts w:ascii="Times New Roman" w:eastAsia="Times New Roman" w:hAnsi="Times New Roman" w:cs="Times New Roman"/>
          <w:b/>
          <w:sz w:val="24"/>
          <w:szCs w:val="24"/>
        </w:rPr>
      </w:pPr>
    </w:p>
    <w:p w:rsidR="00020B39" w:rsidRDefault="00692C49">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escogió la alternativa 4, debido a que el costo de implementación es bajo y además nos permite manejar los </w:t>
      </w:r>
      <w:proofErr w:type="gramStart"/>
      <w:r>
        <w:rPr>
          <w:rFonts w:ascii="Times New Roman" w:eastAsia="Times New Roman" w:hAnsi="Times New Roman" w:cs="Times New Roman"/>
          <w:sz w:val="24"/>
          <w:szCs w:val="24"/>
        </w:rPr>
        <w:t>archivos independiente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 el</w:t>
      </w:r>
      <w:proofErr w:type="spellEnd"/>
      <w:r>
        <w:rPr>
          <w:rFonts w:ascii="Times New Roman" w:eastAsia="Times New Roman" w:hAnsi="Times New Roman" w:cs="Times New Roman"/>
          <w:sz w:val="24"/>
          <w:szCs w:val="24"/>
        </w:rPr>
        <w:t xml:space="preserve"> equipo donde nos encontremos, de esta manera no debemos de cargar la base de datos en local y además podemos cambiarl</w:t>
      </w:r>
      <w:r>
        <w:rPr>
          <w:rFonts w:ascii="Times New Roman" w:eastAsia="Times New Roman" w:hAnsi="Times New Roman" w:cs="Times New Roman"/>
          <w:sz w:val="24"/>
          <w:szCs w:val="24"/>
        </w:rPr>
        <w:t>a por otra base de datos de vuelos con el mismo formato y el programa funcionará correctamente en todas las ocasiones. Además de lo anterior, de esta manera es muy poco probable que el archivo se corrompa.</w:t>
      </w:r>
    </w:p>
    <w:p w:rsidR="00730DB7" w:rsidRDefault="00730DB7">
      <w:pPr>
        <w:spacing w:after="160" w:line="360" w:lineRule="auto"/>
        <w:jc w:val="both"/>
        <w:rPr>
          <w:rFonts w:ascii="Times New Roman" w:eastAsia="Times New Roman" w:hAnsi="Times New Roman" w:cs="Times New Roman"/>
          <w:sz w:val="24"/>
          <w:szCs w:val="24"/>
        </w:rPr>
      </w:pPr>
    </w:p>
    <w:p w:rsidR="00730DB7" w:rsidRDefault="00730DB7">
      <w:pPr>
        <w:spacing w:after="160" w:line="360" w:lineRule="auto"/>
        <w:jc w:val="both"/>
        <w:rPr>
          <w:rFonts w:ascii="Times New Roman" w:eastAsia="Times New Roman" w:hAnsi="Times New Roman" w:cs="Times New Roman"/>
          <w:sz w:val="24"/>
          <w:szCs w:val="24"/>
        </w:rPr>
      </w:pPr>
    </w:p>
    <w:p w:rsidR="00730DB7" w:rsidRDefault="00730DB7">
      <w:pPr>
        <w:spacing w:after="160" w:line="360" w:lineRule="auto"/>
        <w:jc w:val="both"/>
        <w:rPr>
          <w:rFonts w:ascii="Times New Roman" w:eastAsia="Times New Roman" w:hAnsi="Times New Roman" w:cs="Times New Roman"/>
          <w:sz w:val="24"/>
          <w:szCs w:val="24"/>
        </w:rPr>
      </w:pPr>
    </w:p>
    <w:p w:rsidR="00730DB7" w:rsidRDefault="00730DB7">
      <w:pPr>
        <w:spacing w:after="160" w:line="360" w:lineRule="auto"/>
        <w:jc w:val="both"/>
        <w:rPr>
          <w:rFonts w:ascii="Times New Roman" w:eastAsia="Times New Roman" w:hAnsi="Times New Roman" w:cs="Times New Roman"/>
          <w:sz w:val="24"/>
          <w:szCs w:val="24"/>
        </w:rPr>
      </w:pP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Paso 6. Preparación de informes y especificaciones</w:t>
      </w:r>
    </w:p>
    <w:p w:rsidR="00730DB7" w:rsidRDefault="00730DB7">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clases y diagrama de interfaz.</w:t>
      </w:r>
    </w:p>
    <w:p w:rsidR="00730DB7"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648200" cy="32766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648200" cy="3276600"/>
                    </a:xfrm>
                    <a:prstGeom prst="rect">
                      <a:avLst/>
                    </a:prstGeom>
                    <a:ln/>
                  </pic:spPr>
                </pic:pic>
              </a:graphicData>
            </a:graphic>
          </wp:inline>
        </w:drawing>
      </w:r>
    </w:p>
    <w:p w:rsidR="00730DB7" w:rsidRDefault="00730DB7">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funcionales.</w:t>
      </w:r>
      <w:bookmarkStart w:id="0" w:name="_GoBack"/>
      <w:bookmarkEnd w:id="0"/>
    </w:p>
    <w:tbl>
      <w:tblPr>
        <w:tblStyle w:val="a1"/>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80"/>
        <w:gridCol w:w="7690"/>
      </w:tblGrid>
      <w:tr w:rsidR="00020B39" w:rsidTr="00730DB7">
        <w:trPr>
          <w:trHeight w:val="540"/>
        </w:trPr>
        <w:tc>
          <w:tcPr>
            <w:tcW w:w="13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Nombre</w:t>
            </w:r>
          </w:p>
        </w:tc>
        <w:tc>
          <w:tcPr>
            <w:tcW w:w="769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R.# 1 Mostrar la ruta que tomó el vuelo</w:t>
            </w:r>
          </w:p>
        </w:tc>
      </w:tr>
      <w:tr w:rsidR="00020B39" w:rsidTr="00730DB7">
        <w:trPr>
          <w:trHeight w:val="540"/>
        </w:trPr>
        <w:tc>
          <w:tcPr>
            <w:tcW w:w="138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Resumen</w:t>
            </w:r>
          </w:p>
        </w:tc>
        <w:tc>
          <w:tcPr>
            <w:tcW w:w="7690" w:type="dxa"/>
            <w:tcBorders>
              <w:top w:val="nil"/>
              <w:left w:val="nil"/>
              <w:bottom w:val="single" w:sz="8" w:space="0" w:color="000000"/>
              <w:right w:val="single" w:sz="8" w:space="0" w:color="000000"/>
            </w:tcBorders>
            <w:tcMar>
              <w:top w:w="100" w:type="dxa"/>
              <w:left w:w="120" w:type="dxa"/>
              <w:bottom w:w="100" w:type="dxa"/>
              <w:right w:w="120" w:type="dxa"/>
            </w:tcMar>
          </w:tcPr>
          <w:p w:rsidR="00020B39" w:rsidRDefault="00692C49">
            <w:pPr>
              <w:spacing w:before="240" w:after="24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El programa mostrará la ruta que tomó el avión en el mapa, mostrando todas las ciudades que atravesó hasta su destino.</w:t>
            </w:r>
          </w:p>
        </w:tc>
      </w:tr>
      <w:tr w:rsidR="00020B39" w:rsidTr="00730DB7">
        <w:trPr>
          <w:trHeight w:val="540"/>
        </w:trPr>
        <w:tc>
          <w:tcPr>
            <w:tcW w:w="9070" w:type="dxa"/>
            <w:gridSpan w:val="2"/>
            <w:tcBorders>
              <w:top w:val="nil"/>
              <w:left w:val="single" w:sz="8" w:space="0" w:color="000000"/>
              <w:bottom w:val="single" w:sz="8" w:space="0" w:color="000000"/>
              <w:right w:val="single" w:sz="8" w:space="0" w:color="000000"/>
            </w:tcBorders>
            <w:shd w:val="clear" w:color="auto" w:fill="73737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Entradas</w:t>
            </w:r>
          </w:p>
        </w:tc>
      </w:tr>
      <w:tr w:rsidR="00020B39" w:rsidTr="00730DB7">
        <w:trPr>
          <w:trHeight w:val="420"/>
        </w:trPr>
        <w:tc>
          <w:tcPr>
            <w:tcW w:w="9070" w:type="dxa"/>
            <w:gridSpan w:val="2"/>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tcPr>
          <w:p w:rsidR="00020B39" w:rsidRDefault="00692C49">
            <w:pPr>
              <w:spacing w:before="240" w:after="24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Vuelo que el usuario desea ver.</w:t>
            </w:r>
          </w:p>
        </w:tc>
      </w:tr>
      <w:tr w:rsidR="00020B39" w:rsidTr="00730DB7">
        <w:trPr>
          <w:trHeight w:val="540"/>
        </w:trPr>
        <w:tc>
          <w:tcPr>
            <w:tcW w:w="9070" w:type="dxa"/>
            <w:gridSpan w:val="2"/>
            <w:tcBorders>
              <w:top w:val="nil"/>
              <w:left w:val="single" w:sz="8" w:space="0" w:color="000000"/>
              <w:bottom w:val="single" w:sz="8" w:space="0" w:color="000000"/>
              <w:right w:val="single" w:sz="8" w:space="0" w:color="000000"/>
            </w:tcBorders>
            <w:shd w:val="clear" w:color="auto" w:fill="73737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Resultados</w:t>
            </w:r>
          </w:p>
        </w:tc>
      </w:tr>
      <w:tr w:rsidR="00020B39" w:rsidTr="00730DB7">
        <w:trPr>
          <w:trHeight w:val="420"/>
        </w:trPr>
        <w:tc>
          <w:tcPr>
            <w:tcW w:w="9070" w:type="dxa"/>
            <w:gridSpan w:val="2"/>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tcPr>
          <w:p w:rsidR="00020B39" w:rsidRDefault="00692C49">
            <w:pPr>
              <w:spacing w:before="240" w:after="24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Vuelo mostrado en el mapa con la información.</w:t>
            </w:r>
          </w:p>
        </w:tc>
      </w:tr>
    </w:tbl>
    <w:p w:rsidR="00020B39" w:rsidRDefault="00020B39">
      <w:pPr>
        <w:spacing w:after="160" w:line="360" w:lineRule="auto"/>
        <w:jc w:val="both"/>
        <w:rPr>
          <w:rFonts w:ascii="Times New Roman" w:eastAsia="Times New Roman" w:hAnsi="Times New Roman" w:cs="Times New Roman"/>
          <w:b/>
          <w:sz w:val="24"/>
          <w:szCs w:val="24"/>
        </w:rPr>
      </w:pPr>
    </w:p>
    <w:p w:rsidR="00020B39" w:rsidRDefault="00020B39">
      <w:pPr>
        <w:spacing w:after="160" w:line="360" w:lineRule="auto"/>
        <w:jc w:val="both"/>
        <w:rPr>
          <w:rFonts w:ascii="Times New Roman" w:eastAsia="Times New Roman" w:hAnsi="Times New Roman" w:cs="Times New Roman"/>
          <w:b/>
          <w:sz w:val="24"/>
          <w:szCs w:val="24"/>
        </w:rPr>
      </w:pPr>
    </w:p>
    <w:tbl>
      <w:tblPr>
        <w:tblStyle w:val="a2"/>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80"/>
        <w:gridCol w:w="7690"/>
      </w:tblGrid>
      <w:tr w:rsidR="00020B39">
        <w:trPr>
          <w:trHeight w:val="540"/>
        </w:trPr>
        <w:tc>
          <w:tcPr>
            <w:tcW w:w="138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Nombre</w:t>
            </w:r>
          </w:p>
        </w:tc>
        <w:tc>
          <w:tcPr>
            <w:tcW w:w="7689"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R.#2 Cargar los datos sin necesidad que el usuario necesite descargarlos</w:t>
            </w:r>
          </w:p>
        </w:tc>
      </w:tr>
      <w:tr w:rsidR="00020B39">
        <w:trPr>
          <w:trHeight w:val="540"/>
        </w:trPr>
        <w:tc>
          <w:tcPr>
            <w:tcW w:w="1380" w:type="dxa"/>
            <w:tcBorders>
              <w:top w:val="nil"/>
              <w:left w:val="single" w:sz="8" w:space="0" w:color="000000"/>
              <w:bottom w:val="single" w:sz="8" w:space="0" w:color="000000"/>
              <w:right w:val="single" w:sz="8" w:space="0" w:color="000000"/>
            </w:tcBorders>
            <w:shd w:val="clear" w:color="auto" w:fill="F3F3F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Resumen</w:t>
            </w:r>
          </w:p>
        </w:tc>
        <w:tc>
          <w:tcPr>
            <w:tcW w:w="7689" w:type="dxa"/>
            <w:tcBorders>
              <w:top w:val="nil"/>
              <w:left w:val="nil"/>
              <w:bottom w:val="single" w:sz="8" w:space="0" w:color="000000"/>
              <w:right w:val="single" w:sz="8" w:space="0" w:color="000000"/>
            </w:tcBorders>
            <w:tcMar>
              <w:top w:w="100" w:type="dxa"/>
              <w:left w:w="120" w:type="dxa"/>
              <w:bottom w:w="100" w:type="dxa"/>
              <w:right w:w="120" w:type="dxa"/>
            </w:tcMar>
          </w:tcPr>
          <w:p w:rsidR="00020B39" w:rsidRDefault="00692C49">
            <w:pPr>
              <w:spacing w:before="240" w:after="24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El programa no necesitará tener los datos de manera local, en vez de eso lo único que necesita es conexión a internet para que los datos carguen correctamente.</w:t>
            </w:r>
          </w:p>
        </w:tc>
      </w:tr>
      <w:tr w:rsidR="00020B39">
        <w:trPr>
          <w:trHeight w:val="540"/>
        </w:trPr>
        <w:tc>
          <w:tcPr>
            <w:tcW w:w="9069" w:type="dxa"/>
            <w:gridSpan w:val="2"/>
            <w:tcBorders>
              <w:top w:val="nil"/>
              <w:left w:val="single" w:sz="8" w:space="0" w:color="000000"/>
              <w:bottom w:val="single" w:sz="8" w:space="0" w:color="000000"/>
              <w:right w:val="single" w:sz="8" w:space="0" w:color="000000"/>
            </w:tcBorders>
            <w:shd w:val="clear" w:color="auto" w:fill="73737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Entradas</w:t>
            </w:r>
          </w:p>
        </w:tc>
      </w:tr>
      <w:tr w:rsidR="00020B39">
        <w:trPr>
          <w:trHeight w:val="420"/>
        </w:trPr>
        <w:tc>
          <w:tcPr>
            <w:tcW w:w="9069" w:type="dxa"/>
            <w:gridSpan w:val="2"/>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tcPr>
          <w:p w:rsidR="00020B39" w:rsidRDefault="00692C49">
            <w:pPr>
              <w:spacing w:before="240" w:after="240" w:line="360" w:lineRule="auto"/>
              <w:ind w:lef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Ninguna.</w:t>
            </w:r>
          </w:p>
        </w:tc>
      </w:tr>
      <w:tr w:rsidR="00020B39">
        <w:trPr>
          <w:trHeight w:val="540"/>
        </w:trPr>
        <w:tc>
          <w:tcPr>
            <w:tcW w:w="9069" w:type="dxa"/>
            <w:gridSpan w:val="2"/>
            <w:tcBorders>
              <w:top w:val="nil"/>
              <w:left w:val="single" w:sz="8" w:space="0" w:color="000000"/>
              <w:bottom w:val="single" w:sz="8" w:space="0" w:color="000000"/>
              <w:right w:val="single" w:sz="8" w:space="0" w:color="000000"/>
            </w:tcBorders>
            <w:shd w:val="clear" w:color="auto" w:fill="737373"/>
            <w:tcMar>
              <w:top w:w="100" w:type="dxa"/>
              <w:left w:w="120" w:type="dxa"/>
              <w:bottom w:w="100" w:type="dxa"/>
              <w:right w:w="120" w:type="dxa"/>
            </w:tcMar>
          </w:tcPr>
          <w:p w:rsidR="00020B39" w:rsidRDefault="00692C49">
            <w:pPr>
              <w:spacing w:before="240" w:after="100" w:line="360" w:lineRule="auto"/>
              <w:ind w:left="120"/>
              <w:jc w:val="both"/>
              <w:rPr>
                <w:rFonts w:ascii="Times New Roman" w:eastAsia="Times New Roman" w:hAnsi="Times New Roman" w:cs="Times New Roman"/>
                <w:b/>
                <w:color w:val="FFFFFF"/>
                <w:sz w:val="20"/>
                <w:szCs w:val="20"/>
              </w:rPr>
            </w:pPr>
            <w:r>
              <w:rPr>
                <w:rFonts w:ascii="Times New Roman" w:eastAsia="Times New Roman" w:hAnsi="Times New Roman" w:cs="Times New Roman"/>
                <w:b/>
                <w:color w:val="FFFFFF"/>
                <w:sz w:val="20"/>
                <w:szCs w:val="20"/>
              </w:rPr>
              <w:t>Resultados</w:t>
            </w:r>
          </w:p>
        </w:tc>
      </w:tr>
      <w:tr w:rsidR="00020B39">
        <w:trPr>
          <w:trHeight w:val="420"/>
        </w:trPr>
        <w:tc>
          <w:tcPr>
            <w:tcW w:w="9069" w:type="dxa"/>
            <w:gridSpan w:val="2"/>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tcPr>
          <w:p w:rsidR="00020B39" w:rsidRDefault="00692C49">
            <w:pPr>
              <w:spacing w:before="240" w:after="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Datos mostrados en pantalla.</w:t>
            </w:r>
          </w:p>
        </w:tc>
      </w:tr>
    </w:tbl>
    <w:p w:rsidR="00020B39" w:rsidRDefault="00020B39">
      <w:pPr>
        <w:spacing w:after="160" w:line="360" w:lineRule="auto"/>
        <w:jc w:val="both"/>
        <w:rPr>
          <w:rFonts w:ascii="Times New Roman" w:eastAsia="Times New Roman" w:hAnsi="Times New Roman" w:cs="Times New Roman"/>
          <w:b/>
          <w:sz w:val="24"/>
          <w:szCs w:val="24"/>
        </w:rPr>
      </w:pPr>
    </w:p>
    <w:p w:rsidR="00020B39" w:rsidRDefault="00020B39">
      <w:pPr>
        <w:spacing w:after="160" w:line="360" w:lineRule="auto"/>
        <w:jc w:val="both"/>
        <w:rPr>
          <w:rFonts w:ascii="Times New Roman" w:eastAsia="Times New Roman" w:hAnsi="Times New Roman" w:cs="Times New Roman"/>
          <w:b/>
          <w:sz w:val="24"/>
          <w:szCs w:val="24"/>
        </w:rPr>
      </w:pPr>
    </w:p>
    <w:p w:rsidR="00020B39" w:rsidRDefault="00692C49">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Síntesis reflexiva:</w:t>
      </w:r>
    </w:p>
    <w:p w:rsidR="00020B39" w:rsidRDefault="00692C49">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método de la ingeniería desarrollado anteriormente nos permitió encontrar la solución más eficiente para solucionar los problemas planteados con gran eficacia, todo en base a los recursos y tiempo disponible para entregar la aplicación.</w:t>
      </w:r>
    </w:p>
    <w:p w:rsidR="00020B39" w:rsidRDefault="00692C49">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Contextualizando</w:t>
      </w:r>
      <w:r>
        <w:rPr>
          <w:rFonts w:ascii="Times New Roman" w:eastAsia="Times New Roman" w:hAnsi="Times New Roman" w:cs="Times New Roman"/>
          <w:sz w:val="24"/>
          <w:szCs w:val="24"/>
        </w:rPr>
        <w:t xml:space="preserve"> y escrutando el problema a fondo pudimos llegar a un desglose del mismo para hallar a la solución más competente en tiempo un tiempo óptimo, el problema se dividía en 2 los cuales eran cómo serían representados los datos de los vuelos para que cualquier u</w:t>
      </w:r>
      <w:r>
        <w:rPr>
          <w:rFonts w:ascii="Times New Roman" w:eastAsia="Times New Roman" w:hAnsi="Times New Roman" w:cs="Times New Roman"/>
          <w:sz w:val="24"/>
          <w:szCs w:val="24"/>
        </w:rPr>
        <w:t>suario pudiera contextualizarse tomando una idea general de estos y poder cargar los datos a la aplicación sin la necesidad de tiempos de espera o que el usuario tenga que descargar y seleccionar la base de datos manualmente, estas ideas fueron generadas m</w:t>
      </w:r>
      <w:r>
        <w:rPr>
          <w:rFonts w:ascii="Times New Roman" w:eastAsia="Times New Roman" w:hAnsi="Times New Roman" w:cs="Times New Roman"/>
          <w:sz w:val="24"/>
          <w:szCs w:val="24"/>
        </w:rPr>
        <w:t xml:space="preserve">ediante </w:t>
      </w:r>
      <w:proofErr w:type="spellStart"/>
      <w:r>
        <w:rPr>
          <w:rFonts w:ascii="Times New Roman" w:eastAsia="Times New Roman" w:hAnsi="Times New Roman" w:cs="Times New Roman"/>
          <w:sz w:val="24"/>
          <w:szCs w:val="24"/>
        </w:rPr>
        <w:t>brainstorming</w:t>
      </w:r>
      <w:proofErr w:type="spellEnd"/>
      <w:r>
        <w:rPr>
          <w:rFonts w:ascii="Times New Roman" w:eastAsia="Times New Roman" w:hAnsi="Times New Roman" w:cs="Times New Roman"/>
          <w:sz w:val="24"/>
          <w:szCs w:val="24"/>
        </w:rPr>
        <w:t xml:space="preserve">(lluvia de ideas)  las cuales se seleccionaron después de que fueran examinadas a </w:t>
      </w:r>
      <w:r>
        <w:rPr>
          <w:rFonts w:ascii="Times New Roman" w:eastAsia="Times New Roman" w:hAnsi="Times New Roman" w:cs="Times New Roman"/>
          <w:sz w:val="24"/>
          <w:szCs w:val="24"/>
        </w:rPr>
        <w:lastRenderedPageBreak/>
        <w:t xml:space="preserve">fondo, pasadas por un filtro que descarta las ideas no viables y posteriormente evaluadas según los criterios propuestos en los cuales su puntuación fue </w:t>
      </w:r>
      <w:r>
        <w:rPr>
          <w:rFonts w:ascii="Times New Roman" w:eastAsia="Times New Roman" w:hAnsi="Times New Roman" w:cs="Times New Roman"/>
          <w:sz w:val="24"/>
          <w:szCs w:val="24"/>
        </w:rPr>
        <w:t>la mayor entre todas las demás.</w:t>
      </w:r>
    </w:p>
    <w:p w:rsidR="00020B39" w:rsidRDefault="00692C49">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Logramos concluir gracias a este proyecto que la herramienta de </w:t>
      </w:r>
      <w:proofErr w:type="spellStart"/>
      <w:r>
        <w:rPr>
          <w:rFonts w:ascii="Times New Roman" w:eastAsia="Times New Roman" w:hAnsi="Times New Roman" w:cs="Times New Roman"/>
          <w:sz w:val="24"/>
          <w:szCs w:val="24"/>
        </w:rPr>
        <w:t>gmaps</w:t>
      </w:r>
      <w:proofErr w:type="spellEnd"/>
      <w:r>
        <w:rPr>
          <w:rFonts w:ascii="Times New Roman" w:eastAsia="Times New Roman" w:hAnsi="Times New Roman" w:cs="Times New Roman"/>
          <w:sz w:val="24"/>
          <w:szCs w:val="24"/>
        </w:rPr>
        <w:t xml:space="preserve"> puede tener varias funciones utilices, entre ellas representar datos de forma didáctica y agradable para el usuario.</w:t>
      </w:r>
    </w:p>
    <w:p w:rsidR="00020B39" w:rsidRDefault="00020B39">
      <w:pPr>
        <w:spacing w:after="160" w:line="360" w:lineRule="auto"/>
        <w:jc w:val="both"/>
        <w:rPr>
          <w:rFonts w:ascii="Times New Roman" w:eastAsia="Times New Roman" w:hAnsi="Times New Roman" w:cs="Times New Roman"/>
          <w:sz w:val="24"/>
          <w:szCs w:val="24"/>
        </w:rPr>
      </w:pPr>
    </w:p>
    <w:p w:rsidR="00020B39" w:rsidRDefault="00020B39">
      <w:pPr>
        <w:spacing w:after="160" w:line="360" w:lineRule="auto"/>
        <w:jc w:val="both"/>
        <w:rPr>
          <w:rFonts w:ascii="Times New Roman" w:eastAsia="Times New Roman" w:hAnsi="Times New Roman" w:cs="Times New Roman"/>
          <w:b/>
          <w:sz w:val="24"/>
          <w:szCs w:val="24"/>
        </w:rPr>
      </w:pPr>
    </w:p>
    <w:sectPr w:rsidR="00020B39">
      <w:headerReference w:type="default" r:id="rId14"/>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C49" w:rsidRDefault="00692C49">
      <w:pPr>
        <w:spacing w:line="240" w:lineRule="auto"/>
      </w:pPr>
      <w:r>
        <w:separator/>
      </w:r>
    </w:p>
  </w:endnote>
  <w:endnote w:type="continuationSeparator" w:id="0">
    <w:p w:rsidR="00692C49" w:rsidRDefault="00692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C49" w:rsidRDefault="00692C49">
      <w:pPr>
        <w:spacing w:line="240" w:lineRule="auto"/>
      </w:pPr>
      <w:r>
        <w:separator/>
      </w:r>
    </w:p>
  </w:footnote>
  <w:footnote w:type="continuationSeparator" w:id="0">
    <w:p w:rsidR="00692C49" w:rsidRDefault="00692C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B39" w:rsidRDefault="00692C49">
    <w:r>
      <w:t xml:space="preserve">Juan David </w:t>
    </w:r>
    <w:proofErr w:type="spellStart"/>
    <w:r>
      <w:t>Lectamo</w:t>
    </w:r>
    <w:proofErr w:type="spellEnd"/>
    <w:r>
      <w:t xml:space="preserve"> Caic</w:t>
    </w:r>
    <w:r>
      <w:t>edo</w:t>
    </w:r>
  </w:p>
  <w:p w:rsidR="00020B39" w:rsidRDefault="00692C49">
    <w:r>
      <w:t>Johann Andrei Ocampo Torres</w:t>
    </w:r>
  </w:p>
  <w:p w:rsidR="00020B39" w:rsidRDefault="00692C49">
    <w:r>
      <w:t xml:space="preserve">Alejandro </w:t>
    </w:r>
    <w:proofErr w:type="spellStart"/>
    <w:r>
      <w:t>Martinez</w:t>
    </w:r>
    <w:proofErr w:type="spellEnd"/>
    <w:r>
      <w:t xml:space="preserve"> </w:t>
    </w:r>
    <w:proofErr w:type="spellStart"/>
    <w:r>
      <w:t>Martinez</w:t>
    </w:r>
    <w:proofErr w:type="spellEnd"/>
  </w:p>
  <w:p w:rsidR="00020B39" w:rsidRDefault="00020B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201C8"/>
    <w:multiLevelType w:val="multilevel"/>
    <w:tmpl w:val="F7E246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21237E80"/>
    <w:multiLevelType w:val="multilevel"/>
    <w:tmpl w:val="A7BEAD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E6F6DF4"/>
    <w:multiLevelType w:val="multilevel"/>
    <w:tmpl w:val="EAE04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EB051A"/>
    <w:multiLevelType w:val="multilevel"/>
    <w:tmpl w:val="EC0E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7B5044"/>
    <w:multiLevelType w:val="multilevel"/>
    <w:tmpl w:val="26EE06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B39"/>
    <w:rsid w:val="00020B39"/>
    <w:rsid w:val="00692C49"/>
    <w:rsid w:val="00730D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96C4"/>
  <w15:docId w15:val="{9109AE75-AFDD-4AFB-B7B0-1467C2AB1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data.world" TargetMode="External"/><Relationship Id="rId13"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independent-software.com/gmap-net-beginners-tutorial-adding-clickable-markers-to-your-map-updates-for-vs2015-and-gmap-1-7.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aniei.org.mx/paginas/uam/Descargas/Recursos/archivos_csharp.pdf" TargetMode="External"/><Relationship Id="rId4" Type="http://schemas.openxmlformats.org/officeDocument/2006/relationships/webSettings" Target="webSettings.xml"/><Relationship Id="rId9" Type="http://schemas.openxmlformats.org/officeDocument/2006/relationships/hyperlink" Target="https://www.youtube.com/watch?v=0fCE6B-gWlg&amp;list=LL66JEoZTlrqi0t5hCWhn0WA&amp;index=264"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1782</Words>
  <Characters>9805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Johann Andrei Ocampo Torres</cp:lastModifiedBy>
  <cp:revision>2</cp:revision>
  <dcterms:created xsi:type="dcterms:W3CDTF">2020-02-05T03:49:00Z</dcterms:created>
  <dcterms:modified xsi:type="dcterms:W3CDTF">2020-02-05T03:53:00Z</dcterms:modified>
</cp:coreProperties>
</file>