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Extensionista - T197 - Desenvolvimento Plataformas Móveis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: Lyndainês Santos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Requisitos para Aplicação Móvel Registro de ponto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geral</w:t>
      </w:r>
      <w:r w:rsidDel="00000000" w:rsidR="00000000" w:rsidRPr="00000000">
        <w:rPr>
          <w:rtl w:val="0"/>
        </w:rPr>
        <w:t xml:space="preserve">: O aplicativo de registro de ponto se destina a registrar os pontos de entrada e saída dos estagiários da empresa. O aplicativo deve permitir a navegação do usuário por todas as opções de registro disponíveis, possibilitando o registro de entrada e saída do estagiário, acompanhar os registros cadastrados ao longo do mês, registro de justificativas para caso de ausência e demais funcionalidades descritas a seguir.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Legenda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color w:val="729fcf"/>
          <w:rtl w:val="0"/>
        </w:rPr>
        <w:t xml:space="preserve">Obrigatório</w:t>
      </w:r>
      <w:r w:rsidDel="00000000" w:rsidR="00000000" w:rsidRPr="00000000">
        <w:rPr>
          <w:rtl w:val="0"/>
        </w:rPr>
        <w:t xml:space="preserve">: Requisito fundamental e que deve ser atendido para que o sistema tenha suas funcionalidades básicas ao final do desenvolvimento, possui a maior prioridade.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color w:val="81d41a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Requisito que se atendido agregará grande valor à aplicação ajudando a cumprir com totalidade os objetivos, mas que se não atendido, não compromete as funcionalidades básicas do sistema.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Requisitos Funcionais (RF):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os usuários cadastrem o ponto de entrada do dia.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saída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os usuários cadastrem o ponto de saída do dia.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justificativa para ausência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os usuários cadastrem o motivo da ausência para o dia.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both"/>
              <w:rPr>
                <w:color w:val="81d41a"/>
              </w:rPr>
            </w:pPr>
            <w:r w:rsidDel="00000000" w:rsidR="00000000" w:rsidRPr="00000000">
              <w:rPr>
                <w:color w:val="81d41a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justificativa para a situação de quando esquecer de registrar o ponto de entrada/saída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os usuários cadastrem o ponto de saída do dia na situação de quando esquecer de registrar.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color w:val="81d41a"/>
              </w:rPr>
            </w:pPr>
            <w:r w:rsidDel="00000000" w:rsidR="00000000" w:rsidRPr="00000000">
              <w:rPr>
                <w:color w:val="81d41a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o usuário cria uma conta no APP registrando dados pessoais e sua carga horária.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registro do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Necessário o usuário tirar uma foto para registrar um ponto.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Requisitos Não-Funcionais (RNF):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Desempenho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Garantir tempos de carregamento rápidos e responsividade para proporcionar uma experiência de usuário fluida.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RNF02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 de Dados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medidas robustas de segurança para proteger as informações pessoais e financeiras dos clientes.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 Intuitiva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Oferecer uma interface intuitiva e de fácil navegação, mesmo para usuários sem experiência técnica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Confiabilidade e Estabilidade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Garantir a estabilidade do aplicativo, minimizando falhas e interrupções durante o uso.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e Recuperação de Dados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sistemas eficazes de backup para proteger os dados dos clientes e permitir a recuperação em caso de falhas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color w:val="729fcf"/>
              </w:rPr>
            </w:pPr>
            <w:r w:rsidDel="00000000" w:rsidR="00000000" w:rsidRPr="00000000">
              <w:rPr>
                <w:color w:val="729fcf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