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134C7" w14:textId="4D3FBFF7" w:rsidR="00616F85" w:rsidRPr="007B6AFB" w:rsidRDefault="009848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AFB">
        <w:rPr>
          <w:rFonts w:ascii="Times New Roman" w:hAnsi="Times New Roman" w:cs="Times New Roman"/>
          <w:b/>
          <w:bCs/>
          <w:sz w:val="28"/>
          <w:szCs w:val="28"/>
        </w:rPr>
        <w:t>Teknik</w:t>
      </w:r>
      <w:r w:rsidR="00C5495B" w:rsidRPr="007B6A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5495B" w:rsidRPr="007B6AFB">
        <w:rPr>
          <w:rFonts w:ascii="Times New Roman" w:hAnsi="Times New Roman" w:cs="Times New Roman"/>
          <w:b/>
          <w:bCs/>
          <w:sz w:val="28"/>
          <w:szCs w:val="28"/>
        </w:rPr>
        <w:t>Fizibilte</w:t>
      </w:r>
      <w:proofErr w:type="spellEnd"/>
    </w:p>
    <w:p w14:paraId="20474A41" w14:textId="1A2716A2" w:rsidR="009848C8" w:rsidRDefault="009848C8" w:rsidP="002249A0">
      <w:pPr>
        <w:pStyle w:val="ListeParagraf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B6AFB">
        <w:rPr>
          <w:rFonts w:ascii="Times New Roman" w:hAnsi="Times New Roman" w:cs="Times New Roman"/>
          <w:sz w:val="24"/>
          <w:szCs w:val="24"/>
        </w:rPr>
        <w:t>Şirketimizde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hali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hazırda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2 laptop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bulunmaktadır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bunun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dışında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adet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bulunması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alınması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kararlaştırılmıştır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56AC20" w14:textId="77777777" w:rsidR="007B6AFB" w:rsidRPr="007B6AFB" w:rsidRDefault="007B6AFB" w:rsidP="002249A0">
      <w:pPr>
        <w:pStyle w:val="ListeParagraf"/>
        <w:ind w:left="360"/>
        <w:rPr>
          <w:rFonts w:ascii="Times New Roman" w:hAnsi="Times New Roman" w:cs="Times New Roman"/>
          <w:sz w:val="24"/>
          <w:szCs w:val="24"/>
        </w:rPr>
      </w:pPr>
    </w:p>
    <w:p w14:paraId="46FC2D5D" w14:textId="0D36C56D" w:rsidR="009848C8" w:rsidRPr="007B6AFB" w:rsidRDefault="009848C8" w:rsidP="002249A0">
      <w:pPr>
        <w:pStyle w:val="ListeParagraf"/>
        <w:numPr>
          <w:ilvl w:val="0"/>
          <w:numId w:val="4"/>
        </w:numPr>
        <w:spacing w:before="24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B6AFB">
        <w:rPr>
          <w:rFonts w:ascii="Times New Roman" w:hAnsi="Times New Roman" w:cs="Times New Roman"/>
          <w:sz w:val="24"/>
          <w:szCs w:val="24"/>
        </w:rPr>
        <w:t>Wix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adlı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servis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sağlayıcıya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abone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olunacaktır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51BB48" w14:textId="3C396D43" w:rsidR="009848C8" w:rsidRPr="007B6AFB" w:rsidRDefault="009848C8" w:rsidP="002249A0">
      <w:pPr>
        <w:pStyle w:val="ListeParagraf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B6AFB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yemek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sektörünün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içinde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bulunan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pazarlama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kollarıyla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sağlanacaktır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>.</w:t>
      </w:r>
    </w:p>
    <w:p w14:paraId="4447064D" w14:textId="77777777" w:rsidR="0066580A" w:rsidRPr="007B6AFB" w:rsidRDefault="009848C8" w:rsidP="002249A0">
      <w:pPr>
        <w:pStyle w:val="ListeParagraf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7B6AFB">
        <w:rPr>
          <w:rFonts w:ascii="Times New Roman" w:hAnsi="Times New Roman" w:cs="Times New Roman"/>
          <w:sz w:val="24"/>
          <w:szCs w:val="24"/>
        </w:rPr>
        <w:t xml:space="preserve">IOS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uyumlu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uygulamalar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geliştirilecektir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sebeple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gerekli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yazılım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altyapı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kurulacaktır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>.</w:t>
      </w:r>
      <w:r w:rsidR="0066580A" w:rsidRPr="007B6AFB">
        <w:rPr>
          <w:rFonts w:ascii="Times New Roman" w:hAnsi="Times New Roman" w:cs="Times New Roman"/>
          <w:sz w:val="24"/>
          <w:szCs w:val="24"/>
        </w:rPr>
        <w:t xml:space="preserve"> React, Android Studio, Flutter </w:t>
      </w:r>
      <w:proofErr w:type="spellStart"/>
      <w:r w:rsidR="0066580A" w:rsidRPr="007B6AFB">
        <w:rPr>
          <w:rFonts w:ascii="Times New Roman" w:hAnsi="Times New Roman" w:cs="Times New Roman"/>
          <w:sz w:val="24"/>
          <w:szCs w:val="24"/>
        </w:rPr>
        <w:t>gibi</w:t>
      </w:r>
      <w:proofErr w:type="spellEnd"/>
      <w:r w:rsidR="0066580A"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80A" w:rsidRPr="007B6AFB">
        <w:rPr>
          <w:rFonts w:ascii="Times New Roman" w:hAnsi="Times New Roman" w:cs="Times New Roman"/>
          <w:sz w:val="24"/>
          <w:szCs w:val="24"/>
        </w:rPr>
        <w:t>araçların</w:t>
      </w:r>
      <w:proofErr w:type="spellEnd"/>
      <w:r w:rsidR="0066580A"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80A" w:rsidRPr="007B6AFB">
        <w:rPr>
          <w:rFonts w:ascii="Times New Roman" w:hAnsi="Times New Roman" w:cs="Times New Roman"/>
          <w:sz w:val="24"/>
          <w:szCs w:val="24"/>
        </w:rPr>
        <w:t>kullanılması</w:t>
      </w:r>
      <w:proofErr w:type="spellEnd"/>
      <w:r w:rsidR="0066580A"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580A" w:rsidRPr="007B6AFB">
        <w:rPr>
          <w:rFonts w:ascii="Times New Roman" w:hAnsi="Times New Roman" w:cs="Times New Roman"/>
          <w:sz w:val="24"/>
          <w:szCs w:val="24"/>
        </w:rPr>
        <w:t>düşünülmektedir</w:t>
      </w:r>
      <w:proofErr w:type="spellEnd"/>
      <w:r w:rsidR="0066580A" w:rsidRPr="007B6AFB">
        <w:rPr>
          <w:rFonts w:ascii="Times New Roman" w:hAnsi="Times New Roman" w:cs="Times New Roman"/>
          <w:sz w:val="24"/>
          <w:szCs w:val="24"/>
        </w:rPr>
        <w:t>.</w:t>
      </w:r>
      <w:r w:rsidRPr="007B6AFB">
        <w:rPr>
          <w:rFonts w:ascii="Times New Roman" w:hAnsi="Times New Roman" w:cs="Times New Roman"/>
          <w:sz w:val="24"/>
          <w:szCs w:val="24"/>
        </w:rPr>
        <w:tab/>
      </w:r>
      <w:r w:rsidRPr="007B6AFB">
        <w:rPr>
          <w:rFonts w:ascii="Times New Roman" w:hAnsi="Times New Roman" w:cs="Times New Roman"/>
          <w:sz w:val="24"/>
          <w:szCs w:val="24"/>
        </w:rPr>
        <w:tab/>
      </w:r>
      <w:r w:rsidRPr="007B6AFB">
        <w:rPr>
          <w:rFonts w:ascii="Times New Roman" w:hAnsi="Times New Roman" w:cs="Times New Roman"/>
          <w:sz w:val="24"/>
          <w:szCs w:val="24"/>
        </w:rPr>
        <w:tab/>
      </w:r>
      <w:r w:rsidRPr="007B6AFB">
        <w:rPr>
          <w:rFonts w:ascii="Times New Roman" w:hAnsi="Times New Roman" w:cs="Times New Roman"/>
          <w:sz w:val="24"/>
          <w:szCs w:val="24"/>
        </w:rPr>
        <w:tab/>
      </w:r>
      <w:r w:rsidRPr="007B6AFB">
        <w:rPr>
          <w:rFonts w:ascii="Times New Roman" w:hAnsi="Times New Roman" w:cs="Times New Roman"/>
          <w:sz w:val="24"/>
          <w:szCs w:val="24"/>
        </w:rPr>
        <w:tab/>
      </w:r>
      <w:r w:rsidRPr="007B6AFB">
        <w:rPr>
          <w:rFonts w:ascii="Times New Roman" w:hAnsi="Times New Roman" w:cs="Times New Roman"/>
          <w:sz w:val="24"/>
          <w:szCs w:val="24"/>
        </w:rPr>
        <w:tab/>
      </w:r>
      <w:r w:rsidRPr="007B6AFB">
        <w:rPr>
          <w:rFonts w:ascii="Times New Roman" w:hAnsi="Times New Roman" w:cs="Times New Roman"/>
          <w:sz w:val="24"/>
          <w:szCs w:val="24"/>
        </w:rPr>
        <w:tab/>
      </w:r>
      <w:r w:rsidRPr="007B6AFB">
        <w:rPr>
          <w:rFonts w:ascii="Times New Roman" w:hAnsi="Times New Roman" w:cs="Times New Roman"/>
          <w:sz w:val="24"/>
          <w:szCs w:val="24"/>
        </w:rPr>
        <w:tab/>
      </w:r>
      <w:r w:rsidRPr="007B6AFB">
        <w:rPr>
          <w:rFonts w:ascii="Times New Roman" w:hAnsi="Times New Roman" w:cs="Times New Roman"/>
          <w:sz w:val="24"/>
          <w:szCs w:val="24"/>
        </w:rPr>
        <w:tab/>
      </w:r>
      <w:r w:rsidRPr="007B6AFB">
        <w:rPr>
          <w:rFonts w:ascii="Times New Roman" w:hAnsi="Times New Roman" w:cs="Times New Roman"/>
          <w:sz w:val="24"/>
          <w:szCs w:val="24"/>
        </w:rPr>
        <w:tab/>
      </w:r>
    </w:p>
    <w:p w14:paraId="5AB4F4E8" w14:textId="2053A754" w:rsidR="009848C8" w:rsidRPr="007B6AFB" w:rsidRDefault="009848C8" w:rsidP="002249A0">
      <w:pPr>
        <w:pStyle w:val="ListeParagraf"/>
        <w:numPr>
          <w:ilvl w:val="0"/>
          <w:numId w:val="4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B6AFB">
        <w:rPr>
          <w:rFonts w:ascii="Times New Roman" w:hAnsi="Times New Roman" w:cs="Times New Roman"/>
          <w:sz w:val="24"/>
          <w:szCs w:val="24"/>
        </w:rPr>
        <w:t>Yazılım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gerekli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tüm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donanım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mevcuttur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Sunucu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hizmeti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dışarıdan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kiralanacaktır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. Her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iki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işletim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sistemine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tek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seferde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geliştirme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yapılabilmesi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yazılım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geliştirme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kiti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programlama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dili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kullanılabilir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Kütüphane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zenginliği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gelişmişliği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bakımında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dili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, Android Studio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ortamıyla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tercih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edilebilir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>.)</w:t>
      </w:r>
    </w:p>
    <w:p w14:paraId="390B9AF8" w14:textId="77777777" w:rsidR="009848C8" w:rsidRPr="007B6AFB" w:rsidRDefault="009848C8">
      <w:pPr>
        <w:rPr>
          <w:rFonts w:ascii="Times New Roman" w:hAnsi="Times New Roman" w:cs="Times New Roman"/>
        </w:rPr>
      </w:pPr>
    </w:p>
    <w:p w14:paraId="1EB7AD50" w14:textId="1D5D9195" w:rsidR="009848C8" w:rsidRPr="007B6AFB" w:rsidRDefault="009848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AFB">
        <w:rPr>
          <w:rFonts w:ascii="Times New Roman" w:hAnsi="Times New Roman" w:cs="Times New Roman"/>
          <w:b/>
          <w:bCs/>
          <w:sz w:val="28"/>
          <w:szCs w:val="28"/>
        </w:rPr>
        <w:t>Operasyonel</w:t>
      </w:r>
      <w:r w:rsidR="007B6A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B6AFB">
        <w:rPr>
          <w:rFonts w:ascii="Times New Roman" w:hAnsi="Times New Roman" w:cs="Times New Roman"/>
          <w:b/>
          <w:bCs/>
          <w:sz w:val="28"/>
          <w:szCs w:val="28"/>
        </w:rPr>
        <w:t>Fizibilite</w:t>
      </w:r>
      <w:proofErr w:type="spellEnd"/>
    </w:p>
    <w:p w14:paraId="22C95320" w14:textId="37B238EA" w:rsidR="007B6AFB" w:rsidRPr="007B6AFB" w:rsidRDefault="009848C8" w:rsidP="007B6AFB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6AFB">
        <w:rPr>
          <w:rFonts w:ascii="Times New Roman" w:hAnsi="Times New Roman" w:cs="Times New Roman"/>
          <w:sz w:val="24"/>
          <w:szCs w:val="24"/>
        </w:rPr>
        <w:t>Piyasada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tür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uygulamanın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bulunmaması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sebebiyle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kullanıcılar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projeyi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destekliyor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Sponsorların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şüpheleri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olmasına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rağmen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projenin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ilerleyen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kısımlarını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görmek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istiyor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>.</w:t>
      </w:r>
    </w:p>
    <w:p w14:paraId="50C0D3BD" w14:textId="7CE6CB30" w:rsidR="009848C8" w:rsidRPr="007B6AFB" w:rsidRDefault="009848C8" w:rsidP="007B6AFB">
      <w:pPr>
        <w:pStyle w:val="ListeParagraf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6AFB">
        <w:rPr>
          <w:rFonts w:ascii="Times New Roman" w:hAnsi="Times New Roman" w:cs="Times New Roman"/>
          <w:sz w:val="24"/>
          <w:szCs w:val="24"/>
        </w:rPr>
        <w:t>Ekibin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önce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birbiriyle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çalışmasından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dolayı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uyumları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üst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seviyedir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>.</w:t>
      </w:r>
    </w:p>
    <w:p w14:paraId="335D0BB1" w14:textId="5DD9B960" w:rsidR="009848C8" w:rsidRPr="007B6AFB" w:rsidRDefault="004D79E7" w:rsidP="007B6AFB">
      <w:pPr>
        <w:pStyle w:val="Liste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6AFB">
        <w:rPr>
          <w:rFonts w:ascii="Times New Roman" w:hAnsi="Times New Roman" w:cs="Times New Roman"/>
          <w:sz w:val="24"/>
          <w:szCs w:val="24"/>
        </w:rPr>
        <w:t>Kısa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vadede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risk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gözükmemektedir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>.</w:t>
      </w:r>
    </w:p>
    <w:p w14:paraId="0B6512E6" w14:textId="6E144FBD" w:rsidR="009848C8" w:rsidRPr="007B6AFB" w:rsidRDefault="009848C8" w:rsidP="007B6AFB">
      <w:pPr>
        <w:pStyle w:val="Liste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6AFB">
        <w:rPr>
          <w:rFonts w:ascii="Times New Roman" w:hAnsi="Times New Roman" w:cs="Times New Roman"/>
          <w:sz w:val="24"/>
          <w:szCs w:val="24"/>
        </w:rPr>
        <w:t>Kullanıcıların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uygulamayı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kullanırken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herhangi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eğitimden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geçmesine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gerek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yok</w:t>
      </w:r>
      <w:r w:rsidR="004D79E7" w:rsidRPr="007B6AFB">
        <w:rPr>
          <w:rFonts w:ascii="Times New Roman" w:hAnsi="Times New Roman" w:cs="Times New Roman"/>
          <w:sz w:val="24"/>
          <w:szCs w:val="24"/>
        </w:rPr>
        <w:t>tur</w:t>
      </w:r>
      <w:proofErr w:type="spellEnd"/>
      <w:r w:rsidR="004D79E7" w:rsidRPr="007B6AFB">
        <w:rPr>
          <w:rFonts w:ascii="Times New Roman" w:hAnsi="Times New Roman" w:cs="Times New Roman"/>
          <w:sz w:val="24"/>
          <w:szCs w:val="24"/>
        </w:rPr>
        <w:t>.</w:t>
      </w:r>
    </w:p>
    <w:p w14:paraId="291A4BF4" w14:textId="5B87536E" w:rsidR="004D79E7" w:rsidRPr="007B6AFB" w:rsidRDefault="004D79E7" w:rsidP="007B6AFB">
      <w:pPr>
        <w:pStyle w:val="Liste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6AFB">
        <w:rPr>
          <w:rFonts w:ascii="Times New Roman" w:hAnsi="Times New Roman" w:cs="Times New Roman"/>
          <w:sz w:val="24"/>
          <w:szCs w:val="24"/>
        </w:rPr>
        <w:t xml:space="preserve">Platform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Taleplere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ulaşımı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kolaylaştıracaktır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>.</w:t>
      </w:r>
    </w:p>
    <w:p w14:paraId="4917E7CC" w14:textId="77777777" w:rsidR="007B6AFB" w:rsidRDefault="004D79E7" w:rsidP="007B6AFB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6AFB">
        <w:rPr>
          <w:rFonts w:ascii="Times New Roman" w:hAnsi="Times New Roman" w:cs="Times New Roman"/>
          <w:sz w:val="24"/>
          <w:szCs w:val="24"/>
        </w:rPr>
        <w:t>Çizelge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şu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anlık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7B6AFB">
        <w:rPr>
          <w:rFonts w:ascii="Times New Roman" w:hAnsi="Times New Roman" w:cs="Times New Roman"/>
          <w:sz w:val="24"/>
          <w:szCs w:val="24"/>
        </w:rPr>
        <w:t>gözükmüyor</w:t>
      </w:r>
      <w:proofErr w:type="spellEnd"/>
      <w:r w:rsidRPr="007B6AFB">
        <w:rPr>
          <w:rFonts w:ascii="Times New Roman" w:hAnsi="Times New Roman" w:cs="Times New Roman"/>
          <w:sz w:val="24"/>
          <w:szCs w:val="24"/>
        </w:rPr>
        <w:t>.</w:t>
      </w:r>
    </w:p>
    <w:p w14:paraId="312A78DD" w14:textId="502225FB" w:rsidR="004D79E7" w:rsidRPr="007B6AFB" w:rsidRDefault="004D79E7" w:rsidP="007B6AFB">
      <w:pPr>
        <w:pStyle w:val="ListeParagraf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6AFB">
        <w:rPr>
          <w:rFonts w:ascii="Times New Roman" w:hAnsi="Times New Roman" w:cs="Times New Roman"/>
          <w:sz w:val="24"/>
          <w:szCs w:val="24"/>
          <w:lang w:val="tr-TR"/>
        </w:rPr>
        <w:t>Sürekli kontrol ve raporlama yapılarak sürecin operasyonel kontrolü sağlanabilir</w:t>
      </w:r>
    </w:p>
    <w:p w14:paraId="75A9F20F" w14:textId="77777777" w:rsidR="004D79E7" w:rsidRPr="007B6AFB" w:rsidRDefault="004D79E7" w:rsidP="004D79E7">
      <w:pPr>
        <w:rPr>
          <w:rFonts w:ascii="Times New Roman" w:hAnsi="Times New Roman" w:cs="Times New Roman"/>
          <w:lang w:val="tr-TR"/>
        </w:rPr>
      </w:pPr>
    </w:p>
    <w:p w14:paraId="1BFD3397" w14:textId="678FEB6E" w:rsidR="004D79E7" w:rsidRPr="007B6AFB" w:rsidRDefault="004D79E7" w:rsidP="002249A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7B6AFB">
        <w:rPr>
          <w:rFonts w:ascii="Times New Roman" w:hAnsi="Times New Roman" w:cs="Times New Roman"/>
          <w:b/>
          <w:bCs/>
          <w:sz w:val="28"/>
          <w:szCs w:val="28"/>
          <w:lang w:val="tr-TR"/>
        </w:rPr>
        <w:t>Çizelge</w:t>
      </w:r>
      <w:r w:rsidR="007B6AFB" w:rsidRPr="007B6A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B6AFB">
        <w:rPr>
          <w:rFonts w:ascii="Times New Roman" w:hAnsi="Times New Roman" w:cs="Times New Roman"/>
          <w:b/>
          <w:bCs/>
          <w:sz w:val="28"/>
          <w:szCs w:val="28"/>
        </w:rPr>
        <w:t>Fizibilitesi</w:t>
      </w:r>
      <w:proofErr w:type="spellEnd"/>
    </w:p>
    <w:p w14:paraId="2C98F5A5" w14:textId="54F14F66" w:rsidR="004D79E7" w:rsidRPr="002249A0" w:rsidRDefault="004D79E7" w:rsidP="002249A0">
      <w:pPr>
        <w:pStyle w:val="Liste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2249A0">
        <w:rPr>
          <w:rFonts w:ascii="Times New Roman" w:hAnsi="Times New Roman" w:cs="Times New Roman"/>
          <w:sz w:val="24"/>
          <w:szCs w:val="24"/>
          <w:lang w:val="tr-TR"/>
        </w:rPr>
        <w:t>Projeyi geciktirecek herhangi bir durum gözükmemektedir. Olası ihtimal dahilinde hızlandırma amacıyla ek çalışan alınması gündeme alınabilir.</w:t>
      </w:r>
    </w:p>
    <w:p w14:paraId="3F3CBA7A" w14:textId="0470B1F1" w:rsidR="004D79E7" w:rsidRPr="002249A0" w:rsidRDefault="004D79E7" w:rsidP="002249A0">
      <w:pPr>
        <w:pStyle w:val="Liste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2249A0">
        <w:rPr>
          <w:rFonts w:ascii="Times New Roman" w:hAnsi="Times New Roman" w:cs="Times New Roman"/>
          <w:sz w:val="24"/>
          <w:szCs w:val="24"/>
          <w:lang w:val="tr-TR"/>
        </w:rPr>
        <w:t>Gant</w:t>
      </w:r>
      <w:proofErr w:type="spellEnd"/>
      <w:r w:rsidRPr="002249A0">
        <w:rPr>
          <w:rFonts w:ascii="Times New Roman" w:hAnsi="Times New Roman" w:cs="Times New Roman"/>
          <w:sz w:val="24"/>
          <w:szCs w:val="24"/>
          <w:lang w:val="tr-TR"/>
        </w:rPr>
        <w:t xml:space="preserve"> şemasında kararlaştırıldığı üzere kesin çizelge mevcuttur.</w:t>
      </w:r>
    </w:p>
    <w:p w14:paraId="7AE34E19" w14:textId="04F24073" w:rsidR="004D79E7" w:rsidRPr="002249A0" w:rsidRDefault="00C5495B" w:rsidP="002249A0">
      <w:pPr>
        <w:pStyle w:val="Liste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proofErr w:type="gramStart"/>
      <w:r w:rsidRPr="002249A0">
        <w:rPr>
          <w:rFonts w:ascii="Times New Roman" w:hAnsi="Times New Roman" w:cs="Times New Roman"/>
          <w:sz w:val="24"/>
          <w:szCs w:val="24"/>
          <w:lang w:val="tr-TR"/>
        </w:rPr>
        <w:t>5</w:t>
      </w:r>
      <w:r w:rsidR="009336C9" w:rsidRPr="002249A0">
        <w:rPr>
          <w:rFonts w:ascii="Times New Roman" w:hAnsi="Times New Roman" w:cs="Times New Roman"/>
          <w:sz w:val="24"/>
          <w:szCs w:val="24"/>
          <w:lang w:val="tr-TR"/>
        </w:rPr>
        <w:t>.5</w:t>
      </w:r>
      <w:proofErr w:type="gramEnd"/>
      <w:r w:rsidR="009336C9" w:rsidRPr="002249A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0F5FDC" w:rsidRPr="002249A0">
        <w:rPr>
          <w:rFonts w:ascii="Times New Roman" w:hAnsi="Times New Roman" w:cs="Times New Roman"/>
          <w:sz w:val="24"/>
          <w:szCs w:val="24"/>
          <w:lang w:val="tr-TR"/>
        </w:rPr>
        <w:t>ayda bitirilecektir.</w:t>
      </w:r>
    </w:p>
    <w:p w14:paraId="19861AEA" w14:textId="1E1D431C" w:rsidR="004D79E7" w:rsidRPr="002249A0" w:rsidRDefault="004D79E7" w:rsidP="002249A0">
      <w:pPr>
        <w:pStyle w:val="ListeParagraf"/>
        <w:numPr>
          <w:ilvl w:val="0"/>
          <w:numId w:val="6"/>
        </w:numPr>
        <w:spacing w:before="240"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2249A0">
        <w:rPr>
          <w:rFonts w:ascii="Times New Roman" w:hAnsi="Times New Roman" w:cs="Times New Roman"/>
          <w:sz w:val="24"/>
          <w:szCs w:val="24"/>
          <w:lang w:val="tr-TR"/>
        </w:rPr>
        <w:t xml:space="preserve">Harita özelliği uygulamanın ana özelliği olmasından dolayı Harita özelliği geliştirilirken verilen zaman içerisinde bitirilmesi önem taşımaktadır. </w:t>
      </w:r>
    </w:p>
    <w:p w14:paraId="0B42B635" w14:textId="1AF1BB57" w:rsidR="007B6AFB" w:rsidRPr="002249A0" w:rsidRDefault="000F5FDC" w:rsidP="002249A0">
      <w:pPr>
        <w:pStyle w:val="Liste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tr-TR"/>
        </w:rPr>
      </w:pPr>
      <w:r w:rsidRPr="002249A0">
        <w:rPr>
          <w:rFonts w:ascii="Times New Roman" w:hAnsi="Times New Roman" w:cs="Times New Roman"/>
          <w:sz w:val="24"/>
          <w:szCs w:val="24"/>
          <w:lang w:val="tr-TR"/>
        </w:rPr>
        <w:t>Spiral model kullanılması Proje yöneticisi ve sistem analisti tarafından kararlanmıştı</w:t>
      </w:r>
    </w:p>
    <w:p w14:paraId="15CDEAE5" w14:textId="77777777" w:rsidR="007B6AFB" w:rsidRDefault="007B6AFB" w:rsidP="004D79E7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4B525C57" w14:textId="77777777" w:rsidR="002249A0" w:rsidRDefault="002249A0" w:rsidP="004D79E7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4DC198A9" w14:textId="5F1077B9" w:rsidR="004D79E7" w:rsidRPr="007B6AFB" w:rsidRDefault="000F5FDC" w:rsidP="004D79E7">
      <w:pPr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7B6AFB">
        <w:rPr>
          <w:rFonts w:ascii="Times New Roman" w:hAnsi="Times New Roman" w:cs="Times New Roman"/>
          <w:b/>
          <w:bCs/>
          <w:sz w:val="28"/>
          <w:szCs w:val="28"/>
          <w:lang w:val="tr-TR"/>
        </w:rPr>
        <w:lastRenderedPageBreak/>
        <w:t>Organizasyonel</w:t>
      </w:r>
      <w:r w:rsidR="007B6AFB"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</w:t>
      </w:r>
      <w:proofErr w:type="spellStart"/>
      <w:r w:rsidR="007B6AFB">
        <w:rPr>
          <w:rFonts w:ascii="Times New Roman" w:hAnsi="Times New Roman" w:cs="Times New Roman"/>
          <w:b/>
          <w:bCs/>
          <w:sz w:val="28"/>
          <w:szCs w:val="28"/>
        </w:rPr>
        <w:t>Fizibilite</w:t>
      </w:r>
      <w:proofErr w:type="spellEnd"/>
    </w:p>
    <w:p w14:paraId="059DCB1D" w14:textId="64DD0C86" w:rsidR="004D79E7" w:rsidRPr="007B6AFB" w:rsidRDefault="00702714" w:rsidP="004D79E7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7B6AFB">
        <w:rPr>
          <w:rFonts w:ascii="Times New Roman" w:hAnsi="Times New Roman" w:cs="Times New Roman"/>
          <w:sz w:val="24"/>
          <w:szCs w:val="24"/>
          <w:lang w:val="tr-TR"/>
        </w:rPr>
        <w:t>Proje içi görev dağılımı keskin bir şekilde yapılmıştır.</w:t>
      </w:r>
    </w:p>
    <w:p w14:paraId="32317257" w14:textId="317BBA64" w:rsidR="004D79E7" w:rsidRPr="007B6AFB" w:rsidRDefault="00702714" w:rsidP="004D79E7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7B6AFB">
        <w:rPr>
          <w:rFonts w:ascii="Times New Roman" w:hAnsi="Times New Roman" w:cs="Times New Roman"/>
          <w:sz w:val="24"/>
          <w:szCs w:val="24"/>
          <w:lang w:val="tr-TR"/>
        </w:rPr>
        <w:t>Kişiler daha önce de birbirleriyle çalıştığından dolayı şirket kültürü ve normları hali hazırda benimsenmiştir.</w:t>
      </w:r>
    </w:p>
    <w:p w14:paraId="0ADEB42A" w14:textId="1C7D7516" w:rsidR="004D79E7" w:rsidRDefault="00702714" w:rsidP="007B6AFB">
      <w:pPr>
        <w:spacing w:after="0"/>
        <w:rPr>
          <w:rFonts w:ascii="Times New Roman" w:hAnsi="Times New Roman" w:cs="Times New Roman"/>
          <w:sz w:val="24"/>
          <w:szCs w:val="24"/>
          <w:lang w:val="tr-TR"/>
        </w:rPr>
      </w:pPr>
      <w:r w:rsidRPr="007B6AFB">
        <w:rPr>
          <w:rFonts w:ascii="Times New Roman" w:hAnsi="Times New Roman" w:cs="Times New Roman"/>
          <w:sz w:val="24"/>
          <w:szCs w:val="24"/>
          <w:lang w:val="tr-TR"/>
        </w:rPr>
        <w:t>Yeni bir platform fikri olduğu için istihdam riski bulunmaktadır.</w:t>
      </w:r>
    </w:p>
    <w:p w14:paraId="6910DC8A" w14:textId="77777777" w:rsidR="007B6AFB" w:rsidRPr="007B6AFB" w:rsidRDefault="007B6AFB" w:rsidP="007B6AFB">
      <w:pPr>
        <w:spacing w:after="0"/>
        <w:rPr>
          <w:rFonts w:ascii="Times New Roman" w:hAnsi="Times New Roman" w:cs="Times New Roman"/>
          <w:sz w:val="24"/>
          <w:szCs w:val="24"/>
          <w:lang w:val="tr-TR"/>
        </w:rPr>
      </w:pPr>
    </w:p>
    <w:p w14:paraId="4A3209C2" w14:textId="10CF6467" w:rsidR="004D79E7" w:rsidRPr="007B6AFB" w:rsidRDefault="00097F7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B6AFB">
        <w:rPr>
          <w:rFonts w:ascii="Times New Roman" w:hAnsi="Times New Roman" w:cs="Times New Roman"/>
          <w:b/>
          <w:bCs/>
          <w:sz w:val="28"/>
          <w:szCs w:val="28"/>
        </w:rPr>
        <w:t>Ekonomik</w:t>
      </w:r>
      <w:proofErr w:type="spellEnd"/>
      <w:r w:rsidR="007B6A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B6AFB">
        <w:rPr>
          <w:rFonts w:ascii="Times New Roman" w:hAnsi="Times New Roman" w:cs="Times New Roman"/>
          <w:b/>
          <w:bCs/>
          <w:sz w:val="28"/>
          <w:szCs w:val="28"/>
        </w:rPr>
        <w:t>Fizibilite</w:t>
      </w:r>
      <w:proofErr w:type="spellEnd"/>
    </w:p>
    <w:tbl>
      <w:tblPr>
        <w:tblStyle w:val="KlavuzuTablo4-Vurgu5"/>
        <w:tblW w:w="9486" w:type="dxa"/>
        <w:tblInd w:w="0" w:type="dxa"/>
        <w:tblLook w:val="04A0" w:firstRow="1" w:lastRow="0" w:firstColumn="1" w:lastColumn="0" w:noHBand="0" w:noVBand="1"/>
      </w:tblPr>
      <w:tblGrid>
        <w:gridCol w:w="3162"/>
        <w:gridCol w:w="3212"/>
        <w:gridCol w:w="3112"/>
      </w:tblGrid>
      <w:tr w:rsidR="00097F78" w:rsidRPr="007B6AFB" w14:paraId="26FBDB45" w14:textId="77777777" w:rsidTr="00D86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  <w:hideMark/>
          </w:tcPr>
          <w:p w14:paraId="5F287025" w14:textId="77777777" w:rsidR="00097F78" w:rsidRPr="007B6AFB" w:rsidRDefault="00097F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Maliyet Kalemi</w:t>
            </w:r>
          </w:p>
        </w:tc>
        <w:tc>
          <w:tcPr>
            <w:tcW w:w="3212" w:type="dxa"/>
          </w:tcPr>
          <w:p w14:paraId="2D6318CE" w14:textId="77777777" w:rsidR="00097F78" w:rsidRPr="007B6AFB" w:rsidRDefault="00097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2" w:type="dxa"/>
            <w:hideMark/>
          </w:tcPr>
          <w:p w14:paraId="4DBB56C0" w14:textId="77777777" w:rsidR="00097F78" w:rsidRPr="007B6AFB" w:rsidRDefault="00097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Birim Maliyet</w:t>
            </w:r>
          </w:p>
        </w:tc>
      </w:tr>
      <w:tr w:rsidR="00D86585" w:rsidRPr="007B6AFB" w14:paraId="6AD77C9E" w14:textId="77777777" w:rsidTr="00D8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</w:tcPr>
          <w:p w14:paraId="73EAB748" w14:textId="03EE4EBC" w:rsidR="00D86585" w:rsidRPr="007B6AFB" w:rsidRDefault="00D86585" w:rsidP="00D86585">
            <w:pPr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Donanım Maliyetleri</w:t>
            </w:r>
          </w:p>
        </w:tc>
        <w:tc>
          <w:tcPr>
            <w:tcW w:w="3212" w:type="dxa"/>
          </w:tcPr>
          <w:p w14:paraId="0E862824" w14:textId="0D928623" w:rsidR="00D86585" w:rsidRPr="007B6AFB" w:rsidRDefault="00D86585" w:rsidP="00D8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3 Adet Laptop</w:t>
            </w:r>
          </w:p>
        </w:tc>
        <w:tc>
          <w:tcPr>
            <w:tcW w:w="3112" w:type="dxa"/>
          </w:tcPr>
          <w:p w14:paraId="4BBE9E9B" w14:textId="062A4380" w:rsidR="00D86585" w:rsidRPr="007B6AFB" w:rsidRDefault="00D86585" w:rsidP="00D86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35.000 TL/Adet</w:t>
            </w:r>
          </w:p>
        </w:tc>
      </w:tr>
      <w:tr w:rsidR="00097F78" w:rsidRPr="007B6AFB" w14:paraId="2301E38A" w14:textId="77777777" w:rsidTr="00D86585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7179F8A" w14:textId="7C8B5E91" w:rsidR="00097F78" w:rsidRPr="007B6AFB" w:rsidRDefault="00097F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Sarf Malzemeleri</w:t>
            </w:r>
          </w:p>
        </w:tc>
        <w:tc>
          <w:tcPr>
            <w:tcW w:w="32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AE66C4" w14:textId="77777777" w:rsidR="00097F78" w:rsidRPr="007B6AFB" w:rsidRDefault="00097F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Ofis Malzemeleri</w:t>
            </w:r>
          </w:p>
          <w:p w14:paraId="505030D2" w14:textId="09B7CFDF" w:rsidR="00097F78" w:rsidRPr="007B6AFB" w:rsidRDefault="00097F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F6DD144" w14:textId="67CA7969" w:rsidR="00097F78" w:rsidRPr="007B6AFB" w:rsidRDefault="00097F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D86585" w:rsidRPr="007B6AF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000 TL</w:t>
            </w:r>
          </w:p>
        </w:tc>
      </w:tr>
      <w:tr w:rsidR="00097F78" w:rsidRPr="007B6AFB" w14:paraId="40CA6CAB" w14:textId="77777777" w:rsidTr="00053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A82E3B3" w14:textId="0989E154" w:rsidR="00097F78" w:rsidRPr="007B6AFB" w:rsidRDefault="00097F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Hizmet Bedelleri</w:t>
            </w:r>
          </w:p>
        </w:tc>
        <w:tc>
          <w:tcPr>
            <w:tcW w:w="32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C46680E" w14:textId="03A64C49" w:rsidR="00097F78" w:rsidRPr="007B6AFB" w:rsidRDefault="00097F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Wix</w:t>
            </w:r>
            <w:proofErr w:type="spellEnd"/>
            <w:r w:rsidRPr="007B6AFB">
              <w:rPr>
                <w:rFonts w:ascii="Times New Roman" w:hAnsi="Times New Roman" w:cs="Times New Roman"/>
                <w:sz w:val="26"/>
                <w:szCs w:val="26"/>
              </w:rPr>
              <w:t xml:space="preserve"> Site Tasarım, Domain ve </w:t>
            </w:r>
            <w:proofErr w:type="spellStart"/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Hosting</w:t>
            </w:r>
            <w:proofErr w:type="spellEnd"/>
            <w:r w:rsidRPr="007B6AFB">
              <w:rPr>
                <w:rFonts w:ascii="Times New Roman" w:hAnsi="Times New Roman" w:cs="Times New Roman"/>
                <w:sz w:val="26"/>
                <w:szCs w:val="26"/>
              </w:rPr>
              <w:t xml:space="preserve"> Aboneliği</w:t>
            </w:r>
          </w:p>
          <w:p w14:paraId="2995032E" w14:textId="0A8F064D" w:rsidR="00097F78" w:rsidRPr="007B6AFB" w:rsidRDefault="00097F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Ek Güvenlik Paket</w:t>
            </w:r>
          </w:p>
        </w:tc>
        <w:tc>
          <w:tcPr>
            <w:tcW w:w="31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F0FE078" w14:textId="25263D9F" w:rsidR="00097F78" w:rsidRPr="007B6AFB" w:rsidRDefault="00097F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146 TL/Ay TL</w:t>
            </w:r>
          </w:p>
          <w:p w14:paraId="1B8916A4" w14:textId="77777777" w:rsidR="00097F78" w:rsidRPr="007B6AFB" w:rsidRDefault="00097F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F23568C" w14:textId="2B470FDA" w:rsidR="00097F78" w:rsidRPr="007B6AFB" w:rsidRDefault="00097F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3.000 TL/Ay</w:t>
            </w:r>
          </w:p>
          <w:p w14:paraId="54A7B4A8" w14:textId="1BC932B9" w:rsidR="00097F78" w:rsidRPr="007B6AFB" w:rsidRDefault="00097F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F78" w:rsidRPr="007B6AFB" w14:paraId="1D532574" w14:textId="77777777" w:rsidTr="00D86585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0B7BB95" w14:textId="43DB7864" w:rsidR="00097F78" w:rsidRPr="007B6AFB" w:rsidRDefault="00097F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İşçilik Maliyetleri</w:t>
            </w:r>
          </w:p>
        </w:tc>
        <w:tc>
          <w:tcPr>
            <w:tcW w:w="32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D337569" w14:textId="77777777" w:rsidR="00097F78" w:rsidRPr="007B6AFB" w:rsidRDefault="00097F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Proje Yöneticisi</w:t>
            </w:r>
          </w:p>
          <w:p w14:paraId="3CE16099" w14:textId="3EA1459A" w:rsidR="00097F78" w:rsidRPr="007B6AFB" w:rsidRDefault="00097F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Sistem Analisti</w:t>
            </w:r>
          </w:p>
          <w:p w14:paraId="2D43A9BF" w14:textId="77777777" w:rsidR="00097F78" w:rsidRPr="007B6AFB" w:rsidRDefault="00097F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Tasarımcı</w:t>
            </w:r>
          </w:p>
          <w:p w14:paraId="062C7D38" w14:textId="77777777" w:rsidR="00097F78" w:rsidRPr="007B6AFB" w:rsidRDefault="00097F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Yazılımcı</w:t>
            </w:r>
          </w:p>
          <w:p w14:paraId="0B64EF36" w14:textId="7215DA76" w:rsidR="00097F78" w:rsidRPr="007B6AFB" w:rsidRDefault="00097F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Test Uzmanı</w:t>
            </w:r>
          </w:p>
        </w:tc>
        <w:tc>
          <w:tcPr>
            <w:tcW w:w="31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DE6864F" w14:textId="495036E9" w:rsidR="00097F78" w:rsidRPr="007B6AFB" w:rsidRDefault="00097F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56.000 TL/Ay</w:t>
            </w:r>
          </w:p>
          <w:p w14:paraId="6FBB5E16" w14:textId="73E9BC90" w:rsidR="00097F78" w:rsidRPr="007B6AFB" w:rsidRDefault="00097F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50.000 TL/Ay</w:t>
            </w:r>
          </w:p>
          <w:p w14:paraId="02156696" w14:textId="2E5C96A5" w:rsidR="00097F78" w:rsidRPr="007B6AFB" w:rsidRDefault="00097F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47.000 TL/Ay</w:t>
            </w:r>
          </w:p>
          <w:p w14:paraId="0A0D2DE3" w14:textId="30FEB4D2" w:rsidR="00097F78" w:rsidRPr="007B6AFB" w:rsidRDefault="00097F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38.000TL/Ay</w:t>
            </w:r>
          </w:p>
          <w:p w14:paraId="42D916F9" w14:textId="4A59E408" w:rsidR="00097F78" w:rsidRPr="007B6AFB" w:rsidRDefault="00097F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38.000TL/Ay</w:t>
            </w:r>
          </w:p>
        </w:tc>
      </w:tr>
      <w:tr w:rsidR="00097F78" w:rsidRPr="007B6AFB" w14:paraId="206E8BA3" w14:textId="77777777" w:rsidTr="00D8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9D08233" w14:textId="35CBFE0B" w:rsidR="00097F78" w:rsidRPr="007B6AFB" w:rsidRDefault="00097F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Ek Maliyetler</w:t>
            </w:r>
          </w:p>
        </w:tc>
        <w:tc>
          <w:tcPr>
            <w:tcW w:w="32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6918248" w14:textId="77777777" w:rsidR="00097F78" w:rsidRPr="007B6AFB" w:rsidRDefault="00097F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Pazarlama Maliyetleri</w:t>
            </w:r>
          </w:p>
          <w:p w14:paraId="2BF0F86C" w14:textId="2E2F5D63" w:rsidR="00D86585" w:rsidRPr="007B6AFB" w:rsidRDefault="00D86585" w:rsidP="00AD2732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 xml:space="preserve">ISTQB, </w:t>
            </w:r>
            <w:proofErr w:type="spellStart"/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Specialist</w:t>
            </w:r>
            <w:proofErr w:type="spellEnd"/>
            <w:r w:rsidRPr="007B6AFB">
              <w:rPr>
                <w:rFonts w:ascii="Times New Roman" w:hAnsi="Times New Roman" w:cs="Times New Roman"/>
                <w:sz w:val="26"/>
                <w:szCs w:val="26"/>
              </w:rPr>
              <w:t xml:space="preserve"> – Mobile Application </w:t>
            </w:r>
            <w:proofErr w:type="spellStart"/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Testing</w:t>
            </w:r>
            <w:proofErr w:type="spellEnd"/>
          </w:p>
          <w:p w14:paraId="5B89F003" w14:textId="5109A615" w:rsidR="00AD2732" w:rsidRPr="007B6AFB" w:rsidRDefault="001A69F6" w:rsidP="001A69F6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 xml:space="preserve">İÜ </w:t>
            </w:r>
            <w:r w:rsidR="00AD2732" w:rsidRPr="007B6AFB">
              <w:rPr>
                <w:rFonts w:ascii="Times New Roman" w:hAnsi="Times New Roman" w:cs="Times New Roman"/>
                <w:sz w:val="26"/>
                <w:szCs w:val="26"/>
              </w:rPr>
              <w:t>Proje Tasarımı ve Uygulamaları Sertifika Programı</w:t>
            </w:r>
          </w:p>
          <w:p w14:paraId="49FEF097" w14:textId="77777777" w:rsidR="00AD2732" w:rsidRPr="007B6AFB" w:rsidRDefault="00AD2732" w:rsidP="00D865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76E4F8" w14:textId="23715AFB" w:rsidR="00097F78" w:rsidRPr="007B6AFB" w:rsidRDefault="00097F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AEEF4F" w14:textId="77777777" w:rsidR="00097F78" w:rsidRPr="007B6AFB" w:rsidRDefault="00097F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30.000TL</w:t>
            </w:r>
          </w:p>
          <w:p w14:paraId="6563E4F0" w14:textId="77777777" w:rsidR="00D86585" w:rsidRPr="007B6AFB" w:rsidRDefault="00D86585" w:rsidP="00AD2732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2500 TL</w:t>
            </w:r>
          </w:p>
          <w:p w14:paraId="33FBD369" w14:textId="77777777" w:rsidR="00AD2732" w:rsidRPr="007B6AFB" w:rsidRDefault="00AD2732" w:rsidP="00AD2732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D9962C3" w14:textId="3E766007" w:rsidR="00AD2732" w:rsidRPr="007B6AFB" w:rsidRDefault="00AD2732" w:rsidP="00AD2732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1700 TL</w:t>
            </w:r>
          </w:p>
        </w:tc>
      </w:tr>
      <w:tr w:rsidR="00097F78" w:rsidRPr="007B6AFB" w14:paraId="7EBC5859" w14:textId="77777777" w:rsidTr="00D86585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BEFB9EA" w14:textId="1115E50C" w:rsidR="00097F78" w:rsidRPr="007B6AFB" w:rsidRDefault="00097F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Yasal Harçlar</w:t>
            </w:r>
          </w:p>
        </w:tc>
        <w:tc>
          <w:tcPr>
            <w:tcW w:w="32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6BC2DB5" w14:textId="05B231BD" w:rsidR="00097F78" w:rsidRPr="007B6AFB" w:rsidRDefault="00097F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Patent Hakları</w:t>
            </w:r>
          </w:p>
        </w:tc>
        <w:tc>
          <w:tcPr>
            <w:tcW w:w="31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3D64906" w14:textId="19C74694" w:rsidR="00097F78" w:rsidRPr="007B6AFB" w:rsidRDefault="00D865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  <w:r w:rsidR="00097F78" w:rsidRPr="007B6AFB">
              <w:rPr>
                <w:rFonts w:ascii="Times New Roman" w:hAnsi="Times New Roman" w:cs="Times New Roman"/>
                <w:sz w:val="26"/>
                <w:szCs w:val="26"/>
              </w:rPr>
              <w:t>00 TL</w:t>
            </w:r>
          </w:p>
        </w:tc>
      </w:tr>
      <w:tr w:rsidR="00097F78" w:rsidRPr="007B6AFB" w14:paraId="12997214" w14:textId="77777777" w:rsidTr="00D86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A964133" w14:textId="26E93ECA" w:rsidR="00097F78" w:rsidRPr="007B6AFB" w:rsidRDefault="00097F7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B6AFB">
              <w:rPr>
                <w:rFonts w:ascii="Times New Roman" w:hAnsi="Times New Roman" w:cs="Times New Roman"/>
                <w:sz w:val="28"/>
                <w:szCs w:val="28"/>
              </w:rPr>
              <w:t>TOPLAM (</w:t>
            </w:r>
            <w:r w:rsidR="00D86585" w:rsidRPr="007B6A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249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86585" w:rsidRPr="007B6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6AFB">
              <w:rPr>
                <w:rFonts w:ascii="Times New Roman" w:hAnsi="Times New Roman" w:cs="Times New Roman"/>
                <w:sz w:val="28"/>
                <w:szCs w:val="28"/>
              </w:rPr>
              <w:t>Hafta)</w:t>
            </w:r>
          </w:p>
        </w:tc>
        <w:tc>
          <w:tcPr>
            <w:tcW w:w="321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150068A" w14:textId="284E65C5" w:rsidR="00097F78" w:rsidRPr="007B6AFB" w:rsidRDefault="00097F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2" w:type="dxa"/>
            <w:hideMark/>
          </w:tcPr>
          <w:p w14:paraId="46179AC6" w14:textId="48BD3166" w:rsidR="00097F78" w:rsidRPr="007B6AFB" w:rsidRDefault="00833C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913</w:t>
            </w:r>
            <w:r w:rsidR="00053089" w:rsidRPr="007B6A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.000 TL</w:t>
            </w:r>
          </w:p>
        </w:tc>
      </w:tr>
    </w:tbl>
    <w:p w14:paraId="51D94E0B" w14:textId="77777777" w:rsidR="007B6AFB" w:rsidRPr="007B6AFB" w:rsidRDefault="007B6AFB" w:rsidP="007B6AFB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893E57F" w14:textId="77777777" w:rsidR="007B6AFB" w:rsidRPr="007B6AFB" w:rsidRDefault="007B6AFB" w:rsidP="007B6AFB">
      <w:pPr>
        <w:ind w:hanging="14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7B6A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Yasal</w:t>
      </w:r>
      <w:proofErr w:type="spellEnd"/>
      <w:r w:rsidRPr="007B6A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7B6A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Fizibilite</w:t>
      </w:r>
      <w:proofErr w:type="spellEnd"/>
    </w:p>
    <w:p w14:paraId="7CD80962" w14:textId="77777777" w:rsidR="007B6AFB" w:rsidRPr="007B6AFB" w:rsidRDefault="007B6AFB" w:rsidP="007B6AFB">
      <w:pPr>
        <w:numPr>
          <w:ilvl w:val="0"/>
          <w:numId w:val="2"/>
        </w:numPr>
        <w:spacing w:line="256" w:lineRule="auto"/>
        <w:ind w:left="0" w:hanging="14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Ürün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telif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ve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patent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hakları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alınacaktır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D8059C" w14:textId="77777777" w:rsidR="007B6AFB" w:rsidRPr="007B6AFB" w:rsidRDefault="007B6AFB" w:rsidP="007B6AFB">
      <w:pPr>
        <w:numPr>
          <w:ilvl w:val="0"/>
          <w:numId w:val="2"/>
        </w:numPr>
        <w:spacing w:line="256" w:lineRule="auto"/>
        <w:ind w:left="0" w:hanging="14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Kullanıcı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bilgi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güvenliği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için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güvenlik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hizmetleri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kullanılacaktır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CDEE551" w14:textId="71A48A61" w:rsidR="00097F78" w:rsidRPr="007B6AFB" w:rsidRDefault="007B6AFB" w:rsidP="007B6AFB">
      <w:pPr>
        <w:numPr>
          <w:ilvl w:val="0"/>
          <w:numId w:val="2"/>
        </w:numPr>
        <w:spacing w:line="256" w:lineRule="auto"/>
        <w:ind w:left="0" w:hanging="14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Kullanıcıyla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KVKK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sözleşmesi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imzalanması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gerekecektir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6C3343" w14:textId="083BBE84" w:rsidR="007B6AFB" w:rsidRDefault="007B6AFB" w:rsidP="007B6AFB">
      <w:pPr>
        <w:numPr>
          <w:ilvl w:val="0"/>
          <w:numId w:val="2"/>
        </w:numPr>
        <w:spacing w:line="256" w:lineRule="auto"/>
        <w:ind w:left="0" w:hanging="14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Ürünün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Türkiye’de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herhangi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bir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yasal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zorunluluğu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bulunmamaktadır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Ancak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ileride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Avrupa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pazarına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girilmesi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düşünülürse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Cyber Resilience Act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içinde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bahsedilen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standartlara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uygun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geliştirilmelidir</w:t>
      </w:r>
      <w:proofErr w:type="spellEnd"/>
      <w:r w:rsidRPr="007B6AF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B1774FE" w14:textId="77777777" w:rsidR="00E3070A" w:rsidRPr="007B6AFB" w:rsidRDefault="00E3070A" w:rsidP="00E3070A">
      <w:pPr>
        <w:spacing w:line="25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3070A" w:rsidRPr="007B6AFB" w:rsidSect="00797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B0600"/>
    <w:multiLevelType w:val="hybridMultilevel"/>
    <w:tmpl w:val="AAF6448A"/>
    <w:lvl w:ilvl="0" w:tplc="37449A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13AC9"/>
    <w:multiLevelType w:val="hybridMultilevel"/>
    <w:tmpl w:val="CEB471BA"/>
    <w:lvl w:ilvl="0" w:tplc="4EEAE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63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C4F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4B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B2C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9CF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BE1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0F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D22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2C14402"/>
    <w:multiLevelType w:val="hybridMultilevel"/>
    <w:tmpl w:val="6A00EFB2"/>
    <w:lvl w:ilvl="0" w:tplc="37449A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8679E"/>
    <w:multiLevelType w:val="hybridMultilevel"/>
    <w:tmpl w:val="A6547514"/>
    <w:lvl w:ilvl="0" w:tplc="37449A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55BEE"/>
    <w:multiLevelType w:val="hybridMultilevel"/>
    <w:tmpl w:val="BBE033EA"/>
    <w:lvl w:ilvl="0" w:tplc="37449A94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1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1F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1F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0209660">
    <w:abstractNumId w:val="1"/>
  </w:num>
  <w:num w:numId="2" w16cid:durableId="318506873">
    <w:abstractNumId w:val="4"/>
  </w:num>
  <w:num w:numId="3" w16cid:durableId="1575896682">
    <w:abstractNumId w:val="4"/>
  </w:num>
  <w:num w:numId="4" w16cid:durableId="2103530974">
    <w:abstractNumId w:val="3"/>
  </w:num>
  <w:num w:numId="5" w16cid:durableId="2049913210">
    <w:abstractNumId w:val="2"/>
  </w:num>
  <w:num w:numId="6" w16cid:durableId="1446580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F9"/>
    <w:rsid w:val="00053089"/>
    <w:rsid w:val="00097F78"/>
    <w:rsid w:val="000F5FDC"/>
    <w:rsid w:val="00151339"/>
    <w:rsid w:val="001A69F6"/>
    <w:rsid w:val="002249A0"/>
    <w:rsid w:val="00381777"/>
    <w:rsid w:val="00474AE1"/>
    <w:rsid w:val="004D79E7"/>
    <w:rsid w:val="00517233"/>
    <w:rsid w:val="005207F9"/>
    <w:rsid w:val="00526C85"/>
    <w:rsid w:val="00596351"/>
    <w:rsid w:val="00616F85"/>
    <w:rsid w:val="0066580A"/>
    <w:rsid w:val="006A0DDC"/>
    <w:rsid w:val="00702714"/>
    <w:rsid w:val="0079740E"/>
    <w:rsid w:val="007B6AFB"/>
    <w:rsid w:val="007E4181"/>
    <w:rsid w:val="00814E09"/>
    <w:rsid w:val="00833CE4"/>
    <w:rsid w:val="009336C9"/>
    <w:rsid w:val="009848C8"/>
    <w:rsid w:val="00AD2732"/>
    <w:rsid w:val="00C37BB3"/>
    <w:rsid w:val="00C5495B"/>
    <w:rsid w:val="00D86585"/>
    <w:rsid w:val="00E3070A"/>
    <w:rsid w:val="00E6609D"/>
    <w:rsid w:val="00F1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7C9D9"/>
  <w15:chartTrackingRefBased/>
  <w15:docId w15:val="{0C48CD34-61D6-4340-9704-838F4CD2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20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20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20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20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20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20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20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20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20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207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20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20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207F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207F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207F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207F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207F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207F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20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20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20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20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20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207F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207F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207F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20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207F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207F9"/>
    <w:rPr>
      <w:b/>
      <w:bCs/>
      <w:smallCaps/>
      <w:color w:val="2F5496" w:themeColor="accent1" w:themeShade="BF"/>
      <w:spacing w:val="5"/>
    </w:rPr>
  </w:style>
  <w:style w:type="table" w:styleId="KlavuzuTablo4-Vurgu5">
    <w:name w:val="Grid Table 4 Accent 5"/>
    <w:basedOn w:val="NormalTablo"/>
    <w:uiPriority w:val="49"/>
    <w:rsid w:val="00097F78"/>
    <w:pPr>
      <w:spacing w:after="0" w:line="240" w:lineRule="auto"/>
    </w:pPr>
    <w:rPr>
      <w:lang w:val="tr-TR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53129-C33C-4D5E-B78C-CE3AD9149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Melih Yildiz</dc:creator>
  <cp:keywords/>
  <dc:description/>
  <cp:lastModifiedBy>Muhammed Melih Yildiz</cp:lastModifiedBy>
  <cp:revision>11</cp:revision>
  <dcterms:created xsi:type="dcterms:W3CDTF">2024-03-19T17:48:00Z</dcterms:created>
  <dcterms:modified xsi:type="dcterms:W3CDTF">2024-04-20T11:34:00Z</dcterms:modified>
</cp:coreProperties>
</file>