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ind w:firstLine="0"/>
        <w:jc w:val="center"/>
        <w:rPr>
          <w:b w:val="1"/>
          <w:bCs w:val="1"/>
          <w:caps w:val="1"/>
          <w:spacing w:val="-1"/>
        </w:rPr>
      </w:pPr>
      <w:r>
        <w:rPr>
          <w:b w:val="1"/>
          <w:bCs w:val="1"/>
          <w:caps w:val="1"/>
          <w:spacing w:val="-1"/>
          <w:rtl w:val="0"/>
          <w:lang w:val="ru-RU"/>
        </w:rPr>
        <w:t>БЕЛОРУССКИЙ ГОСУДАРСТВЕННЫЙ УНИВЕРСИТЕТ</w:t>
      </w:r>
    </w:p>
    <w:p>
      <w:pPr>
        <w:pStyle w:val="Normal.0"/>
        <w:spacing w:line="240" w:lineRule="auto"/>
        <w:ind w:firstLine="0"/>
        <w:rPr>
          <w:b w:val="1"/>
          <w:bCs w:val="1"/>
          <w:caps w:val="1"/>
          <w:spacing w:val="-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Факультет прикладной математики и информатики</w:t>
      </w:r>
    </w:p>
    <w:p>
      <w:pPr>
        <w:pStyle w:val="Normal.0"/>
        <w:spacing w:line="240" w:lineRule="auto"/>
        <w:ind w:firstLine="0"/>
        <w:jc w:val="center"/>
        <w:rPr>
          <w:b w:val="1"/>
          <w:bCs w:val="1"/>
          <w:caps w:val="1"/>
          <w:spacing w:val="-1"/>
        </w:rPr>
      </w:pPr>
    </w:p>
    <w:p>
      <w:pPr>
        <w:pStyle w:val="TMP"/>
        <w:rPr>
          <w:caps w:val="0"/>
          <w:smallCaps w:val="0"/>
          <w:spacing w:val="5"/>
        </w:rPr>
      </w:pPr>
      <w:r>
        <w:rPr>
          <w:b w:val="1"/>
          <w:bCs w:val="1"/>
          <w:caps w:val="0"/>
          <w:smallCaps w:val="0"/>
          <w:spacing w:val="5"/>
          <w:rtl w:val="0"/>
          <w:lang w:val="ru-RU"/>
        </w:rPr>
        <w:t>Кафедра дискретной математики и алгоритмики</w:t>
      </w: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spacing w:after="24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spacing w:after="24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spacing w:after="240"/>
        <w:ind w:firstLine="0"/>
        <w:jc w:val="center"/>
        <w:rPr>
          <w:caps w:val="0"/>
          <w:smallCaps w:val="0"/>
          <w:spacing w:val="-1"/>
        </w:rPr>
      </w:pPr>
      <w:r>
        <w:rPr>
          <w:caps w:val="0"/>
          <w:smallCaps w:val="0"/>
          <w:spacing w:val="-1"/>
          <w:rtl w:val="0"/>
          <w:lang w:val="ru-RU"/>
        </w:rPr>
        <w:t>Аннотация к дипломной работе</w:t>
      </w:r>
    </w:p>
    <w:p>
      <w:pPr>
        <w:pStyle w:val="Normal.0"/>
        <w:spacing w:after="240"/>
        <w:ind w:firstLine="0"/>
        <w:jc w:val="center"/>
        <w:rPr>
          <w:caps w:val="0"/>
          <w:smallCaps w:val="0"/>
          <w:spacing w:val="0"/>
        </w:rPr>
      </w:pP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Реализация эффективного использования нейронных сетей на графических процессорах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  <w:r>
        <w:rPr>
          <w:caps w:val="0"/>
          <w:smallCaps w:val="0"/>
          <w:spacing w:val="-1"/>
          <w:rtl w:val="0"/>
          <w:lang w:val="ru-RU"/>
        </w:rPr>
        <w:t>Бинцаровский Леонид Петрович</w:t>
      </w: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</w:pPr>
      <w:r>
        <w:rPr>
          <w:rtl w:val="0"/>
          <w:lang w:val="ru-RU"/>
        </w:rPr>
        <w:t xml:space="preserve">Научный руководитель –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старший преподаватель кафедры дискретной математики и алгоритмики</w:t>
      </w:r>
      <w:r>
        <w:rPr>
          <w:rtl w:val="0"/>
          <w:lang w:val="ru-RU"/>
        </w:rPr>
        <w:t xml:space="preserve"> ФПМИ </w:t>
      </w:r>
      <w:r>
        <w:rPr>
          <w:rtl w:val="0"/>
          <w:lang w:val="ru-RU"/>
        </w:rPr>
        <w:t>Пирштук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rPr>
          <w:caps w:val="0"/>
          <w:smallCaps w:val="0"/>
          <w:spacing w:val="-1"/>
        </w:rPr>
      </w:pPr>
    </w:p>
    <w:p>
      <w:pPr>
        <w:pStyle w:val="Normal.0"/>
        <w:ind w:firstLine="0"/>
        <w:jc w:val="center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567" w:bottom="1134" w:left="1699" w:header="706" w:footer="706"/>
          <w:titlePg w:val="1"/>
          <w:bidi w:val="0"/>
        </w:sectPr>
      </w:pPr>
      <w:r>
        <w:rPr>
          <w:caps w:val="0"/>
          <w:smallCaps w:val="0"/>
          <w:spacing w:val="-1"/>
          <w:rtl w:val="0"/>
          <w:lang w:val="ru-RU"/>
        </w:rPr>
        <w:t>Минск</w:t>
      </w:r>
      <w:r>
        <w:rPr>
          <w:caps w:val="0"/>
          <w:smallCaps w:val="0"/>
          <w:spacing w:val="-1"/>
          <w:rtl w:val="0"/>
          <w:lang w:val="ru-RU"/>
        </w:rPr>
        <w:t>, 2025</w:t>
      </w:r>
    </w:p>
    <w:p>
      <w:pPr>
        <w:pStyle w:val="Normal.0"/>
        <w:spacing w:after="120"/>
        <w:jc w:val="center"/>
        <w:rPr>
          <w:b w:val="1"/>
          <w:bCs w:val="1"/>
          <w:sz w:val="32"/>
          <w:szCs w:val="32"/>
        </w:rPr>
      </w:pPr>
      <w:bookmarkStart w:name="_Hlk198468929" w:id="0"/>
      <w:r>
        <w:rPr>
          <w:b w:val="1"/>
          <w:bCs w:val="1"/>
          <w:sz w:val="32"/>
          <w:szCs w:val="32"/>
          <w:rtl w:val="0"/>
          <w:lang w:val="ru-RU"/>
        </w:rPr>
        <w:t>А</w:t>
      </w:r>
      <w:bookmarkEnd w:id="0"/>
      <w:bookmarkStart w:name="_Hlk198469260" w:id="1"/>
      <w:r>
        <w:rPr>
          <w:b w:val="1"/>
          <w:bCs w:val="1"/>
          <w:sz w:val="32"/>
          <w:szCs w:val="32"/>
          <w:rtl w:val="0"/>
          <w:lang w:val="ru-RU"/>
        </w:rPr>
        <w:t>ННОТАЦИЯ</w:t>
      </w:r>
      <w:bookmarkEnd w:id="1"/>
    </w:p>
    <w:p>
      <w:pPr>
        <w:pStyle w:val="Normal.0"/>
        <w:spacing w:line="360" w:lineRule="auto"/>
        <w:ind w:right="6" w:firstLine="567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Hlk198550429" w:id="2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Дипломная работа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49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страниц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3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таблицы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9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иллюстраций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источник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2"/>
    </w:p>
    <w:p>
      <w:pPr>
        <w:pStyle w:val="Normal.0"/>
        <w:spacing w:line="360" w:lineRule="auto"/>
        <w:ind w:right="6" w:firstLine="567"/>
        <w:rPr>
          <w:i w:val="1"/>
          <w:iCs w:val="1"/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Ключевые слова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tl w:val="0"/>
          <w:lang w:val="ru-RU"/>
        </w:rPr>
        <w:t xml:space="preserve">ИНФЕРЕНС НА </w:t>
      </w:r>
      <w:r>
        <w:rPr>
          <w:rtl w:val="0"/>
          <w:lang w:val="ru-RU"/>
        </w:rPr>
        <w:t>GPU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C++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ГРАФИЧЕСКИЕ ПРОЦЕССОРЫ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GPU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OPENGL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VULKAN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ФРАГМЕНТНЫЙ ШЕЙДЕР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ВЕРШИННЫЙ ШЕЙДЕР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НЕЙРОННЫЕ СЕТИ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ESPCN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MEDIAPIPE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TFLITE.</w:t>
      </w:r>
    </w:p>
    <w:p>
      <w:pPr>
        <w:pStyle w:val="Normal.0"/>
        <w:spacing w:line="360" w:lineRule="auto"/>
        <w:ind w:right="6" w:firstLine="567"/>
      </w:pPr>
      <w:bookmarkStart w:name="_Hlk198549659" w:id="3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Объект исследования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является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задача эффективного использования нейронных сетей на графических процессорах</w:t>
      </w:r>
      <w:r>
        <w:rPr>
          <w:rtl w:val="0"/>
          <w:lang w:val="ru-RU"/>
        </w:rPr>
        <w:t>.</w:t>
      </w:r>
      <w:bookmarkEnd w:id="3"/>
    </w:p>
    <w:p>
      <w:pPr>
        <w:pStyle w:val="Normal.0"/>
        <w:spacing w:line="360" w:lineRule="auto"/>
        <w:ind w:right="6" w:firstLine="567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Hlk198550345" w:id="4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Предметом исследования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являются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етоды и подходы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эффективно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использования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нейронных сетей на графических процессорах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right="6" w:firstLine="567"/>
      </w:pPr>
      <w:bookmarkStart w:name="_Hlk198549638" w:id="5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работы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является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bookmarkEnd w:id="5"/>
      <w:bookmarkEnd w:id="4"/>
      <w:r>
        <w:rPr>
          <w:rtl w:val="0"/>
          <w:lang w:val="ru-RU"/>
        </w:rPr>
        <w:t>анализ задачи эффективного использования нейронных сетей на графических процессорах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разработка пайплайна для решения поставленной задачи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Методами исследования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являются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системный подход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расчет количественных и качественных показателей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изучение соответствующей литературы и электронных источников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постановка задачи и её решение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ind w:right="3" w:firstLine="567"/>
      </w:pPr>
      <w:bookmarkStart w:name="_Hlk198469034" w:id="6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Полученные результаты и их новизна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bookmarkEnd w:id="6"/>
      <w:r>
        <w:rPr>
          <w:rtl w:val="0"/>
          <w:lang w:val="ru-RU"/>
        </w:rPr>
        <w:t>были рассмотрены различные подходы к решению поставленной задачи и выявлены их основные недостатки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Успешно разработан и реализован пайплайн для поставленной 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Произведено сравнительное тестирование разработанного пайплайна с лидирующими в рамках поставленной задачи фреймворками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right="3" w:firstLine="567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Достоверность материалов и результатов дипломной работы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использованные материалы и результаты дипломной работы являются достоверными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выполнена самостоятельно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right="3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Областью возможного практического применения является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автомобильная промышленность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медицина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бизнес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сфера безопасности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сфера развлечений</w:t>
      </w:r>
      <w:r>
        <w:rPr>
          <w:rtl w:val="0"/>
          <w:lang w:val="ru-RU"/>
        </w:rPr>
        <w:t>.</w:t>
      </w:r>
    </w:p>
    <w:p>
      <w:pPr>
        <w:pStyle w:val="Normal.0"/>
        <w:pageBreakBefore w:val="1"/>
        <w:spacing w:after="12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АНАТАЦЫЯ</w:t>
      </w:r>
    </w:p>
    <w:p>
      <w:pPr>
        <w:pStyle w:val="Normal.0"/>
        <w:spacing w:line="360" w:lineRule="auto"/>
        <w:ind w:right="6" w:firstLine="567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Дыпломная праца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49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старонак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3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табліцы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ілюстрацый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1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крыніцы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right="6" w:firstLine="567"/>
        <w:rPr>
          <w:i w:val="1"/>
          <w:iCs w:val="1"/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Ключавыя словы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НФЕРЭНС НА </w:t>
      </w:r>
      <w:r>
        <w:rPr>
          <w:rtl w:val="0"/>
          <w:lang w:val="ru-RU"/>
        </w:rPr>
        <w:t>GPU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C++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ГРАФ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ЧНЫЯ ПРАЦЭСАРЫ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GPU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OPENGL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VULKAN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ФРАГМЕНТНЫ ШЭЙДАР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ВЯРШЫННЫ ШЭЙДАР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НЕЙРОНАВЫЯ СЕТК</w:t>
      </w:r>
      <w:r>
        <w:rPr>
          <w:rtl w:val="0"/>
          <w:lang w:val="ru-RU"/>
        </w:rPr>
        <w:t>I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ESPCN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MEDIAPIPE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TFLITE.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Аб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ектам даследавання</w:t>
      </w:r>
      <w:bookmarkStart w:name="_Hlk199170112" w:id="7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bookmarkEnd w:id="7"/>
      <w:bookmarkStart w:name="_Hlk198550399" w:id="8"/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яўляецца</w:t>
      </w:r>
      <w:bookmarkEnd w:id="8"/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задача эфектыўнага выкарыстання нейронавых сетак на граф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чных працэсарах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ind w:right="6" w:firstLine="567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Прадметам даследавання з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яўляюцца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метады і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падыходы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фектыўнага выкарыстання нейронавых сетак на граф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чных працэсарах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Мэтай даследвання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яўляецца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анал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з праблемы эфектыўнага выкарыстання нейрасетак на граф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 xml:space="preserve">чных працэсарах </w:t>
      </w:r>
      <w:r>
        <w:rPr>
          <w:rtl w:val="0"/>
          <w:lang w:val="ru-RU"/>
        </w:rPr>
        <w:t xml:space="preserve">i </w:t>
      </w:r>
      <w:r>
        <w:rPr>
          <w:rtl w:val="0"/>
          <w:lang w:val="ru-RU"/>
        </w:rPr>
        <w:t>распрацоўка пайплайна для яе рашэння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Метадам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даследавання з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яўляюцца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</w:rPr>
        <w:t>с</w:t>
      </w:r>
      <w:r>
        <w:rPr>
          <w:rtl w:val="0"/>
        </w:rPr>
        <w:t>i</w:t>
      </w:r>
      <w:r>
        <w:rPr>
          <w:rtl w:val="0"/>
          <w:lang w:val="ru-RU"/>
        </w:rPr>
        <w:t>стэмны падыход</w:t>
      </w:r>
      <w:r>
        <w:rPr>
          <w:rtl w:val="0"/>
        </w:rPr>
        <w:t xml:space="preserve">, </w:t>
      </w:r>
      <w:r>
        <w:rPr>
          <w:rtl w:val="0"/>
        </w:rPr>
        <w:t>разл</w:t>
      </w:r>
      <w:r>
        <w:rPr>
          <w:rtl w:val="0"/>
        </w:rPr>
        <w:t>i</w:t>
      </w:r>
      <w:r>
        <w:rPr>
          <w:rtl w:val="0"/>
          <w:lang w:val="ru-RU"/>
        </w:rPr>
        <w:t xml:space="preserve">к колькасных </w:t>
      </w:r>
      <w:r>
        <w:rPr>
          <w:rtl w:val="0"/>
        </w:rPr>
        <w:t xml:space="preserve">i </w:t>
      </w:r>
      <w:r>
        <w:rPr>
          <w:rtl w:val="0"/>
          <w:lang w:val="ru-RU"/>
        </w:rPr>
        <w:t>якасных паказчыкаў</w:t>
      </w:r>
      <w:r>
        <w:rPr>
          <w:rtl w:val="0"/>
        </w:rPr>
        <w:t xml:space="preserve">, </w:t>
      </w:r>
      <w:r>
        <w:rPr>
          <w:rtl w:val="0"/>
          <w:lang w:val="ru-RU"/>
        </w:rPr>
        <w:t>вывучэнне адпаведнай л</w:t>
      </w:r>
      <w:r>
        <w:rPr>
          <w:rtl w:val="0"/>
        </w:rPr>
        <w:t>i</w:t>
      </w:r>
      <w:r>
        <w:rPr>
          <w:rtl w:val="0"/>
          <w:lang w:val="ru-RU"/>
        </w:rPr>
        <w:t xml:space="preserve">таратуры </w:t>
      </w:r>
      <w:r>
        <w:rPr>
          <w:rtl w:val="0"/>
        </w:rPr>
        <w:t xml:space="preserve">i </w:t>
      </w:r>
      <w:r>
        <w:rPr>
          <w:rtl w:val="0"/>
          <w:lang w:val="ru-RU"/>
        </w:rPr>
        <w:t>электронных крын</w:t>
      </w:r>
      <w:r>
        <w:rPr>
          <w:rtl w:val="0"/>
        </w:rPr>
        <w:t>i</w:t>
      </w:r>
      <w:r>
        <w:rPr>
          <w:rtl w:val="0"/>
        </w:rPr>
        <w:t>ц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пастаноўка задачы </w:t>
      </w:r>
      <w:r>
        <w:rPr>
          <w:rtl w:val="0"/>
        </w:rPr>
        <w:t xml:space="preserve">i </w:t>
      </w:r>
      <w:r>
        <w:rPr>
          <w:rtl w:val="0"/>
          <w:lang w:val="ru-RU"/>
        </w:rPr>
        <w:t>яе вырашэнне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Атрыманыя вын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 нав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tl w:val="0"/>
          <w:lang w:val="ru-RU"/>
        </w:rPr>
        <w:t>был</w:t>
      </w:r>
      <w:r>
        <w:rPr>
          <w:rtl w:val="0"/>
        </w:rPr>
        <w:t xml:space="preserve">i </w:t>
      </w:r>
      <w:r>
        <w:rPr>
          <w:rtl w:val="0"/>
          <w:lang w:val="ru-RU"/>
        </w:rPr>
        <w:t xml:space="preserve">разгледжаны розныя падыходы да вырашэння задачы </w:t>
      </w:r>
      <w:r>
        <w:rPr>
          <w:rtl w:val="0"/>
        </w:rPr>
        <w:t xml:space="preserve">i </w:t>
      </w:r>
      <w:r>
        <w:rPr>
          <w:rtl w:val="0"/>
          <w:lang w:val="ru-RU"/>
        </w:rPr>
        <w:t xml:space="preserve">выяўлены </w:t>
      </w:r>
      <w:r>
        <w:rPr>
          <w:rtl w:val="0"/>
        </w:rPr>
        <w:t>i</w:t>
      </w:r>
      <w:r>
        <w:rPr>
          <w:rtl w:val="0"/>
          <w:lang w:val="ru-RU"/>
        </w:rPr>
        <w:t>х асноўныя недахопы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Паспяхова распрацаваны </w:t>
      </w:r>
      <w:r>
        <w:rPr>
          <w:rtl w:val="0"/>
        </w:rPr>
        <w:t xml:space="preserve">i </w:t>
      </w:r>
      <w:r>
        <w:rPr>
          <w:rtl w:val="0"/>
          <w:lang w:val="ru-RU"/>
        </w:rPr>
        <w:t>рэал</w:t>
      </w:r>
      <w:r>
        <w:rPr>
          <w:rtl w:val="0"/>
        </w:rPr>
        <w:t>i</w:t>
      </w:r>
      <w:r>
        <w:rPr>
          <w:rtl w:val="0"/>
          <w:lang w:val="ru-RU"/>
        </w:rPr>
        <w:t>заваны пайплайн для пастаўленай задачы</w:t>
      </w:r>
      <w:r>
        <w:rPr>
          <w:rtl w:val="0"/>
        </w:rPr>
        <w:t xml:space="preserve">. </w:t>
      </w:r>
      <w:r>
        <w:rPr>
          <w:rtl w:val="0"/>
          <w:lang w:val="ru-RU"/>
        </w:rPr>
        <w:t>Праведзена параўнальнае тэсц</w:t>
      </w:r>
      <w:r>
        <w:rPr>
          <w:rtl w:val="0"/>
        </w:rPr>
        <w:t>i</w:t>
      </w:r>
      <w:r>
        <w:rPr>
          <w:rtl w:val="0"/>
          <w:lang w:val="ru-RU"/>
        </w:rPr>
        <w:t>раванне распрацаванага пайплайна з вядучым</w:t>
      </w:r>
      <w:r>
        <w:rPr>
          <w:rtl w:val="0"/>
        </w:rPr>
        <w:t xml:space="preserve">i </w:t>
      </w:r>
      <w:r>
        <w:rPr>
          <w:rtl w:val="0"/>
          <w:lang w:val="ru-RU"/>
        </w:rPr>
        <w:t>фреймворкам</w:t>
      </w:r>
      <w:r>
        <w:rPr>
          <w:rtl w:val="0"/>
        </w:rPr>
        <w:t xml:space="preserve">i </w:t>
      </w:r>
      <w:r>
        <w:rPr>
          <w:rtl w:val="0"/>
          <w:lang w:val="ru-RU"/>
        </w:rPr>
        <w:t>ў межах задачы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right="6" w:firstLine="567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Даставернасць матэрыялаў і вынікаў дыпломнай працы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выкарыстаныя матэрыялы і вынікі дыпломнай Працы з’яўляюцца даставернымі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Праца выканана самастойна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ind w:right="6" w:firstLine="567"/>
      </w:pP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Вобласцью магчымага практычнага прымянення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'</w:t>
      </w:r>
      <w:r>
        <w:rPr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яўляецца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аўтамаб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льная прамысловасць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медыцына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i</w:t>
      </w:r>
      <w:r>
        <w:rPr>
          <w:rtl w:val="0"/>
          <w:lang w:val="ru-RU"/>
        </w:rPr>
        <w:t>знес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бяспека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сфера забаў</w:t>
      </w:r>
      <w:r>
        <w:rPr>
          <w:rtl w:val="0"/>
          <w:lang w:val="ru-RU"/>
        </w:rPr>
        <w:t>.</w:t>
      </w:r>
    </w:p>
    <w:p>
      <w:pPr>
        <w:pStyle w:val="Normal.0"/>
        <w:pageBreakBefore w:val="1"/>
        <w:spacing w:after="120"/>
        <w:jc w:val="center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ANNOTATION</w:t>
      </w:r>
    </w:p>
    <w:p>
      <w:pPr>
        <w:pStyle w:val="Normal.0"/>
        <w:spacing w:line="360" w:lineRule="auto"/>
        <w:ind w:right="3" w:firstLine="567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Diploma work,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49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pages, 3 tables,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9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illustrations, 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sources.</w:t>
      </w:r>
    </w:p>
    <w:p>
      <w:pPr>
        <w:pStyle w:val="Normal.0"/>
        <w:spacing w:line="360" w:lineRule="auto"/>
        <w:ind w:right="3" w:firstLine="567"/>
        <w:rPr>
          <w:i w:val="1"/>
          <w:iCs w:val="1"/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Keywords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tl w:val="0"/>
          <w:lang w:val="en-US"/>
        </w:rPr>
        <w:t>INFERENCE ON GPU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C++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GRAPHICS PROCESSORS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GPU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OPENGL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VULKAN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FRAGMENT SHADER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VERTEX SHADER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NEURAL NETWORKS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ESPCN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MEDIAPIPE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TFLITE.</w:t>
      </w:r>
    </w:p>
    <w:p>
      <w:pPr>
        <w:pStyle w:val="Normal.0"/>
        <w:spacing w:line="360" w:lineRule="auto"/>
        <w:ind w:right="3" w:firstLine="567"/>
        <w:rPr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object of the research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the task of effective use of neural networks on graphic processors.</w:t>
      </w:r>
    </w:p>
    <w:p>
      <w:pPr>
        <w:pStyle w:val="Normal.0"/>
        <w:spacing w:line="360" w:lineRule="auto"/>
        <w:ind w:right="3" w:firstLine="567"/>
        <w:rPr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subject of the research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methods and approaches for the effective use of neural networks on GPUs.</w:t>
      </w:r>
    </w:p>
    <w:p>
      <w:pPr>
        <w:pStyle w:val="Normal.0"/>
        <w:spacing w:line="360" w:lineRule="auto"/>
        <w:ind w:right="3" w:firstLine="567"/>
        <w:rPr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purpose of the research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to analyse the problem of effective use of neural networks on graphic processors and to develop a pipeline for solving the task.</w:t>
      </w:r>
    </w:p>
    <w:p>
      <w:pPr>
        <w:pStyle w:val="Normal.0"/>
        <w:spacing w:line="360" w:lineRule="auto"/>
        <w:ind w:right="3" w:firstLine="567"/>
        <w:rPr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Methods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 research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are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system approach, calculation of quantitative and qualitative indicators, study of relevant literature and electronic sources, problem statement and its solution.</w:t>
      </w:r>
    </w:p>
    <w:p>
      <w:pPr>
        <w:pStyle w:val="Normal.0"/>
        <w:spacing w:line="360" w:lineRule="auto"/>
        <w:ind w:right="3" w:firstLine="567"/>
        <w:rPr>
          <w:lang w:val="en-US"/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results of the work and their novelty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tl w:val="0"/>
          <w:lang w:val="en-US"/>
        </w:rPr>
        <w:t>various approaches to solving the task were considered and their main shortcomings were identified. A pipeline for the task was successfully developed and implemented. Comparative testing of the developed pipeline against leading frameworks for the task was conducted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ind w:right="3" w:firstLine="567"/>
        <w:rPr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Authenticity of the materials and results of the diploma work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the materials used and the results of the diploma work are authentic. The work has been put through independently.</w:t>
      </w:r>
    </w:p>
    <w:p>
      <w:pPr>
        <w:pStyle w:val="Normal.0"/>
        <w:spacing w:line="360" w:lineRule="auto"/>
        <w:ind w:right="3" w:firstLine="567"/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Recommendations on the usage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en-US"/>
        </w:rPr>
        <w:t>automotive industry, medicine, business, security, entertainment.</w:t>
      </w:r>
    </w:p>
    <w:sectPr>
      <w:headerReference w:type="default" r:id="rId8"/>
      <w:footerReference w:type="default" r:id="rId9"/>
      <w:pgSz w:w="11900" w:h="16840" w:orient="portrait"/>
      <w:pgMar w:top="1134" w:right="567" w:bottom="1134" w:left="1701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tLeast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MP">
    <w:name w:val="TMP"/>
    <w:next w:val="TM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