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Sobre Nós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Bem-vindo ao site da Bunge alimentos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Bunge, abraçamos o poder da conexão em direção a uma meta global comum de crescimento sustentável contínuo. Levamos produtos de onde são cultivados para onde são processados ​​e para onde são consumidos. Conectamos fazendeiros a consumidores para entregar alimentos, rações e combustíveis essenciais para o mundo.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Saiba Mais Sobre Nós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Nós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Bunge é líder global em agronegócio, alimentos e ingredientes e tem um papel importante a desempenhar no uso de sua infraestrutura agrícola para ajudar a impulsionar soluções de energia renovável.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Entre em contato conosco através do formulário abaixo: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Mensagem: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Bunge Alimentos. Todos os direitos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