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492" w:rsidRDefault="00C31492" w:rsidP="00C31492">
      <w:pPr>
        <w:pStyle w:val="1"/>
        <w:rPr>
          <w:rFonts w:hint="eastAsia"/>
        </w:rPr>
      </w:pPr>
      <w:r>
        <w:rPr>
          <w:rFonts w:hint="eastAsia"/>
        </w:rPr>
        <w:t>计算机网络技术</w:t>
      </w:r>
      <w:r>
        <w:rPr>
          <w:rFonts w:hint="eastAsia"/>
        </w:rPr>
        <w:t>(</w:t>
      </w:r>
      <w:r>
        <w:rPr>
          <w:rFonts w:hint="eastAsia"/>
        </w:rPr>
        <w:t>中加合作</w:t>
      </w:r>
      <w:r>
        <w:rPr>
          <w:rFonts w:hint="eastAsia"/>
        </w:rPr>
        <w:t>)</w:t>
      </w:r>
      <w:r>
        <w:rPr>
          <w:rFonts w:hint="eastAsia"/>
        </w:rPr>
        <w:t>人才培养方案修订的必要性论证</w:t>
      </w:r>
    </w:p>
    <w:p w:rsidR="00C31492" w:rsidRDefault="00C31492" w:rsidP="00C31492">
      <w:pPr>
        <w:pStyle w:val="1"/>
      </w:pPr>
      <w:r>
        <w:rPr>
          <w:rFonts w:hint="eastAsia"/>
        </w:rPr>
        <w:t>具体修订</w:t>
      </w:r>
    </w:p>
    <w:sectPr w:rsidR="00C31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31492"/>
    <w:rsid w:val="00084B1B"/>
    <w:rsid w:val="00C31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14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149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liu</dc:creator>
  <cp:keywords/>
  <dc:description/>
  <cp:lastModifiedBy>lewis liu</cp:lastModifiedBy>
  <cp:revision>2</cp:revision>
  <dcterms:created xsi:type="dcterms:W3CDTF">2016-03-03T14:13:00Z</dcterms:created>
  <dcterms:modified xsi:type="dcterms:W3CDTF">2016-03-03T15:10:00Z</dcterms:modified>
</cp:coreProperties>
</file>