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spacing w:val="80"/>
          <w:sz w:val="30"/>
          <w:szCs w:val="30"/>
        </w:rPr>
      </w:pPr>
      <w:r>
        <w:rPr>
          <w:rFonts w:hint="eastAsia" w:ascii="黑体" w:hAnsi="黑体" w:eastAsia="黑体"/>
          <w:spacing w:val="80"/>
          <w:sz w:val="30"/>
          <w:szCs w:val="30"/>
        </w:rPr>
        <w:t>四川大学计算机学院、软件学院</w:t>
      </w:r>
    </w:p>
    <w:p>
      <w:pPr>
        <w:jc w:val="center"/>
        <w:rPr>
          <w:rFonts w:ascii="方正大标宋简体" w:hAnsi="黑体" w:eastAsia="方正大标宋简体"/>
          <w:spacing w:val="160"/>
          <w:sz w:val="44"/>
          <w:szCs w:val="44"/>
        </w:rPr>
      </w:pPr>
      <w:r>
        <w:rPr>
          <w:rFonts w:hint="eastAsia" w:ascii="方正大标宋简体" w:hAnsi="黑体" w:eastAsia="方正大标宋简体"/>
          <w:spacing w:val="160"/>
          <w:sz w:val="44"/>
          <w:szCs w:val="44"/>
        </w:rPr>
        <w:t>实验报告</w:t>
      </w:r>
    </w:p>
    <w:p>
      <w:pPr>
        <w:spacing w:line="360" w:lineRule="auto"/>
        <w:jc w:val="distribute"/>
      </w:pPr>
      <w:r>
        <w:rPr>
          <w:rFonts w:hint="eastAsia"/>
        </w:rPr>
        <w:t>学号：</w:t>
      </w:r>
      <w:r>
        <w:rPr>
          <w:rFonts w:hint="eastAsia"/>
          <w:u w:val="single"/>
          <w:lang w:val="en-US" w:eastAsia="zh-CN"/>
        </w:rPr>
        <w:t>2022141460155</w:t>
      </w:r>
      <w:r>
        <w:rPr>
          <w:u w:val="single"/>
        </w:rPr>
        <w:t xml:space="preserve"> </w:t>
      </w:r>
      <w:r>
        <w:t xml:space="preserve"> </w:t>
      </w:r>
      <w:r>
        <w:rPr>
          <w:rFonts w:hint="eastAsia"/>
        </w:rPr>
        <w:t>姓名：</w:t>
      </w:r>
      <w:r>
        <w:rPr>
          <w:rFonts w:hint="eastAsia"/>
          <w:u w:val="single"/>
          <w:lang w:val="en-US" w:eastAsia="zh-CN"/>
        </w:rPr>
        <w:t xml:space="preserve">林诺晗 </w:t>
      </w:r>
      <w:r>
        <w:rPr>
          <w:rFonts w:hint="eastAsia"/>
        </w:rPr>
        <w:t>专业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计算金融</w:t>
      </w:r>
      <w:r>
        <w:t xml:space="preserve">  </w:t>
      </w:r>
      <w:r>
        <w:rPr>
          <w:rFonts w:hint="eastAsia"/>
        </w:rPr>
        <w:t>班级：</w:t>
      </w:r>
      <w:r>
        <w:rPr>
          <w:rFonts w:hint="eastAsia"/>
          <w:lang w:val="en-US" w:eastAsia="zh-CN"/>
        </w:rPr>
        <w:t>计金班</w:t>
      </w:r>
      <w:r>
        <w:t xml:space="preserve"> </w:t>
      </w:r>
      <w:r>
        <w:rPr>
          <w:rFonts w:hint="eastAsia"/>
          <w:lang w:val="en-US" w:eastAsia="zh-CN"/>
        </w:rPr>
        <w:t>第13</w:t>
      </w:r>
      <w:r>
        <w:rPr>
          <w:rFonts w:hint="eastAsia"/>
        </w:rPr>
        <w:t>周</w:t>
      </w:r>
    </w:p>
    <w:tbl>
      <w:tblPr>
        <w:tblStyle w:val="6"/>
        <w:tblW w:w="919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4"/>
        <w:gridCol w:w="4600"/>
        <w:gridCol w:w="43"/>
        <w:gridCol w:w="1162"/>
        <w:gridCol w:w="26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694" w:type="dxa"/>
            <w:tcBorders>
              <w:top w:val="single" w:color="auto" w:sz="12" w:space="0"/>
              <w:left w:val="single" w:color="auto" w:sz="12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课程名称</w:t>
            </w:r>
          </w:p>
        </w:tc>
        <w:tc>
          <w:tcPr>
            <w:tcW w:w="4643" w:type="dxa"/>
            <w:gridSpan w:val="2"/>
            <w:tcBorders>
              <w:top w:val="single" w:color="auto" w:sz="12" w:space="0"/>
            </w:tcBorders>
          </w:tcPr>
          <w:p>
            <w:pPr>
              <w:spacing w:before="156" w:beforeLines="50" w:after="156" w:afterLines="50"/>
              <w:jc w:val="center"/>
            </w:pPr>
            <w:r>
              <w:rPr>
                <w:rFonts w:hint="eastAsia"/>
              </w:rPr>
              <w:t>操作系统实验</w:t>
            </w:r>
          </w:p>
        </w:tc>
        <w:tc>
          <w:tcPr>
            <w:tcW w:w="1162" w:type="dxa"/>
            <w:tcBorders>
              <w:top w:val="single" w:color="auto" w:sz="12" w:space="0"/>
            </w:tcBorders>
            <w:vAlign w:val="center"/>
          </w:tcPr>
          <w:p>
            <w:pPr>
              <w:spacing w:before="156" w:beforeLines="50" w:after="156" w:afterLines="50"/>
              <w:jc w:val="center"/>
            </w:pPr>
            <w:r>
              <w:rPr>
                <w:rFonts w:hint="eastAsia"/>
              </w:rPr>
              <w:t>实验课时</w:t>
            </w:r>
          </w:p>
        </w:tc>
        <w:tc>
          <w:tcPr>
            <w:tcW w:w="2698" w:type="dxa"/>
            <w:tcBorders>
              <w:top w:val="single" w:color="auto" w:sz="12" w:space="0"/>
              <w:right w:val="single" w:color="auto" w:sz="12" w:space="0"/>
            </w:tcBorders>
          </w:tcPr>
          <w:p>
            <w:pPr>
              <w:spacing w:before="156" w:beforeLines="50" w:after="156" w:afterLines="50"/>
              <w:jc w:val="center"/>
            </w:pPr>
            <w:r>
              <w:rPr>
                <w:rFonts w:hint="eastAsia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94" w:type="dxa"/>
            <w:tcBorders>
              <w:left w:val="single" w:color="auto" w:sz="12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实验项目</w:t>
            </w:r>
          </w:p>
        </w:tc>
        <w:tc>
          <w:tcPr>
            <w:tcW w:w="4643" w:type="dxa"/>
            <w:gridSpan w:val="2"/>
          </w:tcPr>
          <w:p>
            <w:pPr>
              <w:spacing w:before="156" w:beforeLines="50" w:after="156" w:afterLines="50"/>
              <w:jc w:val="center"/>
            </w:pPr>
            <w:r>
              <w:rPr>
                <w:rFonts w:hint="eastAsia"/>
              </w:rPr>
              <w:t>页面置换算法的模拟</w:t>
            </w:r>
          </w:p>
        </w:tc>
        <w:tc>
          <w:tcPr>
            <w:tcW w:w="1162" w:type="dxa"/>
            <w:vAlign w:val="center"/>
          </w:tcPr>
          <w:p>
            <w:pPr>
              <w:spacing w:before="156" w:beforeLines="50" w:after="156" w:afterLines="50"/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698" w:type="dxa"/>
            <w:tcBorders>
              <w:right w:val="single" w:color="auto" w:sz="12" w:space="0"/>
            </w:tcBorders>
            <w:vAlign w:val="center"/>
          </w:tcPr>
          <w:p>
            <w:pPr>
              <w:spacing w:before="156" w:beforeLines="50" w:after="156" w:afterLines="5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2024.05.23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94" w:type="dxa"/>
            <w:tcBorders>
              <w:left w:val="single" w:color="auto" w:sz="12" w:space="0"/>
            </w:tcBorders>
            <w:vAlign w:val="center"/>
          </w:tcPr>
          <w:p>
            <w:pPr>
              <w:spacing w:before="156" w:beforeLines="50" w:after="156" w:afterLines="50"/>
              <w:jc w:val="center"/>
            </w:pPr>
            <w:r>
              <w:rPr>
                <w:rFonts w:hint="eastAsia"/>
              </w:rPr>
              <w:t>实验目的</w:t>
            </w:r>
          </w:p>
        </w:tc>
        <w:tc>
          <w:tcPr>
            <w:tcW w:w="8503" w:type="dxa"/>
            <w:gridSpan w:val="4"/>
            <w:tcBorders>
              <w:right w:val="single" w:color="auto" w:sz="12" w:space="0"/>
            </w:tcBorders>
            <w:vAlign w:val="center"/>
          </w:tcPr>
          <w:p>
            <w:pPr>
              <w:rPr>
                <w:rFonts w:hint="eastAsia" w:ascii="华文仿宋" w:hAnsi="华文仿宋" w:eastAsia="华文仿宋" w:cs="华文仿宋"/>
                <w:sz w:val="24"/>
                <w:szCs w:val="24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</w:rPr>
              <w:t>（1）理解虚拟内存管理的原理和技术</w:t>
            </w:r>
          </w:p>
          <w:p>
            <w:pPr>
              <w:rPr>
                <w:rFonts w:hint="eastAsia" w:ascii="华文仿宋" w:hAnsi="华文仿宋" w:eastAsia="华文仿宋" w:cs="华文仿宋"/>
                <w:sz w:val="24"/>
                <w:szCs w:val="24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</w:rPr>
              <w:t>（2）掌握请求分页存储管理的常用理论——页面置换算法</w:t>
            </w:r>
          </w:p>
          <w:p>
            <w:r>
              <w:rPr>
                <w:rFonts w:hint="eastAsia" w:ascii="华文仿宋" w:hAnsi="华文仿宋" w:eastAsia="华文仿宋" w:cs="华文仿宋"/>
                <w:sz w:val="24"/>
                <w:szCs w:val="24"/>
              </w:rPr>
              <w:t>（3）理解请求分页中的按需调页机制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94" w:type="dxa"/>
            <w:tcBorders>
              <w:left w:val="single" w:color="auto" w:sz="12" w:space="0"/>
            </w:tcBorders>
            <w:vAlign w:val="center"/>
          </w:tcPr>
          <w:p>
            <w:pPr>
              <w:spacing w:before="156" w:beforeLines="50" w:after="156" w:afterLines="50"/>
              <w:jc w:val="center"/>
            </w:pPr>
            <w:r>
              <w:rPr>
                <w:rFonts w:hint="eastAsia"/>
              </w:rPr>
              <w:t>实验环境</w:t>
            </w:r>
          </w:p>
        </w:tc>
        <w:tc>
          <w:tcPr>
            <w:tcW w:w="8503" w:type="dxa"/>
            <w:gridSpan w:val="4"/>
            <w:tcBorders>
              <w:right w:val="single" w:color="auto" w:sz="12" w:space="0"/>
            </w:tcBorders>
            <w:vAlign w:val="center"/>
          </w:tcPr>
          <w:p>
            <w:pPr>
              <w:jc w:val="left"/>
              <w:rPr>
                <w:rFonts w:hint="eastAsia" w:ascii="华文仿宋" w:hAnsi="华文仿宋" w:eastAsia="华文仿宋" w:cs="华文仿宋"/>
                <w:sz w:val="24"/>
                <w:szCs w:val="24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</w:rPr>
              <w:t>VMware Workstation 17 Pro</w:t>
            </w:r>
          </w:p>
          <w:p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 w:eastAsia="zh-CN"/>
              </w:rPr>
              <w:t>Ubuntu 22.04.3 LTS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94" w:type="dxa"/>
            <w:tcBorders>
              <w:left w:val="single" w:color="auto" w:sz="12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实验内容（算法、程序、步骤和方法）</w:t>
            </w:r>
          </w:p>
        </w:tc>
        <w:tc>
          <w:tcPr>
            <w:tcW w:w="8503" w:type="dxa"/>
            <w:gridSpan w:val="4"/>
            <w:tcBorders>
              <w:right w:val="single" w:color="auto" w:sz="12" w:space="0"/>
            </w:tcBorders>
          </w:tcPr>
          <w:p>
            <w:pPr>
              <w:jc w:val="left"/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设计一个虚拟存储区和内存工作区，并使用下述常用页面置换算法计算访问命中率。</w:t>
            </w:r>
          </w:p>
          <w:p>
            <w:pPr>
              <w:jc w:val="left"/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（1）先进先出算法（FIFO）</w:t>
            </w:r>
          </w:p>
          <w:p>
            <w:pPr>
              <w:jc w:val="left"/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（2）最近最少使用算法（LRU）</w:t>
            </w:r>
          </w:p>
          <w:p>
            <w:pPr>
              <w:jc w:val="left"/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ascii="华文仿宋" w:hAnsi="华文仿宋" w:eastAsia="华文仿宋" w:cs="华文仿宋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b/>
                <w:bCs/>
                <w:sz w:val="24"/>
                <w:szCs w:val="24"/>
                <w:lang w:val="en-US" w:eastAsia="zh-CN"/>
              </w:rPr>
              <w:t>实验要求</w:t>
            </w:r>
          </w:p>
          <w:p>
            <w:pPr>
              <w:jc w:val="left"/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（1）通过随机数产生一个指令序列，共320条指令。</w:t>
            </w:r>
          </w:p>
          <w:p>
            <w:pPr>
              <w:jc w:val="left"/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（2）设计页面类型、页面控制结构等数据结构。</w:t>
            </w:r>
          </w:p>
          <w:p>
            <w:pPr>
              <w:jc w:val="left"/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（3）将指令序列转换成页面序列。</w:t>
            </w:r>
          </w:p>
          <w:p>
            <w:pPr>
              <w:jc w:val="left"/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①页面大小为1KB；</w:t>
            </w:r>
          </w:p>
          <w:p>
            <w:pPr>
              <w:jc w:val="left"/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②用户内存容量为4~32页；</w:t>
            </w:r>
          </w:p>
          <w:p>
            <w:pPr>
              <w:jc w:val="left"/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③用户虚存容量为32KB。</w:t>
            </w:r>
          </w:p>
          <w:p>
            <w:pPr>
              <w:jc w:val="left"/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④在用户虚存中，按每页存放10条指令排列虚存地址，即320条指令存在32个页面中。</w:t>
            </w:r>
          </w:p>
          <w:p>
            <w:pPr>
              <w:jc w:val="left"/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（4）计算并输出不同置换算法在不同内存容量下的命中率。命中率计算公式为：</w:t>
            </w:r>
          </w:p>
          <w:p>
            <w:pPr>
              <w:jc w:val="left"/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       命中率 = 1 – 页面失效次数 / 页面总数</w:t>
            </w:r>
          </w:p>
          <w:p>
            <w:pPr>
              <w:jc w:val="left"/>
              <w:rPr>
                <w:rFonts w:hint="default"/>
                <w:b/>
                <w:bCs/>
                <w:lang w:val="en-US" w:eastAsia="zh-CN"/>
              </w:rPr>
            </w:pPr>
          </w:p>
          <w:p>
            <w:pPr>
              <w:jc w:val="center"/>
              <w:rPr>
                <w:rFonts w:hint="eastAsia" w:ascii="华文仿宋" w:hAnsi="华文仿宋" w:eastAsia="华文仿宋" w:cs="华文仿宋"/>
                <w:b w:val="0"/>
                <w:bCs w:val="0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算法一：</w:t>
            </w:r>
            <w:r>
              <w:rPr>
                <w:rFonts w:hint="eastAsia" w:ascii="华文仿宋" w:hAnsi="华文仿宋" w:eastAsia="华文仿宋" w:cs="华文仿宋"/>
                <w:b w:val="0"/>
                <w:bCs w:val="0"/>
                <w:sz w:val="28"/>
                <w:szCs w:val="28"/>
                <w:lang w:val="en-US" w:eastAsia="zh-CN"/>
              </w:rPr>
              <w:t>先进先出算法（FIFO）</w:t>
            </w:r>
          </w:p>
          <w:p>
            <w:pPr>
              <w:jc w:val="left"/>
              <w:rPr>
                <w:rFonts w:hint="eastAsia" w:ascii="华文仿宋" w:hAnsi="华文仿宋" w:eastAsia="华文仿宋" w:cs="华文仿宋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b/>
                <w:bCs/>
                <w:sz w:val="24"/>
                <w:szCs w:val="24"/>
                <w:lang w:val="en-US" w:eastAsia="zh-CN"/>
              </w:rPr>
              <w:t>源代码：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#include &lt;stdio.h&gt;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#include &lt;stdlib.h&gt;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#include &lt;time.h&gt;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#define MAX_PAGES 32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#define INSTRUCTIONS 320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#define PAGE_SIZE 10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#define MAX_FRAMES 32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// 定义一个页面结构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typedef struct {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int number;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int inMemory; // 使用int来表示是否在内存中，1表示true，0表示false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} Page;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// 定义页面置换算法的结果结构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typedef struct {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int pageFaults;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double hitRate;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} Result;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// FIFO页面置换算法实现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Result fifoAlgorithm(int* instructionSequence, int memorySize) {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Page frames[MAX_FRAMES]; // 内存帧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int pageFaults = 0;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int totalPages = 0;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// 初始化内存帧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for (int i = 0; i &lt; memorySize; i++) {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    frames[i].number = -1;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    frames[i].inMemory = 0;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}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// 模拟指令流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for (int i = 0; i &lt; INSTRUCTIONS; i++) {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    int page = instructionSequence[i];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    int found = 0;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    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    // 检查页面是否已加载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    for (int j = 0; j &lt; memorySize; j++) {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        if (frames[j].number == page) {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            found = 1;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            break;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        }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    }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    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    // 如果页面未加载，则发生页面失效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    if (!found) {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        pageFaults++;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        // 替换最老的页面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        for (int j = 0; j &lt; memorySize - 1; j++) {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            frames[j] = frames[j + 1];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        }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        frames[memorySize - 1].number = page;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        frames[memorySize - 1].inMemory = 1;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    }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    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    totalPages++;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}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// 计算命中率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double hitRate = (totalPages &gt; 0) ? (1.0 - (double)pageFaults / totalPages) : 0;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return (Result){pageFaults, hitRate};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}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int main() {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srand(time(NULL)); // 初始化随机数生成器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int instructionSequence[INSTRUCTIONS];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// 随机生成指令序列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for (int i = 0; i &lt; INSTRUCTIONS; i++) {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    instructionSequence[i] = rand() % MAX_PAGES; // 指令指向页面号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}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// 测试不同的内存容量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for (int memorySize = 4; memorySize &lt;= MAX_FRAMES; memorySize++) {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    Result result = fifoAlgorithm(instructionSequence, memorySize);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    printf("%2d page frames FIFO: %.4f\n", memorySize, result.hitRate);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}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 xml:space="preserve">    return 0;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华文仿宋" w:hAnsi="华文仿宋" w:eastAsia="华文仿宋" w:cs="华文仿宋"/>
                <w:b w:val="0"/>
                <w:bCs w:val="0"/>
                <w:sz w:val="24"/>
                <w:szCs w:val="24"/>
                <w:lang w:val="en-US" w:eastAsia="zh-CN"/>
              </w:rPr>
              <w:t>}</w:t>
            </w:r>
          </w:p>
          <w:p>
            <w:pPr>
              <w:jc w:val="left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5107940" cy="3053080"/>
                  <wp:effectExtent l="0" t="0" r="10160" b="7620"/>
                  <wp:docPr id="17" name="图片 1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7940" cy="3053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5108575" cy="3053080"/>
                  <wp:effectExtent l="0" t="0" r="9525" b="7620"/>
                  <wp:docPr id="18" name="图片 1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8575" cy="3053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ascii="华文仿宋" w:hAnsi="华文仿宋" w:eastAsia="华文仿宋" w:cs="华文仿宋"/>
                <w:i w:val="0"/>
                <w:iCs w:val="0"/>
                <w:caps w:val="0"/>
                <w:color w:val="060607"/>
                <w:spacing w:val="5"/>
                <w:sz w:val="24"/>
                <w:szCs w:val="24"/>
                <w:shd w:val="clear" w:fill="FFFFFF"/>
              </w:rPr>
            </w:pPr>
            <w:r>
              <w:rPr>
                <w:rStyle w:val="8"/>
                <w:rFonts w:hint="eastAsia" w:ascii="华文仿宋" w:hAnsi="华文仿宋" w:eastAsia="华文仿宋" w:cs="华文仿宋"/>
                <w:b/>
                <w:bCs/>
                <w:i w:val="0"/>
                <w:iCs w:val="0"/>
                <w:caps w:val="0"/>
                <w:color w:val="060607"/>
                <w:spacing w:val="5"/>
                <w:sz w:val="24"/>
                <w:szCs w:val="24"/>
                <w:shd w:val="clear" w:fill="FFFFFF"/>
              </w:rPr>
              <w:t>编译程序</w:t>
            </w:r>
            <w:r>
              <w:rPr>
                <w:rFonts w:hint="eastAsia" w:ascii="华文仿宋" w:hAnsi="华文仿宋" w:eastAsia="华文仿宋" w:cs="华文仿宋"/>
                <w:i w:val="0"/>
                <w:iCs w:val="0"/>
                <w:caps w:val="0"/>
                <w:color w:val="060607"/>
                <w:spacing w:val="5"/>
                <w:sz w:val="24"/>
                <w:szCs w:val="24"/>
                <w:shd w:val="clear" w:fill="FFFFFF"/>
              </w:rPr>
              <w:t>：使用编译器（如</w:t>
            </w:r>
            <w:r>
              <w:rPr>
                <w:rStyle w:val="9"/>
                <w:rFonts w:hint="eastAsia" w:ascii="华文仿宋" w:hAnsi="华文仿宋" w:eastAsia="华文仿宋" w:cs="华文仿宋"/>
                <w:i w:val="0"/>
                <w:iCs w:val="0"/>
                <w:caps w:val="0"/>
                <w:color w:val="060607"/>
                <w:spacing w:val="5"/>
                <w:sz w:val="24"/>
                <w:szCs w:val="24"/>
                <w:shd w:val="clear" w:fill="FFFFFF"/>
              </w:rPr>
              <w:t>gcc</w:t>
            </w:r>
            <w:r>
              <w:rPr>
                <w:rFonts w:hint="eastAsia" w:ascii="华文仿宋" w:hAnsi="华文仿宋" w:eastAsia="华文仿宋" w:cs="华文仿宋"/>
                <w:i w:val="0"/>
                <w:iCs w:val="0"/>
                <w:caps w:val="0"/>
                <w:color w:val="060607"/>
                <w:spacing w:val="5"/>
                <w:sz w:val="24"/>
                <w:szCs w:val="24"/>
                <w:shd w:val="clear" w:fill="FFFFFF"/>
              </w:rPr>
              <w:t>）将</w:t>
            </w:r>
            <w:r>
              <w:rPr>
                <w:rStyle w:val="9"/>
                <w:rFonts w:hint="eastAsia" w:ascii="华文仿宋" w:hAnsi="华文仿宋" w:eastAsia="华文仿宋" w:cs="华文仿宋"/>
                <w:i w:val="0"/>
                <w:iCs w:val="0"/>
                <w:caps w:val="0"/>
                <w:color w:val="060607"/>
                <w:spacing w:val="5"/>
                <w:sz w:val="24"/>
                <w:szCs w:val="24"/>
                <w:shd w:val="clear" w:fill="FFFFFF"/>
              </w:rPr>
              <w:t>.c</w:t>
            </w:r>
            <w:r>
              <w:rPr>
                <w:rFonts w:hint="eastAsia" w:ascii="华文仿宋" w:hAnsi="华文仿宋" w:eastAsia="华文仿宋" w:cs="华文仿宋"/>
                <w:i w:val="0"/>
                <w:iCs w:val="0"/>
                <w:caps w:val="0"/>
                <w:color w:val="060607"/>
                <w:spacing w:val="5"/>
                <w:sz w:val="24"/>
                <w:szCs w:val="24"/>
                <w:shd w:val="clear" w:fill="FFFFFF"/>
              </w:rPr>
              <w:t>文件编译成可执行文件。</w:t>
            </w:r>
          </w:p>
          <w:p>
            <w:pPr>
              <w:jc w:val="left"/>
              <w:rPr>
                <w:rFonts w:hint="eastAsia" w:ascii="华文仿宋" w:hAnsi="华文仿宋" w:eastAsia="华文仿宋" w:cs="华文仿宋"/>
                <w:i w:val="0"/>
                <w:iCs w:val="0"/>
                <w:caps w:val="0"/>
                <w:color w:val="060607"/>
                <w:spacing w:val="5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8"/>
                <w:rFonts w:hint="eastAsia" w:ascii="华文仿宋" w:hAnsi="华文仿宋" w:eastAsia="华文仿宋" w:cs="华文仿宋"/>
                <w:b/>
                <w:bCs/>
                <w:i w:val="0"/>
                <w:iCs w:val="0"/>
                <w:caps w:val="0"/>
                <w:color w:val="060607"/>
                <w:spacing w:val="5"/>
                <w:sz w:val="24"/>
                <w:szCs w:val="24"/>
                <w:shd w:val="clear" w:fill="FFFFFF"/>
              </w:rPr>
              <w:t>运行程序</w:t>
            </w:r>
            <w:r>
              <w:rPr>
                <w:rFonts w:hint="eastAsia" w:ascii="华文仿宋" w:hAnsi="华文仿宋" w:eastAsia="华文仿宋" w:cs="华文仿宋"/>
                <w:i w:val="0"/>
                <w:iCs w:val="0"/>
                <w:caps w:val="0"/>
                <w:color w:val="060607"/>
                <w:spacing w:val="5"/>
                <w:sz w:val="24"/>
                <w:szCs w:val="24"/>
                <w:shd w:val="clear" w:fill="FFFFFF"/>
              </w:rPr>
              <w:t>：编译成功后，会生成一个可执行文件</w:t>
            </w:r>
            <w:r>
              <w:rPr>
                <w:rFonts w:hint="eastAsia" w:ascii="华文仿宋" w:hAnsi="华文仿宋" w:eastAsia="华文仿宋" w:cs="华文仿宋"/>
                <w:i w:val="0"/>
                <w:iCs w:val="0"/>
                <w:caps w:val="0"/>
                <w:color w:val="060607"/>
                <w:spacing w:val="5"/>
                <w:sz w:val="24"/>
                <w:szCs w:val="24"/>
                <w:shd w:val="clear" w:fill="FFFFFF"/>
                <w:lang w:eastAsia="zh-CN"/>
              </w:rPr>
              <w:t>，</w:t>
            </w:r>
            <w:r>
              <w:rPr>
                <w:rFonts w:hint="eastAsia" w:ascii="华文仿宋" w:hAnsi="华文仿宋" w:eastAsia="华文仿宋" w:cs="华文仿宋"/>
                <w:i w:val="0"/>
                <w:iCs w:val="0"/>
                <w:caps w:val="0"/>
                <w:color w:val="060607"/>
                <w:spacing w:val="5"/>
                <w:sz w:val="24"/>
                <w:szCs w:val="24"/>
                <w:shd w:val="clear" w:fill="FFFFFF"/>
                <w:lang w:val="en-US" w:eastAsia="zh-CN"/>
              </w:rPr>
              <w:t>程序运行如下：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i w:val="0"/>
                <w:iCs w:val="0"/>
                <w:caps w:val="0"/>
                <w:color w:val="060607"/>
                <w:spacing w:val="5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4838065" cy="2586355"/>
                  <wp:effectExtent l="0" t="0" r="635" b="4445"/>
                  <wp:docPr id="16" name="图片 1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065" cy="2586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华文仿宋" w:hAnsi="华文仿宋" w:eastAsia="华文仿宋" w:cs="华文仿宋"/>
                <w:sz w:val="24"/>
                <w:szCs w:val="24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 w:eastAsia="zh-CN"/>
              </w:rPr>
              <w:t>结果显示：当内存页面比较少的时候，访问命中率不高，随着内存页面的增多，访问命中率开始提高。</w:t>
            </w:r>
          </w:p>
          <w:p>
            <w:pPr>
              <w:jc w:val="left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</w:pPr>
          </w:p>
          <w:p>
            <w:pPr>
              <w:jc w:val="center"/>
              <w:rPr>
                <w:rFonts w:hint="eastAsia" w:ascii="华文仿宋" w:hAnsi="华文仿宋" w:eastAsia="华文仿宋" w:cs="华文仿宋"/>
                <w:b w:val="0"/>
                <w:bCs w:val="0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算法二</w:t>
            </w:r>
            <w:r>
              <w:rPr>
                <w:rFonts w:hint="eastAsia"/>
                <w:b w:val="0"/>
                <w:bCs w:val="0"/>
                <w:sz w:val="28"/>
                <w:szCs w:val="28"/>
                <w:lang w:val="en-US" w:eastAsia="zh-CN"/>
              </w:rPr>
              <w:t>：</w:t>
            </w:r>
            <w:r>
              <w:rPr>
                <w:rFonts w:hint="eastAsia" w:ascii="华文仿宋" w:hAnsi="华文仿宋" w:eastAsia="华文仿宋" w:cs="华文仿宋"/>
                <w:b w:val="0"/>
                <w:bCs w:val="0"/>
                <w:sz w:val="28"/>
                <w:szCs w:val="28"/>
                <w:lang w:val="en-US" w:eastAsia="zh-CN"/>
              </w:rPr>
              <w:t>最近最少使用算法（LRU）</w:t>
            </w:r>
          </w:p>
          <w:p>
            <w:pPr>
              <w:jc w:val="both"/>
              <w:rPr>
                <w:rFonts w:hint="default" w:ascii="华文仿宋" w:hAnsi="华文仿宋" w:eastAsia="华文仿宋" w:cs="华文仿宋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b/>
                <w:bCs/>
                <w:sz w:val="24"/>
                <w:szCs w:val="24"/>
                <w:lang w:val="en-US" w:eastAsia="zh-CN"/>
              </w:rPr>
              <w:t>源代码：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#include &lt;stdio.h&gt;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#include &lt;stdlib.h&gt;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#include &lt;time.h&gt;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#define INSTRUCTIONS 320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#define PAGE_SIZE 10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#define MAX_PAGES 32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#define MIN_PAGES 4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typedef struct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int number;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int is_loaded;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} Page;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typedef struct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Page *frames[MAX_PAGES]; // 内存帧数组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int size; // 内存大小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int page_faults; // 页面失效次数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} Memory;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typedef struct node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int page_number;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struct node *prev;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struct node *next;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} Node;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typedef struct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Node *head;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Node *tail;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} LRUQueue;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// 初始化内存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void init_memory(Memory *mem, int size);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// 检查页面是否在内存中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int is_page_in_memory(Memory *mem, int page_number);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// 初始化LRU队列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void init_lru(LRUQueue *lru);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// 将页面添加到LRU队列的末尾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void lru_add(LRUQueue *lru, int page_number);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// 从LRU队列中移除最老的页面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void lru_remove_oldest(LRUQueue *lru, Memory *mem);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// 加载页面到内存，使用LRU替换策略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void lru_load_page(Memory *mem, LRUQueue *lru, int page_number);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// 计算命中率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double calculate_hit_rate(Memory *mem, LRUQueue *lru, int *instructions, int instructions_count);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// 清理内存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void free_memory(Memory *mem);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// 清理LRU队列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void free_lru(LRUQueue *lru);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int main()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srand((unsigned int)time(NULL)); // 设置随机数种子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int instructions[INSTRUCTIONS]; // 指令序列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for (int i = 0; i &lt; INSTRUCTIONS; i++)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instructions[i] = i / PAGE_SIZE; // 指令到页面的映射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}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LRUQueue lru;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Memory mem;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for (int memory_size = MIN_PAGES; memory_size &lt;= MAX_PAGES; memory_size++)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init_memory(&amp;mem, memory_size);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init_lru(&amp;lru);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double hit_rate = calculate_hit_rate(&amp;mem, &amp;lru, instructions, INSTRUCTIONS);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printf("Memory size: %2d pages, LRU Hit Rate: %.4f\n", memory_size, hit_rate );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free_memory(&amp;mem);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free_lru(&amp;lru);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}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return 0;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}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void init_memory(Memory *mem, int size)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mem-&gt;size = size;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mem-&gt;page_faults = 0;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for (int i = 0; i &lt; size; i++)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mem-&gt;frames[i] = NULL;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}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}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int is_page_in_memory(Memory *mem, int page_number)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for (int i = 0; i &lt; mem-&gt;size; i++)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if (mem-&gt;frames[i] != NULL &amp;&amp; mem-&gt;frames[i]-&gt;number == page_number)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    return 1;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}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}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return 0;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}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void init_lru(LRUQueue *lru)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lru-&gt;head = NULL;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lru-&gt;tail = NULL;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}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void lru_add(LRUQueue *lru, int page_number)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Node *new_node = (Node *)malloc(sizeof(Node));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new_node-&gt;page_number = page_number;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new_node-&gt;prev = NULL;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new_node-&gt;next = NULL;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if (lru-&gt;tail != NULL)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lru-&gt;tail-&gt;next = new_node;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new_node-&gt;prev = lru-&gt;tail;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} else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lru-&gt;head = new_node;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}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lru-&gt;tail = new_node;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}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void lru_remove_oldest(LRUQueue *lru, Memory *mem)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if (lru-&gt;head == NULL) return;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Node *oldest = lru-&gt;head;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if (lru-&gt;head-&gt;next != NULL)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lru-&gt;head = oldest-&gt;next;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lru-&gt;head-&gt;prev = NULL;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} else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lru-&gt;head = NULL;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lru-&gt;tail = NULL;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}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free(mem-&gt;frames[oldest-&gt;page_number]);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free(oldest);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}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void lru_load_page(Memory *mem, LRUQueue *lru, int page_number)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if (is_page_in_memory(mem, page_number))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return; // 页面已加载，无需替换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}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// 检查是否有空闲帧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int empty_frame_index = -1;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for (int i = 0; i &lt; mem-&gt;size; i++)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if (mem-&gt;frames[i] == NULL)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    empty_frame_index = i;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    break;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}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}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// 替换最老的页面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if (empty_frame_index == -1)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lru_remove_oldest(lru, mem);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}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// 加载新页面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Page *new_page = (Page *)malloc(sizeof(Page));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new_page-&gt;number = page_number;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new_page-&gt;is_loaded = 1;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mem-&gt;frames[empty_frame_index] = new_page;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// 添加新页面到LRU队列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lru_add(lru, page_number);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mem-&gt;page_faults++;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}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double calculate_hit_rate(Memory *mem, LRUQueue *lru, int *instructions, int instructions_count)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int hits = 0;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for (int i = 0; i &lt; instructions_count; i++)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if (!is_page_in_memory(mem, instructions[i]))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    lru_load_page(mem, lru, instructions[i]);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} else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    hits++;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}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}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double hit_rate = (double)hits / instructions_count;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return hit_rate;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}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void free_memory(Memory *mem)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for (int i = 0; i &lt; mem-&gt;size; i++)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if (mem-&gt;frames[i] != NULL)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    free(mem-&gt;frames[i]);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    mem-&gt;frames[i] = NULL;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}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}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}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void free_lru(LRUQueue *lru)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Node *current = lru-&gt;head;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while (current != NULL) {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Node *next = current-&gt;next;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free(current);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current = next;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}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lru-&gt;head = lru-&gt;tail = NULL;</w:t>
            </w:r>
          </w:p>
          <w:p>
            <w:pPr>
              <w:jc w:val="left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}</w:t>
            </w:r>
          </w:p>
          <w:p>
            <w:pPr>
              <w:jc w:val="left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5230495" cy="3126105"/>
                  <wp:effectExtent l="0" t="0" r="1905" b="10795"/>
                  <wp:docPr id="10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0495" cy="3126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5230495" cy="3126105"/>
                  <wp:effectExtent l="0" t="0" r="1905" b="10795"/>
                  <wp:docPr id="12" name="图片 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0495" cy="3126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5087620" cy="3041015"/>
                  <wp:effectExtent l="0" t="0" r="5080" b="6985"/>
                  <wp:docPr id="13" name="图片 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620" cy="304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5140960" cy="3072765"/>
                  <wp:effectExtent l="0" t="0" r="2540" b="635"/>
                  <wp:docPr id="14" name="图片 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0960" cy="3072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jc w:val="left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华文仿宋" w:hAnsi="华文仿宋" w:eastAsia="华文仿宋" w:cs="华文仿宋"/>
                <w:i w:val="0"/>
                <w:iCs w:val="0"/>
                <w:caps w:val="0"/>
                <w:color w:val="060607"/>
                <w:spacing w:val="5"/>
                <w:sz w:val="24"/>
                <w:szCs w:val="24"/>
                <w:shd w:val="clear" w:fill="FFFFFF"/>
              </w:rPr>
            </w:pPr>
            <w:r>
              <w:rPr>
                <w:rStyle w:val="8"/>
                <w:rFonts w:hint="eastAsia" w:ascii="华文仿宋" w:hAnsi="华文仿宋" w:eastAsia="华文仿宋" w:cs="华文仿宋"/>
                <w:b/>
                <w:bCs/>
                <w:i w:val="0"/>
                <w:iCs w:val="0"/>
                <w:caps w:val="0"/>
                <w:color w:val="060607"/>
                <w:spacing w:val="5"/>
                <w:sz w:val="24"/>
                <w:szCs w:val="24"/>
                <w:shd w:val="clear" w:fill="FFFFFF"/>
              </w:rPr>
              <w:t>编译程序</w:t>
            </w:r>
            <w:r>
              <w:rPr>
                <w:rFonts w:hint="eastAsia" w:ascii="华文仿宋" w:hAnsi="华文仿宋" w:eastAsia="华文仿宋" w:cs="华文仿宋"/>
                <w:i w:val="0"/>
                <w:iCs w:val="0"/>
                <w:caps w:val="0"/>
                <w:color w:val="060607"/>
                <w:spacing w:val="5"/>
                <w:sz w:val="24"/>
                <w:szCs w:val="24"/>
                <w:shd w:val="clear" w:fill="FFFFFF"/>
              </w:rPr>
              <w:t>：使用编译器（如</w:t>
            </w:r>
            <w:r>
              <w:rPr>
                <w:rStyle w:val="9"/>
                <w:rFonts w:hint="eastAsia" w:ascii="华文仿宋" w:hAnsi="华文仿宋" w:eastAsia="华文仿宋" w:cs="华文仿宋"/>
                <w:i w:val="0"/>
                <w:iCs w:val="0"/>
                <w:caps w:val="0"/>
                <w:color w:val="060607"/>
                <w:spacing w:val="5"/>
                <w:sz w:val="24"/>
                <w:szCs w:val="24"/>
                <w:shd w:val="clear" w:fill="FFFFFF"/>
              </w:rPr>
              <w:t>gcc</w:t>
            </w:r>
            <w:r>
              <w:rPr>
                <w:rFonts w:hint="eastAsia" w:ascii="华文仿宋" w:hAnsi="华文仿宋" w:eastAsia="华文仿宋" w:cs="华文仿宋"/>
                <w:i w:val="0"/>
                <w:iCs w:val="0"/>
                <w:caps w:val="0"/>
                <w:color w:val="060607"/>
                <w:spacing w:val="5"/>
                <w:sz w:val="24"/>
                <w:szCs w:val="24"/>
                <w:shd w:val="clear" w:fill="FFFFFF"/>
              </w:rPr>
              <w:t>）将</w:t>
            </w:r>
            <w:r>
              <w:rPr>
                <w:rStyle w:val="9"/>
                <w:rFonts w:hint="eastAsia" w:ascii="华文仿宋" w:hAnsi="华文仿宋" w:eastAsia="华文仿宋" w:cs="华文仿宋"/>
                <w:i w:val="0"/>
                <w:iCs w:val="0"/>
                <w:caps w:val="0"/>
                <w:color w:val="060607"/>
                <w:spacing w:val="5"/>
                <w:sz w:val="24"/>
                <w:szCs w:val="24"/>
                <w:shd w:val="clear" w:fill="FFFFFF"/>
              </w:rPr>
              <w:t>.c</w:t>
            </w:r>
            <w:r>
              <w:rPr>
                <w:rFonts w:hint="eastAsia" w:ascii="华文仿宋" w:hAnsi="华文仿宋" w:eastAsia="华文仿宋" w:cs="华文仿宋"/>
                <w:i w:val="0"/>
                <w:iCs w:val="0"/>
                <w:caps w:val="0"/>
                <w:color w:val="060607"/>
                <w:spacing w:val="5"/>
                <w:sz w:val="24"/>
                <w:szCs w:val="24"/>
                <w:shd w:val="clear" w:fill="FFFFFF"/>
              </w:rPr>
              <w:t>文件编译成可执行文件。</w:t>
            </w:r>
          </w:p>
          <w:p>
            <w:pPr>
              <w:jc w:val="left"/>
              <w:rPr>
                <w:rFonts w:hint="eastAsia" w:ascii="华文仿宋" w:hAnsi="华文仿宋" w:eastAsia="华文仿宋" w:cs="华文仿宋"/>
                <w:i w:val="0"/>
                <w:iCs w:val="0"/>
                <w:caps w:val="0"/>
                <w:color w:val="060607"/>
                <w:spacing w:val="5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8"/>
                <w:rFonts w:hint="eastAsia" w:ascii="华文仿宋" w:hAnsi="华文仿宋" w:eastAsia="华文仿宋" w:cs="华文仿宋"/>
                <w:b/>
                <w:bCs/>
                <w:i w:val="0"/>
                <w:iCs w:val="0"/>
                <w:caps w:val="0"/>
                <w:color w:val="060607"/>
                <w:spacing w:val="5"/>
                <w:sz w:val="24"/>
                <w:szCs w:val="24"/>
                <w:shd w:val="clear" w:fill="FFFFFF"/>
              </w:rPr>
              <w:t>运行程序</w:t>
            </w:r>
            <w:r>
              <w:rPr>
                <w:rFonts w:hint="eastAsia" w:ascii="华文仿宋" w:hAnsi="华文仿宋" w:eastAsia="华文仿宋" w:cs="华文仿宋"/>
                <w:i w:val="0"/>
                <w:iCs w:val="0"/>
                <w:caps w:val="0"/>
                <w:color w:val="060607"/>
                <w:spacing w:val="5"/>
                <w:sz w:val="24"/>
                <w:szCs w:val="24"/>
                <w:shd w:val="clear" w:fill="FFFFFF"/>
              </w:rPr>
              <w:t>：编译成功后，会生成一个可执行文件</w:t>
            </w:r>
            <w:r>
              <w:rPr>
                <w:rFonts w:hint="eastAsia" w:ascii="华文仿宋" w:hAnsi="华文仿宋" w:eastAsia="华文仿宋" w:cs="华文仿宋"/>
                <w:i w:val="0"/>
                <w:iCs w:val="0"/>
                <w:caps w:val="0"/>
                <w:color w:val="060607"/>
                <w:spacing w:val="5"/>
                <w:sz w:val="24"/>
                <w:szCs w:val="24"/>
                <w:shd w:val="clear" w:fill="FFFFFF"/>
                <w:lang w:eastAsia="zh-CN"/>
              </w:rPr>
              <w:t>，</w:t>
            </w:r>
            <w:r>
              <w:rPr>
                <w:rFonts w:hint="eastAsia" w:ascii="华文仿宋" w:hAnsi="华文仿宋" w:eastAsia="华文仿宋" w:cs="华文仿宋"/>
                <w:i w:val="0"/>
                <w:iCs w:val="0"/>
                <w:caps w:val="0"/>
                <w:color w:val="060607"/>
                <w:spacing w:val="5"/>
                <w:sz w:val="24"/>
                <w:szCs w:val="24"/>
                <w:shd w:val="clear" w:fill="FFFFFF"/>
                <w:lang w:val="en-US" w:eastAsia="zh-CN"/>
              </w:rPr>
              <w:t>程序运行如下：</w:t>
            </w:r>
          </w:p>
          <w:p>
            <w:pPr>
              <w:jc w:val="left"/>
              <w:rPr>
                <w:rFonts w:hint="default" w:ascii="华文仿宋" w:hAnsi="华文仿宋" w:eastAsia="华文仿宋" w:cs="华文仿宋"/>
                <w:i w:val="0"/>
                <w:iCs w:val="0"/>
                <w:caps w:val="0"/>
                <w:color w:val="060607"/>
                <w:spacing w:val="5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5165725" cy="3546475"/>
                  <wp:effectExtent l="0" t="0" r="3175" b="9525"/>
                  <wp:docPr id="15" name="图片 1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5725" cy="3546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  <w:rPr>
                <w:rFonts w:hint="eastAsia" w:ascii="华文仿宋" w:hAnsi="华文仿宋" w:eastAsia="华文仿宋" w:cs="华文仿宋"/>
                <w:sz w:val="24"/>
                <w:szCs w:val="24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 w:eastAsia="zh-CN"/>
              </w:rPr>
              <w:t>结果显示：当内存页面比较少的时候，访问命中率不高，随着内存页面的增多，访问命中率开始提高。</w:t>
            </w:r>
          </w:p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94" w:type="dxa"/>
            <w:tcBorders>
              <w:left w:val="single" w:color="auto" w:sz="12" w:space="0"/>
            </w:tcBorders>
            <w:vAlign w:val="center"/>
          </w:tcPr>
          <w:p>
            <w:pPr>
              <w:jc w:val="distribute"/>
            </w:pPr>
            <w:r>
              <w:rPr>
                <w:rFonts w:hint="eastAsia"/>
              </w:rPr>
              <w:t>结论</w:t>
            </w:r>
          </w:p>
          <w:p>
            <w:pPr>
              <w:jc w:val="distribute"/>
            </w:pPr>
            <w:r>
              <w:rPr>
                <w:rFonts w:hint="eastAsia"/>
              </w:rPr>
              <w:t>（结果）</w:t>
            </w:r>
          </w:p>
        </w:tc>
        <w:tc>
          <w:tcPr>
            <w:tcW w:w="8503" w:type="dxa"/>
            <w:gridSpan w:val="4"/>
            <w:tcBorders>
              <w:right w:val="single" w:color="auto" w:sz="12" w:space="0"/>
            </w:tcBorders>
          </w:tcPr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  <w:rPr>
                <w:rFonts w:hint="eastAsia" w:ascii="华文仿宋" w:hAnsi="华文仿宋" w:eastAsia="华文仿宋" w:cs="华文仿宋"/>
                <w:sz w:val="24"/>
                <w:szCs w:val="24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 w:eastAsia="zh-CN"/>
              </w:rPr>
              <w:t>实验成功，按照相关要求完成程序编写及实现，并</w:t>
            </w:r>
            <w:r>
              <w:rPr>
                <w:rFonts w:hint="eastAsia" w:ascii="华文仿宋" w:hAnsi="华文仿宋" w:eastAsia="华文仿宋" w:cs="华文仿宋"/>
                <w:sz w:val="24"/>
                <w:szCs w:val="24"/>
              </w:rPr>
              <w:t>熟练掌握</w:t>
            </w: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 w:eastAsia="zh-CN"/>
              </w:rPr>
              <w:t>了相关</w:t>
            </w:r>
            <w:r>
              <w:rPr>
                <w:rFonts w:hint="eastAsia" w:ascii="华文仿宋" w:hAnsi="华文仿宋" w:eastAsia="华文仿宋" w:cs="华文仿宋"/>
                <w:sz w:val="24"/>
                <w:szCs w:val="24"/>
              </w:rPr>
              <w:t>命令的使用</w:t>
            </w:r>
            <w:r>
              <w:rPr>
                <w:rFonts w:hint="eastAsia" w:ascii="华文仿宋" w:hAnsi="华文仿宋" w:eastAsia="华文仿宋" w:cs="华文仿宋"/>
                <w:sz w:val="24"/>
                <w:szCs w:val="24"/>
                <w:lang w:eastAsia="zh-CN"/>
              </w:rPr>
              <w:t>。</w:t>
            </w:r>
          </w:p>
          <w:p>
            <w:pPr>
              <w:jc w:val="left"/>
              <w:rPr>
                <w:rFonts w:hint="eastAsia" w:ascii="华文仿宋" w:hAnsi="华文仿宋" w:eastAsia="华文仿宋" w:cs="华文仿宋"/>
                <w:sz w:val="24"/>
                <w:szCs w:val="24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</w:rPr>
              <w:t>设计</w:t>
            </w:r>
            <w:r>
              <w:rPr>
                <w:rFonts w:hint="eastAsia" w:ascii="华文仿宋" w:hAnsi="华文仿宋" w:eastAsia="华文仿宋" w:cs="华文仿宋"/>
                <w:sz w:val="24"/>
                <w:szCs w:val="24"/>
                <w:lang w:eastAsia="zh-CN"/>
              </w:rPr>
              <w:t>了</w:t>
            </w:r>
            <w:r>
              <w:rPr>
                <w:rFonts w:hint="eastAsia" w:ascii="华文仿宋" w:hAnsi="华文仿宋" w:eastAsia="华文仿宋" w:cs="华文仿宋"/>
                <w:sz w:val="24"/>
                <w:szCs w:val="24"/>
              </w:rPr>
              <w:t>一个虚拟存储区和内存工作区，并使用常用页面置换算法</w:t>
            </w:r>
            <w:r>
              <w:rPr>
                <w:rFonts w:hint="eastAsia" w:ascii="华文仿宋" w:hAnsi="华文仿宋" w:eastAsia="华文仿宋" w:cs="华文仿宋"/>
                <w:sz w:val="24"/>
                <w:szCs w:val="24"/>
                <w:lang w:val="en-US" w:eastAsia="zh-CN"/>
              </w:rPr>
              <w:t>FIFO和LRU</w:t>
            </w:r>
            <w:r>
              <w:rPr>
                <w:rFonts w:hint="eastAsia" w:ascii="华文仿宋" w:hAnsi="华文仿宋" w:eastAsia="华文仿宋" w:cs="华文仿宋"/>
                <w:sz w:val="24"/>
                <w:szCs w:val="24"/>
              </w:rPr>
              <w:t>计算访问命中率。</w:t>
            </w:r>
          </w:p>
          <w:p>
            <w:pPr>
              <w:jc w:val="left"/>
            </w:pPr>
          </w:p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94" w:type="dxa"/>
            <w:tcBorders>
              <w:left w:val="single" w:color="auto" w:sz="12" w:space="0"/>
            </w:tcBorders>
            <w:vAlign w:val="center"/>
          </w:tcPr>
          <w:p>
            <w:pPr>
              <w:jc w:val="distribute"/>
            </w:pPr>
            <w:r>
              <w:rPr>
                <w:rFonts w:hint="eastAsia"/>
              </w:rPr>
              <w:t>小结</w:t>
            </w:r>
          </w:p>
        </w:tc>
        <w:tc>
          <w:tcPr>
            <w:tcW w:w="8503" w:type="dxa"/>
            <w:gridSpan w:val="4"/>
            <w:tcBorders>
              <w:right w:val="single" w:color="auto" w:sz="12" w:space="0"/>
            </w:tcBorders>
          </w:tcPr>
          <w:p>
            <w:pPr>
              <w:jc w:val="left"/>
            </w:pPr>
          </w:p>
          <w:p>
            <w:pPr>
              <w:jc w:val="left"/>
              <w:rPr>
                <w:rFonts w:hint="eastAsia" w:ascii="华文仿宋" w:hAnsi="华文仿宋" w:eastAsia="华文仿宋" w:cs="华文仿宋"/>
                <w:sz w:val="24"/>
                <w:szCs w:val="24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</w:rPr>
              <w:t>（1）理解</w:t>
            </w:r>
            <w:r>
              <w:rPr>
                <w:rFonts w:hint="eastAsia" w:ascii="华文仿宋" w:hAnsi="华文仿宋" w:eastAsia="华文仿宋" w:cs="华文仿宋"/>
                <w:sz w:val="24"/>
                <w:szCs w:val="24"/>
                <w:lang w:eastAsia="zh-CN"/>
              </w:rPr>
              <w:t>了</w:t>
            </w:r>
            <w:r>
              <w:rPr>
                <w:rFonts w:hint="eastAsia" w:ascii="华文仿宋" w:hAnsi="华文仿宋" w:eastAsia="华文仿宋" w:cs="华文仿宋"/>
                <w:sz w:val="24"/>
                <w:szCs w:val="24"/>
              </w:rPr>
              <w:t>虚拟内存管理的原理和技术</w:t>
            </w:r>
          </w:p>
          <w:p>
            <w:pPr>
              <w:jc w:val="left"/>
              <w:rPr>
                <w:rFonts w:hint="eastAsia" w:ascii="华文仿宋" w:hAnsi="华文仿宋" w:eastAsia="华文仿宋" w:cs="华文仿宋"/>
                <w:sz w:val="24"/>
                <w:szCs w:val="24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</w:rPr>
              <w:t>（2）掌握</w:t>
            </w:r>
            <w:r>
              <w:rPr>
                <w:rFonts w:hint="eastAsia" w:ascii="华文仿宋" w:hAnsi="华文仿宋" w:eastAsia="华文仿宋" w:cs="华文仿宋"/>
                <w:sz w:val="24"/>
                <w:szCs w:val="24"/>
                <w:lang w:eastAsia="zh-CN"/>
              </w:rPr>
              <w:t>了</w:t>
            </w:r>
            <w:r>
              <w:rPr>
                <w:rFonts w:hint="eastAsia" w:ascii="华文仿宋" w:hAnsi="华文仿宋" w:eastAsia="华文仿宋" w:cs="华文仿宋"/>
                <w:sz w:val="24"/>
                <w:szCs w:val="24"/>
              </w:rPr>
              <w:t>请求分页存储管理的常用理论——页面置换算法</w:t>
            </w:r>
          </w:p>
          <w:p>
            <w:pPr>
              <w:jc w:val="left"/>
              <w:rPr>
                <w:rFonts w:hint="eastAsia" w:ascii="华文仿宋" w:hAnsi="华文仿宋" w:eastAsia="华文仿宋" w:cs="华文仿宋"/>
                <w:sz w:val="24"/>
                <w:szCs w:val="24"/>
              </w:rPr>
            </w:pPr>
            <w:r>
              <w:rPr>
                <w:rFonts w:hint="eastAsia" w:ascii="华文仿宋" w:hAnsi="华文仿宋" w:eastAsia="华文仿宋" w:cs="华文仿宋"/>
                <w:sz w:val="24"/>
                <w:szCs w:val="24"/>
              </w:rPr>
              <w:t>（3）理解</w:t>
            </w:r>
            <w:r>
              <w:rPr>
                <w:rFonts w:hint="eastAsia" w:ascii="华文仿宋" w:hAnsi="华文仿宋" w:eastAsia="华文仿宋" w:cs="华文仿宋"/>
                <w:sz w:val="24"/>
                <w:szCs w:val="24"/>
                <w:lang w:eastAsia="zh-CN"/>
              </w:rPr>
              <w:t>了</w:t>
            </w:r>
            <w:r>
              <w:rPr>
                <w:rFonts w:hint="eastAsia" w:ascii="华文仿宋" w:hAnsi="华文仿宋" w:eastAsia="华文仿宋" w:cs="华文仿宋"/>
                <w:sz w:val="24"/>
                <w:szCs w:val="24"/>
              </w:rPr>
              <w:t>请求分页中的按需调页机制</w:t>
            </w:r>
          </w:p>
          <w:p>
            <w:pPr>
              <w:jc w:val="left"/>
              <w:rPr>
                <w:rFonts w:hint="eastAsia" w:ascii="华文仿宋" w:hAnsi="华文仿宋" w:eastAsia="华文仿宋" w:cs="华文仿宋"/>
                <w:sz w:val="24"/>
                <w:szCs w:val="24"/>
              </w:rPr>
            </w:pPr>
          </w:p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694" w:type="dxa"/>
            <w:vMerge w:val="restart"/>
            <w:tcBorders>
              <w:left w:val="single" w:color="auto" w:sz="12" w:space="0"/>
            </w:tcBorders>
            <w:vAlign w:val="center"/>
          </w:tcPr>
          <w:p>
            <w:pPr>
              <w:jc w:val="distribute"/>
            </w:pPr>
            <w:r>
              <w:rPr>
                <w:rFonts w:hint="eastAsia"/>
              </w:rPr>
              <w:t>指导老师</w:t>
            </w:r>
          </w:p>
          <w:p>
            <w:pPr>
              <w:jc w:val="distribute"/>
            </w:pPr>
            <w:r>
              <w:rPr>
                <w:rFonts w:hint="eastAsia"/>
              </w:rPr>
              <w:t>评议</w:t>
            </w:r>
          </w:p>
        </w:tc>
        <w:tc>
          <w:tcPr>
            <w:tcW w:w="8503" w:type="dxa"/>
            <w:gridSpan w:val="4"/>
            <w:tcBorders>
              <w:bottom w:val="nil"/>
              <w:right w:val="single" w:color="auto" w:sz="12" w:space="0"/>
            </w:tcBorders>
          </w:tcPr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694" w:type="dxa"/>
            <w:vMerge w:val="continue"/>
            <w:tcBorders>
              <w:left w:val="single" w:color="auto" w:sz="12" w:space="0"/>
              <w:bottom w:val="single" w:color="auto" w:sz="12" w:space="0"/>
            </w:tcBorders>
            <w:vAlign w:val="center"/>
          </w:tcPr>
          <w:p>
            <w:pPr>
              <w:jc w:val="center"/>
            </w:pPr>
          </w:p>
        </w:tc>
        <w:tc>
          <w:tcPr>
            <w:tcW w:w="4600" w:type="dxa"/>
            <w:tcBorders>
              <w:top w:val="nil"/>
              <w:bottom w:val="single" w:color="auto" w:sz="12" w:space="0"/>
              <w:right w:val="nil"/>
            </w:tcBorders>
          </w:tcPr>
          <w:p>
            <w:pPr>
              <w:jc w:val="left"/>
            </w:pPr>
            <w:r>
              <w:rPr>
                <w:rFonts w:hint="eastAsia"/>
              </w:rPr>
              <w:t>成绩评</w:t>
            </w:r>
            <w:bookmarkStart w:id="0" w:name="_GoBack"/>
            <w:bookmarkEnd w:id="0"/>
            <w:r>
              <w:rPr>
                <w:rFonts w:hint="eastAsia"/>
              </w:rPr>
              <w:t>定：</w:t>
            </w:r>
          </w:p>
        </w:tc>
        <w:tc>
          <w:tcPr>
            <w:tcW w:w="3903" w:type="dxa"/>
            <w:gridSpan w:val="3"/>
            <w:tcBorders>
              <w:top w:val="nil"/>
              <w:left w:val="nil"/>
              <w:bottom w:val="single" w:color="auto" w:sz="12" w:space="0"/>
              <w:right w:val="single" w:color="auto" w:sz="12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指导教师签名：</w:t>
            </w:r>
          </w:p>
        </w:tc>
      </w:tr>
    </w:tbl>
    <w:p>
      <w:pPr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方正大标宋简体">
    <w:altName w:val="黑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c3OTQ5YzM4OTRmMDU5NDkyMzkyMTdmZTc0MjJmYjcifQ=="/>
  </w:docVars>
  <w:rsids>
    <w:rsidRoot w:val="002C109E"/>
    <w:rsid w:val="000D71A9"/>
    <w:rsid w:val="00124D73"/>
    <w:rsid w:val="001B59E3"/>
    <w:rsid w:val="001C2185"/>
    <w:rsid w:val="00290B94"/>
    <w:rsid w:val="002C109E"/>
    <w:rsid w:val="0032335E"/>
    <w:rsid w:val="00401714"/>
    <w:rsid w:val="00427966"/>
    <w:rsid w:val="004574F1"/>
    <w:rsid w:val="00477A7F"/>
    <w:rsid w:val="00521A4B"/>
    <w:rsid w:val="00534A99"/>
    <w:rsid w:val="00545F1A"/>
    <w:rsid w:val="006335A9"/>
    <w:rsid w:val="006A1F67"/>
    <w:rsid w:val="006A223C"/>
    <w:rsid w:val="00734267"/>
    <w:rsid w:val="007D444A"/>
    <w:rsid w:val="007E2BC1"/>
    <w:rsid w:val="00801336"/>
    <w:rsid w:val="008222B2"/>
    <w:rsid w:val="00871CDA"/>
    <w:rsid w:val="00875589"/>
    <w:rsid w:val="009119E4"/>
    <w:rsid w:val="0092367D"/>
    <w:rsid w:val="00937F92"/>
    <w:rsid w:val="009431B2"/>
    <w:rsid w:val="00AD6473"/>
    <w:rsid w:val="00B75E1C"/>
    <w:rsid w:val="00BB3796"/>
    <w:rsid w:val="00DD7840"/>
    <w:rsid w:val="00DE272F"/>
    <w:rsid w:val="00E33772"/>
    <w:rsid w:val="00E35CAD"/>
    <w:rsid w:val="00ED425E"/>
    <w:rsid w:val="00F17D42"/>
    <w:rsid w:val="00F61686"/>
    <w:rsid w:val="00F76C69"/>
    <w:rsid w:val="02E37041"/>
    <w:rsid w:val="092F73D1"/>
    <w:rsid w:val="1CA02BDA"/>
    <w:rsid w:val="2463402E"/>
    <w:rsid w:val="459D7BE2"/>
    <w:rsid w:val="514E10F6"/>
    <w:rsid w:val="66B50838"/>
    <w:rsid w:val="699456BD"/>
    <w:rsid w:val="6DD12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HTML Code"/>
    <w:basedOn w:val="7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0">
    <w:name w:val="页眉 字符"/>
    <w:basedOn w:val="7"/>
    <w:link w:val="4"/>
    <w:uiPriority w:val="99"/>
    <w:rPr>
      <w:sz w:val="18"/>
      <w:szCs w:val="18"/>
    </w:rPr>
  </w:style>
  <w:style w:type="character" w:customStyle="1" w:styleId="11">
    <w:name w:val="页脚 字符"/>
    <w:basedOn w:val="7"/>
    <w:link w:val="3"/>
    <w:uiPriority w:val="99"/>
    <w:rPr>
      <w:sz w:val="18"/>
      <w:szCs w:val="18"/>
    </w:rPr>
  </w:style>
  <w:style w:type="character" w:customStyle="1" w:styleId="12">
    <w:name w:val="批注框文本 字符"/>
    <w:basedOn w:val="7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 </Company>
  <Pages>15</Pages>
  <Words>32</Words>
  <Characters>186</Characters>
  <Lines>1</Lines>
  <Paragraphs>1</Paragraphs>
  <TotalTime>67</TotalTime>
  <ScaleCrop>false</ScaleCrop>
  <LinksUpToDate>false</LinksUpToDate>
  <CharactersWithSpaces>217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2019-04-04T15:43:00Z</dcterms:created>
  <dc:creator>lenovo</dc:creator>
  <cp:lastModifiedBy>林</cp:lastModifiedBy>
  <cp:lastPrinted>2019-04-08T01:09:00Z</cp:lastPrinted>
  <dcterms:modified xsi:type="dcterms:W3CDTF">2024-05-23T11:14:20Z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FDC3496E0A6B42A2A1D1D9F47B1F0044_13</vt:lpwstr>
  </property>
</Properties>
</file>