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银行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银行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套，本套为「银行」）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：是否符合报考条件（学历、专业、外语、应届身份）、仪表与表达是否稳、对岗位（柜面/客户经理/管培）是否有基本认知。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>：① 个人信息（</w:t>
      </w:r>
      <w:r>
        <w:rPr>
          <w:rFonts w:ascii="微软雅黑" w:hAnsi="微软雅黑" w:eastAsia="微软雅黑"/>
          <w:b/>
          <w:color w:val="1A1A1A"/>
          <w:sz w:val="21"/>
        </w:rPr>
        <w:t>照片、政治面貌、外语等级写全</w:t>
      </w:r>
      <w:r>
        <w:rPr>
          <w:rFonts w:ascii="微软雅黑" w:hAnsi="微软雅黑" w:eastAsia="微软雅黑"/>
          <w:b w:val="0"/>
          <w:color w:val="1A1A1A"/>
          <w:sz w:val="21"/>
        </w:rPr>
        <w:t>） → ② 教育背景（</w:t>
      </w:r>
      <w:r>
        <w:rPr>
          <w:rFonts w:ascii="微软雅黑" w:hAnsi="微软雅黑" w:eastAsia="微软雅黑"/>
          <w:b/>
          <w:color w:val="1A1A1A"/>
          <w:sz w:val="21"/>
        </w:rPr>
        <w:t>专业、学历、外语等级靠前</w:t>
      </w:r>
      <w:r>
        <w:rPr>
          <w:rFonts w:ascii="微软雅黑" w:hAnsi="微软雅黑" w:eastAsia="微软雅黑"/>
          <w:b w:val="0"/>
          <w:color w:val="1A1A1A"/>
          <w:sz w:val="21"/>
        </w:rPr>
        <w:t>） → ③ 实习/项目经历 → ④ 校园经历 → ⑤ 技能证书（</w:t>
      </w:r>
      <w:r>
        <w:rPr>
          <w:rFonts w:ascii="微软雅黑" w:hAnsi="微软雅黑" w:eastAsia="微软雅黑"/>
          <w:b/>
          <w:color w:val="1A1A1A"/>
          <w:sz w:val="21"/>
        </w:rPr>
        <w:t>英语/计算机/银行从业相关</w:t>
      </w:r>
      <w:r>
        <w:rPr>
          <w:rFonts w:ascii="微软雅黑" w:hAnsi="微软雅黑" w:eastAsia="微软雅黑"/>
          <w:b w:val="0"/>
          <w:color w:val="1A1A1A"/>
          <w:sz w:val="21"/>
        </w:rPr>
        <w:t>）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在银行实习，了解了银行业务流程，锻炼了服务意识。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 XX 银行网点实习 6 周：负责引导客户使用自助设备与填写单据，日均协助约 20 位客户，把常见的 5 类单据填写问题整理成一页提示卡放在填单台，被网点沿用。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：虽然我没有相关经验，但我学习能力强，请给我一个机会。——银行网申通常先做条件筛选，自我评价里的求机会表述帮不上忙。</w:t>
      </w:r>
      <w:r>
        <w:rPr>
          <w:rFonts w:ascii="微软雅黑" w:hAnsi="微软雅黑" w:eastAsia="微软雅黑"/>
          <w:b/>
          <w:color w:val="1A1A1A"/>
          <w:sz w:val="21"/>
        </w:rPr>
        <w:t>把力气用在把硬条件写全写准</w:t>
      </w:r>
      <w:r>
        <w:rPr>
          <w:rFonts w:ascii="微软雅黑" w:hAnsi="微软雅黑" w:eastAsia="微软雅黑"/>
          <w:b w:val="0"/>
          <w:color w:val="1A1A1A"/>
          <w:sz w:val="21"/>
        </w:rPr>
        <w:t>（学历、专业、外语、应届身份）。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银行岗额外提醒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：银行投递常分批次（秋招/春招/补录），每批的岗位名称和条件不同；</w:t>
      </w:r>
      <w:r>
        <w:rPr>
          <w:rFonts w:ascii="微软雅黑" w:hAnsi="微软雅黑" w:eastAsia="微软雅黑"/>
          <w:b/>
          <w:color w:val="1A1A1A"/>
          <w:sz w:val="21"/>
        </w:rPr>
        <w:t>简历里的求职意向要按当批公告改</w:t>
      </w:r>
      <w:r>
        <w:rPr>
          <w:rFonts w:ascii="微软雅黑" w:hAnsi="微软雅黑" w:eastAsia="微软雅黑"/>
          <w:b w:val="0"/>
          <w:color w:val="1A1A1A"/>
          <w:sz w:val="21"/>
        </w:rPr>
        <w:t>，不要一份投到底。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