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C83BD" w14:textId="77777777" w:rsidR="00BD3ED9" w:rsidRDefault="00000000">
      <w:pPr>
        <w:tabs>
          <w:tab w:val="left" w:pos="4460"/>
        </w:tabs>
        <w:spacing w:before="180" w:after="3"/>
        <w:ind w:left="260"/>
        <w:rPr>
          <w:b/>
          <w:sz w:val="24"/>
        </w:rPr>
      </w:pPr>
      <w:r>
        <w:rPr>
          <w:sz w:val="24"/>
        </w:rPr>
        <w:t>Department: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z w:val="24"/>
        </w:rPr>
        <w:tab/>
      </w:r>
      <w:r>
        <w:rPr>
          <w:sz w:val="24"/>
        </w:rPr>
        <w:t>Program:</w:t>
      </w:r>
      <w:r>
        <w:rPr>
          <w:spacing w:val="56"/>
          <w:sz w:val="24"/>
        </w:rPr>
        <w:t xml:space="preserve"> </w:t>
      </w:r>
      <w:r>
        <w:rPr>
          <w:b/>
          <w:sz w:val="24"/>
        </w:rPr>
        <w:t>B.S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Science)</w:t>
      </w:r>
    </w:p>
    <w:p w14:paraId="68F6B0D7" w14:textId="77777777" w:rsidR="00BD3ED9" w:rsidRDefault="00000000">
      <w:pPr>
        <w:pStyle w:val="BodyText"/>
        <w:ind w:left="-6"/>
        <w:rPr>
          <w:sz w:val="20"/>
        </w:rPr>
      </w:pPr>
      <w:r>
        <w:rPr>
          <w:sz w:val="20"/>
        </w:rPr>
      </w:r>
      <w:r>
        <w:rPr>
          <w:sz w:val="20"/>
        </w:rPr>
        <w:pict w14:anchorId="3BB4B33B">
          <v:group id="_x0000_s2052" style="width:487.65pt;height:59.2pt;mso-position-horizontal-relative:char;mso-position-vertical-relative:line" coordsize="9753,1184">
            <v:shape id="_x0000_s2055" style="position:absolute;left:-1;width:9753;height:1184" coordsize="9753,1184" o:spt="100" adj="0,,0" path="m118,1169r-104,l14,1066r,-416l,650r,416l,1169r,14l14,1183r104,l118,1169xm118,l14,,,,,14,,118,,650r14,l14,118,14,14r104,l118,xm9635,1169r-9517,l118,1183r9517,l9635,1169xm9635,1094r-9517,l89,1094r,-28l89,650r-60,l29,1066r,28l29,1154r60,l118,1154r9517,l9635,1094xm9635,1066r-9517,l118,650r-15,l103,1066r,14l118,1080r9517,l9635,1066xm9635,103r-9517,l103,103r,15l103,650r15,l118,118r9517,l9635,103xm9635,29l118,29r-29,l29,29r,60l29,118r,532l89,650r,-532l89,89r29,l9635,89r,-60xm9635,l118,r,14l9635,14r,-14xm9650,650r-15,l9635,1066r,14l9650,1080r,-14l9650,650xm9650,103r-15,l9635,118r,532l9650,650r,-532l9650,103xm9724,650r-60,l9664,1066r,28l9635,1094r,60l9664,1154r60,l9724,1094r,-28l9724,650xm9724,29r-60,l9635,29r,60l9664,89r,29l9664,650r60,l9724,118r,-29l9724,29xm9753,1169r,l9753,1066r,-416l9738,650r,416l9738,1169r-103,l9635,1183r103,l9753,1183r,l9753,1169xm9753,r,l9738,,9635,r,14l9738,14r,104l9738,650r15,l9753,118r,-104l9753,14r,-1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2623;top:659;width:1020;height:266" filled="f" stroked="f">
              <v:textbox inset="0,0,0,0">
                <w:txbxContent>
                  <w:p w14:paraId="070DFB53" w14:textId="77777777" w:rsidR="00BD3ED9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CSC-113:</w:t>
                    </w:r>
                  </w:p>
                </w:txbxContent>
              </v:textbox>
            </v:shape>
            <v:shape id="_x0000_s2053" type="#_x0000_t202" style="position:absolute;left:4063;top:246;width:2987;height:679" filled="f" stroked="f">
              <v:textbox inset="0,0,0,0">
                <w:txbxContent>
                  <w:p w14:paraId="4E322E23" w14:textId="77777777" w:rsidR="00BD3ED9" w:rsidRDefault="00000000">
                    <w:pPr>
                      <w:spacing w:line="266" w:lineRule="exact"/>
                      <w:ind w:left="7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Assignment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</w:p>
                  <w:p w14:paraId="7620CB7B" w14:textId="77777777" w:rsidR="00BD3ED9" w:rsidRDefault="00000000">
                    <w:pPr>
                      <w:spacing w:before="13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Programming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Fundamentals</w:t>
                    </w:r>
                  </w:p>
                </w:txbxContent>
              </v:textbox>
            </v:shape>
            <w10:anchorlock/>
          </v:group>
        </w:pict>
      </w:r>
    </w:p>
    <w:p w14:paraId="5AEB175F" w14:textId="0F10DB29" w:rsidR="00BD3ED9" w:rsidRDefault="00000000">
      <w:pPr>
        <w:tabs>
          <w:tab w:val="left" w:pos="3740"/>
          <w:tab w:val="left" w:pos="6621"/>
        </w:tabs>
        <w:spacing w:line="251" w:lineRule="exact"/>
        <w:ind w:left="14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Date:</w:t>
      </w:r>
      <w:r w:rsidR="00317AB0">
        <w:rPr>
          <w:b/>
          <w:sz w:val="24"/>
          <w:u w:val="thick"/>
        </w:rPr>
        <w:t>27</w:t>
      </w:r>
      <w:r>
        <w:rPr>
          <w:b/>
          <w:sz w:val="24"/>
          <w:u w:val="thick"/>
        </w:rPr>
        <w:t>-</w:t>
      </w:r>
      <w:r w:rsidR="00317AB0">
        <w:rPr>
          <w:b/>
          <w:sz w:val="24"/>
          <w:u w:val="thick"/>
        </w:rPr>
        <w:t>11</w:t>
      </w:r>
      <w:r>
        <w:rPr>
          <w:b/>
          <w:sz w:val="24"/>
          <w:u w:val="thick"/>
        </w:rPr>
        <w:t>-2024</w:t>
      </w:r>
      <w:r>
        <w:rPr>
          <w:b/>
          <w:sz w:val="24"/>
        </w:rPr>
        <w:tab/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Marks:</w:t>
      </w:r>
      <w:r>
        <w:rPr>
          <w:spacing w:val="74"/>
          <w:sz w:val="24"/>
        </w:rPr>
        <w:t xml:space="preserve"> </w:t>
      </w:r>
      <w:r>
        <w:rPr>
          <w:sz w:val="24"/>
        </w:rPr>
        <w:t>05 Marks</w:t>
      </w:r>
    </w:p>
    <w:p w14:paraId="07EC8D9A" w14:textId="109DFA86" w:rsidR="00BD3ED9" w:rsidRDefault="00000000">
      <w:pPr>
        <w:tabs>
          <w:tab w:val="left" w:pos="6621"/>
          <w:tab w:val="left" w:pos="9316"/>
        </w:tabs>
        <w:spacing w:before="41" w:after="19"/>
        <w:ind w:left="140"/>
        <w:rPr>
          <w:sz w:val="24"/>
        </w:rPr>
      </w:pPr>
      <w:r>
        <w:rPr>
          <w:b/>
          <w:sz w:val="24"/>
        </w:rPr>
        <w:t>Teacher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Name: </w:t>
      </w:r>
      <w:r w:rsidR="001F59FA">
        <w:rPr>
          <w:b/>
          <w:sz w:val="24"/>
        </w:rPr>
        <w:t>Asghar Khan</w:t>
      </w:r>
      <w:r>
        <w:rPr>
          <w:b/>
          <w:sz w:val="24"/>
        </w:rPr>
        <w:tab/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Obtained: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9010A9D" w14:textId="77777777" w:rsidR="00BD3ED9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003AA7A0">
          <v:group id="_x0000_s2050" style="width:470.95pt;height:1.45pt;mso-position-horizontal-relative:char;mso-position-vertical-relative:line" coordsize="9419,29">
            <v:rect id="_x0000_s2051" style="position:absolute;width:9419;height:29" fillcolor="black" stroked="f"/>
            <w10:anchorlock/>
          </v:group>
        </w:pict>
      </w:r>
    </w:p>
    <w:p w14:paraId="5800EF51" w14:textId="77777777" w:rsidR="00BD3ED9" w:rsidRDefault="00BD3ED9">
      <w:pPr>
        <w:pStyle w:val="BodyText"/>
        <w:rPr>
          <w:sz w:val="20"/>
        </w:rPr>
      </w:pPr>
    </w:p>
    <w:p w14:paraId="36E9DECD" w14:textId="77777777" w:rsidR="00BD3ED9" w:rsidRDefault="00BD3ED9">
      <w:pPr>
        <w:pStyle w:val="BodyText"/>
        <w:spacing w:before="7"/>
        <w:rPr>
          <w:sz w:val="1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4686"/>
        <w:gridCol w:w="77"/>
        <w:gridCol w:w="2250"/>
        <w:gridCol w:w="1659"/>
      </w:tblGrid>
      <w:tr w:rsidR="00BD3ED9" w14:paraId="5A43850D" w14:textId="77777777">
        <w:trPr>
          <w:trHeight w:val="345"/>
        </w:trPr>
        <w:tc>
          <w:tcPr>
            <w:tcW w:w="9548" w:type="dxa"/>
            <w:gridSpan w:val="5"/>
            <w:shd w:val="clear" w:color="auto" w:fill="D9D9D9"/>
          </w:tcPr>
          <w:p w14:paraId="45153949" w14:textId="77777777" w:rsidR="00BD3ED9" w:rsidRDefault="00BD3ED9">
            <w:pPr>
              <w:pStyle w:val="TableParagraph"/>
            </w:pPr>
          </w:p>
        </w:tc>
      </w:tr>
      <w:tr w:rsidR="00BD3ED9" w14:paraId="588AB3F5" w14:textId="77777777">
        <w:trPr>
          <w:trHeight w:val="746"/>
        </w:trPr>
        <w:tc>
          <w:tcPr>
            <w:tcW w:w="876" w:type="dxa"/>
          </w:tcPr>
          <w:p w14:paraId="6B543443" w14:textId="77777777" w:rsidR="00BD3ED9" w:rsidRDefault="00000000">
            <w:pPr>
              <w:pStyle w:val="TableParagraph"/>
              <w:spacing w:before="119"/>
              <w:ind w:left="136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763" w:type="dxa"/>
            <w:gridSpan w:val="2"/>
            <w:tcBorders>
              <w:bottom w:val="single" w:sz="6" w:space="0" w:color="000000"/>
            </w:tcBorders>
          </w:tcPr>
          <w:p w14:paraId="1865E7CD" w14:textId="77777777" w:rsidR="00BD3ED9" w:rsidRDefault="00000000">
            <w:pPr>
              <w:pStyle w:val="TableParagraph"/>
              <w:spacing w:before="119"/>
              <w:ind w:left="1084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Outcomes</w:t>
            </w:r>
          </w:p>
        </w:tc>
        <w:tc>
          <w:tcPr>
            <w:tcW w:w="2250" w:type="dxa"/>
          </w:tcPr>
          <w:p w14:paraId="187A67E3" w14:textId="77777777" w:rsidR="00BD3ED9" w:rsidRDefault="00000000">
            <w:pPr>
              <w:pStyle w:val="TableParagraph"/>
              <w:spacing w:before="119"/>
              <w:ind w:left="166" w:right="160"/>
              <w:jc w:val="center"/>
              <w:rPr>
                <w:b/>
              </w:rPr>
            </w:pPr>
            <w:r>
              <w:rPr>
                <w:b/>
              </w:rPr>
              <w:t>PLOs</w:t>
            </w:r>
          </w:p>
        </w:tc>
        <w:tc>
          <w:tcPr>
            <w:tcW w:w="1659" w:type="dxa"/>
          </w:tcPr>
          <w:p w14:paraId="2AF01CB9" w14:textId="77777777" w:rsidR="00BD3ED9" w:rsidRDefault="00000000">
            <w:pPr>
              <w:pStyle w:val="TableParagraph"/>
              <w:spacing w:before="119" w:line="244" w:lineRule="auto"/>
              <w:ind w:left="325" w:right="301" w:firstLine="153"/>
              <w:rPr>
                <w:b/>
              </w:rPr>
            </w:pPr>
            <w:r>
              <w:rPr>
                <w:b/>
              </w:rPr>
              <w:t>Blooms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Taxonomy</w:t>
            </w:r>
          </w:p>
        </w:tc>
      </w:tr>
      <w:tr w:rsidR="00BD3ED9" w14:paraId="591880D5" w14:textId="77777777">
        <w:trPr>
          <w:trHeight w:val="757"/>
        </w:trPr>
        <w:tc>
          <w:tcPr>
            <w:tcW w:w="876" w:type="dxa"/>
            <w:vMerge w:val="restart"/>
          </w:tcPr>
          <w:p w14:paraId="5C26942C" w14:textId="77777777" w:rsidR="00BD3ED9" w:rsidRDefault="00BD3ED9">
            <w:pPr>
              <w:pStyle w:val="TableParagraph"/>
              <w:rPr>
                <w:sz w:val="24"/>
              </w:rPr>
            </w:pPr>
          </w:p>
          <w:p w14:paraId="4F0F317A" w14:textId="77777777" w:rsidR="00BD3ED9" w:rsidRDefault="00BD3ED9">
            <w:pPr>
              <w:pStyle w:val="TableParagraph"/>
              <w:spacing w:before="5"/>
              <w:rPr>
                <w:sz w:val="19"/>
              </w:rPr>
            </w:pPr>
          </w:p>
          <w:p w14:paraId="14E9F8D4" w14:textId="77777777" w:rsidR="00BD3ED9" w:rsidRDefault="00000000">
            <w:pPr>
              <w:pStyle w:val="TableParagraph"/>
              <w:ind w:left="107"/>
            </w:pPr>
            <w:r>
              <w:t>CLO_2</w:t>
            </w:r>
          </w:p>
        </w:tc>
        <w:tc>
          <w:tcPr>
            <w:tcW w:w="4686" w:type="dxa"/>
            <w:tcBorders>
              <w:top w:val="single" w:sz="6" w:space="0" w:color="000000"/>
              <w:bottom w:val="single" w:sz="2" w:space="0" w:color="E2E2E2"/>
              <w:right w:val="single" w:sz="2" w:space="0" w:color="E2E2E2"/>
            </w:tcBorders>
          </w:tcPr>
          <w:p w14:paraId="6EFB98E1" w14:textId="77777777" w:rsidR="00BD3ED9" w:rsidRDefault="00000000">
            <w:pPr>
              <w:pStyle w:val="TableParagraph"/>
              <w:spacing w:line="254" w:lineRule="exact"/>
              <w:ind w:left="194" w:right="474"/>
            </w:pPr>
            <w:r>
              <w:rPr>
                <w:b/>
                <w:color w:val="0D0D0D"/>
              </w:rPr>
              <w:t xml:space="preserve">Analyze </w:t>
            </w:r>
            <w:r>
              <w:rPr>
                <w:color w:val="0D0D0D"/>
              </w:rPr>
              <w:t>problem requirements to solve them</w:t>
            </w:r>
            <w:r>
              <w:rPr>
                <w:color w:val="0D0D0D"/>
                <w:spacing w:val="-53"/>
              </w:rPr>
              <w:t xml:space="preserve"> </w:t>
            </w:r>
            <w:r>
              <w:rPr>
                <w:color w:val="0D0D0D"/>
              </w:rPr>
              <w:t>using structured and modular programming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techniques.</w:t>
            </w:r>
          </w:p>
        </w:tc>
        <w:tc>
          <w:tcPr>
            <w:tcW w:w="77" w:type="dxa"/>
            <w:tcBorders>
              <w:left w:val="single" w:sz="2" w:space="0" w:color="E2E2E2"/>
              <w:bottom w:val="nil"/>
            </w:tcBorders>
          </w:tcPr>
          <w:p w14:paraId="4524F4F6" w14:textId="77777777" w:rsidR="00BD3ED9" w:rsidRDefault="00BD3ED9">
            <w:pPr>
              <w:pStyle w:val="TableParagraph"/>
            </w:pPr>
          </w:p>
        </w:tc>
        <w:tc>
          <w:tcPr>
            <w:tcW w:w="2250" w:type="dxa"/>
            <w:vMerge w:val="restart"/>
          </w:tcPr>
          <w:p w14:paraId="35D659B5" w14:textId="77777777" w:rsidR="00BD3ED9" w:rsidRDefault="00BD3ED9">
            <w:pPr>
              <w:pStyle w:val="TableParagraph"/>
              <w:spacing w:before="1"/>
              <w:rPr>
                <w:sz w:val="25"/>
              </w:rPr>
            </w:pPr>
          </w:p>
          <w:p w14:paraId="7B3C5482" w14:textId="77777777" w:rsidR="00BD3ED9" w:rsidRDefault="00000000">
            <w:pPr>
              <w:pStyle w:val="TableParagraph"/>
              <w:ind w:left="163" w:right="161"/>
              <w:jc w:val="center"/>
              <w:rPr>
                <w:sz w:val="24"/>
              </w:rPr>
            </w:pPr>
            <w:r>
              <w:rPr>
                <w:sz w:val="24"/>
              </w:rPr>
              <w:t>GA-3</w:t>
            </w:r>
          </w:p>
          <w:p w14:paraId="548304AC" w14:textId="77777777" w:rsidR="00BD3ED9" w:rsidRDefault="00000000">
            <w:pPr>
              <w:pStyle w:val="TableParagraph"/>
              <w:ind w:left="166" w:right="161"/>
              <w:jc w:val="center"/>
              <w:rPr>
                <w:sz w:val="24"/>
              </w:rPr>
            </w:pPr>
            <w:r>
              <w:rPr>
                <w:sz w:val="24"/>
              </w:rPr>
              <w:t>(Problem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Analysis)</w:t>
            </w:r>
          </w:p>
        </w:tc>
        <w:tc>
          <w:tcPr>
            <w:tcW w:w="1659" w:type="dxa"/>
            <w:vMerge w:val="restart"/>
          </w:tcPr>
          <w:p w14:paraId="415727A8" w14:textId="77777777" w:rsidR="00BD3ED9" w:rsidRDefault="00000000">
            <w:pPr>
              <w:pStyle w:val="TableParagraph"/>
              <w:spacing w:line="270" w:lineRule="exact"/>
              <w:ind w:left="226" w:right="219"/>
              <w:jc w:val="center"/>
              <w:rPr>
                <w:sz w:val="24"/>
              </w:rPr>
            </w:pPr>
            <w:r>
              <w:rPr>
                <w:sz w:val="24"/>
              </w:rPr>
              <w:t>C4</w:t>
            </w:r>
          </w:p>
          <w:p w14:paraId="47992475" w14:textId="77777777" w:rsidR="00BD3ED9" w:rsidRDefault="00000000">
            <w:pPr>
              <w:pStyle w:val="TableParagraph"/>
              <w:ind w:left="226" w:right="222"/>
              <w:jc w:val="center"/>
              <w:rPr>
                <w:sz w:val="24"/>
              </w:rPr>
            </w:pPr>
            <w:r>
              <w:rPr>
                <w:sz w:val="24"/>
              </w:rPr>
              <w:t>(Analyzing)</w:t>
            </w:r>
          </w:p>
        </w:tc>
      </w:tr>
      <w:tr w:rsidR="00BD3ED9" w14:paraId="2FA6BB60" w14:textId="77777777">
        <w:trPr>
          <w:trHeight w:val="365"/>
        </w:trPr>
        <w:tc>
          <w:tcPr>
            <w:tcW w:w="876" w:type="dxa"/>
            <w:vMerge/>
            <w:tcBorders>
              <w:top w:val="nil"/>
            </w:tcBorders>
          </w:tcPr>
          <w:p w14:paraId="1C134D8A" w14:textId="77777777" w:rsidR="00BD3ED9" w:rsidRDefault="00BD3ED9">
            <w:pPr>
              <w:rPr>
                <w:sz w:val="2"/>
                <w:szCs w:val="2"/>
              </w:rPr>
            </w:pPr>
          </w:p>
        </w:tc>
        <w:tc>
          <w:tcPr>
            <w:tcW w:w="4763" w:type="dxa"/>
            <w:gridSpan w:val="2"/>
            <w:tcBorders>
              <w:top w:val="single" w:sz="2" w:space="0" w:color="E2E2E2"/>
            </w:tcBorders>
          </w:tcPr>
          <w:p w14:paraId="2B9258A9" w14:textId="77777777" w:rsidR="00BD3ED9" w:rsidRDefault="00BD3ED9">
            <w:pPr>
              <w:pStyle w:val="TableParagraph"/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286027B5" w14:textId="77777777" w:rsidR="00BD3ED9" w:rsidRDefault="00BD3ED9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</w:tcBorders>
          </w:tcPr>
          <w:p w14:paraId="0BE01C34" w14:textId="77777777" w:rsidR="00BD3ED9" w:rsidRDefault="00BD3ED9">
            <w:pPr>
              <w:rPr>
                <w:sz w:val="2"/>
                <w:szCs w:val="2"/>
              </w:rPr>
            </w:pPr>
          </w:p>
        </w:tc>
      </w:tr>
    </w:tbl>
    <w:p w14:paraId="2A6F2C77" w14:textId="77777777" w:rsidR="00BD3ED9" w:rsidRDefault="00BD3ED9">
      <w:pPr>
        <w:pStyle w:val="BodyText"/>
        <w:spacing w:before="2"/>
        <w:rPr>
          <w:sz w:val="14"/>
        </w:rPr>
      </w:pPr>
    </w:p>
    <w:p w14:paraId="06099BDD" w14:textId="77777777" w:rsidR="00BD3ED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90"/>
        <w:ind w:right="316"/>
        <w:jc w:val="both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one-dimensional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pays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salespeople on a commission basis. The salespeople receive $200 per week plus 9% of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gross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week.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salesperson</w:t>
      </w:r>
      <w:r>
        <w:rPr>
          <w:spacing w:val="-1"/>
          <w:sz w:val="24"/>
        </w:rPr>
        <w:t xml:space="preserve"> </w:t>
      </w:r>
      <w:r>
        <w:rPr>
          <w:sz w:val="24"/>
        </w:rPr>
        <w:t>who grosses</w:t>
      </w:r>
      <w:r>
        <w:rPr>
          <w:spacing w:val="-1"/>
          <w:sz w:val="24"/>
        </w:rPr>
        <w:t xml:space="preserve"> </w:t>
      </w:r>
      <w:r>
        <w:rPr>
          <w:sz w:val="24"/>
        </w:rPr>
        <w:t>$3000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week</w:t>
      </w:r>
      <w:r>
        <w:rPr>
          <w:spacing w:val="-1"/>
          <w:sz w:val="24"/>
        </w:rPr>
        <w:t xml:space="preserve"> </w:t>
      </w:r>
      <w:r>
        <w:rPr>
          <w:sz w:val="24"/>
        </w:rPr>
        <w:t>receives $200 plus 9% of</w:t>
      </w:r>
      <w:r>
        <w:rPr>
          <w:spacing w:val="-2"/>
          <w:sz w:val="24"/>
        </w:rPr>
        <w:t xml:space="preserve"> </w:t>
      </w:r>
      <w:r>
        <w:rPr>
          <w:sz w:val="24"/>
        </w:rPr>
        <w:t>$3000 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total of</w:t>
      </w:r>
      <w:r>
        <w:rPr>
          <w:spacing w:val="-1"/>
          <w:sz w:val="24"/>
        </w:rPr>
        <w:t xml:space="preserve"> </w:t>
      </w:r>
      <w:r>
        <w:rPr>
          <w:sz w:val="24"/>
        </w:rPr>
        <w:t>$470.</w:t>
      </w:r>
    </w:p>
    <w:p w14:paraId="39AD1D77" w14:textId="77777777" w:rsidR="00BD3ED9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right="316"/>
        <w:jc w:val="both"/>
        <w:rPr>
          <w:sz w:val="24"/>
        </w:rPr>
      </w:pPr>
      <w:r>
        <w:rPr>
          <w:sz w:val="24"/>
        </w:rPr>
        <w:t>Write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</w:t>
      </w:r>
      <w:r>
        <w:rPr>
          <w:spacing w:val="-14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(using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array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counters)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analyzes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many</w:t>
      </w:r>
      <w:r>
        <w:rPr>
          <w:spacing w:val="-19"/>
          <w:sz w:val="24"/>
        </w:rPr>
        <w:t xml:space="preserve"> </w:t>
      </w:r>
      <w:r>
        <w:rPr>
          <w:sz w:val="24"/>
        </w:rPr>
        <w:t>salespeople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earned salaries in each of the following ranges—assume that each </w:t>
      </w:r>
      <w:proofErr w:type="gramStart"/>
      <w:r>
        <w:rPr>
          <w:sz w:val="24"/>
        </w:rPr>
        <w:t>sales person’s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truncated to an integer amount:</w:t>
      </w:r>
    </w:p>
    <w:p w14:paraId="41503034" w14:textId="77777777" w:rsidR="00BD3ED9" w:rsidRDefault="00000000">
      <w:pPr>
        <w:pStyle w:val="BodyText"/>
        <w:spacing w:before="1"/>
        <w:ind w:left="1926" w:right="6558" w:firstLine="67"/>
        <w:jc w:val="both"/>
      </w:pPr>
      <w:proofErr w:type="spellStart"/>
      <w:r>
        <w:t>i</w:t>
      </w:r>
      <w:proofErr w:type="spellEnd"/>
      <w:r>
        <w:t>.</w:t>
      </w:r>
      <w:r>
        <w:rPr>
          <w:spacing w:val="1"/>
        </w:rPr>
        <w:t xml:space="preserve"> </w:t>
      </w:r>
      <w:r>
        <w:t>$200–299</w:t>
      </w:r>
      <w:r>
        <w:rPr>
          <w:spacing w:val="1"/>
        </w:rPr>
        <w:t xml:space="preserve"> </w:t>
      </w:r>
      <w:r>
        <w:t>ii.</w:t>
      </w:r>
      <w:r>
        <w:rPr>
          <w:spacing w:val="102"/>
        </w:rPr>
        <w:t xml:space="preserve"> </w:t>
      </w:r>
      <w:r>
        <w:t>$300–399</w:t>
      </w:r>
    </w:p>
    <w:p w14:paraId="3C5609CA" w14:textId="77777777" w:rsidR="00BD3ED9" w:rsidRDefault="00000000">
      <w:pPr>
        <w:pStyle w:val="BodyText"/>
        <w:ind w:left="1873" w:right="6558" w:hanging="12"/>
        <w:jc w:val="both"/>
      </w:pPr>
      <w:r>
        <w:t>iii.</w:t>
      </w:r>
      <w:r>
        <w:rPr>
          <w:spacing w:val="1"/>
        </w:rPr>
        <w:t xml:space="preserve"> </w:t>
      </w:r>
      <w:r>
        <w:t>$400–499</w:t>
      </w:r>
      <w:r>
        <w:rPr>
          <w:spacing w:val="1"/>
        </w:rPr>
        <w:t xml:space="preserve"> </w:t>
      </w:r>
      <w:r>
        <w:t>iv.</w:t>
      </w:r>
      <w:r>
        <w:rPr>
          <w:spacing w:val="1"/>
        </w:rPr>
        <w:t xml:space="preserve"> </w:t>
      </w:r>
      <w:r>
        <w:t>$500–599</w:t>
      </w:r>
      <w:r>
        <w:rPr>
          <w:spacing w:val="1"/>
        </w:rPr>
        <w:t xml:space="preserve"> </w:t>
      </w:r>
      <w:r>
        <w:t>v.</w:t>
      </w:r>
      <w:r>
        <w:rPr>
          <w:spacing w:val="1"/>
        </w:rPr>
        <w:t xml:space="preserve"> </w:t>
      </w:r>
      <w:r>
        <w:t>$600–699</w:t>
      </w:r>
      <w:r>
        <w:rPr>
          <w:spacing w:val="1"/>
        </w:rPr>
        <w:t xml:space="preserve"> </w:t>
      </w:r>
      <w:r>
        <w:t>vi.</w:t>
      </w:r>
      <w:r>
        <w:rPr>
          <w:spacing w:val="102"/>
        </w:rPr>
        <w:t xml:space="preserve"> </w:t>
      </w:r>
      <w:r>
        <w:t>$700–799</w:t>
      </w:r>
    </w:p>
    <w:p w14:paraId="4BC26E7D" w14:textId="77777777" w:rsidR="00BD3ED9" w:rsidRDefault="00000000">
      <w:pPr>
        <w:pStyle w:val="BodyText"/>
        <w:ind w:left="1806"/>
        <w:jc w:val="both"/>
      </w:pPr>
      <w:r>
        <w:t>vii.   $800–899</w:t>
      </w:r>
    </w:p>
    <w:p w14:paraId="7D157EA8" w14:textId="77777777" w:rsidR="00BD3ED9" w:rsidRDefault="00000000">
      <w:pPr>
        <w:pStyle w:val="ListParagraph"/>
        <w:numPr>
          <w:ilvl w:val="2"/>
          <w:numId w:val="1"/>
        </w:numPr>
        <w:tabs>
          <w:tab w:val="left" w:pos="2301"/>
        </w:tabs>
        <w:ind w:hanging="560"/>
        <w:jc w:val="both"/>
        <w:rPr>
          <w:sz w:val="24"/>
        </w:rPr>
      </w:pPr>
      <w:r>
        <w:rPr>
          <w:sz w:val="24"/>
        </w:rPr>
        <w:t>$900–999</w:t>
      </w:r>
    </w:p>
    <w:p w14:paraId="3CA8FDA6" w14:textId="77777777" w:rsidR="00BD3ED9" w:rsidRDefault="00000000">
      <w:pPr>
        <w:pStyle w:val="ListParagraph"/>
        <w:numPr>
          <w:ilvl w:val="2"/>
          <w:numId w:val="1"/>
        </w:numPr>
        <w:tabs>
          <w:tab w:val="left" w:pos="2301"/>
        </w:tabs>
        <w:ind w:hanging="428"/>
        <w:jc w:val="both"/>
        <w:rPr>
          <w:sz w:val="24"/>
        </w:rPr>
      </w:pPr>
      <w:r>
        <w:rPr>
          <w:sz w:val="24"/>
        </w:rPr>
        <w:t>$1000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</w:p>
    <w:p w14:paraId="3A17A4A5" w14:textId="77777777" w:rsidR="00BD3ED9" w:rsidRDefault="00BD3ED9">
      <w:pPr>
        <w:pStyle w:val="BodyText"/>
        <w:rPr>
          <w:sz w:val="26"/>
        </w:rPr>
      </w:pPr>
    </w:p>
    <w:p w14:paraId="38141187" w14:textId="77777777" w:rsidR="00BD3ED9" w:rsidRDefault="00BD3ED9">
      <w:pPr>
        <w:pStyle w:val="BodyText"/>
        <w:rPr>
          <w:sz w:val="22"/>
        </w:rPr>
      </w:pPr>
    </w:p>
    <w:p w14:paraId="74F13BBC" w14:textId="77777777" w:rsidR="00BD3ED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319"/>
        <w:jc w:val="both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hypotenuse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calculates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triangle’s</w:t>
      </w:r>
      <w:r>
        <w:rPr>
          <w:spacing w:val="-2"/>
          <w:sz w:val="24"/>
        </w:rPr>
        <w:t xml:space="preserve"> </w:t>
      </w:r>
      <w:r>
        <w:rPr>
          <w:sz w:val="24"/>
        </w:rPr>
        <w:t>hypotenuse,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the values of the other two sides. The function should take two double arguments 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interpret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returning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hypotenuse</w:t>
      </w:r>
      <w:r>
        <w:rPr>
          <w:spacing w:val="-5"/>
          <w:sz w:val="24"/>
        </w:rPr>
        <w:t xml:space="preserve"> </w:t>
      </w:r>
      <w:r>
        <w:rPr>
          <w:sz w:val="24"/>
        </w:rPr>
        <w:t>as a</w:t>
      </w:r>
      <w:r>
        <w:rPr>
          <w:spacing w:val="-5"/>
          <w:sz w:val="24"/>
        </w:rPr>
        <w:t xml:space="preserve"> </w:t>
      </w:r>
      <w:r>
        <w:rPr>
          <w:sz w:val="24"/>
        </w:rPr>
        <w:t>double.</w:t>
      </w:r>
      <w:r>
        <w:rPr>
          <w:spacing w:val="-2"/>
          <w:sz w:val="24"/>
        </w:rPr>
        <w:t xml:space="preserve"> </w:t>
      </w:r>
      <w:r>
        <w:rPr>
          <w:sz w:val="24"/>
        </w:rPr>
        <w:t>Test your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58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table:</w:t>
      </w:r>
    </w:p>
    <w:tbl>
      <w:tblPr>
        <w:tblW w:w="0" w:type="auto"/>
        <w:tblInd w:w="4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809"/>
      </w:tblGrid>
      <w:tr w:rsidR="00BD3ED9" w14:paraId="71306462" w14:textId="77777777">
        <w:trPr>
          <w:trHeight w:val="275"/>
        </w:trPr>
        <w:tc>
          <w:tcPr>
            <w:tcW w:w="809" w:type="dxa"/>
          </w:tcPr>
          <w:p w14:paraId="658D9760" w14:textId="77777777" w:rsidR="00BD3ED9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Side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</w:t>
            </w:r>
          </w:p>
        </w:tc>
        <w:tc>
          <w:tcPr>
            <w:tcW w:w="809" w:type="dxa"/>
          </w:tcPr>
          <w:p w14:paraId="03F5364A" w14:textId="77777777" w:rsidR="00BD3ED9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Side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</w:t>
            </w:r>
          </w:p>
        </w:tc>
      </w:tr>
      <w:tr w:rsidR="00BD3ED9" w14:paraId="02B16A86" w14:textId="77777777">
        <w:trPr>
          <w:trHeight w:val="275"/>
        </w:trPr>
        <w:tc>
          <w:tcPr>
            <w:tcW w:w="809" w:type="dxa"/>
          </w:tcPr>
          <w:p w14:paraId="688809F2" w14:textId="77777777" w:rsidR="00BD3ED9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809" w:type="dxa"/>
          </w:tcPr>
          <w:p w14:paraId="45F27CFA" w14:textId="77777777" w:rsidR="00BD3ED9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BD3ED9" w14:paraId="21791F7E" w14:textId="77777777">
        <w:trPr>
          <w:trHeight w:val="275"/>
        </w:trPr>
        <w:tc>
          <w:tcPr>
            <w:tcW w:w="809" w:type="dxa"/>
          </w:tcPr>
          <w:p w14:paraId="6B505924" w14:textId="77777777" w:rsidR="00BD3ED9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809" w:type="dxa"/>
          </w:tcPr>
          <w:p w14:paraId="04789858" w14:textId="77777777" w:rsidR="00BD3ED9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12.0</w:t>
            </w:r>
          </w:p>
        </w:tc>
      </w:tr>
      <w:tr w:rsidR="00BD3ED9" w14:paraId="440ABFC7" w14:textId="77777777">
        <w:trPr>
          <w:trHeight w:val="275"/>
        </w:trPr>
        <w:tc>
          <w:tcPr>
            <w:tcW w:w="809" w:type="dxa"/>
          </w:tcPr>
          <w:p w14:paraId="3EB9EF1A" w14:textId="77777777" w:rsidR="00BD3ED9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  <w:tc>
          <w:tcPr>
            <w:tcW w:w="809" w:type="dxa"/>
          </w:tcPr>
          <w:p w14:paraId="7E169979" w14:textId="77777777" w:rsidR="00BD3ED9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15.0</w:t>
            </w:r>
          </w:p>
        </w:tc>
      </w:tr>
    </w:tbl>
    <w:p w14:paraId="6B6C02D7" w14:textId="77777777" w:rsidR="00BD3ED9" w:rsidRDefault="00BD3ED9">
      <w:pPr>
        <w:spacing w:line="256" w:lineRule="exact"/>
        <w:rPr>
          <w:sz w:val="24"/>
        </w:rPr>
        <w:sectPr w:rsidR="00BD3ED9">
          <w:headerReference w:type="default" r:id="rId7"/>
          <w:footerReference w:type="default" r:id="rId8"/>
          <w:type w:val="continuous"/>
          <w:pgSz w:w="12240" w:h="15840"/>
          <w:pgMar w:top="1560" w:right="1120" w:bottom="1200" w:left="1300" w:header="435" w:footer="1012" w:gutter="0"/>
          <w:pgNumType w:start="1"/>
          <w:cols w:space="720"/>
        </w:sectPr>
      </w:pPr>
    </w:p>
    <w:p w14:paraId="29B5F23C" w14:textId="77777777" w:rsidR="00BD3ED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79" w:line="252" w:lineRule="exact"/>
        <w:ind w:hanging="361"/>
      </w:pPr>
      <w:r>
        <w:rPr>
          <w:b/>
        </w:rPr>
        <w:lastRenderedPageBreak/>
        <w:t>Illustrate</w:t>
      </w:r>
      <w:r>
        <w:rPr>
          <w:b/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program</w:t>
      </w:r>
    </w:p>
    <w:p w14:paraId="441AB2A6" w14:textId="77777777" w:rsidR="00BD3ED9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52" w:lineRule="exact"/>
        <w:ind w:hanging="361"/>
      </w:pPr>
      <w:r>
        <w:t>Write</w:t>
      </w:r>
      <w:r>
        <w:rPr>
          <w:spacing w:val="-3"/>
        </w:rPr>
        <w:t xml:space="preserve"> </w:t>
      </w:r>
      <w:r>
        <w:t>a function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 array using</w:t>
      </w:r>
      <w:r>
        <w:rPr>
          <w:spacing w:val="-3"/>
        </w:rPr>
        <w:t xml:space="preserve"> </w:t>
      </w:r>
      <w:r>
        <w:t>bubble</w:t>
      </w:r>
      <w:r>
        <w:rPr>
          <w:spacing w:val="-2"/>
        </w:rPr>
        <w:t xml:space="preserve"> </w:t>
      </w:r>
      <w:r>
        <w:t>sort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pass by</w:t>
      </w:r>
      <w:r>
        <w:rPr>
          <w:spacing w:val="-2"/>
        </w:rPr>
        <w:t xml:space="preserve"> </w:t>
      </w:r>
      <w:r>
        <w:t>value.</w:t>
      </w:r>
    </w:p>
    <w:p w14:paraId="4F4475C0" w14:textId="14B46234" w:rsidR="00BD3ED9" w:rsidRDefault="00BD3ED9" w:rsidP="00317AB0">
      <w:pPr>
        <w:pStyle w:val="ListParagraph"/>
        <w:tabs>
          <w:tab w:val="left" w:pos="1581"/>
        </w:tabs>
        <w:spacing w:before="2"/>
        <w:ind w:left="1580" w:firstLine="0"/>
        <w:jc w:val="left"/>
        <w:rPr>
          <w:sz w:val="24"/>
        </w:rPr>
      </w:pPr>
    </w:p>
    <w:sectPr w:rsidR="00BD3ED9">
      <w:pgSz w:w="12240" w:h="15840"/>
      <w:pgMar w:top="1560" w:right="1120" w:bottom="1200" w:left="1300" w:header="435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E2A4C" w14:textId="77777777" w:rsidR="000E1968" w:rsidRDefault="000E1968">
      <w:r>
        <w:separator/>
      </w:r>
    </w:p>
  </w:endnote>
  <w:endnote w:type="continuationSeparator" w:id="0">
    <w:p w14:paraId="5417A471" w14:textId="77777777" w:rsidR="000E1968" w:rsidRDefault="000E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91356" w14:textId="77777777" w:rsidR="00BD3ED9" w:rsidRDefault="00000000">
    <w:pPr>
      <w:pStyle w:val="BodyText"/>
      <w:spacing w:line="14" w:lineRule="auto"/>
      <w:rPr>
        <w:sz w:val="20"/>
      </w:rPr>
    </w:pPr>
    <w:r>
      <w:pict w14:anchorId="062CFD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730.4pt;width:11.6pt;height:13.05pt;z-index:-15810560;mso-position-horizontal-relative:page;mso-position-vertical-relative:page" filled="f" stroked="f">
          <v:textbox inset="0,0,0,0">
            <w:txbxContent>
              <w:p w14:paraId="2EDB0F81" w14:textId="77777777" w:rsidR="00BD3ED9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41A0B" w14:textId="77777777" w:rsidR="000E1968" w:rsidRDefault="000E1968">
      <w:r>
        <w:separator/>
      </w:r>
    </w:p>
  </w:footnote>
  <w:footnote w:type="continuationSeparator" w:id="0">
    <w:p w14:paraId="29C57AF8" w14:textId="77777777" w:rsidR="000E1968" w:rsidRDefault="000E1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67398" w14:textId="77777777" w:rsidR="00BD3ED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4384" behindDoc="1" locked="0" layoutInCell="1" allowOverlap="1" wp14:anchorId="72F6067E" wp14:editId="6363F78C">
          <wp:simplePos x="0" y="0"/>
          <wp:positionH relativeFrom="page">
            <wp:posOffset>828675</wp:posOffset>
          </wp:positionH>
          <wp:positionV relativeFrom="page">
            <wp:posOffset>276225</wp:posOffset>
          </wp:positionV>
          <wp:extent cx="714375" cy="6381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4896" behindDoc="1" locked="0" layoutInCell="1" allowOverlap="1" wp14:anchorId="0D1CA5BB" wp14:editId="1F0EB1AE">
          <wp:simplePos x="0" y="0"/>
          <wp:positionH relativeFrom="page">
            <wp:posOffset>6511100</wp:posOffset>
          </wp:positionH>
          <wp:positionV relativeFrom="page">
            <wp:posOffset>304080</wp:posOffset>
          </wp:positionV>
          <wp:extent cx="707586" cy="58528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7586" cy="5852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C323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0.55pt;margin-top:38.25pt;width:266.3pt;height:18pt;z-index:-15811072;mso-position-horizontal-relative:page;mso-position-vertical-relative:page" filled="f" stroked="f">
          <v:textbox inset="0,0,0,0">
            <w:txbxContent>
              <w:p w14:paraId="26043BEF" w14:textId="77777777" w:rsidR="00BD3ED9" w:rsidRDefault="00000000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INSTITUTE</w:t>
                </w:r>
                <w:r>
                  <w:rPr>
                    <w:rFonts w:ascii="Calibri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OF</w:t>
                </w:r>
                <w:r>
                  <w:rPr>
                    <w:rFonts w:ascii="Calibri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BUSINESS</w:t>
                </w:r>
                <w:r>
                  <w:rPr>
                    <w:rFonts w:ascii="Calibri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MANAGEMENT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211F4"/>
    <w:multiLevelType w:val="hybridMultilevel"/>
    <w:tmpl w:val="C0EC9BBA"/>
    <w:lvl w:ilvl="0" w:tplc="A718EDA2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F392B2B2">
      <w:start w:val="1"/>
      <w:numFmt w:val="lowerLetter"/>
      <w:lvlText w:val="%2."/>
      <w:lvlJc w:val="left"/>
      <w:pPr>
        <w:ind w:left="1580" w:hanging="360"/>
        <w:jc w:val="left"/>
      </w:pPr>
      <w:rPr>
        <w:rFonts w:hint="default"/>
        <w:w w:val="100"/>
        <w:lang w:val="en-US" w:eastAsia="en-US" w:bidi="ar-SA"/>
      </w:rPr>
    </w:lvl>
    <w:lvl w:ilvl="2" w:tplc="FE98981A">
      <w:start w:val="8"/>
      <w:numFmt w:val="lowerRoman"/>
      <w:lvlText w:val="%3."/>
      <w:lvlJc w:val="left"/>
      <w:pPr>
        <w:ind w:left="23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9CB8C8A6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35E873D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FD14ABEC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19C6261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5050A73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8828F602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 w16cid:durableId="80231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ED9"/>
    <w:rsid w:val="000E1968"/>
    <w:rsid w:val="00102064"/>
    <w:rsid w:val="001F59FA"/>
    <w:rsid w:val="00317AB0"/>
    <w:rsid w:val="00B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C3D6D84"/>
  <w15:docId w15:val="{9628D29F-C0E2-4DEC-861C-72D9986A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5" w:lineRule="exact"/>
      <w:ind w:left="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5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9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5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9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rashid.hussain</dc:creator>
  <cp:lastModifiedBy>Engr Asghar Khan</cp:lastModifiedBy>
  <cp:revision>3</cp:revision>
  <dcterms:created xsi:type="dcterms:W3CDTF">2024-11-19T18:12:00Z</dcterms:created>
  <dcterms:modified xsi:type="dcterms:W3CDTF">2024-11-19T18:18:00Z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