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4022"/>
        <w:gridCol w:w="1620"/>
        <w:gridCol w:w="1494"/>
      </w:tblGrid>
      <w:tr w:rsidR="00910C72" w:rsidTr="00783C89">
        <w:trPr>
          <w:trHeight w:val="20"/>
        </w:trPr>
        <w:tc>
          <w:tcPr>
            <w:tcW w:w="2214" w:type="dxa"/>
          </w:tcPr>
          <w:p w:rsidR="00910C72" w:rsidRPr="006B4B8B" w:rsidRDefault="00910C72" w:rsidP="003C55D7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6B4B8B">
              <w:rPr>
                <w:rFonts w:ascii="Times New Roman" w:hAnsi="Times New Roman" w:cs="Times New Roman"/>
                <w:b/>
                <w:sz w:val="24"/>
              </w:rPr>
              <w:t>KELOMPOK</w:t>
            </w:r>
          </w:p>
        </w:tc>
        <w:tc>
          <w:tcPr>
            <w:tcW w:w="4022" w:type="dxa"/>
          </w:tcPr>
          <w:p w:rsidR="00910C72" w:rsidRPr="006B4B8B" w:rsidRDefault="00783C89" w:rsidP="003C55D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3114" w:type="dxa"/>
            <w:gridSpan w:val="2"/>
          </w:tcPr>
          <w:p w:rsidR="00910C72" w:rsidRPr="006B4B8B" w:rsidRDefault="00910C72" w:rsidP="003C55D7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6B4B8B">
              <w:rPr>
                <w:rFonts w:ascii="Times New Roman" w:hAnsi="Times New Roman" w:cs="Times New Roman"/>
                <w:b/>
                <w:sz w:val="24"/>
              </w:rPr>
              <w:t>ACC</w:t>
            </w:r>
          </w:p>
        </w:tc>
      </w:tr>
      <w:tr w:rsidR="00BA6ECE" w:rsidTr="00BA6ECE">
        <w:trPr>
          <w:trHeight w:val="20"/>
        </w:trPr>
        <w:tc>
          <w:tcPr>
            <w:tcW w:w="2214" w:type="dxa"/>
          </w:tcPr>
          <w:p w:rsidR="00BA6ECE" w:rsidRPr="006B4B8B" w:rsidRDefault="00BA6ECE" w:rsidP="003C55D7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B4B8B"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 w:rsidRPr="006B4B8B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6B4B8B">
              <w:rPr>
                <w:rFonts w:ascii="Times New Roman" w:hAnsi="Times New Roman" w:cs="Times New Roman"/>
                <w:b/>
                <w:sz w:val="24"/>
              </w:rPr>
              <w:t>Praktikum</w:t>
            </w:r>
            <w:proofErr w:type="spellEnd"/>
          </w:p>
        </w:tc>
        <w:tc>
          <w:tcPr>
            <w:tcW w:w="4022" w:type="dxa"/>
          </w:tcPr>
          <w:p w:rsidR="00BA6ECE" w:rsidRPr="006B4B8B" w:rsidRDefault="00BA6ECE" w:rsidP="003C55D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 Mei</w:t>
            </w:r>
            <w:r w:rsidRPr="006B4B8B">
              <w:rPr>
                <w:rFonts w:ascii="Times New Roman" w:hAnsi="Times New Roman" w:cs="Times New Roman"/>
                <w:sz w:val="24"/>
              </w:rPr>
              <w:t xml:space="preserve"> 2018 </w:t>
            </w:r>
          </w:p>
        </w:tc>
        <w:tc>
          <w:tcPr>
            <w:tcW w:w="1620" w:type="dxa"/>
            <w:vMerge w:val="restart"/>
          </w:tcPr>
          <w:p w:rsidR="00BA6ECE" w:rsidRPr="006B4B8B" w:rsidRDefault="00BA6ECE" w:rsidP="003C55D7">
            <w:pPr>
              <w:jc w:val="both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</w:p>
        </w:tc>
        <w:tc>
          <w:tcPr>
            <w:tcW w:w="1494" w:type="dxa"/>
            <w:vMerge w:val="restart"/>
          </w:tcPr>
          <w:p w:rsidR="00BA6ECE" w:rsidRPr="006B4B8B" w:rsidRDefault="00BA6ECE" w:rsidP="003C55D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BA6ECE" w:rsidTr="00BA6ECE">
        <w:trPr>
          <w:trHeight w:val="20"/>
        </w:trPr>
        <w:tc>
          <w:tcPr>
            <w:tcW w:w="2214" w:type="dxa"/>
          </w:tcPr>
          <w:p w:rsidR="00BA6ECE" w:rsidRPr="006B4B8B" w:rsidRDefault="00BA6ECE" w:rsidP="003C55D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22" w:type="dxa"/>
          </w:tcPr>
          <w:p w:rsidR="00BA6ECE" w:rsidRPr="00783C89" w:rsidRDefault="00BA6ECE" w:rsidP="00783C8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Nugroho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Nanda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Styanto</w:t>
            </w:r>
            <w:proofErr w:type="spellEnd"/>
          </w:p>
        </w:tc>
        <w:tc>
          <w:tcPr>
            <w:tcW w:w="1620" w:type="dxa"/>
            <w:vMerge/>
          </w:tcPr>
          <w:p w:rsidR="00BA6ECE" w:rsidRPr="006B4B8B" w:rsidRDefault="00BA6ECE" w:rsidP="003C55D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94" w:type="dxa"/>
            <w:vMerge/>
          </w:tcPr>
          <w:p w:rsidR="00BA6ECE" w:rsidRPr="006B4B8B" w:rsidRDefault="00BA6ECE" w:rsidP="003C55D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BA6ECE" w:rsidTr="00BA6ECE">
        <w:trPr>
          <w:trHeight w:val="20"/>
        </w:trPr>
        <w:tc>
          <w:tcPr>
            <w:tcW w:w="2214" w:type="dxa"/>
          </w:tcPr>
          <w:p w:rsidR="00BA6ECE" w:rsidRPr="006B4B8B" w:rsidRDefault="00BA6ECE" w:rsidP="003C55D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22" w:type="dxa"/>
          </w:tcPr>
          <w:p w:rsidR="00BA6ECE" w:rsidRPr="00783C89" w:rsidRDefault="00BA6ECE" w:rsidP="00783C8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783C89">
              <w:rPr>
                <w:rFonts w:ascii="Times New Roman" w:hAnsi="Times New Roman" w:cs="Times New Roman"/>
                <w:sz w:val="24"/>
              </w:rPr>
              <w:t>Kharisma</w:t>
            </w:r>
            <w:proofErr w:type="spellEnd"/>
            <w:r w:rsidRPr="00783C8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83C89">
              <w:rPr>
                <w:rFonts w:ascii="Times New Roman" w:hAnsi="Times New Roman" w:cs="Times New Roman"/>
                <w:sz w:val="24"/>
              </w:rPr>
              <w:t>Aji</w:t>
            </w:r>
            <w:proofErr w:type="spellEnd"/>
            <w:r w:rsidRPr="00783C8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83C89">
              <w:rPr>
                <w:rFonts w:ascii="Times New Roman" w:hAnsi="Times New Roman" w:cs="Times New Roman"/>
                <w:sz w:val="24"/>
              </w:rPr>
              <w:t>Satria</w:t>
            </w:r>
            <w:proofErr w:type="spellEnd"/>
            <w:r w:rsidRPr="00783C89">
              <w:rPr>
                <w:rFonts w:ascii="Times New Roman" w:hAnsi="Times New Roman" w:cs="Times New Roman"/>
                <w:sz w:val="24"/>
              </w:rPr>
              <w:t xml:space="preserve"> Tama</w:t>
            </w:r>
          </w:p>
        </w:tc>
        <w:tc>
          <w:tcPr>
            <w:tcW w:w="1620" w:type="dxa"/>
            <w:vMerge/>
          </w:tcPr>
          <w:p w:rsidR="00BA6ECE" w:rsidRPr="006B4B8B" w:rsidRDefault="00BA6ECE" w:rsidP="003C55D7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494" w:type="dxa"/>
            <w:vMerge/>
          </w:tcPr>
          <w:p w:rsidR="00BA6ECE" w:rsidRPr="006B4B8B" w:rsidRDefault="00BA6ECE" w:rsidP="003C55D7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36175" w:rsidTr="00783C89">
        <w:trPr>
          <w:trHeight w:val="20"/>
        </w:trPr>
        <w:tc>
          <w:tcPr>
            <w:tcW w:w="2214" w:type="dxa"/>
          </w:tcPr>
          <w:p w:rsidR="00536175" w:rsidRPr="006B4B8B" w:rsidRDefault="00536175" w:rsidP="00536175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22" w:type="dxa"/>
          </w:tcPr>
          <w:p w:rsidR="00536175" w:rsidRPr="006B4B8B" w:rsidRDefault="00536175" w:rsidP="0053617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Puji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Hanung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Winarko</w:t>
            </w:r>
            <w:proofErr w:type="spellEnd"/>
          </w:p>
        </w:tc>
        <w:tc>
          <w:tcPr>
            <w:tcW w:w="3114" w:type="dxa"/>
            <w:gridSpan w:val="2"/>
          </w:tcPr>
          <w:p w:rsidR="00536175" w:rsidRPr="006B4B8B" w:rsidRDefault="00536175" w:rsidP="00536175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B4B8B"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 w:rsidRPr="006B4B8B">
              <w:rPr>
                <w:rFonts w:ascii="Times New Roman" w:hAnsi="Times New Roman" w:cs="Times New Roman"/>
                <w:b/>
                <w:sz w:val="24"/>
              </w:rPr>
              <w:t xml:space="preserve"> ACC :</w:t>
            </w:r>
          </w:p>
        </w:tc>
      </w:tr>
      <w:tr w:rsidR="00536175" w:rsidTr="00783C89">
        <w:trPr>
          <w:trHeight w:val="20"/>
        </w:trPr>
        <w:tc>
          <w:tcPr>
            <w:tcW w:w="2214" w:type="dxa"/>
          </w:tcPr>
          <w:p w:rsidR="00536175" w:rsidRPr="006B4B8B" w:rsidRDefault="00536175" w:rsidP="00536175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22" w:type="dxa"/>
          </w:tcPr>
          <w:p w:rsidR="00536175" w:rsidRDefault="00536175" w:rsidP="0053617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Ahmad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Sujarwo</w:t>
            </w:r>
            <w:proofErr w:type="spellEnd"/>
          </w:p>
        </w:tc>
        <w:tc>
          <w:tcPr>
            <w:tcW w:w="3114" w:type="dxa"/>
            <w:gridSpan w:val="2"/>
          </w:tcPr>
          <w:p w:rsidR="00536175" w:rsidRPr="006B4B8B" w:rsidRDefault="00536175" w:rsidP="00536175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B4B8B">
              <w:rPr>
                <w:rFonts w:ascii="Times New Roman" w:hAnsi="Times New Roman" w:cs="Times New Roman"/>
                <w:b/>
                <w:sz w:val="24"/>
              </w:rPr>
              <w:t>Revisi</w:t>
            </w:r>
            <w:proofErr w:type="spellEnd"/>
            <w:r w:rsidRPr="006B4B8B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6B4B8B"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 w:rsidRPr="006B4B8B">
              <w:rPr>
                <w:rFonts w:ascii="Times New Roman" w:hAnsi="Times New Roman" w:cs="Times New Roman"/>
                <w:b/>
                <w:sz w:val="24"/>
              </w:rPr>
              <w:t xml:space="preserve"> :</w:t>
            </w:r>
          </w:p>
        </w:tc>
      </w:tr>
    </w:tbl>
    <w:p w:rsidR="00910C72" w:rsidRDefault="00910C72" w:rsidP="003C55D7">
      <w:pPr>
        <w:jc w:val="both"/>
        <w:rPr>
          <w:rFonts w:ascii="Times New Roman" w:hAnsi="Times New Roman" w:cs="Times New Roman"/>
          <w:b/>
          <w:sz w:val="24"/>
        </w:rPr>
      </w:pPr>
    </w:p>
    <w:p w:rsidR="00910C72" w:rsidRPr="00822032" w:rsidRDefault="00910C72" w:rsidP="003C55D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MODUL 2</w:t>
      </w:r>
    </w:p>
    <w:p w:rsidR="00910C72" w:rsidRDefault="00910C72" w:rsidP="0012700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Semaphore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FreeRTOS</w:t>
      </w:r>
      <w:proofErr w:type="spellEnd"/>
    </w:p>
    <w:p w:rsidR="00910C72" w:rsidRPr="00822032" w:rsidRDefault="00910C72" w:rsidP="003C55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822032">
        <w:rPr>
          <w:rFonts w:ascii="Times New Roman" w:hAnsi="Times New Roman" w:cs="Times New Roman"/>
          <w:b/>
          <w:sz w:val="24"/>
        </w:rPr>
        <w:t xml:space="preserve">TUJUAN </w:t>
      </w:r>
    </w:p>
    <w:p w:rsidR="00910C72" w:rsidRDefault="00910C72" w:rsidP="003C55D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memahami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mengetahui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Semaphore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FreeRTOS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10C72" w:rsidRDefault="00910C72" w:rsidP="003C55D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Semaphore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FreeRTOS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10C72" w:rsidRDefault="00910C72" w:rsidP="003C55D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r w:rsidR="0012700E">
        <w:rPr>
          <w:rFonts w:ascii="Times New Roman" w:hAnsi="Times New Roman" w:cs="Times New Roman"/>
          <w:sz w:val="24"/>
        </w:rPr>
        <w:t xml:space="preserve">2 </w:t>
      </w:r>
      <w:r>
        <w:rPr>
          <w:rFonts w:ascii="Times New Roman" w:hAnsi="Times New Roman" w:cs="Times New Roman"/>
          <w:sz w:val="24"/>
        </w:rPr>
        <w:t xml:space="preserve">task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Semaphore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FreeRTOS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10C72" w:rsidRDefault="00910C72" w:rsidP="003C55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22032">
        <w:rPr>
          <w:rFonts w:ascii="Times New Roman" w:hAnsi="Times New Roman" w:cs="Times New Roman"/>
          <w:b/>
          <w:sz w:val="24"/>
        </w:rPr>
        <w:t xml:space="preserve">ALAT DAN BAHAN </w:t>
      </w:r>
    </w:p>
    <w:p w:rsidR="00910C72" w:rsidRPr="00B51B78" w:rsidRDefault="00910C72" w:rsidP="003C55D7">
      <w:pPr>
        <w:pStyle w:val="ListParagraph"/>
        <w:numPr>
          <w:ilvl w:val="0"/>
          <w:numId w:val="4"/>
        </w:numPr>
        <w:spacing w:line="360" w:lineRule="auto"/>
        <w:ind w:left="990"/>
        <w:jc w:val="both"/>
        <w:rPr>
          <w:rFonts w:ascii="Times New Roman" w:hAnsi="Times New Roman" w:cs="Times New Roman"/>
          <w:sz w:val="24"/>
        </w:rPr>
      </w:pPr>
      <w:r w:rsidRPr="00B51B78">
        <w:rPr>
          <w:rFonts w:ascii="Times New Roman" w:hAnsi="Times New Roman" w:cs="Times New Roman"/>
          <w:sz w:val="24"/>
        </w:rPr>
        <w:t xml:space="preserve">Laptop / PC yang </w:t>
      </w:r>
      <w:proofErr w:type="spellStart"/>
      <w:r w:rsidRPr="00B51B78">
        <w:rPr>
          <w:rFonts w:ascii="Times New Roman" w:hAnsi="Times New Roman" w:cs="Times New Roman"/>
          <w:sz w:val="24"/>
        </w:rPr>
        <w:t>telah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B78">
        <w:rPr>
          <w:rFonts w:ascii="Times New Roman" w:hAnsi="Times New Roman" w:cs="Times New Roman"/>
          <w:sz w:val="24"/>
        </w:rPr>
        <w:t>diinstal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software Arduino</w:t>
      </w:r>
    </w:p>
    <w:p w:rsidR="00910C72" w:rsidRPr="00884D6D" w:rsidRDefault="00910C72" w:rsidP="00884D6D">
      <w:pPr>
        <w:pStyle w:val="ListParagraph"/>
        <w:numPr>
          <w:ilvl w:val="0"/>
          <w:numId w:val="4"/>
        </w:numPr>
        <w:spacing w:line="360" w:lineRule="auto"/>
        <w:ind w:left="990"/>
        <w:jc w:val="both"/>
        <w:rPr>
          <w:rFonts w:ascii="Times New Roman" w:hAnsi="Times New Roman" w:cs="Times New Roman"/>
          <w:sz w:val="24"/>
        </w:rPr>
      </w:pPr>
      <w:r w:rsidRPr="00B51B78">
        <w:rPr>
          <w:rFonts w:ascii="Times New Roman" w:hAnsi="Times New Roman" w:cs="Times New Roman"/>
          <w:sz w:val="24"/>
        </w:rPr>
        <w:t>Arduino Uno</w:t>
      </w:r>
    </w:p>
    <w:p w:rsidR="00910C72" w:rsidRDefault="00910C72" w:rsidP="003C55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822032">
        <w:rPr>
          <w:rFonts w:ascii="Times New Roman" w:hAnsi="Times New Roman" w:cs="Times New Roman"/>
          <w:b/>
          <w:sz w:val="24"/>
        </w:rPr>
        <w:t>DASAR TEORI</w:t>
      </w:r>
    </w:p>
    <w:p w:rsidR="0012700E" w:rsidRDefault="0012700E" w:rsidP="0012700E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C.1 Arduino</w:t>
      </w:r>
    </w:p>
    <w:p w:rsidR="003C55D7" w:rsidRDefault="003C55D7" w:rsidP="003C55D7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r w:rsidRPr="003C55D7">
        <w:rPr>
          <w:rFonts w:ascii="Times New Roman" w:hAnsi="Times New Roman" w:cs="Times New Roman"/>
          <w:sz w:val="24"/>
        </w:rPr>
        <w:t xml:space="preserve">Arduino </w:t>
      </w:r>
      <w:proofErr w:type="spellStart"/>
      <w:r w:rsidRPr="003C55D7">
        <w:rPr>
          <w:rFonts w:ascii="Times New Roman" w:hAnsi="Times New Roman" w:cs="Times New Roman"/>
          <w:sz w:val="24"/>
        </w:rPr>
        <w:t>adalah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pengendali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mikro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single-board yang </w:t>
      </w:r>
      <w:proofErr w:type="spellStart"/>
      <w:r w:rsidRPr="003C55D7">
        <w:rPr>
          <w:rFonts w:ascii="Times New Roman" w:hAnsi="Times New Roman" w:cs="Times New Roman"/>
          <w:sz w:val="24"/>
        </w:rPr>
        <w:t>bersifat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open-</w:t>
      </w:r>
      <w:r>
        <w:rPr>
          <w:rFonts w:ascii="Times New Roman" w:hAnsi="Times New Roman" w:cs="Times New Roman"/>
          <w:sz w:val="24"/>
        </w:rPr>
        <w:t xml:space="preserve">source, </w:t>
      </w:r>
      <w:proofErr w:type="spellStart"/>
      <w:r w:rsidRPr="003C55D7">
        <w:rPr>
          <w:rFonts w:ascii="Times New Roman" w:hAnsi="Times New Roman" w:cs="Times New Roman"/>
          <w:sz w:val="24"/>
        </w:rPr>
        <w:t>diturunkan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dari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C55D7">
        <w:rPr>
          <w:rFonts w:ascii="Times New Roman" w:hAnsi="Times New Roman" w:cs="Times New Roman"/>
          <w:sz w:val="24"/>
        </w:rPr>
        <w:t>Wiring</w:t>
      </w:r>
      <w:proofErr w:type="gramEnd"/>
      <w:r w:rsidRPr="003C55D7">
        <w:rPr>
          <w:rFonts w:ascii="Times New Roman" w:hAnsi="Times New Roman" w:cs="Times New Roman"/>
          <w:sz w:val="24"/>
        </w:rPr>
        <w:t xml:space="preserve"> platform, </w:t>
      </w:r>
      <w:proofErr w:type="spellStart"/>
      <w:r w:rsidRPr="003C55D7">
        <w:rPr>
          <w:rFonts w:ascii="Times New Roman" w:hAnsi="Times New Roman" w:cs="Times New Roman"/>
          <w:sz w:val="24"/>
        </w:rPr>
        <w:t>dirancang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untuk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memudahkan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penggunaan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elektronik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dalam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berbagai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bidang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. Hardware </w:t>
      </w:r>
      <w:proofErr w:type="spellStart"/>
      <w:r w:rsidRPr="003C55D7">
        <w:rPr>
          <w:rFonts w:ascii="Times New Roman" w:hAnsi="Times New Roman" w:cs="Times New Roman"/>
          <w:sz w:val="24"/>
        </w:rPr>
        <w:t>arduino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prosesor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Atmel AVR </w:t>
      </w:r>
      <w:proofErr w:type="spellStart"/>
      <w:r w:rsidRPr="003C55D7">
        <w:rPr>
          <w:rFonts w:ascii="Times New Roman" w:hAnsi="Times New Roman" w:cs="Times New Roman"/>
          <w:sz w:val="24"/>
        </w:rPr>
        <w:t>dan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software </w:t>
      </w:r>
      <w:proofErr w:type="spellStart"/>
      <w:r w:rsidRPr="003C55D7">
        <w:rPr>
          <w:rFonts w:ascii="Times New Roman" w:hAnsi="Times New Roman" w:cs="Times New Roman"/>
          <w:sz w:val="24"/>
        </w:rPr>
        <w:t>arduino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memiliki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bahasa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3C55D7">
        <w:rPr>
          <w:rFonts w:ascii="Times New Roman" w:hAnsi="Times New Roman" w:cs="Times New Roman"/>
          <w:sz w:val="24"/>
        </w:rPr>
        <w:t xml:space="preserve">C. </w:t>
      </w:r>
      <w:proofErr w:type="spellStart"/>
      <w:r w:rsidRPr="003C55D7">
        <w:rPr>
          <w:rFonts w:ascii="Times New Roman" w:hAnsi="Times New Roman" w:cs="Times New Roman"/>
          <w:sz w:val="24"/>
        </w:rPr>
        <w:t>Memori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C55D7">
        <w:rPr>
          <w:rFonts w:ascii="Times New Roman" w:hAnsi="Times New Roman" w:cs="Times New Roman"/>
          <w:sz w:val="24"/>
        </w:rPr>
        <w:t>dimiliki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oleh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Arduino Uno </w:t>
      </w:r>
      <w:proofErr w:type="spellStart"/>
      <w:r w:rsidRPr="003C55D7">
        <w:rPr>
          <w:rFonts w:ascii="Times New Roman" w:hAnsi="Times New Roman" w:cs="Times New Roman"/>
          <w:sz w:val="24"/>
        </w:rPr>
        <w:t>sebagai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C55D7">
        <w:rPr>
          <w:rFonts w:ascii="Times New Roman" w:hAnsi="Times New Roman" w:cs="Times New Roman"/>
          <w:sz w:val="24"/>
        </w:rPr>
        <w:t>berikut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:</w:t>
      </w:r>
      <w:proofErr w:type="gramEnd"/>
      <w:r w:rsidRPr="003C55D7">
        <w:rPr>
          <w:rFonts w:ascii="Times New Roman" w:hAnsi="Times New Roman" w:cs="Times New Roman"/>
          <w:sz w:val="24"/>
        </w:rPr>
        <w:t xml:space="preserve"> Flash Memory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sebesar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32KB, SRAM </w:t>
      </w:r>
      <w:proofErr w:type="spellStart"/>
      <w:r w:rsidRPr="003C55D7">
        <w:rPr>
          <w:rFonts w:ascii="Times New Roman" w:hAnsi="Times New Roman" w:cs="Times New Roman"/>
          <w:sz w:val="24"/>
        </w:rPr>
        <w:t>sebesar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2KB, </w:t>
      </w:r>
      <w:proofErr w:type="spellStart"/>
      <w:r w:rsidRPr="003C55D7">
        <w:rPr>
          <w:rFonts w:ascii="Times New Roman" w:hAnsi="Times New Roman" w:cs="Times New Roman"/>
          <w:sz w:val="24"/>
        </w:rPr>
        <w:t>dan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EEPROM </w:t>
      </w:r>
      <w:proofErr w:type="spellStart"/>
      <w:r w:rsidRPr="003C55D7">
        <w:rPr>
          <w:rFonts w:ascii="Times New Roman" w:hAnsi="Times New Roman" w:cs="Times New Roman"/>
          <w:sz w:val="24"/>
        </w:rPr>
        <w:t>sebesar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1KB. Clock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pada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board Uno </w:t>
      </w:r>
      <w:proofErr w:type="spellStart"/>
      <w:r w:rsidRPr="003C55D7">
        <w:rPr>
          <w:rFonts w:ascii="Times New Roman" w:hAnsi="Times New Roman" w:cs="Times New Roman"/>
          <w:sz w:val="24"/>
        </w:rPr>
        <w:t>menggunakan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XTAL </w:t>
      </w:r>
      <w:proofErr w:type="spellStart"/>
      <w:r w:rsidRPr="003C55D7">
        <w:rPr>
          <w:rFonts w:ascii="Times New Roman" w:hAnsi="Times New Roman" w:cs="Times New Roman"/>
          <w:sz w:val="24"/>
        </w:rPr>
        <w:t>dengan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frekuensi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16 Mhz. Dari </w:t>
      </w:r>
      <w:proofErr w:type="spellStart"/>
      <w:r w:rsidRPr="003C55D7">
        <w:rPr>
          <w:rFonts w:ascii="Times New Roman" w:hAnsi="Times New Roman" w:cs="Times New Roman"/>
          <w:sz w:val="24"/>
        </w:rPr>
        <w:t>segi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daya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, Arduino Uno </w:t>
      </w:r>
      <w:proofErr w:type="spellStart"/>
      <w:r w:rsidRPr="003C55D7">
        <w:rPr>
          <w:rFonts w:ascii="Times New Roman" w:hAnsi="Times New Roman" w:cs="Times New Roman"/>
          <w:sz w:val="24"/>
        </w:rPr>
        <w:t>membutuhkan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tegangan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aktif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kisaran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5 volt, </w:t>
      </w:r>
      <w:proofErr w:type="spellStart"/>
      <w:proofErr w:type="gramStart"/>
      <w:r w:rsidRPr="003C55D7">
        <w:rPr>
          <w:rFonts w:ascii="Times New Roman" w:hAnsi="Times New Roman" w:cs="Times New Roman"/>
          <w:sz w:val="24"/>
        </w:rPr>
        <w:t>sehingga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3C55D7">
        <w:rPr>
          <w:rFonts w:ascii="Times New Roman" w:hAnsi="Times New Roman" w:cs="Times New Roman"/>
          <w:sz w:val="24"/>
        </w:rPr>
        <w:t xml:space="preserve">Uno </w:t>
      </w:r>
      <w:proofErr w:type="spellStart"/>
      <w:r w:rsidRPr="003C55D7">
        <w:rPr>
          <w:rFonts w:ascii="Times New Roman" w:hAnsi="Times New Roman" w:cs="Times New Roman"/>
          <w:sz w:val="24"/>
        </w:rPr>
        <w:t>dapat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diaktifkan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melalui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koneksi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USB. Arduino Uno </w:t>
      </w:r>
      <w:proofErr w:type="spellStart"/>
      <w:r w:rsidRPr="003C55D7">
        <w:rPr>
          <w:rFonts w:ascii="Times New Roman" w:hAnsi="Times New Roman" w:cs="Times New Roman"/>
          <w:sz w:val="24"/>
        </w:rPr>
        <w:t>memiliki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28 kaki</w:t>
      </w:r>
      <w:r>
        <w:rPr>
          <w:rFonts w:ascii="Times New Roman" w:hAnsi="Times New Roman" w:cs="Times New Roman"/>
          <w:sz w:val="24"/>
        </w:rPr>
        <w:t xml:space="preserve"> </w:t>
      </w:r>
      <w:r w:rsidRPr="003C55D7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3C55D7">
        <w:rPr>
          <w:rFonts w:ascii="Times New Roman" w:hAnsi="Times New Roman" w:cs="Times New Roman"/>
          <w:sz w:val="24"/>
        </w:rPr>
        <w:t>sering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digunakan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C55D7">
        <w:rPr>
          <w:rFonts w:ascii="Times New Roman" w:hAnsi="Times New Roman" w:cs="Times New Roman"/>
          <w:sz w:val="24"/>
        </w:rPr>
        <w:t>Untuk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Digital I/O </w:t>
      </w:r>
      <w:proofErr w:type="spellStart"/>
      <w:r w:rsidRPr="003C55D7">
        <w:rPr>
          <w:rFonts w:ascii="Times New Roman" w:hAnsi="Times New Roman" w:cs="Times New Roman"/>
          <w:sz w:val="24"/>
        </w:rPr>
        <w:t>terdiri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dari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14 kaki, kaki 0 </w:t>
      </w:r>
      <w:proofErr w:type="spellStart"/>
      <w:r w:rsidRPr="003C55D7">
        <w:rPr>
          <w:rFonts w:ascii="Times New Roman" w:hAnsi="Times New Roman" w:cs="Times New Roman"/>
          <w:sz w:val="24"/>
        </w:rPr>
        <w:t>sampai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3C55D7">
        <w:rPr>
          <w:rFonts w:ascii="Times New Roman" w:hAnsi="Times New Roman" w:cs="Times New Roman"/>
          <w:sz w:val="24"/>
        </w:rPr>
        <w:t xml:space="preserve">kaki 13, </w:t>
      </w:r>
      <w:proofErr w:type="spellStart"/>
      <w:r w:rsidRPr="003C55D7">
        <w:rPr>
          <w:rFonts w:ascii="Times New Roman" w:hAnsi="Times New Roman" w:cs="Times New Roman"/>
          <w:sz w:val="24"/>
        </w:rPr>
        <w:t>dengan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6 kaki </w:t>
      </w:r>
      <w:proofErr w:type="spellStart"/>
      <w:r w:rsidRPr="003C55D7">
        <w:rPr>
          <w:rFonts w:ascii="Times New Roman" w:hAnsi="Times New Roman" w:cs="Times New Roman"/>
          <w:sz w:val="24"/>
        </w:rPr>
        <w:t>mampu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memberikan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output PWM (kaki</w:t>
      </w:r>
      <w:r>
        <w:rPr>
          <w:rFonts w:ascii="Times New Roman" w:hAnsi="Times New Roman" w:cs="Times New Roman"/>
          <w:sz w:val="24"/>
        </w:rPr>
        <w:t xml:space="preserve"> </w:t>
      </w:r>
      <w:r w:rsidRPr="003C55D7">
        <w:rPr>
          <w:rFonts w:ascii="Times New Roman" w:hAnsi="Times New Roman" w:cs="Times New Roman"/>
          <w:sz w:val="24"/>
        </w:rPr>
        <w:t>3</w:t>
      </w:r>
      <w:proofErr w:type="gramStart"/>
      <w:r w:rsidRPr="003C55D7">
        <w:rPr>
          <w:rFonts w:ascii="Times New Roman" w:hAnsi="Times New Roman" w:cs="Times New Roman"/>
          <w:sz w:val="24"/>
        </w:rPr>
        <w:t>,5,6,9,10,dan</w:t>
      </w:r>
      <w:proofErr w:type="gramEnd"/>
      <w:r w:rsidRPr="003C55D7">
        <w:rPr>
          <w:rFonts w:ascii="Times New Roman" w:hAnsi="Times New Roman" w:cs="Times New Roman"/>
          <w:sz w:val="24"/>
        </w:rPr>
        <w:t xml:space="preserve"> 11). </w:t>
      </w:r>
      <w:proofErr w:type="spellStart"/>
      <w:r w:rsidRPr="003C55D7">
        <w:rPr>
          <w:rFonts w:ascii="Times New Roman" w:hAnsi="Times New Roman" w:cs="Times New Roman"/>
          <w:sz w:val="24"/>
        </w:rPr>
        <w:t>Masing-masing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dari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14 kaki digital di Uno </w:t>
      </w:r>
      <w:proofErr w:type="spellStart"/>
      <w:r w:rsidRPr="003C55D7">
        <w:rPr>
          <w:rFonts w:ascii="Times New Roman" w:hAnsi="Times New Roman" w:cs="Times New Roman"/>
          <w:sz w:val="24"/>
        </w:rPr>
        <w:t>beroperasi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dengan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tegangan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maksimum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5 volt </w:t>
      </w:r>
      <w:proofErr w:type="spellStart"/>
      <w:r w:rsidRPr="003C55D7">
        <w:rPr>
          <w:rFonts w:ascii="Times New Roman" w:hAnsi="Times New Roman" w:cs="Times New Roman"/>
          <w:sz w:val="24"/>
        </w:rPr>
        <w:t>dan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dapat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memberikan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atau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C55D7">
        <w:rPr>
          <w:rFonts w:ascii="Times New Roman" w:hAnsi="Times New Roman" w:cs="Times New Roman"/>
          <w:sz w:val="24"/>
        </w:rPr>
        <w:t>menerima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lastRenderedPageBreak/>
        <w:t>maksimum</w:t>
      </w:r>
      <w:proofErr w:type="spellEnd"/>
      <w:proofErr w:type="gramEnd"/>
      <w:r w:rsidRPr="003C55D7">
        <w:rPr>
          <w:rFonts w:ascii="Times New Roman" w:hAnsi="Times New Roman" w:cs="Times New Roman"/>
          <w:sz w:val="24"/>
        </w:rPr>
        <w:t xml:space="preserve"> 40mA.  </w:t>
      </w:r>
      <w:proofErr w:type="spellStart"/>
      <w:r w:rsidRPr="003C55D7">
        <w:rPr>
          <w:rFonts w:ascii="Times New Roman" w:hAnsi="Times New Roman" w:cs="Times New Roman"/>
          <w:sz w:val="24"/>
        </w:rPr>
        <w:t>Untuk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Analog Input </w:t>
      </w:r>
      <w:proofErr w:type="spellStart"/>
      <w:r w:rsidRPr="003C55D7">
        <w:rPr>
          <w:rFonts w:ascii="Times New Roman" w:hAnsi="Times New Roman" w:cs="Times New Roman"/>
          <w:sz w:val="24"/>
        </w:rPr>
        <w:t>terdiri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55D7">
        <w:rPr>
          <w:rFonts w:ascii="Times New Roman" w:hAnsi="Times New Roman" w:cs="Times New Roman"/>
          <w:sz w:val="24"/>
        </w:rPr>
        <w:t>dari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6 kaki, </w:t>
      </w:r>
      <w:proofErr w:type="spellStart"/>
      <w:r w:rsidRPr="003C55D7">
        <w:rPr>
          <w:rFonts w:ascii="Times New Roman" w:hAnsi="Times New Roman" w:cs="Times New Roman"/>
          <w:sz w:val="24"/>
        </w:rPr>
        <w:t>yaitu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kaki A0 </w:t>
      </w:r>
      <w:proofErr w:type="spellStart"/>
      <w:r w:rsidRPr="003C55D7">
        <w:rPr>
          <w:rFonts w:ascii="Times New Roman" w:hAnsi="Times New Roman" w:cs="Times New Roman"/>
          <w:sz w:val="24"/>
        </w:rPr>
        <w:t>sampai</w:t>
      </w:r>
      <w:proofErr w:type="spellEnd"/>
      <w:r w:rsidRPr="003C55D7">
        <w:rPr>
          <w:rFonts w:ascii="Times New Roman" w:hAnsi="Times New Roman" w:cs="Times New Roman"/>
          <w:sz w:val="24"/>
        </w:rPr>
        <w:t xml:space="preserve"> kaki A5.</w:t>
      </w:r>
      <w:r w:rsidR="001270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700E">
        <w:rPr>
          <w:rFonts w:ascii="Times New Roman" w:hAnsi="Times New Roman" w:cs="Times New Roman"/>
          <w:sz w:val="24"/>
        </w:rPr>
        <w:t>Gambar</w:t>
      </w:r>
      <w:proofErr w:type="spellEnd"/>
      <w:r w:rsidR="0012700E">
        <w:rPr>
          <w:rFonts w:ascii="Times New Roman" w:hAnsi="Times New Roman" w:cs="Times New Roman"/>
          <w:sz w:val="24"/>
        </w:rPr>
        <w:t xml:space="preserve"> Arduino bias di </w:t>
      </w:r>
      <w:proofErr w:type="spellStart"/>
      <w:r w:rsidR="0012700E">
        <w:rPr>
          <w:rFonts w:ascii="Times New Roman" w:hAnsi="Times New Roman" w:cs="Times New Roman"/>
          <w:sz w:val="24"/>
        </w:rPr>
        <w:t>lihat</w:t>
      </w:r>
      <w:proofErr w:type="spellEnd"/>
      <w:r w:rsidR="0012700E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12700E">
        <w:rPr>
          <w:rFonts w:ascii="Times New Roman" w:hAnsi="Times New Roman" w:cs="Times New Roman"/>
          <w:sz w:val="24"/>
        </w:rPr>
        <w:t>Gambar</w:t>
      </w:r>
      <w:proofErr w:type="spellEnd"/>
      <w:r w:rsidR="0012700E">
        <w:rPr>
          <w:rFonts w:ascii="Times New Roman" w:hAnsi="Times New Roman" w:cs="Times New Roman"/>
          <w:sz w:val="24"/>
        </w:rPr>
        <w:t xml:space="preserve"> 1</w:t>
      </w:r>
    </w:p>
    <w:p w:rsidR="0012700E" w:rsidRDefault="0012700E" w:rsidP="003C55D7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</w:p>
    <w:p w:rsidR="0012700E" w:rsidRDefault="0012700E" w:rsidP="003C55D7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-190500</wp:posOffset>
            </wp:positionV>
            <wp:extent cx="3524250" cy="1695450"/>
            <wp:effectExtent l="0" t="0" r="0" b="0"/>
            <wp:wrapNone/>
            <wp:docPr id="7" name="Picture 7" descr="Hasil gambar untuk arduino penger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arduino pengerti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700E" w:rsidRDefault="003C55D7" w:rsidP="003C55D7">
      <w:pPr>
        <w:spacing w:line="360" w:lineRule="auto"/>
        <w:ind w:left="720" w:firstLine="1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</w:p>
    <w:p w:rsidR="0012700E" w:rsidRDefault="0012700E" w:rsidP="003C55D7">
      <w:pPr>
        <w:spacing w:line="360" w:lineRule="auto"/>
        <w:ind w:left="720" w:firstLine="11"/>
        <w:jc w:val="both"/>
        <w:rPr>
          <w:rFonts w:ascii="Times New Roman" w:hAnsi="Times New Roman" w:cs="Times New Roman"/>
          <w:sz w:val="24"/>
        </w:rPr>
      </w:pPr>
    </w:p>
    <w:p w:rsidR="0012700E" w:rsidRDefault="0012700E" w:rsidP="003C55D7">
      <w:pPr>
        <w:spacing w:line="360" w:lineRule="auto"/>
        <w:ind w:left="720" w:firstLine="11"/>
        <w:jc w:val="both"/>
        <w:rPr>
          <w:rFonts w:ascii="Times New Roman" w:hAnsi="Times New Roman" w:cs="Times New Roman"/>
          <w:sz w:val="24"/>
        </w:rPr>
      </w:pPr>
    </w:p>
    <w:p w:rsidR="0012700E" w:rsidRDefault="0012700E" w:rsidP="0012700E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1</w:t>
      </w:r>
    </w:p>
    <w:p w:rsidR="0012700E" w:rsidRDefault="0012700E" w:rsidP="0012700E">
      <w:pPr>
        <w:tabs>
          <w:tab w:val="left" w:pos="4230"/>
        </w:tabs>
        <w:spacing w:line="360" w:lineRule="auto"/>
        <w:ind w:left="720" w:firstLine="11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 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1.2 Semaphore</w:t>
      </w:r>
    </w:p>
    <w:p w:rsidR="003C55D7" w:rsidRPr="001C06E6" w:rsidRDefault="003C55D7" w:rsidP="0012700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r w:rsidRPr="001C06E6">
        <w:rPr>
          <w:rFonts w:ascii="Times New Roman" w:hAnsi="Times New Roman" w:cs="Times New Roman"/>
          <w:sz w:val="24"/>
        </w:rPr>
        <w:t xml:space="preserve">Semaphore </w:t>
      </w:r>
      <w:proofErr w:type="spellStart"/>
      <w:r w:rsidRPr="001C06E6">
        <w:rPr>
          <w:rFonts w:ascii="Times New Roman" w:hAnsi="Times New Roman" w:cs="Times New Roman"/>
          <w:sz w:val="24"/>
        </w:rPr>
        <w:t>adalah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suatu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isyarat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C06E6">
        <w:rPr>
          <w:rFonts w:ascii="Times New Roman" w:hAnsi="Times New Roman" w:cs="Times New Roman"/>
          <w:sz w:val="24"/>
        </w:rPr>
        <w:t>digunakan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untuk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menentukan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akses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untuk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berbagi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sumber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daya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sistem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C06E6">
        <w:rPr>
          <w:rFonts w:ascii="Times New Roman" w:hAnsi="Times New Roman" w:cs="Times New Roman"/>
          <w:sz w:val="24"/>
        </w:rPr>
        <w:t>Dalam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software, semaphore </w:t>
      </w:r>
      <w:proofErr w:type="spellStart"/>
      <w:r w:rsidRPr="001C06E6">
        <w:rPr>
          <w:rFonts w:ascii="Times New Roman" w:hAnsi="Times New Roman" w:cs="Times New Roman"/>
          <w:sz w:val="24"/>
        </w:rPr>
        <w:t>adalah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sebuah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variabel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bertipe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integer yang </w:t>
      </w:r>
      <w:proofErr w:type="spellStart"/>
      <w:r w:rsidRPr="001C06E6">
        <w:rPr>
          <w:rFonts w:ascii="Times New Roman" w:hAnsi="Times New Roman" w:cs="Times New Roman"/>
          <w:sz w:val="24"/>
        </w:rPr>
        <w:t>selain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saat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inisialisasi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C06E6">
        <w:rPr>
          <w:rFonts w:ascii="Times New Roman" w:hAnsi="Times New Roman" w:cs="Times New Roman"/>
          <w:sz w:val="24"/>
        </w:rPr>
        <w:t>hanya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dapat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diakses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melalui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dua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operasi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standar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C06E6">
        <w:rPr>
          <w:rFonts w:ascii="Times New Roman" w:hAnsi="Times New Roman" w:cs="Times New Roman"/>
          <w:sz w:val="24"/>
        </w:rPr>
        <w:t>yaitu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increment </w:t>
      </w:r>
      <w:proofErr w:type="spellStart"/>
      <w:r w:rsidRPr="001C06E6">
        <w:rPr>
          <w:rFonts w:ascii="Times New Roman" w:hAnsi="Times New Roman" w:cs="Times New Roman"/>
          <w:sz w:val="24"/>
        </w:rPr>
        <w:t>dan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decrement. Semaphore </w:t>
      </w:r>
      <w:proofErr w:type="spellStart"/>
      <w:r w:rsidRPr="001C06E6">
        <w:rPr>
          <w:rFonts w:ascii="Times New Roman" w:hAnsi="Times New Roman" w:cs="Times New Roman"/>
          <w:sz w:val="24"/>
        </w:rPr>
        <w:t>digunakan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untuk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menyelesaikan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masalah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sinkronisasi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secara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umum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C06E6">
        <w:rPr>
          <w:rFonts w:ascii="Times New Roman" w:hAnsi="Times New Roman" w:cs="Times New Roman"/>
          <w:sz w:val="24"/>
        </w:rPr>
        <w:t>Berdasarkan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jenisnya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, semaphore </w:t>
      </w:r>
      <w:proofErr w:type="spellStart"/>
      <w:r w:rsidRPr="001C06E6">
        <w:rPr>
          <w:rFonts w:ascii="Times New Roman" w:hAnsi="Times New Roman" w:cs="Times New Roman"/>
          <w:sz w:val="24"/>
        </w:rPr>
        <w:t>hanya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bisa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memiliki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nilai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1C06E6">
        <w:rPr>
          <w:rFonts w:ascii="Times New Roman" w:hAnsi="Times New Roman" w:cs="Times New Roman"/>
          <w:sz w:val="24"/>
        </w:rPr>
        <w:t>atau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0, </w:t>
      </w:r>
      <w:proofErr w:type="spellStart"/>
      <w:r w:rsidRPr="001C06E6">
        <w:rPr>
          <w:rFonts w:ascii="Times New Roman" w:hAnsi="Times New Roman" w:cs="Times New Roman"/>
          <w:sz w:val="24"/>
        </w:rPr>
        <w:t>atau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lebih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dari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C06E6"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dengan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0. </w:t>
      </w:r>
      <w:proofErr w:type="spellStart"/>
      <w:r w:rsidRPr="001C06E6">
        <w:rPr>
          <w:rFonts w:ascii="Times New Roman" w:hAnsi="Times New Roman" w:cs="Times New Roman"/>
          <w:sz w:val="24"/>
        </w:rPr>
        <w:t>Konsep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semaphore </w:t>
      </w:r>
      <w:proofErr w:type="spellStart"/>
      <w:r w:rsidRPr="001C06E6">
        <w:rPr>
          <w:rFonts w:ascii="Times New Roman" w:hAnsi="Times New Roman" w:cs="Times New Roman"/>
          <w:sz w:val="24"/>
        </w:rPr>
        <w:t>pertama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kali </w:t>
      </w:r>
      <w:proofErr w:type="spellStart"/>
      <w:r w:rsidRPr="001C06E6">
        <w:rPr>
          <w:rFonts w:ascii="Times New Roman" w:hAnsi="Times New Roman" w:cs="Times New Roman"/>
          <w:sz w:val="24"/>
        </w:rPr>
        <w:t>diajukan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idenya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oleh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Edsger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Dijkstra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pada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tahun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1967.</w:t>
      </w:r>
    </w:p>
    <w:p w:rsidR="003C55D7" w:rsidRPr="001C06E6" w:rsidRDefault="003C55D7" w:rsidP="003C55D7">
      <w:p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1C06E6">
        <w:rPr>
          <w:rFonts w:ascii="Times New Roman" w:hAnsi="Times New Roman" w:cs="Times New Roman"/>
          <w:b/>
          <w:sz w:val="24"/>
        </w:rPr>
        <w:t xml:space="preserve">Semaphore </w:t>
      </w:r>
      <w:proofErr w:type="spellStart"/>
      <w:r w:rsidRPr="001C06E6">
        <w:rPr>
          <w:rFonts w:ascii="Times New Roman" w:hAnsi="Times New Roman" w:cs="Times New Roman"/>
          <w:b/>
          <w:sz w:val="24"/>
        </w:rPr>
        <w:t>memiliki</w:t>
      </w:r>
      <w:proofErr w:type="spellEnd"/>
      <w:r w:rsidRPr="001C06E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b/>
          <w:sz w:val="24"/>
        </w:rPr>
        <w:t>dua</w:t>
      </w:r>
      <w:proofErr w:type="spellEnd"/>
      <w:r w:rsidRPr="001C06E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b/>
          <w:sz w:val="24"/>
        </w:rPr>
        <w:t>jenis</w:t>
      </w:r>
      <w:proofErr w:type="spellEnd"/>
      <w:r w:rsidRPr="001C06E6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1C06E6">
        <w:rPr>
          <w:rFonts w:ascii="Times New Roman" w:hAnsi="Times New Roman" w:cs="Times New Roman"/>
          <w:b/>
          <w:sz w:val="24"/>
        </w:rPr>
        <w:t>yaitu</w:t>
      </w:r>
      <w:proofErr w:type="spellEnd"/>
      <w:r w:rsidRPr="001C06E6">
        <w:rPr>
          <w:rFonts w:ascii="Times New Roman" w:hAnsi="Times New Roman" w:cs="Times New Roman"/>
          <w:sz w:val="24"/>
        </w:rPr>
        <w:t>:</w:t>
      </w:r>
    </w:p>
    <w:p w:rsidR="003C55D7" w:rsidRPr="001C06E6" w:rsidRDefault="003C55D7" w:rsidP="003C55D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C06E6">
        <w:rPr>
          <w:rFonts w:ascii="Times New Roman" w:hAnsi="Times New Roman" w:cs="Times New Roman"/>
          <w:i/>
          <w:sz w:val="24"/>
        </w:rPr>
        <w:t>Binary semaphore</w:t>
      </w:r>
      <w:r w:rsidRPr="001C06E6">
        <w:rPr>
          <w:rFonts w:ascii="Times New Roman" w:hAnsi="Times New Roman" w:cs="Times New Roman"/>
          <w:sz w:val="24"/>
        </w:rPr>
        <w:t xml:space="preserve">. Semaphore </w:t>
      </w:r>
      <w:proofErr w:type="spellStart"/>
      <w:r w:rsidRPr="001C06E6">
        <w:rPr>
          <w:rFonts w:ascii="Times New Roman" w:hAnsi="Times New Roman" w:cs="Times New Roman"/>
          <w:sz w:val="24"/>
        </w:rPr>
        <w:t>ini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hanya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memiliki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nilai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1C06E6">
        <w:rPr>
          <w:rFonts w:ascii="Times New Roman" w:hAnsi="Times New Roman" w:cs="Times New Roman"/>
          <w:sz w:val="24"/>
        </w:rPr>
        <w:t>atau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0. </w:t>
      </w:r>
      <w:proofErr w:type="spellStart"/>
      <w:r w:rsidRPr="001C06E6">
        <w:rPr>
          <w:rFonts w:ascii="Times New Roman" w:hAnsi="Times New Roman" w:cs="Times New Roman"/>
          <w:sz w:val="24"/>
        </w:rPr>
        <w:t>Sering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juga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disebut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sebagai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semaphore </w:t>
      </w:r>
      <w:proofErr w:type="spellStart"/>
      <w:r w:rsidRPr="001C06E6">
        <w:rPr>
          <w:rFonts w:ascii="Times New Roman" w:hAnsi="Times New Roman" w:cs="Times New Roman"/>
          <w:sz w:val="24"/>
        </w:rPr>
        <w:t>primitif</w:t>
      </w:r>
      <w:proofErr w:type="spellEnd"/>
    </w:p>
    <w:p w:rsidR="003C55D7" w:rsidRDefault="003C55D7" w:rsidP="003C55D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C06E6">
        <w:rPr>
          <w:rFonts w:ascii="Times New Roman" w:hAnsi="Times New Roman" w:cs="Times New Roman"/>
          <w:i/>
          <w:sz w:val="24"/>
        </w:rPr>
        <w:t>Counting semaphore</w:t>
      </w:r>
      <w:r w:rsidRPr="001C06E6">
        <w:rPr>
          <w:rFonts w:ascii="Times New Roman" w:hAnsi="Times New Roman" w:cs="Times New Roman"/>
          <w:sz w:val="24"/>
        </w:rPr>
        <w:t xml:space="preserve">. Semaphore </w:t>
      </w:r>
      <w:proofErr w:type="spellStart"/>
      <w:r w:rsidRPr="001C06E6">
        <w:rPr>
          <w:rFonts w:ascii="Times New Roman" w:hAnsi="Times New Roman" w:cs="Times New Roman"/>
          <w:sz w:val="24"/>
        </w:rPr>
        <w:t>ini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memiliki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nilai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0, 1, </w:t>
      </w:r>
      <w:proofErr w:type="spellStart"/>
      <w:r w:rsidRPr="001C06E6">
        <w:rPr>
          <w:rFonts w:ascii="Times New Roman" w:hAnsi="Times New Roman" w:cs="Times New Roman"/>
          <w:sz w:val="24"/>
        </w:rPr>
        <w:t>serta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integer </w:t>
      </w:r>
      <w:proofErr w:type="spellStart"/>
      <w:r w:rsidRPr="001C06E6">
        <w:rPr>
          <w:rFonts w:ascii="Times New Roman" w:hAnsi="Times New Roman" w:cs="Times New Roman"/>
          <w:sz w:val="24"/>
        </w:rPr>
        <w:t>lainnya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C06E6">
        <w:rPr>
          <w:rFonts w:ascii="Times New Roman" w:hAnsi="Times New Roman" w:cs="Times New Roman"/>
          <w:sz w:val="24"/>
        </w:rPr>
        <w:t>Banyak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sistem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operasi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C06E6">
        <w:rPr>
          <w:rFonts w:ascii="Times New Roman" w:hAnsi="Times New Roman" w:cs="Times New Roman"/>
          <w:sz w:val="24"/>
        </w:rPr>
        <w:t>tidak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secara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langsung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mengimplementasikan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semaphore </w:t>
      </w:r>
      <w:proofErr w:type="spellStart"/>
      <w:r w:rsidRPr="001C06E6">
        <w:rPr>
          <w:rFonts w:ascii="Times New Roman" w:hAnsi="Times New Roman" w:cs="Times New Roman"/>
          <w:sz w:val="24"/>
        </w:rPr>
        <w:t>ini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C06E6">
        <w:rPr>
          <w:rFonts w:ascii="Times New Roman" w:hAnsi="Times New Roman" w:cs="Times New Roman"/>
          <w:sz w:val="24"/>
        </w:rPr>
        <w:t>tetapi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dengan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memanfaatkan</w:t>
      </w:r>
      <w:proofErr w:type="spellEnd"/>
      <w:r w:rsidRPr="001C06E6">
        <w:rPr>
          <w:rFonts w:ascii="Times New Roman" w:hAnsi="Times New Roman" w:cs="Times New Roman"/>
          <w:sz w:val="24"/>
        </w:rPr>
        <w:t> binary semaphore</w:t>
      </w:r>
    </w:p>
    <w:p w:rsidR="003C55D7" w:rsidRPr="001C06E6" w:rsidRDefault="003C55D7" w:rsidP="003C55D7">
      <w:p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proofErr w:type="spellStart"/>
      <w:r w:rsidRPr="001C06E6">
        <w:rPr>
          <w:rFonts w:ascii="Times New Roman" w:hAnsi="Times New Roman" w:cs="Times New Roman"/>
          <w:b/>
          <w:sz w:val="24"/>
        </w:rPr>
        <w:t>Prinsip</w:t>
      </w:r>
      <w:proofErr w:type="spellEnd"/>
      <w:r w:rsidRPr="001C06E6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1C06E6">
        <w:rPr>
          <w:rFonts w:ascii="Times New Roman" w:hAnsi="Times New Roman" w:cs="Times New Roman"/>
          <w:b/>
          <w:sz w:val="24"/>
        </w:rPr>
        <w:t>semaphore</w:t>
      </w:r>
      <w:r w:rsidRPr="001C06E6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3C55D7" w:rsidRPr="001C06E6" w:rsidRDefault="003C55D7" w:rsidP="003C55D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1C06E6">
        <w:rPr>
          <w:rFonts w:ascii="Times New Roman" w:hAnsi="Times New Roman" w:cs="Times New Roman"/>
          <w:sz w:val="24"/>
        </w:rPr>
        <w:t>Dua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1C06E6">
        <w:rPr>
          <w:rFonts w:ascii="Times New Roman" w:hAnsi="Times New Roman" w:cs="Times New Roman"/>
          <w:sz w:val="24"/>
        </w:rPr>
        <w:t>atau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lebih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dapat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bekerja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sama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dengan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menggunakan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penanda-penanda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sederhana</w:t>
      </w:r>
      <w:proofErr w:type="spellEnd"/>
    </w:p>
    <w:p w:rsidR="003C55D7" w:rsidRPr="001C06E6" w:rsidRDefault="003C55D7" w:rsidP="003C55D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C06E6">
        <w:rPr>
          <w:rFonts w:ascii="Times New Roman" w:hAnsi="Times New Roman" w:cs="Times New Roman"/>
          <w:sz w:val="24"/>
        </w:rPr>
        <w:t xml:space="preserve">Proses </w:t>
      </w:r>
      <w:proofErr w:type="spellStart"/>
      <w:r w:rsidRPr="001C06E6">
        <w:rPr>
          <w:rFonts w:ascii="Times New Roman" w:hAnsi="Times New Roman" w:cs="Times New Roman"/>
          <w:sz w:val="24"/>
        </w:rPr>
        <w:t>dipaksa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berhenti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sampai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1C06E6">
        <w:rPr>
          <w:rFonts w:ascii="Times New Roman" w:hAnsi="Times New Roman" w:cs="Times New Roman"/>
          <w:sz w:val="24"/>
        </w:rPr>
        <w:t>memperoleh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penanda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tertentu</w:t>
      </w:r>
      <w:proofErr w:type="spellEnd"/>
    </w:p>
    <w:p w:rsidR="00EC7137" w:rsidRPr="00783C89" w:rsidRDefault="003C55D7" w:rsidP="00EC713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1C06E6">
        <w:rPr>
          <w:rFonts w:ascii="Times New Roman" w:hAnsi="Times New Roman" w:cs="Times New Roman"/>
          <w:sz w:val="24"/>
        </w:rPr>
        <w:t>Variabel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khusus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untuk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penandaan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ini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disebut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semaphore</w:t>
      </w:r>
    </w:p>
    <w:p w:rsidR="00EC7137" w:rsidRPr="00EC7137" w:rsidRDefault="00EC7137" w:rsidP="00EC7137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Fungsi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Semaphore :</w:t>
      </w:r>
      <w:proofErr w:type="gramEnd"/>
    </w:p>
    <w:p w:rsidR="00EC7137" w:rsidRDefault="00EC7137" w:rsidP="00EC7137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Mutual Exclusion. 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mutual exclusion,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> thread 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> critical section-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 thread 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>
        <w:rPr>
          <w:rFonts w:ascii="Times New Roman" w:hAnsi="Times New Roman" w:cs="Times New Roman"/>
          <w:sz w:val="24"/>
          <w:szCs w:val="24"/>
        </w:rPr>
        <w:t> thread 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> critical section-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>
        <w:rPr>
          <w:rFonts w:ascii="Times New Roman" w:hAnsi="Times New Roman" w:cs="Times New Roman"/>
          <w:sz w:val="24"/>
          <w:szCs w:val="24"/>
        </w:rPr>
        <w:t> critical section-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C7137" w:rsidRPr="00536175" w:rsidRDefault="00EC7137" w:rsidP="00EC7137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Resource Controller. </w:t>
      </w:r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Resource controller </w:t>
      </w:r>
      <w:proofErr w:type="spellStart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mendukung</w:t>
      </w:r>
      <w:proofErr w:type="spellEnd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fitur</w:t>
      </w:r>
      <w:proofErr w:type="spellEnd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untuk</w:t>
      </w:r>
      <w:proofErr w:type="spellEnd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memberikan</w:t>
      </w:r>
      <w:proofErr w:type="spellEnd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pengecualian</w:t>
      </w:r>
      <w:proofErr w:type="spellEnd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untuk</w:t>
      </w:r>
      <w:proofErr w:type="spellEnd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resource </w:t>
      </w:r>
      <w:proofErr w:type="spellStart"/>
      <w:proofErr w:type="gramStart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apa</w:t>
      </w:r>
      <w:proofErr w:type="spellEnd"/>
      <w:proofErr w:type="gramEnd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saja</w:t>
      </w:r>
      <w:proofErr w:type="spellEnd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yang </w:t>
      </w:r>
      <w:proofErr w:type="spellStart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akan</w:t>
      </w:r>
      <w:proofErr w:type="spellEnd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digunakan</w:t>
      </w:r>
      <w:proofErr w:type="spellEnd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. Yang </w:t>
      </w:r>
      <w:proofErr w:type="spellStart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perlu</w:t>
      </w:r>
      <w:proofErr w:type="spellEnd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dilakukan</w:t>
      </w:r>
      <w:proofErr w:type="spellEnd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hanya</w:t>
      </w:r>
      <w:proofErr w:type="spellEnd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menambahkan</w:t>
      </w:r>
      <w:proofErr w:type="spellEnd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opsi</w:t>
      </w:r>
      <w:proofErr w:type="spellEnd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 </w:t>
      </w:r>
      <w:r w:rsidRPr="00536175">
        <w:rPr>
          <w:rStyle w:val="droideenlighterjs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7F7F9"/>
        </w:rPr>
        <w:t>only</w:t>
      </w:r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 </w:t>
      </w:r>
      <w:proofErr w:type="spellStart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pada</w:t>
      </w:r>
      <w:proofErr w:type="spellEnd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definisi</w:t>
      </w:r>
      <w:proofErr w:type="spellEnd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route. </w:t>
      </w:r>
      <w:proofErr w:type="spellStart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Sebagai</w:t>
      </w:r>
      <w:proofErr w:type="spellEnd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contoh</w:t>
      </w:r>
      <w:proofErr w:type="spellEnd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, </w:t>
      </w:r>
      <w:proofErr w:type="spellStart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pada</w:t>
      </w:r>
      <w:proofErr w:type="spellEnd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sebuah</w:t>
      </w:r>
      <w:proofErr w:type="spellEnd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resource </w:t>
      </w:r>
      <w:proofErr w:type="spellStart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saya</w:t>
      </w:r>
      <w:proofErr w:type="spellEnd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hanya</w:t>
      </w:r>
      <w:proofErr w:type="spellEnd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menggunakan</w:t>
      </w:r>
      <w:proofErr w:type="spellEnd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method </w:t>
      </w:r>
      <w:proofErr w:type="gramStart"/>
      <w:r w:rsidRPr="00536175">
        <w:rPr>
          <w:rStyle w:val="kw1"/>
          <w:rFonts w:ascii="Times New Roman" w:hAnsi="Times New Roman" w:cs="Times New Roman"/>
          <w:b/>
          <w:bCs/>
          <w:color w:val="12217C"/>
          <w:sz w:val="24"/>
          <w:szCs w:val="24"/>
          <w:bdr w:val="none" w:sz="0" w:space="0" w:color="auto" w:frame="1"/>
          <w:shd w:val="clear" w:color="auto" w:fill="F7F7F9"/>
        </w:rPr>
        <w:t>create</w:t>
      </w:r>
      <w:r w:rsidRPr="00536175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7F7F9"/>
        </w:rPr>
        <w:t>(</w:t>
      </w:r>
      <w:proofErr w:type="gramEnd"/>
      <w:r w:rsidRPr="00536175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7F7F9"/>
        </w:rPr>
        <w:t>)</w:t>
      </w:r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 </w:t>
      </w:r>
      <w:proofErr w:type="spellStart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dan</w:t>
      </w:r>
      <w:proofErr w:type="spellEnd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 </w:t>
      </w:r>
      <w:r w:rsidRPr="00536175">
        <w:rPr>
          <w:rStyle w:val="kw1"/>
          <w:rFonts w:ascii="Times New Roman" w:hAnsi="Times New Roman" w:cs="Times New Roman"/>
          <w:b/>
          <w:bCs/>
          <w:color w:val="12217C"/>
          <w:sz w:val="24"/>
          <w:szCs w:val="24"/>
          <w:bdr w:val="none" w:sz="0" w:space="0" w:color="auto" w:frame="1"/>
          <w:shd w:val="clear" w:color="auto" w:fill="F7F7F9"/>
        </w:rPr>
        <w:t>store</w:t>
      </w:r>
      <w:r w:rsidRPr="00536175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7F7F9"/>
        </w:rPr>
        <w:t>()</w:t>
      </w:r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 </w:t>
      </w:r>
      <w:proofErr w:type="spellStart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pada</w:t>
      </w:r>
      <w:proofErr w:type="spellEnd"/>
      <w:r w:rsidRPr="0053617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controller.</w:t>
      </w:r>
      <w:r w:rsidRPr="0053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> resource 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> thread </w:t>
      </w:r>
      <w:proofErr w:type="spellStart"/>
      <w:proofErr w:type="gramStart"/>
      <w:r w:rsidRPr="0053617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3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 xml:space="preserve"> resource yang 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>.</w:t>
      </w:r>
    </w:p>
    <w:p w:rsidR="00EC7137" w:rsidRPr="00536175" w:rsidRDefault="00EC7137" w:rsidP="00EC7137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536175">
        <w:rPr>
          <w:rFonts w:ascii="Times New Roman" w:hAnsi="Times New Roman" w:cs="Times New Roman"/>
          <w:sz w:val="24"/>
          <w:szCs w:val="24"/>
        </w:rPr>
        <w:t>3. 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Sinkronisasi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 xml:space="preserve">-Proses. Ada 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kalanya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> thread 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 xml:space="preserve"> resource yang 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> thread 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 xml:space="preserve"> thread. 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75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536175">
        <w:rPr>
          <w:rFonts w:ascii="Times New Roman" w:hAnsi="Times New Roman" w:cs="Times New Roman"/>
          <w:sz w:val="24"/>
          <w:szCs w:val="24"/>
        </w:rPr>
        <w:t xml:space="preserve"> semaphore.</w:t>
      </w:r>
    </w:p>
    <w:p w:rsidR="00EC7137" w:rsidRPr="00EC7137" w:rsidRDefault="00EC7137" w:rsidP="00EC713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C55D7" w:rsidRDefault="003C55D7" w:rsidP="003C55D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HASIL PRAKTIKUM </w:t>
      </w:r>
    </w:p>
    <w:p w:rsidR="00884D6D" w:rsidRDefault="003650E2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D.1. PERCOBAAN 1</w:t>
      </w:r>
    </w:p>
    <w:p w:rsidR="00884D6D" w:rsidRDefault="00884D6D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D.1.1.SKEMA RANGKAIAN</w:t>
      </w:r>
    </w:p>
    <w:p w:rsidR="003650E2" w:rsidRDefault="003650E2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8C3D68" w:rsidRDefault="00012AC1" w:rsidP="00EC7137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211455</wp:posOffset>
            </wp:positionV>
            <wp:extent cx="4733925" cy="242062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7137" w:rsidRDefault="00EC7137" w:rsidP="00EC7137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Pr="00EC7137" w:rsidRDefault="00EC7137" w:rsidP="00EC7137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884D6D" w:rsidRDefault="00EC7137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580390</wp:posOffset>
            </wp:positionH>
            <wp:positionV relativeFrom="paragraph">
              <wp:posOffset>259080</wp:posOffset>
            </wp:positionV>
            <wp:extent cx="4639322" cy="44392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mapo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4432">
        <w:rPr>
          <w:rFonts w:ascii="Times New Roman" w:hAnsi="Times New Roman" w:cs="Times New Roman"/>
          <w:b/>
          <w:sz w:val="24"/>
        </w:rPr>
        <w:t>D.1.2</w:t>
      </w:r>
      <w:r w:rsidR="003650E2">
        <w:rPr>
          <w:rFonts w:ascii="Times New Roman" w:hAnsi="Times New Roman" w:cs="Times New Roman"/>
          <w:b/>
          <w:sz w:val="24"/>
        </w:rPr>
        <w:t>. SCRIPT.</w:t>
      </w:r>
      <w:r w:rsidR="00884D6D" w:rsidRPr="00884D6D">
        <w:rPr>
          <w:rFonts w:ascii="Times New Roman" w:hAnsi="Times New Roman" w:cs="Times New Roman"/>
          <w:b/>
          <w:noProof/>
          <w:sz w:val="24"/>
          <w:lang w:val="en-US"/>
        </w:rPr>
        <w:t xml:space="preserve"> </w:t>
      </w:r>
    </w:p>
    <w:p w:rsidR="008C3D68" w:rsidRDefault="008C3D68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3650E2" w:rsidRDefault="003650E2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8C3D68" w:rsidRPr="008C3D68" w:rsidRDefault="008C3D68" w:rsidP="008C3D68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3650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8C3D68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923925</wp:posOffset>
            </wp:positionH>
            <wp:positionV relativeFrom="paragraph">
              <wp:posOffset>227330</wp:posOffset>
            </wp:positionV>
            <wp:extent cx="3943350" cy="2453640"/>
            <wp:effectExtent l="0" t="0" r="0" b="3810"/>
            <wp:wrapTight wrapText="bothSides">
              <wp:wrapPolygon edited="0">
                <wp:start x="0" y="0"/>
                <wp:lineTo x="0" y="21466"/>
                <wp:lineTo x="21496" y="21466"/>
                <wp:lineTo x="2149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mapo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-652780</wp:posOffset>
            </wp:positionV>
            <wp:extent cx="3628390" cy="266192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apor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215265</wp:posOffset>
            </wp:positionV>
            <wp:extent cx="4696460" cy="2867025"/>
            <wp:effectExtent l="0" t="0" r="889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 semapo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</w:rPr>
        <w:t xml:space="preserve">D. </w:t>
      </w:r>
      <w:r w:rsidR="00DA4432">
        <w:rPr>
          <w:rFonts w:ascii="Times New Roman" w:hAnsi="Times New Roman" w:cs="Times New Roman"/>
          <w:b/>
          <w:sz w:val="24"/>
        </w:rPr>
        <w:t xml:space="preserve">1.3 </w:t>
      </w:r>
      <w:r>
        <w:rPr>
          <w:rFonts w:ascii="Times New Roman" w:hAnsi="Times New Roman" w:cs="Times New Roman"/>
          <w:b/>
          <w:sz w:val="24"/>
        </w:rPr>
        <w:t>Serial Monitor</w:t>
      </w: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C7137" w:rsidRPr="003C55D7" w:rsidRDefault="00EC7137" w:rsidP="00EC7137">
      <w:pPr>
        <w:pStyle w:val="ListParagraph"/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3C55D7" w:rsidRDefault="003C55D7" w:rsidP="003C55D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1F3BE4">
        <w:rPr>
          <w:rFonts w:ascii="Times New Roman" w:hAnsi="Times New Roman" w:cs="Times New Roman"/>
          <w:b/>
          <w:sz w:val="24"/>
        </w:rPr>
        <w:t>ANALISA</w:t>
      </w:r>
    </w:p>
    <w:p w:rsidR="0036407F" w:rsidRPr="0036407F" w:rsidRDefault="00EC7137" w:rsidP="00EC7137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</w:t>
      </w:r>
      <w:r w:rsidR="008C3D68" w:rsidRPr="0036407F">
        <w:rPr>
          <w:rFonts w:ascii="Times New Roman" w:hAnsi="Times New Roman" w:cs="Times New Roman"/>
          <w:sz w:val="24"/>
        </w:rPr>
        <w:t>rinsip</w:t>
      </w:r>
      <w:proofErr w:type="spellEnd"/>
      <w:r w:rsidR="008C3D68"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3D68" w:rsidRPr="0036407F">
        <w:rPr>
          <w:rFonts w:ascii="Times New Roman" w:hAnsi="Times New Roman" w:cs="Times New Roman"/>
          <w:sz w:val="24"/>
        </w:rPr>
        <w:t>diatas</w:t>
      </w:r>
      <w:proofErr w:type="spellEnd"/>
      <w:r w:rsidR="008C3D68"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3D68" w:rsidRPr="0036407F">
        <w:rPr>
          <w:rFonts w:ascii="Times New Roman" w:hAnsi="Times New Roman" w:cs="Times New Roman"/>
          <w:sz w:val="24"/>
        </w:rPr>
        <w:t>yaitu</w:t>
      </w:r>
      <w:proofErr w:type="spellEnd"/>
      <w:r w:rsidR="008C3D68" w:rsidRPr="0036407F">
        <w:rPr>
          <w:rFonts w:ascii="Times New Roman" w:hAnsi="Times New Roman" w:cs="Times New Roman"/>
          <w:sz w:val="24"/>
        </w:rPr>
        <w:t xml:space="preserve"> </w:t>
      </w:r>
      <w:r w:rsidRPr="0036407F">
        <w:rPr>
          <w:rFonts w:ascii="Times New Roman" w:hAnsi="Times New Roman" w:cs="Times New Roman"/>
          <w:sz w:val="24"/>
        </w:rPr>
        <w:t xml:space="preserve">program </w:t>
      </w:r>
      <w:proofErr w:type="spellStart"/>
      <w:r w:rsidRPr="0036407F">
        <w:rPr>
          <w:rFonts w:ascii="Times New Roman" w:hAnsi="Times New Roman" w:cs="Times New Roman"/>
          <w:sz w:val="24"/>
        </w:rPr>
        <w:t>tersebut</w:t>
      </w:r>
      <w:proofErr w:type="spellEnd"/>
      <w:r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407F">
        <w:rPr>
          <w:rFonts w:ascii="Times New Roman" w:hAnsi="Times New Roman" w:cs="Times New Roman"/>
          <w:sz w:val="24"/>
        </w:rPr>
        <w:t>akan</w:t>
      </w:r>
      <w:proofErr w:type="spellEnd"/>
      <w:r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407F">
        <w:rPr>
          <w:rFonts w:ascii="Times New Roman" w:hAnsi="Times New Roman" w:cs="Times New Roman"/>
          <w:sz w:val="24"/>
        </w:rPr>
        <w:t>masuk</w:t>
      </w:r>
      <w:proofErr w:type="spellEnd"/>
      <w:r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407F">
        <w:rPr>
          <w:rFonts w:ascii="Times New Roman" w:hAnsi="Times New Roman" w:cs="Times New Roman"/>
          <w:sz w:val="24"/>
        </w:rPr>
        <w:t>atau</w:t>
      </w:r>
      <w:proofErr w:type="spellEnd"/>
      <w:r w:rsidRPr="0036407F">
        <w:rPr>
          <w:rFonts w:ascii="Times New Roman" w:hAnsi="Times New Roman" w:cs="Times New Roman"/>
          <w:sz w:val="24"/>
        </w:rPr>
        <w:t xml:space="preserve"> on </w:t>
      </w:r>
      <w:proofErr w:type="spellStart"/>
      <w:r w:rsidRPr="0036407F">
        <w:rPr>
          <w:rFonts w:ascii="Times New Roman" w:hAnsi="Times New Roman" w:cs="Times New Roman"/>
          <w:sz w:val="24"/>
        </w:rPr>
        <w:t>apabila</w:t>
      </w:r>
      <w:proofErr w:type="spellEnd"/>
      <w:r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407F">
        <w:rPr>
          <w:rFonts w:ascii="Times New Roman" w:hAnsi="Times New Roman" w:cs="Times New Roman"/>
          <w:sz w:val="24"/>
        </w:rPr>
        <w:t>su</w:t>
      </w:r>
      <w:r>
        <w:rPr>
          <w:rFonts w:ascii="Times New Roman" w:hAnsi="Times New Roman" w:cs="Times New Roman"/>
          <w:sz w:val="24"/>
        </w:rPr>
        <w:t>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ijin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kunci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diserahkan</w:t>
      </w:r>
      <w:proofErr w:type="spellEnd"/>
      <w:r w:rsidRPr="0036407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36407F">
        <w:rPr>
          <w:rFonts w:ascii="Times New Roman" w:hAnsi="Times New Roman" w:cs="Times New Roman"/>
          <w:sz w:val="24"/>
        </w:rPr>
        <w:t xml:space="preserve">, di </w:t>
      </w:r>
      <w:proofErr w:type="spellStart"/>
      <w:r w:rsidR="0036407F">
        <w:rPr>
          <w:rFonts w:ascii="Times New Roman" w:hAnsi="Times New Roman" w:cs="Times New Roman"/>
          <w:sz w:val="24"/>
        </w:rPr>
        <w:t>dalam</w:t>
      </w:r>
      <w:proofErr w:type="spellEnd"/>
      <w:r w:rsidR="0036407F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36407F">
        <w:rPr>
          <w:rFonts w:ascii="Times New Roman" w:hAnsi="Times New Roman" w:cs="Times New Roman"/>
          <w:sz w:val="24"/>
        </w:rPr>
        <w:t>tersebut</w:t>
      </w:r>
      <w:proofErr w:type="spellEnd"/>
      <w:r w:rsid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>
        <w:rPr>
          <w:rFonts w:ascii="Times New Roman" w:hAnsi="Times New Roman" w:cs="Times New Roman"/>
          <w:sz w:val="24"/>
        </w:rPr>
        <w:t>mempunya</w:t>
      </w:r>
      <w:proofErr w:type="spellEnd"/>
      <w:r w:rsidR="0036407F">
        <w:rPr>
          <w:rFonts w:ascii="Times New Roman" w:hAnsi="Times New Roman" w:cs="Times New Roman"/>
          <w:sz w:val="24"/>
        </w:rPr>
        <w:t xml:space="preserve"> delay </w:t>
      </w:r>
      <w:proofErr w:type="spellStart"/>
      <w:r w:rsidR="0036407F">
        <w:rPr>
          <w:rFonts w:ascii="Times New Roman" w:hAnsi="Times New Roman" w:cs="Times New Roman"/>
          <w:sz w:val="24"/>
        </w:rPr>
        <w:t>masing-masing</w:t>
      </w:r>
      <w:proofErr w:type="spellEnd"/>
      <w:r w:rsid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>
        <w:rPr>
          <w:rFonts w:ascii="Times New Roman" w:hAnsi="Times New Roman" w:cs="Times New Roman"/>
          <w:sz w:val="24"/>
        </w:rPr>
        <w:t>dimana</w:t>
      </w:r>
      <w:proofErr w:type="spellEnd"/>
      <w:r w:rsid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>
        <w:rPr>
          <w:rFonts w:ascii="Times New Roman" w:hAnsi="Times New Roman" w:cs="Times New Roman"/>
          <w:sz w:val="24"/>
        </w:rPr>
        <w:t>hanya</w:t>
      </w:r>
      <w:proofErr w:type="spellEnd"/>
      <w:r w:rsid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>
        <w:rPr>
          <w:rFonts w:ascii="Times New Roman" w:hAnsi="Times New Roman" w:cs="Times New Roman"/>
          <w:sz w:val="24"/>
        </w:rPr>
        <w:t>satu</w:t>
      </w:r>
      <w:proofErr w:type="spellEnd"/>
      <w:r w:rsidR="0036407F">
        <w:rPr>
          <w:rFonts w:ascii="Times New Roman" w:hAnsi="Times New Roman" w:cs="Times New Roman"/>
          <w:sz w:val="24"/>
        </w:rPr>
        <w:t xml:space="preserve"> toilet yang </w:t>
      </w:r>
      <w:proofErr w:type="spellStart"/>
      <w:r w:rsidR="0036407F">
        <w:rPr>
          <w:rFonts w:ascii="Times New Roman" w:hAnsi="Times New Roman" w:cs="Times New Roman"/>
          <w:sz w:val="24"/>
        </w:rPr>
        <w:t>digunakan</w:t>
      </w:r>
      <w:proofErr w:type="spellEnd"/>
      <w:r w:rsid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>
        <w:rPr>
          <w:rFonts w:ascii="Times New Roman" w:hAnsi="Times New Roman" w:cs="Times New Roman"/>
          <w:sz w:val="24"/>
        </w:rPr>
        <w:t>dan</w:t>
      </w:r>
      <w:proofErr w:type="spellEnd"/>
      <w:r w:rsid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>
        <w:rPr>
          <w:rFonts w:ascii="Times New Roman" w:hAnsi="Times New Roman" w:cs="Times New Roman"/>
          <w:sz w:val="24"/>
        </w:rPr>
        <w:t>terkadang</w:t>
      </w:r>
      <w:proofErr w:type="spellEnd"/>
      <w:r w:rsidR="0036407F">
        <w:rPr>
          <w:rFonts w:ascii="Times New Roman" w:hAnsi="Times New Roman" w:cs="Times New Roman"/>
          <w:sz w:val="24"/>
        </w:rPr>
        <w:t xml:space="preserve"> 2 </w:t>
      </w:r>
      <w:r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ini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menggunakan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 semaphore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dan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 3 task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pada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dan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membuat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dapat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berjalan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secara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terus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menerus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="0036407F" w:rsidRPr="0036407F">
        <w:rPr>
          <w:rFonts w:ascii="Times New Roman" w:hAnsi="Times New Roman" w:cs="Times New Roman"/>
          <w:sz w:val="24"/>
        </w:rPr>
        <w:t>xSemaphoreGive</w:t>
      </w:r>
      <w:proofErr w:type="spellEnd"/>
      <w:proofErr w:type="gramEnd"/>
      <w:r w:rsidR="0036407F"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digunakan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untuk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memasukkan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kemudian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akan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diambil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oleh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xSemaphoreTake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dan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kemudian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ditampilkan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07F" w:rsidRPr="0036407F">
        <w:rPr>
          <w:rFonts w:ascii="Times New Roman" w:hAnsi="Times New Roman" w:cs="Times New Roman"/>
          <w:sz w:val="24"/>
        </w:rPr>
        <w:t>pada</w:t>
      </w:r>
      <w:proofErr w:type="spellEnd"/>
      <w:r w:rsidR="0036407F" w:rsidRPr="0036407F">
        <w:rPr>
          <w:rFonts w:ascii="Times New Roman" w:hAnsi="Times New Roman" w:cs="Times New Roman"/>
          <w:sz w:val="24"/>
        </w:rPr>
        <w:t xml:space="preserve"> Serial Monitor. </w:t>
      </w:r>
    </w:p>
    <w:p w:rsidR="0036407F" w:rsidRDefault="0036407F" w:rsidP="0036407F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</w:rPr>
      </w:pPr>
    </w:p>
    <w:p w:rsidR="00DA4432" w:rsidRDefault="00DA4432" w:rsidP="0036407F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</w:rPr>
      </w:pPr>
    </w:p>
    <w:p w:rsidR="00DA4432" w:rsidRPr="0036407F" w:rsidRDefault="00DA4432" w:rsidP="0036407F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</w:rPr>
      </w:pPr>
    </w:p>
    <w:p w:rsidR="003C55D7" w:rsidRDefault="003C55D7" w:rsidP="003C55D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7535E4">
        <w:rPr>
          <w:rFonts w:ascii="Times New Roman" w:hAnsi="Times New Roman" w:cs="Times New Roman"/>
          <w:b/>
          <w:sz w:val="24"/>
        </w:rPr>
        <w:lastRenderedPageBreak/>
        <w:t xml:space="preserve">KESIMPULAN </w:t>
      </w:r>
    </w:p>
    <w:p w:rsidR="00275602" w:rsidRDefault="00275602" w:rsidP="00275602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 w:rsidRPr="001C06E6">
        <w:rPr>
          <w:rFonts w:ascii="Times New Roman" w:hAnsi="Times New Roman" w:cs="Times New Roman"/>
          <w:sz w:val="24"/>
        </w:rPr>
        <w:t xml:space="preserve">Semaphore </w:t>
      </w:r>
      <w:proofErr w:type="spellStart"/>
      <w:r w:rsidRPr="001C06E6">
        <w:rPr>
          <w:rFonts w:ascii="Times New Roman" w:hAnsi="Times New Roman" w:cs="Times New Roman"/>
          <w:sz w:val="24"/>
        </w:rPr>
        <w:t>adalah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suatu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isyarat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C06E6">
        <w:rPr>
          <w:rFonts w:ascii="Times New Roman" w:hAnsi="Times New Roman" w:cs="Times New Roman"/>
          <w:sz w:val="24"/>
        </w:rPr>
        <w:t>digunakan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untuk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menentukan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akses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untuk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berbagi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sumber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daya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75602" w:rsidRDefault="00275602" w:rsidP="00275602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xSemaphoreGive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xSemaphoreTake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berhubungan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jalannya</w:t>
      </w:r>
      <w:proofErr w:type="spellEnd"/>
      <w:r>
        <w:rPr>
          <w:rFonts w:ascii="Times New Roman" w:hAnsi="Times New Roman" w:cs="Times New Roman"/>
          <w:sz w:val="24"/>
        </w:rPr>
        <w:t xml:space="preserve"> program</w:t>
      </w:r>
    </w:p>
    <w:p w:rsidR="00275602" w:rsidRDefault="00275602" w:rsidP="00275602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 w:rsidRPr="00B51B78">
        <w:rPr>
          <w:rFonts w:ascii="Times New Roman" w:hAnsi="Times New Roman" w:cs="Times New Roman"/>
          <w:sz w:val="24"/>
        </w:rPr>
        <w:t xml:space="preserve">Dari </w:t>
      </w:r>
      <w:proofErr w:type="spellStart"/>
      <w:r w:rsidRPr="00B51B78">
        <w:rPr>
          <w:rFonts w:ascii="Times New Roman" w:hAnsi="Times New Roman" w:cs="Times New Roman"/>
          <w:sz w:val="24"/>
        </w:rPr>
        <w:t>segi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 programming, </w:t>
      </w:r>
      <w:proofErr w:type="spellStart"/>
      <w:r w:rsidRPr="00B51B78">
        <w:rPr>
          <w:rFonts w:ascii="Times New Roman" w:hAnsi="Times New Roman" w:cs="Times New Roman"/>
          <w:sz w:val="24"/>
        </w:rPr>
        <w:t>penanganan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B78">
        <w:rPr>
          <w:rFonts w:ascii="Times New Roman" w:hAnsi="Times New Roman" w:cs="Times New Roman"/>
          <w:sz w:val="24"/>
        </w:rPr>
        <w:t>masalah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B78">
        <w:rPr>
          <w:rFonts w:ascii="Times New Roman" w:hAnsi="Times New Roman" w:cs="Times New Roman"/>
          <w:sz w:val="24"/>
        </w:rPr>
        <w:t>sinkronisasi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B78">
        <w:rPr>
          <w:rFonts w:ascii="Times New Roman" w:hAnsi="Times New Roman" w:cs="Times New Roman"/>
          <w:sz w:val="24"/>
        </w:rPr>
        <w:t>dengan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semaphore </w:t>
      </w:r>
      <w:proofErr w:type="spellStart"/>
      <w:r w:rsidRPr="00B51B78">
        <w:rPr>
          <w:rFonts w:ascii="Times New Roman" w:hAnsi="Times New Roman" w:cs="Times New Roman"/>
          <w:sz w:val="24"/>
        </w:rPr>
        <w:t>umumnya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B78">
        <w:rPr>
          <w:rFonts w:ascii="Times New Roman" w:hAnsi="Times New Roman" w:cs="Times New Roman"/>
          <w:sz w:val="24"/>
        </w:rPr>
        <w:t>rapi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B78">
        <w:rPr>
          <w:rFonts w:ascii="Times New Roman" w:hAnsi="Times New Roman" w:cs="Times New Roman"/>
          <w:sz w:val="24"/>
        </w:rPr>
        <w:t>dan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B78">
        <w:rPr>
          <w:rFonts w:ascii="Times New Roman" w:hAnsi="Times New Roman" w:cs="Times New Roman"/>
          <w:sz w:val="24"/>
        </w:rPr>
        <w:t>teratur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1B78">
        <w:rPr>
          <w:rFonts w:ascii="Times New Roman" w:hAnsi="Times New Roman" w:cs="Times New Roman"/>
          <w:sz w:val="24"/>
        </w:rPr>
        <w:t>sehingga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B78">
        <w:rPr>
          <w:rFonts w:ascii="Times New Roman" w:hAnsi="Times New Roman" w:cs="Times New Roman"/>
          <w:sz w:val="24"/>
        </w:rPr>
        <w:t>mudah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B78">
        <w:rPr>
          <w:rFonts w:ascii="Times New Roman" w:hAnsi="Times New Roman" w:cs="Times New Roman"/>
          <w:sz w:val="24"/>
        </w:rPr>
        <w:t>untuk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B78">
        <w:rPr>
          <w:rFonts w:ascii="Times New Roman" w:hAnsi="Times New Roman" w:cs="Times New Roman"/>
          <w:sz w:val="24"/>
        </w:rPr>
        <w:t>dibuktikan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B78">
        <w:rPr>
          <w:rFonts w:ascii="Times New Roman" w:hAnsi="Times New Roman" w:cs="Times New Roman"/>
          <w:sz w:val="24"/>
        </w:rPr>
        <w:t>kebenarannya</w:t>
      </w:r>
      <w:proofErr w:type="spellEnd"/>
    </w:p>
    <w:p w:rsidR="00275602" w:rsidRPr="007535E4" w:rsidRDefault="00275602" w:rsidP="0027560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3C55D7" w:rsidRDefault="003C55D7" w:rsidP="003C55D7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3C55D7" w:rsidRDefault="003C55D7" w:rsidP="003C55D7">
      <w:pPr>
        <w:jc w:val="both"/>
        <w:rPr>
          <w:rFonts w:ascii="Times New Roman" w:hAnsi="Times New Roman" w:cs="Times New Roman"/>
          <w:b/>
          <w:sz w:val="24"/>
        </w:rPr>
      </w:pPr>
    </w:p>
    <w:p w:rsidR="003C55D7" w:rsidRPr="003C55D7" w:rsidRDefault="003C55D7" w:rsidP="003C55D7">
      <w:pPr>
        <w:jc w:val="both"/>
        <w:rPr>
          <w:rFonts w:ascii="Times New Roman" w:hAnsi="Times New Roman" w:cs="Times New Roman"/>
          <w:b/>
          <w:sz w:val="24"/>
        </w:rPr>
      </w:pPr>
    </w:p>
    <w:p w:rsidR="00910C72" w:rsidRPr="00910C72" w:rsidRDefault="00910C72" w:rsidP="003C55D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10C72" w:rsidRPr="00910C72" w:rsidRDefault="00910C72" w:rsidP="003C55D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63D0D" w:rsidRDefault="00B63D0D" w:rsidP="003C55D7">
      <w:pPr>
        <w:jc w:val="both"/>
      </w:pPr>
    </w:p>
    <w:sectPr w:rsidR="00B63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F1139"/>
    <w:multiLevelType w:val="hybridMultilevel"/>
    <w:tmpl w:val="B0A08DC8"/>
    <w:lvl w:ilvl="0" w:tplc="F8D499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CA47AD"/>
    <w:multiLevelType w:val="hybridMultilevel"/>
    <w:tmpl w:val="099E4B44"/>
    <w:lvl w:ilvl="0" w:tplc="56DEE8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6F63BEC"/>
    <w:multiLevelType w:val="hybridMultilevel"/>
    <w:tmpl w:val="6EDA2FD4"/>
    <w:lvl w:ilvl="0" w:tplc="A462B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F4542AB"/>
    <w:multiLevelType w:val="hybridMultilevel"/>
    <w:tmpl w:val="CF22F6DE"/>
    <w:lvl w:ilvl="0" w:tplc="D4AC7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4A2CD2"/>
    <w:multiLevelType w:val="hybridMultilevel"/>
    <w:tmpl w:val="6C50DB96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515385"/>
    <w:multiLevelType w:val="hybridMultilevel"/>
    <w:tmpl w:val="1D0833FE"/>
    <w:lvl w:ilvl="0" w:tplc="352C6278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00044"/>
    <w:multiLevelType w:val="hybridMultilevel"/>
    <w:tmpl w:val="95F09C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C72"/>
    <w:rsid w:val="00012AC1"/>
    <w:rsid w:val="0012700E"/>
    <w:rsid w:val="00275602"/>
    <w:rsid w:val="0036407F"/>
    <w:rsid w:val="003650E2"/>
    <w:rsid w:val="003C55D7"/>
    <w:rsid w:val="00495784"/>
    <w:rsid w:val="00536175"/>
    <w:rsid w:val="00783C89"/>
    <w:rsid w:val="00846BB1"/>
    <w:rsid w:val="00884D6D"/>
    <w:rsid w:val="008C3D68"/>
    <w:rsid w:val="00910C72"/>
    <w:rsid w:val="00923B5B"/>
    <w:rsid w:val="00982835"/>
    <w:rsid w:val="00B63D0D"/>
    <w:rsid w:val="00BA6ECE"/>
    <w:rsid w:val="00DA4432"/>
    <w:rsid w:val="00EC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9C3C4-2A38-4A16-8DF1-C1980B6F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C72"/>
    <w:pPr>
      <w:spacing w:after="200" w:line="27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72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0C72"/>
    <w:pPr>
      <w:ind w:left="720"/>
      <w:contextualSpacing/>
    </w:pPr>
  </w:style>
  <w:style w:type="character" w:customStyle="1" w:styleId="droideenlighterjs">
    <w:name w:val="droideenlighterjs"/>
    <w:basedOn w:val="DefaultParagraphFont"/>
    <w:rsid w:val="00EC7137"/>
  </w:style>
  <w:style w:type="character" w:customStyle="1" w:styleId="kw1">
    <w:name w:val="kw1"/>
    <w:basedOn w:val="DefaultParagraphFont"/>
    <w:rsid w:val="00EC7137"/>
  </w:style>
  <w:style w:type="character" w:customStyle="1" w:styleId="br0">
    <w:name w:val="br0"/>
    <w:basedOn w:val="DefaultParagraphFont"/>
    <w:rsid w:val="00EC7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597</Words>
  <Characters>4102</Characters>
  <Application>Microsoft Office Word</Application>
  <DocSecurity>0</DocSecurity>
  <Lines>124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Topik</dc:creator>
  <cp:keywords/>
  <dc:description/>
  <cp:lastModifiedBy>Windows User</cp:lastModifiedBy>
  <cp:revision>6</cp:revision>
  <dcterms:created xsi:type="dcterms:W3CDTF">2018-07-20T23:47:00Z</dcterms:created>
  <dcterms:modified xsi:type="dcterms:W3CDTF">2018-07-21T06:49:00Z</dcterms:modified>
</cp:coreProperties>
</file>