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4046"/>
        <w:gridCol w:w="3092"/>
      </w:tblGrid>
      <w:tr w:rsidR="00BF362C" w:rsidTr="009E1C4C">
        <w:tc>
          <w:tcPr>
            <w:tcW w:w="221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46" w:type="dxa"/>
          </w:tcPr>
          <w:p w:rsidR="00BF362C" w:rsidRPr="006B4B8B" w:rsidRDefault="00555036" w:rsidP="00BF36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30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5F264C" w:rsidTr="009E1C4C">
        <w:tc>
          <w:tcPr>
            <w:tcW w:w="2212" w:type="dxa"/>
          </w:tcPr>
          <w:p w:rsidR="005F264C" w:rsidRPr="006B4B8B" w:rsidRDefault="005F264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46" w:type="dxa"/>
          </w:tcPr>
          <w:p w:rsidR="005F264C" w:rsidRPr="006B4B8B" w:rsidRDefault="005F264C" w:rsidP="009E1C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2018 </w:t>
            </w:r>
          </w:p>
        </w:tc>
        <w:tc>
          <w:tcPr>
            <w:tcW w:w="3092" w:type="dxa"/>
            <w:vMerge w:val="restart"/>
          </w:tcPr>
          <w:p w:rsidR="005F264C" w:rsidRPr="006B4B8B" w:rsidRDefault="005F264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F264C" w:rsidTr="009E1C4C">
        <w:tc>
          <w:tcPr>
            <w:tcW w:w="2212" w:type="dxa"/>
          </w:tcPr>
          <w:p w:rsidR="005F264C" w:rsidRPr="006B4B8B" w:rsidRDefault="005F264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6" w:type="dxa"/>
          </w:tcPr>
          <w:p w:rsidR="005F264C" w:rsidRPr="006B4B8B" w:rsidRDefault="005F264C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3092" w:type="dxa"/>
            <w:vMerge/>
          </w:tcPr>
          <w:p w:rsidR="005F264C" w:rsidRPr="006B4B8B" w:rsidRDefault="005F264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F264C" w:rsidTr="009E1C4C">
        <w:tc>
          <w:tcPr>
            <w:tcW w:w="2212" w:type="dxa"/>
          </w:tcPr>
          <w:p w:rsidR="005F264C" w:rsidRPr="006B4B8B" w:rsidRDefault="005F264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6" w:type="dxa"/>
          </w:tcPr>
          <w:p w:rsidR="005F264C" w:rsidRPr="006B4B8B" w:rsidRDefault="005F264C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3092" w:type="dxa"/>
            <w:vMerge/>
          </w:tcPr>
          <w:p w:rsidR="005F264C" w:rsidRPr="006B4B8B" w:rsidRDefault="005F264C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E1C4C" w:rsidTr="009E1C4C">
        <w:tc>
          <w:tcPr>
            <w:tcW w:w="2212" w:type="dxa"/>
          </w:tcPr>
          <w:p w:rsidR="009E1C4C" w:rsidRPr="006B4B8B" w:rsidRDefault="009E1C4C" w:rsidP="009E1C4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6" w:type="dxa"/>
          </w:tcPr>
          <w:p w:rsidR="009E1C4C" w:rsidRPr="006B4B8B" w:rsidRDefault="005F264C" w:rsidP="009E1C4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3092" w:type="dxa"/>
          </w:tcPr>
          <w:p w:rsidR="009E1C4C" w:rsidRPr="006B4B8B" w:rsidRDefault="009E1C4C" w:rsidP="009E1C4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9E1C4C" w:rsidTr="009E1C4C">
        <w:tc>
          <w:tcPr>
            <w:tcW w:w="2212" w:type="dxa"/>
          </w:tcPr>
          <w:p w:rsidR="009E1C4C" w:rsidRPr="006B4B8B" w:rsidRDefault="009E1C4C" w:rsidP="009E1C4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6" w:type="dxa"/>
          </w:tcPr>
          <w:p w:rsidR="009E1C4C" w:rsidRPr="006B4B8B" w:rsidRDefault="005F264C" w:rsidP="009E1C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3092" w:type="dxa"/>
          </w:tcPr>
          <w:p w:rsidR="009E1C4C" w:rsidRPr="006B4B8B" w:rsidRDefault="009E1C4C" w:rsidP="009E1C4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:rsidR="00150CA3" w:rsidRDefault="00150CA3" w:rsidP="00BF362C">
      <w:pPr>
        <w:jc w:val="both"/>
      </w:pPr>
    </w:p>
    <w:p w:rsidR="00BF362C" w:rsidRPr="00822032" w:rsidRDefault="009E1C4C" w:rsidP="00BF36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3</w:t>
      </w:r>
    </w:p>
    <w:p w:rsidR="00BF362C" w:rsidRPr="00D52019" w:rsidRDefault="00D52019" w:rsidP="00BF362C">
      <w:pPr>
        <w:jc w:val="center"/>
        <w:rPr>
          <w:rFonts w:ascii="Times New Roman" w:hAnsi="Times New Roman" w:cs="Times New Roman"/>
          <w:b/>
          <w:sz w:val="24"/>
        </w:rPr>
      </w:pPr>
      <w:r w:rsidRPr="00D52019">
        <w:rPr>
          <w:rFonts w:ascii="Times New Roman" w:hAnsi="Times New Roman" w:cs="Times New Roman"/>
          <w:b/>
          <w:sz w:val="24"/>
        </w:rPr>
        <w:t>Flexible and Absolute Timing On</w:t>
      </w:r>
    </w:p>
    <w:p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:rsidR="00BF362C" w:rsidRPr="00822032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BF362C" w:rsidRDefault="00BF362C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memahami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dan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mengetahui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fungsi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r w:rsidR="00D52019">
        <w:rPr>
          <w:rFonts w:ascii="Times New Roman" w:hAnsi="Times New Roman" w:cs="Times New Roman"/>
          <w:sz w:val="24"/>
        </w:rPr>
        <w:t xml:space="preserve">flexible </w:t>
      </w:r>
      <w:proofErr w:type="spellStart"/>
      <w:r w:rsidR="00D52019">
        <w:rPr>
          <w:rFonts w:ascii="Times New Roman" w:hAnsi="Times New Roman" w:cs="Times New Roman"/>
          <w:sz w:val="24"/>
        </w:rPr>
        <w:t>dan</w:t>
      </w:r>
      <w:proofErr w:type="spellEnd"/>
      <w:r w:rsidR="00D52019">
        <w:rPr>
          <w:rFonts w:ascii="Times New Roman" w:hAnsi="Times New Roman" w:cs="Times New Roman"/>
          <w:sz w:val="24"/>
        </w:rPr>
        <w:t xml:space="preserve"> absolute timing</w:t>
      </w:r>
      <w:r w:rsidR="00B47F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dalam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="006B4B8B">
        <w:rPr>
          <w:rFonts w:ascii="Times New Roman" w:hAnsi="Times New Roman" w:cs="Times New Roman"/>
          <w:sz w:val="24"/>
        </w:rPr>
        <w:t>.</w:t>
      </w:r>
    </w:p>
    <w:p w:rsidR="00BF362C" w:rsidRDefault="00B47F92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52019">
        <w:rPr>
          <w:rFonts w:ascii="Times New Roman" w:hAnsi="Times New Roman" w:cs="Times New Roman"/>
          <w:sz w:val="24"/>
        </w:rPr>
        <w:t xml:space="preserve">flexible </w:t>
      </w:r>
      <w:proofErr w:type="spellStart"/>
      <w:r w:rsidR="00D52019">
        <w:rPr>
          <w:rFonts w:ascii="Times New Roman" w:hAnsi="Times New Roman" w:cs="Times New Roman"/>
          <w:sz w:val="24"/>
        </w:rPr>
        <w:t>dan</w:t>
      </w:r>
      <w:proofErr w:type="spellEnd"/>
      <w:r w:rsidR="00D52019">
        <w:rPr>
          <w:rFonts w:ascii="Times New Roman" w:hAnsi="Times New Roman" w:cs="Times New Roman"/>
          <w:sz w:val="24"/>
        </w:rPr>
        <w:t xml:space="preserve"> absolute timing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B8B">
        <w:rPr>
          <w:rFonts w:ascii="Times New Roman" w:hAnsi="Times New Roman" w:cs="Times New Roman"/>
          <w:sz w:val="24"/>
        </w:rPr>
        <w:t>FreeRTOS</w:t>
      </w:r>
      <w:proofErr w:type="spellEnd"/>
      <w:r w:rsidR="006B4B8B">
        <w:rPr>
          <w:rFonts w:ascii="Times New Roman" w:hAnsi="Times New Roman" w:cs="Times New Roman"/>
          <w:sz w:val="24"/>
        </w:rPr>
        <w:t>.</w:t>
      </w:r>
    </w:p>
    <w:p w:rsidR="006B4B8B" w:rsidRDefault="006B4B8B" w:rsidP="00B47F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6B4B8B" w:rsidRPr="00822032" w:rsidRDefault="006B4B8B" w:rsidP="00B47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6B4B8B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6B4B8B" w:rsidRPr="00B47F92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6B4B8B" w:rsidRDefault="006B4B8B" w:rsidP="006B4B8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B4B8B" w:rsidRDefault="00822032" w:rsidP="006B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:rsidR="00D52019" w:rsidRDefault="0024284D" w:rsidP="001C06E6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delay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jeda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waktu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6FB6">
        <w:rPr>
          <w:rFonts w:ascii="Times New Roman" w:hAnsi="Times New Roman" w:cs="Times New Roman"/>
          <w:sz w:val="24"/>
        </w:rPr>
        <w:t>digunakan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untuk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mengeksekusi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916FB6">
        <w:rPr>
          <w:rFonts w:ascii="Times New Roman" w:hAnsi="Times New Roman" w:cs="Times New Roman"/>
          <w:sz w:val="24"/>
        </w:rPr>
        <w:t>selanjutnya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16FB6">
        <w:rPr>
          <w:rFonts w:ascii="Times New Roman" w:hAnsi="Times New Roman" w:cs="Times New Roman"/>
          <w:sz w:val="24"/>
        </w:rPr>
        <w:t>Dalam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FreeRTOS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, delay </w:t>
      </w:r>
      <w:proofErr w:type="spellStart"/>
      <w:r w:rsidR="00916FB6">
        <w:rPr>
          <w:rFonts w:ascii="Times New Roman" w:hAnsi="Times New Roman" w:cs="Times New Roman"/>
          <w:sz w:val="24"/>
        </w:rPr>
        <w:t>terbagi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menjadi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916FB6">
        <w:rPr>
          <w:rFonts w:ascii="Times New Roman" w:hAnsi="Times New Roman" w:cs="Times New Roman"/>
          <w:sz w:val="24"/>
        </w:rPr>
        <w:t>jenis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yaitu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flexible </w:t>
      </w:r>
      <w:proofErr w:type="spellStart"/>
      <w:r w:rsidR="00916FB6">
        <w:rPr>
          <w:rFonts w:ascii="Times New Roman" w:hAnsi="Times New Roman" w:cs="Times New Roman"/>
          <w:sz w:val="24"/>
        </w:rPr>
        <w:t>dan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absolute.</w:t>
      </w:r>
    </w:p>
    <w:p w:rsidR="00DB300E" w:rsidRPr="001D6A7A" w:rsidRDefault="00916FB6" w:rsidP="00DB300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A7A">
        <w:rPr>
          <w:rFonts w:ascii="Times New Roman" w:hAnsi="Times New Roman" w:cs="Times New Roman"/>
          <w:b/>
          <w:sz w:val="24"/>
          <w:szCs w:val="24"/>
        </w:rPr>
        <w:t xml:space="preserve">Flexible timing ( </w:t>
      </w:r>
      <w:proofErr w:type="spellStart"/>
      <w:r w:rsidRPr="001D6A7A">
        <w:rPr>
          <w:rFonts w:ascii="Times New Roman" w:hAnsi="Times New Roman" w:cs="Times New Roman"/>
          <w:b/>
          <w:sz w:val="24"/>
          <w:szCs w:val="24"/>
        </w:rPr>
        <w:t>vTaskDelay</w:t>
      </w:r>
      <w:proofErr w:type="spellEnd"/>
      <w:r w:rsidRPr="001D6A7A">
        <w:rPr>
          <w:rFonts w:ascii="Times New Roman" w:hAnsi="Times New Roman" w:cs="Times New Roman"/>
          <w:b/>
          <w:sz w:val="24"/>
          <w:szCs w:val="24"/>
        </w:rPr>
        <w:t>() )</w:t>
      </w:r>
    </w:p>
    <w:p w:rsidR="001D6A7A" w:rsidRPr="001D6A7A" w:rsidRDefault="002078E8" w:rsidP="001D6A7A">
      <w:pPr>
        <w:pStyle w:val="ListParagraph"/>
        <w:spacing w:line="360" w:lineRule="auto"/>
        <w:ind w:firstLine="34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proofErr w:type="gram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menentukan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membuka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blokir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 </w:t>
      </w:r>
      <w:proofErr w:type="spellStart"/>
      <w:r w:rsidRPr="001D6A7A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relatif</w:t>
      </w:r>
      <w:proofErr w:type="spellEnd"/>
      <w:r w:rsidRPr="001D6A7A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 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dipanggil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 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Misalnya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menentukan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jangka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pemblokiran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100 tick </w:t>
      </w:r>
      <w:proofErr w:type="spellStart"/>
      <w:proofErr w:type="gram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membuka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blokir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100 ticks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setelah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dipanggil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 </w:t>
      </w:r>
      <w:proofErr w:type="spellStart"/>
      <w:proofErr w:type="gram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proofErr w:type="gram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oleh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menyediakan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metode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baik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mengendalikan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frekuensi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periodik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jalur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diambil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kode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aktivitas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interupsi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lainnya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mempengaruhi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frekuensi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dipanggil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</w:p>
    <w:p w:rsidR="00916FB6" w:rsidRPr="00670F08" w:rsidRDefault="00916FB6" w:rsidP="00930C3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0F08">
        <w:rPr>
          <w:rFonts w:ascii="Times New Roman" w:hAnsi="Times New Roman" w:cs="Times New Roman"/>
          <w:b/>
          <w:sz w:val="24"/>
        </w:rPr>
        <w:lastRenderedPageBreak/>
        <w:t xml:space="preserve">Absolute timing ( </w:t>
      </w:r>
      <w:proofErr w:type="spellStart"/>
      <w:r w:rsidRPr="00670F08">
        <w:rPr>
          <w:rFonts w:ascii="Times New Roman" w:hAnsi="Times New Roman" w:cs="Times New Roman"/>
          <w:b/>
          <w:sz w:val="24"/>
        </w:rPr>
        <w:t>vTaskDelayUntil</w:t>
      </w:r>
      <w:proofErr w:type="spellEnd"/>
      <w:r w:rsidRPr="00670F08">
        <w:rPr>
          <w:rFonts w:ascii="Times New Roman" w:hAnsi="Times New Roman" w:cs="Times New Roman"/>
          <w:b/>
          <w:sz w:val="24"/>
        </w:rPr>
        <w:t>() )</w:t>
      </w:r>
    </w:p>
    <w:p w:rsidR="00DB300E" w:rsidRPr="00DB300E" w:rsidRDefault="00DB300E" w:rsidP="001D6A7A">
      <w:pPr>
        <w:spacing w:line="360" w:lineRule="auto"/>
        <w:ind w:left="720" w:firstLine="349"/>
        <w:jc w:val="both"/>
        <w:rPr>
          <w:rFonts w:ascii="Times New Roman" w:hAnsi="Times New Roman" w:cs="Times New Roman"/>
          <w:sz w:val="24"/>
        </w:rPr>
      </w:pPr>
      <w:proofErr w:type="spellStart"/>
      <w:r w:rsidRPr="00DB300E">
        <w:rPr>
          <w:rFonts w:ascii="Times New Roman" w:hAnsi="Times New Roman" w:cs="Times New Roman"/>
          <w:sz w:val="24"/>
        </w:rPr>
        <w:t>Fungsi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berbeda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dalam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satu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aspek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penting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ingin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relatif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terhadap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dipan</w:t>
      </w:r>
      <w:r w:rsidR="00930C3E">
        <w:rPr>
          <w:rFonts w:ascii="Times New Roman" w:hAnsi="Times New Roman" w:cs="Times New Roman"/>
          <w:sz w:val="24"/>
        </w:rPr>
        <w:t>ggil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30C3E">
        <w:rPr>
          <w:rFonts w:ascii="Times New Roman" w:hAnsi="Times New Roman" w:cs="Times New Roman"/>
          <w:sz w:val="24"/>
        </w:rPr>
        <w:t>sedangkan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absolut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t</w:t>
      </w:r>
      <w:r w:rsidR="00930C3E">
        <w:rPr>
          <w:rFonts w:ascii="Times New Roman" w:hAnsi="Times New Roman" w:cs="Times New Roman"/>
          <w:sz w:val="24"/>
        </w:rPr>
        <w:t>ugas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ingin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untuk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membuka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blokir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atau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mengaktifkan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930C3E">
        <w:rPr>
          <w:rFonts w:ascii="Times New Roman" w:hAnsi="Times New Roman" w:cs="Times New Roman"/>
          <w:sz w:val="24"/>
        </w:rPr>
        <w:t>selanjutnya</w:t>
      </w:r>
      <w:proofErr w:type="spellEnd"/>
    </w:p>
    <w:p w:rsidR="00DB300E" w:rsidRPr="00DB300E" w:rsidRDefault="00DB300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menyebabkan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delay </w:t>
      </w:r>
      <w:proofErr w:type="spellStart"/>
      <w:r w:rsidR="00930C3E">
        <w:rPr>
          <w:rFonts w:ascii="Times New Roman" w:hAnsi="Times New Roman" w:cs="Times New Roman"/>
          <w:sz w:val="24"/>
        </w:rPr>
        <w:t>aktif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>task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selama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sejumlah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>ticks</w:t>
      </w:r>
      <w:r w:rsidRPr="00DB30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300E">
        <w:rPr>
          <w:rFonts w:ascii="Times New Roman" w:hAnsi="Times New Roman" w:cs="Times New Roman"/>
          <w:sz w:val="24"/>
        </w:rPr>
        <w:t>ditentukan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dipanggil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300E">
        <w:rPr>
          <w:rFonts w:ascii="Times New Roman" w:hAnsi="Times New Roman" w:cs="Times New Roman"/>
          <w:sz w:val="24"/>
        </w:rPr>
        <w:t>Oleh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karena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sulit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menggunakan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dengan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sendirinya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menghasilkan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frekuensi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eksekusi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tetap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sebagai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antara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>task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setelah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panggilan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ke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 xml:space="preserve">task </w:t>
      </w:r>
      <w:proofErr w:type="spellStart"/>
      <w:r w:rsidR="00930C3E">
        <w:rPr>
          <w:rFonts w:ascii="Times New Roman" w:hAnsi="Times New Roman" w:cs="Times New Roman"/>
          <w:sz w:val="24"/>
        </w:rPr>
        <w:t>berikutnya</w:t>
      </w:r>
      <w:proofErr w:type="spellEnd"/>
      <w:r w:rsidR="00930C3E">
        <w:rPr>
          <w:rFonts w:ascii="Times New Roman" w:hAnsi="Times New Roman" w:cs="Times New Roman"/>
          <w:sz w:val="24"/>
        </w:rPr>
        <w:t>.</w:t>
      </w:r>
    </w:p>
    <w:p w:rsidR="00DB300E" w:rsidRPr="00DB300E" w:rsidRDefault="00930C3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vTaskDelay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>(</w:t>
      </w:r>
      <w:proofErr w:type="gramEnd"/>
      <w:r w:rsidR="00DB300E"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waktu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bangun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relatif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terhadap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waktu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saat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fungsi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dipanggil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vTaskDelayUntil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waktu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absolut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tepat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di mana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mengkatifkan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55D11" w:rsidRDefault="00E55D11" w:rsidP="00E55D11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Parameters: </w:t>
      </w:r>
    </w:p>
    <w:p w:rsidR="00930C3E" w:rsidRDefault="00930C3E" w:rsidP="00E55D11">
      <w:pPr>
        <w:pStyle w:val="ListParagraph"/>
        <w:spacing w:line="360" w:lineRule="auto"/>
        <w:ind w:left="2977" w:hanging="2263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55D11">
        <w:rPr>
          <w:rFonts w:ascii="Times New Roman" w:hAnsi="Times New Roman" w:cs="Times New Roman"/>
          <w:sz w:val="24"/>
        </w:rPr>
        <w:t>pxPreviusWakeTime</w:t>
      </w:r>
      <w:proofErr w:type="spellEnd"/>
      <w:r w:rsidR="00E55D11">
        <w:rPr>
          <w:rFonts w:ascii="Times New Roman" w:hAnsi="Times New Roman" w:cs="Times New Roman"/>
          <w:sz w:val="24"/>
        </w:rPr>
        <w:t xml:space="preserve"> </w:t>
      </w:r>
      <w:r w:rsidRPr="00E55D11">
        <w:rPr>
          <w:rFonts w:ascii="Times New Roman" w:hAnsi="Times New Roman" w:cs="Times New Roman"/>
          <w:sz w:val="24"/>
        </w:rPr>
        <w:t>:</w:t>
      </w:r>
      <w:proofErr w:type="gram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Penunjuk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ke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variabel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55D11">
        <w:rPr>
          <w:rFonts w:ascii="Times New Roman" w:hAnsi="Times New Roman" w:cs="Times New Roman"/>
          <w:sz w:val="24"/>
        </w:rPr>
        <w:t>menyimpan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waktu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saat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r w:rsidR="00B1309D">
        <w:rPr>
          <w:rFonts w:ascii="Times New Roman" w:hAnsi="Times New Roman" w:cs="Times New Roman"/>
          <w:sz w:val="24"/>
        </w:rPr>
        <w:t>task</w:t>
      </w:r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terakhir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diblokir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55D11">
        <w:rPr>
          <w:rFonts w:ascii="Times New Roman" w:hAnsi="Times New Roman" w:cs="Times New Roman"/>
          <w:sz w:val="24"/>
        </w:rPr>
        <w:t>Variabel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harus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diinisialisasi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dengan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waktu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saat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ini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sebelum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penggunaan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pertama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55D11">
        <w:rPr>
          <w:rFonts w:ascii="Times New Roman" w:hAnsi="Times New Roman" w:cs="Times New Roman"/>
          <w:sz w:val="24"/>
        </w:rPr>
        <w:t>lihat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contoh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55D11">
        <w:rPr>
          <w:rFonts w:ascii="Times New Roman" w:hAnsi="Times New Roman" w:cs="Times New Roman"/>
          <w:sz w:val="24"/>
        </w:rPr>
        <w:t>bawah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E55D11">
        <w:rPr>
          <w:rFonts w:ascii="Times New Roman" w:hAnsi="Times New Roman" w:cs="Times New Roman"/>
          <w:sz w:val="24"/>
        </w:rPr>
        <w:t>Setelah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ini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5D11">
        <w:rPr>
          <w:rFonts w:ascii="Times New Roman" w:hAnsi="Times New Roman" w:cs="Times New Roman"/>
          <w:sz w:val="24"/>
        </w:rPr>
        <w:t>variabel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secara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otomatis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diperbarui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dalam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vTaskDelayUntil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().</w:t>
      </w:r>
    </w:p>
    <w:p w:rsidR="00E55D11" w:rsidRPr="00E55D11" w:rsidRDefault="00E55D11" w:rsidP="00E55D11">
      <w:pPr>
        <w:pStyle w:val="ListParagraph"/>
        <w:spacing w:line="360" w:lineRule="auto"/>
        <w:ind w:left="3010" w:hanging="229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xTimeIncrement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     : </w:t>
      </w:r>
      <w:proofErr w:type="spellStart"/>
      <w:r w:rsidRPr="00E55D11">
        <w:rPr>
          <w:rFonts w:ascii="Times New Roman" w:hAnsi="Times New Roman" w:cs="Times New Roman"/>
          <w:sz w:val="24"/>
        </w:rPr>
        <w:t>Periode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waktu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siklus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. </w:t>
      </w:r>
      <w:r w:rsidR="00B1309D">
        <w:rPr>
          <w:rFonts w:ascii="Times New Roman" w:hAnsi="Times New Roman" w:cs="Times New Roman"/>
          <w:sz w:val="24"/>
        </w:rPr>
        <w:t>Task</w:t>
      </w:r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55D1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dibebaskan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pada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392E">
        <w:rPr>
          <w:rFonts w:ascii="Times New Roman" w:hAnsi="Times New Roman" w:cs="Times New Roman"/>
          <w:sz w:val="24"/>
        </w:rPr>
        <w:t>waktunya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(* </w:t>
      </w:r>
      <w:proofErr w:type="spellStart"/>
      <w:r w:rsidR="0071392E">
        <w:rPr>
          <w:rFonts w:ascii="Times New Roman" w:hAnsi="Times New Roman" w:cs="Times New Roman"/>
          <w:sz w:val="24"/>
        </w:rPr>
        <w:t>pxPreviousWakeTime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</w:t>
      </w:r>
      <w:r w:rsidRPr="00E55D11">
        <w:rPr>
          <w:rFonts w:ascii="Times New Roman" w:hAnsi="Times New Roman" w:cs="Times New Roman"/>
          <w:sz w:val="24"/>
        </w:rPr>
        <w:t>+</w:t>
      </w:r>
      <w:r w:rsidR="00713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392E">
        <w:rPr>
          <w:rFonts w:ascii="Times New Roman" w:hAnsi="Times New Roman" w:cs="Times New Roman"/>
          <w:sz w:val="24"/>
        </w:rPr>
        <w:t>xTimeIncrement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71392E">
        <w:rPr>
          <w:rFonts w:ascii="Times New Roman" w:hAnsi="Times New Roman" w:cs="Times New Roman"/>
          <w:sz w:val="24"/>
        </w:rPr>
        <w:t>Memanggil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vTaskDelayUntil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dengan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nilai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E55D11">
        <w:rPr>
          <w:rFonts w:ascii="Times New Roman" w:hAnsi="Times New Roman" w:cs="Times New Roman"/>
          <w:sz w:val="24"/>
        </w:rPr>
        <w:t>xTimeIncrement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E55D11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akan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menyebabkan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r w:rsidR="00B1309D">
        <w:rPr>
          <w:rFonts w:ascii="Times New Roman" w:hAnsi="Times New Roman" w:cs="Times New Roman"/>
          <w:sz w:val="24"/>
        </w:rPr>
        <w:t>task</w:t>
      </w:r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dijalankan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dengan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periode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interval </w:t>
      </w:r>
      <w:proofErr w:type="spellStart"/>
      <w:r w:rsidRPr="00E55D11">
        <w:rPr>
          <w:rFonts w:ascii="Times New Roman" w:hAnsi="Times New Roman" w:cs="Times New Roman"/>
          <w:sz w:val="24"/>
        </w:rPr>
        <w:t>tetap</w:t>
      </w:r>
      <w:proofErr w:type="spellEnd"/>
      <w:r w:rsidRPr="00E55D11">
        <w:rPr>
          <w:rFonts w:ascii="Times New Roman" w:hAnsi="Times New Roman" w:cs="Times New Roman"/>
          <w:sz w:val="24"/>
        </w:rPr>
        <w:t>.</w:t>
      </w: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C06E6" w:rsidRDefault="001C06E6" w:rsidP="001C06E6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1D6A7A" w:rsidRDefault="001D6A7A" w:rsidP="001C06E6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1D6A7A" w:rsidRPr="00822032" w:rsidRDefault="001D6A7A" w:rsidP="001C06E6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AC61CF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HASIL PRAKTIKUM 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#include "</w:t>
      </w:r>
      <w:proofErr w:type="spellStart"/>
      <w:r w:rsidRPr="00454F43">
        <w:rPr>
          <w:rFonts w:ascii="Times New Roman" w:hAnsi="Times New Roman" w:cs="Times New Roman"/>
          <w:sz w:val="24"/>
        </w:rPr>
        <w:t>FreeRTOS_AVR.h</w:t>
      </w:r>
      <w:proofErr w:type="spellEnd"/>
      <w:r w:rsidRPr="00454F43">
        <w:rPr>
          <w:rFonts w:ascii="Times New Roman" w:hAnsi="Times New Roman" w:cs="Times New Roman"/>
          <w:sz w:val="24"/>
        </w:rPr>
        <w:t>"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#include "</w:t>
      </w:r>
      <w:proofErr w:type="spellStart"/>
      <w:r w:rsidRPr="00454F43">
        <w:rPr>
          <w:rFonts w:ascii="Times New Roman" w:hAnsi="Times New Roman" w:cs="Times New Roman"/>
          <w:sz w:val="24"/>
        </w:rPr>
        <w:t>basic_io_AVR.h</w:t>
      </w:r>
      <w:proofErr w:type="spellEnd"/>
      <w:r w:rsidRPr="00454F43">
        <w:rPr>
          <w:rFonts w:ascii="Times New Roman" w:hAnsi="Times New Roman" w:cs="Times New Roman"/>
          <w:sz w:val="24"/>
        </w:rPr>
        <w:t>"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F43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F43">
        <w:rPr>
          <w:rFonts w:ascii="Times New Roman" w:hAnsi="Times New Roman" w:cs="Times New Roman"/>
          <w:sz w:val="24"/>
        </w:rPr>
        <w:t>vPeriodicTask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char *pcTextForTask1 = "task 1 is running\r\n";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char *pcTextForTask2 = "task2 is running\r\n";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char *</w:t>
      </w:r>
      <w:bookmarkStart w:id="0" w:name="_GoBack"/>
      <w:bookmarkEnd w:id="0"/>
      <w:r w:rsidRPr="00454F43">
        <w:rPr>
          <w:rFonts w:ascii="Times New Roman" w:hAnsi="Times New Roman" w:cs="Times New Roman"/>
          <w:sz w:val="24"/>
        </w:rPr>
        <w:t>pcTextForPeriodicTask3 = "task3 is running\r\n";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char *pcTextForPeriodicTask4 = "task4 is running\r\n";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setup(void)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Serial.begin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9600);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xTaskCreate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54F43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454F43">
        <w:rPr>
          <w:rFonts w:ascii="Times New Roman" w:hAnsi="Times New Roman" w:cs="Times New Roman"/>
          <w:sz w:val="24"/>
        </w:rPr>
        <w:t>, "Task 1", 200, (void*)pcTextForTask1, 2, NULL);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xTaskCreate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54F43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454F43">
        <w:rPr>
          <w:rFonts w:ascii="Times New Roman" w:hAnsi="Times New Roman" w:cs="Times New Roman"/>
          <w:sz w:val="24"/>
        </w:rPr>
        <w:t>, "Task 2", 200, (void*)pcTextForTask2, 2, NULL);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xTaskCreate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vPeriodicTask3, "Task 3", 200, (void*)pcTextForPeriodicTask3, 3, NULL);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xTaskCreate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vPeriodicTask4, "Task 4", 200, (void*)pcTextForPeriodicTask4, 3, NULL);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vTaskStartScheduler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for(</w:t>
      </w:r>
      <w:proofErr w:type="gramEnd"/>
      <w:r w:rsidRPr="00454F43">
        <w:rPr>
          <w:rFonts w:ascii="Times New Roman" w:hAnsi="Times New Roman" w:cs="Times New Roman"/>
          <w:sz w:val="24"/>
        </w:rPr>
        <w:t>;;);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F43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char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454F43">
        <w:rPr>
          <w:rFonts w:ascii="Times New Roman" w:hAnsi="Times New Roman" w:cs="Times New Roman"/>
          <w:sz w:val="24"/>
        </w:rPr>
        <w:t>pcTaskname</w:t>
      </w:r>
      <w:proofErr w:type="spellEnd"/>
      <w:r w:rsidRPr="00454F43">
        <w:rPr>
          <w:rFonts w:ascii="Times New Roman" w:hAnsi="Times New Roman" w:cs="Times New Roman"/>
          <w:sz w:val="24"/>
        </w:rPr>
        <w:t>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pcTaskname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= (char*)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for(</w:t>
      </w:r>
      <w:proofErr w:type="gramEnd"/>
      <w:r w:rsidRPr="00454F43">
        <w:rPr>
          <w:rFonts w:ascii="Times New Roman" w:hAnsi="Times New Roman" w:cs="Times New Roman"/>
          <w:sz w:val="24"/>
        </w:rPr>
        <w:t>;;)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vPrintString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54F43">
        <w:rPr>
          <w:rFonts w:ascii="Times New Roman" w:hAnsi="Times New Roman" w:cs="Times New Roman"/>
          <w:sz w:val="24"/>
        </w:rPr>
        <w:t>pcTaskname</w:t>
      </w:r>
      <w:proofErr w:type="spellEnd"/>
      <w:r w:rsidRPr="00454F43">
        <w:rPr>
          <w:rFonts w:ascii="Times New Roman" w:hAnsi="Times New Roman" w:cs="Times New Roman"/>
          <w:sz w:val="24"/>
        </w:rPr>
        <w:t>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vTaskDelay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500);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vPeriodicTask3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4F43">
        <w:rPr>
          <w:rFonts w:ascii="Times New Roman" w:hAnsi="Times New Roman" w:cs="Times New Roman"/>
          <w:sz w:val="24"/>
        </w:rPr>
        <w:t>TickType_t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xLastWakeTime3;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xLastWakeTime3 = </w:t>
      </w:r>
      <w:proofErr w:type="spellStart"/>
      <w:r w:rsidRPr="00454F43">
        <w:rPr>
          <w:rFonts w:ascii="Times New Roman" w:hAnsi="Times New Roman" w:cs="Times New Roman"/>
          <w:sz w:val="24"/>
        </w:rPr>
        <w:t>xTaskGetTickCount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for(</w:t>
      </w:r>
      <w:proofErr w:type="gramEnd"/>
      <w:r w:rsidRPr="00454F43">
        <w:rPr>
          <w:rFonts w:ascii="Times New Roman" w:hAnsi="Times New Roman" w:cs="Times New Roman"/>
          <w:sz w:val="24"/>
        </w:rPr>
        <w:t>;;)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vPrintString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"Periodic task3 is running------------------\r\n");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vTaskDelayUntil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&amp;xLastWakeTime3, (500/</w:t>
      </w:r>
      <w:proofErr w:type="spellStart"/>
      <w:r w:rsidRPr="00454F43">
        <w:rPr>
          <w:rFonts w:ascii="Times New Roman" w:hAnsi="Times New Roman" w:cs="Times New Roman"/>
          <w:sz w:val="24"/>
        </w:rPr>
        <w:t>portTICK_PERIOD_MS</w:t>
      </w:r>
      <w:proofErr w:type="spellEnd"/>
      <w:r w:rsidRPr="00454F43">
        <w:rPr>
          <w:rFonts w:ascii="Times New Roman" w:hAnsi="Times New Roman" w:cs="Times New Roman"/>
          <w:sz w:val="24"/>
        </w:rPr>
        <w:t>));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} 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vPeriodicTask4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4F43">
        <w:rPr>
          <w:rFonts w:ascii="Times New Roman" w:hAnsi="Times New Roman" w:cs="Times New Roman"/>
          <w:sz w:val="24"/>
        </w:rPr>
        <w:t>TickType_t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xLastWakeTime4;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xLastWakeTime4 = </w:t>
      </w:r>
      <w:proofErr w:type="spellStart"/>
      <w:r w:rsidRPr="00454F43">
        <w:rPr>
          <w:rFonts w:ascii="Times New Roman" w:hAnsi="Times New Roman" w:cs="Times New Roman"/>
          <w:sz w:val="24"/>
        </w:rPr>
        <w:t>xTaskGetTickCount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for(</w:t>
      </w:r>
      <w:proofErr w:type="gramEnd"/>
      <w:r w:rsidRPr="00454F43">
        <w:rPr>
          <w:rFonts w:ascii="Times New Roman" w:hAnsi="Times New Roman" w:cs="Times New Roman"/>
          <w:sz w:val="24"/>
        </w:rPr>
        <w:t>;;)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lastRenderedPageBreak/>
        <w:t xml:space="preserve">  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vTaskDelayUntil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&amp;xLastWakeTime4, (500/</w:t>
      </w:r>
      <w:proofErr w:type="spellStart"/>
      <w:r w:rsidRPr="00454F43">
        <w:rPr>
          <w:rFonts w:ascii="Times New Roman" w:hAnsi="Times New Roman" w:cs="Times New Roman"/>
          <w:sz w:val="24"/>
        </w:rPr>
        <w:t>portTICK_PERIOD_MS</w:t>
      </w:r>
      <w:proofErr w:type="spellEnd"/>
      <w:r w:rsidRPr="00454F43">
        <w:rPr>
          <w:rFonts w:ascii="Times New Roman" w:hAnsi="Times New Roman" w:cs="Times New Roman"/>
          <w:sz w:val="24"/>
        </w:rPr>
        <w:t>));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vPrintString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"Periodic task4 is running------------------\r\n");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vTaskDelayUntil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&amp;xLastWakeTime4, (200/</w:t>
      </w:r>
      <w:proofErr w:type="spellStart"/>
      <w:r w:rsidRPr="00454F43">
        <w:rPr>
          <w:rFonts w:ascii="Times New Roman" w:hAnsi="Times New Roman" w:cs="Times New Roman"/>
          <w:sz w:val="24"/>
        </w:rPr>
        <w:t>portTICK_PERIOD_MS</w:t>
      </w:r>
      <w:proofErr w:type="spellEnd"/>
      <w:r w:rsidRPr="00454F43">
        <w:rPr>
          <w:rFonts w:ascii="Times New Roman" w:hAnsi="Times New Roman" w:cs="Times New Roman"/>
          <w:sz w:val="24"/>
        </w:rPr>
        <w:t>));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loop() 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// put your main code here, to run repeatedly:</w:t>
      </w:r>
    </w:p>
    <w:p w:rsid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}</w:t>
      </w:r>
    </w:p>
    <w:p w:rsidR="00454F43" w:rsidRDefault="00454F43" w:rsidP="00D441A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454F43" w:rsidRDefault="00454F43" w:rsidP="00D441A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D441A6" w:rsidRPr="00D441A6" w:rsidRDefault="00D441A6" w:rsidP="00D441A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F3BE4" w:rsidRDefault="001F3BE4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1F3BE4" w:rsidRPr="00C223BC" w:rsidRDefault="00097EF4" w:rsidP="005F26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C223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3BC">
        <w:rPr>
          <w:rFonts w:ascii="Times New Roman" w:hAnsi="Times New Roman" w:cs="Times New Roman"/>
          <w:sz w:val="24"/>
        </w:rPr>
        <w:t>Analisa</w:t>
      </w:r>
      <w:proofErr w:type="spellEnd"/>
      <w:r w:rsidRPr="00C223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3BC">
        <w:rPr>
          <w:rFonts w:ascii="Times New Roman" w:hAnsi="Times New Roman" w:cs="Times New Roman"/>
          <w:sz w:val="24"/>
        </w:rPr>
        <w:t>Percobaan</w:t>
      </w:r>
      <w:proofErr w:type="spellEnd"/>
      <w:r w:rsidRPr="00C223BC">
        <w:rPr>
          <w:rFonts w:ascii="Times New Roman" w:hAnsi="Times New Roman" w:cs="Times New Roman"/>
          <w:sz w:val="24"/>
        </w:rPr>
        <w:t xml:space="preserve"> </w:t>
      </w:r>
    </w:p>
    <w:p w:rsidR="00670F08" w:rsidRPr="00670F08" w:rsidRDefault="00097EF4" w:rsidP="00670F0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="00454F43">
        <w:rPr>
          <w:rFonts w:ascii="Times New Roman" w:hAnsi="Times New Roman" w:cs="Times New Roman"/>
          <w:sz w:val="24"/>
        </w:rPr>
        <w:t>ada</w:t>
      </w:r>
      <w:proofErr w:type="spellEnd"/>
      <w:r w:rsidR="00454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4F43"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0F08">
        <w:rPr>
          <w:rFonts w:ascii="Times New Roman" w:hAnsi="Times New Roman" w:cs="Times New Roman"/>
          <w:sz w:val="24"/>
        </w:rPr>
        <w:t>vTaskdelay</w:t>
      </w:r>
      <w:proofErr w:type="spellEnd"/>
      <w:r w:rsidR="00670F08">
        <w:rPr>
          <w:rFonts w:ascii="Times New Roman" w:hAnsi="Times New Roman" w:cs="Times New Roman"/>
          <w:sz w:val="24"/>
        </w:rPr>
        <w:t>(</w:t>
      </w:r>
      <w:proofErr w:type="gramEnd"/>
      <w:r w:rsidR="00670F08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670F08">
        <w:rPr>
          <w:rFonts w:ascii="Times New Roman" w:hAnsi="Times New Roman" w:cs="Times New Roman"/>
          <w:sz w:val="24"/>
        </w:rPr>
        <w:t>vTaskDelayUntil</w:t>
      </w:r>
      <w:proofErr w:type="spellEnd"/>
      <w:r w:rsidR="00670F08">
        <w:rPr>
          <w:rFonts w:ascii="Times New Roman" w:hAnsi="Times New Roman" w:cs="Times New Roman"/>
          <w:sz w:val="24"/>
        </w:rPr>
        <w:t>()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670F08">
        <w:rPr>
          <w:rFonts w:ascii="Times New Roman" w:hAnsi="Times New Roman" w:cs="Times New Roman"/>
          <w:sz w:val="24"/>
        </w:rPr>
        <w:t>vTaskDelay</w:t>
      </w:r>
      <w:proofErr w:type="spellEnd"/>
      <w:r w:rsidR="00670F08">
        <w:rPr>
          <w:rFonts w:ascii="Times New Roman" w:hAnsi="Times New Roman" w:cs="Times New Roman"/>
          <w:sz w:val="24"/>
        </w:rPr>
        <w:t>(</w:t>
      </w:r>
      <w:proofErr w:type="gramEnd"/>
      <w:r w:rsidR="00670F08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670F08">
        <w:rPr>
          <w:rFonts w:ascii="Times New Roman" w:hAnsi="Times New Roman" w:cs="Times New Roman"/>
          <w:sz w:val="24"/>
        </w:rPr>
        <w:t>digunakan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670F08" w:rsidRPr="00D441A6">
        <w:rPr>
          <w:rFonts w:ascii="Times New Roman" w:hAnsi="Times New Roman" w:cs="Times New Roman"/>
          <w:sz w:val="24"/>
        </w:rPr>
        <w:t>vContinousProcessingTask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sedangkan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vTaskDelayUntil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670F08">
        <w:rPr>
          <w:rFonts w:ascii="Times New Roman" w:hAnsi="Times New Roman" w:cs="Times New Roman"/>
          <w:sz w:val="24"/>
        </w:rPr>
        <w:t>digunakan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670F08" w:rsidRPr="00D441A6">
        <w:rPr>
          <w:rFonts w:ascii="Times New Roman" w:hAnsi="Times New Roman" w:cs="Times New Roman"/>
          <w:sz w:val="24"/>
        </w:rPr>
        <w:t>vPeriodicTask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. Task 1, 2 </w:t>
      </w:r>
      <w:proofErr w:type="spellStart"/>
      <w:r w:rsidR="00670F08">
        <w:rPr>
          <w:rFonts w:ascii="Times New Roman" w:hAnsi="Times New Roman" w:cs="Times New Roman"/>
          <w:sz w:val="24"/>
        </w:rPr>
        <w:t>terdapat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670F08" w:rsidRPr="00D441A6">
        <w:rPr>
          <w:rFonts w:ascii="Times New Roman" w:hAnsi="Times New Roman" w:cs="Times New Roman"/>
          <w:sz w:val="24"/>
        </w:rPr>
        <w:t>vContinousProcessingTask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sedangkan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Task 3</w:t>
      </w:r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terdapat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>void vPeriodicTask</w:t>
      </w:r>
      <w:r w:rsidR="00D97A95">
        <w:rPr>
          <w:rFonts w:ascii="Times New Roman" w:hAnsi="Times New Roman" w:cs="Times New Roman"/>
          <w:sz w:val="24"/>
        </w:rPr>
        <w:t xml:space="preserve">3 </w:t>
      </w:r>
      <w:proofErr w:type="spellStart"/>
      <w:r w:rsidR="00D97A95">
        <w:rPr>
          <w:rFonts w:ascii="Times New Roman" w:hAnsi="Times New Roman" w:cs="Times New Roman"/>
          <w:sz w:val="24"/>
        </w:rPr>
        <w:t>dan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Task 4 </w:t>
      </w:r>
      <w:proofErr w:type="spellStart"/>
      <w:r w:rsidR="00D97A95">
        <w:rPr>
          <w:rFonts w:ascii="Times New Roman" w:hAnsi="Times New Roman" w:cs="Times New Roman"/>
          <w:sz w:val="24"/>
        </w:rPr>
        <w:t>terdapat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A95">
        <w:rPr>
          <w:rFonts w:ascii="Times New Roman" w:hAnsi="Times New Roman" w:cs="Times New Roman"/>
          <w:sz w:val="24"/>
        </w:rPr>
        <w:t>pada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</w:t>
      </w:r>
      <w:r w:rsidR="00D97A95" w:rsidRPr="00D441A6">
        <w:rPr>
          <w:rFonts w:ascii="Times New Roman" w:hAnsi="Times New Roman" w:cs="Times New Roman"/>
          <w:sz w:val="24"/>
        </w:rPr>
        <w:t>void vPeriodicTask</w:t>
      </w:r>
      <w:r w:rsidR="00D97A95">
        <w:rPr>
          <w:rFonts w:ascii="Times New Roman" w:hAnsi="Times New Roman" w:cs="Times New Roman"/>
          <w:sz w:val="24"/>
        </w:rPr>
        <w:t>4</w:t>
      </w:r>
    </w:p>
    <w:p w:rsidR="00670F08" w:rsidRDefault="00670F0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20C67" w:rsidRPr="00120C67" w:rsidRDefault="00120C67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F3BE4" w:rsidRPr="007535E4" w:rsidRDefault="001F3BE4" w:rsidP="007535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B337B2" w:rsidRDefault="00B337B2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proofErr w:type="gram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relatif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terhadap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()</w:t>
      </w:r>
      <w:r w:rsidR="005F26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64C">
        <w:rPr>
          <w:rFonts w:ascii="Times New Roman" w:hAnsi="Times New Roman" w:cs="Times New Roman"/>
          <w:sz w:val="24"/>
        </w:rPr>
        <w:t>ini</w:t>
      </w:r>
      <w:proofErr w:type="spellEnd"/>
      <w:r w:rsidR="005F264C">
        <w:rPr>
          <w:rFonts w:ascii="Times New Roman" w:hAnsi="Times New Roman" w:cs="Times New Roman"/>
          <w:sz w:val="24"/>
        </w:rPr>
        <w:t xml:space="preserve"> 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dipan</w:t>
      </w:r>
      <w:r>
        <w:rPr>
          <w:rFonts w:ascii="Times New Roman" w:hAnsi="Times New Roman" w:cs="Times New Roman"/>
          <w:sz w:val="24"/>
        </w:rPr>
        <w:t>ggil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29BA" w:rsidRPr="00B337B2" w:rsidRDefault="00B337B2" w:rsidP="00B337B2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absolut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5F264C">
        <w:rPr>
          <w:rFonts w:ascii="Times New Roman" w:hAnsi="Times New Roman" w:cs="Times New Roman"/>
          <w:sz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mengaktifkan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0E29BA" w:rsidRPr="00B33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3CD"/>
    <w:multiLevelType w:val="multilevel"/>
    <w:tmpl w:val="802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375190"/>
    <w:multiLevelType w:val="multilevel"/>
    <w:tmpl w:val="7AB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D82BC2"/>
    <w:multiLevelType w:val="multilevel"/>
    <w:tmpl w:val="C71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2C1F6E"/>
    <w:multiLevelType w:val="hybridMultilevel"/>
    <w:tmpl w:val="9E6ACB38"/>
    <w:lvl w:ilvl="0" w:tplc="EC4E1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3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C"/>
    <w:rsid w:val="00097EF4"/>
    <w:rsid w:val="000E29BA"/>
    <w:rsid w:val="001078D3"/>
    <w:rsid w:val="00120C67"/>
    <w:rsid w:val="00150CA3"/>
    <w:rsid w:val="001C06E6"/>
    <w:rsid w:val="001D6A7A"/>
    <w:rsid w:val="001F3BE4"/>
    <w:rsid w:val="002078E8"/>
    <w:rsid w:val="0024284D"/>
    <w:rsid w:val="00454F43"/>
    <w:rsid w:val="004C0F42"/>
    <w:rsid w:val="004F047C"/>
    <w:rsid w:val="00500D87"/>
    <w:rsid w:val="00555036"/>
    <w:rsid w:val="005A434A"/>
    <w:rsid w:val="005F264C"/>
    <w:rsid w:val="00670F08"/>
    <w:rsid w:val="006B35F6"/>
    <w:rsid w:val="006B4B8B"/>
    <w:rsid w:val="00712918"/>
    <w:rsid w:val="0071392E"/>
    <w:rsid w:val="007477D0"/>
    <w:rsid w:val="007535E4"/>
    <w:rsid w:val="00822032"/>
    <w:rsid w:val="00835F82"/>
    <w:rsid w:val="008D5B24"/>
    <w:rsid w:val="00916FB6"/>
    <w:rsid w:val="00930C3E"/>
    <w:rsid w:val="009E1C4C"/>
    <w:rsid w:val="00A340AE"/>
    <w:rsid w:val="00A34BDF"/>
    <w:rsid w:val="00AC61CF"/>
    <w:rsid w:val="00B1309D"/>
    <w:rsid w:val="00B337B2"/>
    <w:rsid w:val="00B47F92"/>
    <w:rsid w:val="00B7244C"/>
    <w:rsid w:val="00B94C1F"/>
    <w:rsid w:val="00BB2363"/>
    <w:rsid w:val="00BF362C"/>
    <w:rsid w:val="00C223BC"/>
    <w:rsid w:val="00CA0D17"/>
    <w:rsid w:val="00CE0294"/>
    <w:rsid w:val="00D441A6"/>
    <w:rsid w:val="00D52019"/>
    <w:rsid w:val="00D97A95"/>
    <w:rsid w:val="00DB300E"/>
    <w:rsid w:val="00E30FC7"/>
    <w:rsid w:val="00E55D11"/>
    <w:rsid w:val="00E63B39"/>
    <w:rsid w:val="00E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BEC9"/>
  <w15:docId w15:val="{BEAF68E1-D9BA-4DFB-AE80-8ED2FC7E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D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2018-07-21T01:46:00Z</dcterms:created>
  <dcterms:modified xsi:type="dcterms:W3CDTF">2018-07-21T02:28:00Z</dcterms:modified>
</cp:coreProperties>
</file>