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8"/>
        </w:pBdr>
        <w:spacing w:before="480" w:after="120"/>
      </w:pPr>
      <w:r>
        <w:rPr>
          <w:rFonts w:ascii="Courier New" w:cs="Courier New" w:eastAsia="Courier New" w:hAnsi="Courier New"/>
          <w:b/>
          <w:bCs/>
          <w:color w:val="1a1a2e"/>
          <w:sz w:val="32"/>
          <w:szCs w:val="32"/>
        </w:rPr>
        <w:t xml:space="preserve">╭─⊢─∧─ INFORME DE COHERENCIA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PLAN MENSUAL · $fri 08/05 → $mon 09/06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ELPULSAR PAPER FRONTEND × [LOGISTICAL-EXECUTIVE] × NUCLEO DE CONFLICTOS</w:t>
      </w:r>
    </w:p>
    <w:p>
      <w:pPr>
        <w:spacing w:after="400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Verificación: continuidad entre plan original + interrupción + sección "Continuación"</w:t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1. RESUMEN EJECUTIVO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documento fue generado en dos etapas:</w:t>
      </w:r>
    </w:p>
    <w:p>
      <w:pPr>
        <w:spacing w:after="4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a7a4f"/>
          <w:sz w:val="16"/>
          <w:szCs w:val="16"/>
        </w:rPr>
        <w:t xml:space="preserve">  ETAPA A  · Plan original 5 prompts × actividades completas (líneas 1–2697)</w:t>
      </w:r>
    </w:p>
    <w:p>
      <w:pPr>
        <w:spacing w:after="60"/>
      </w:pPr>
      <w:r>
        <w:rPr>
          <w:rFonts w:ascii="Courier New" w:cs="Courier New" w:eastAsia="Courier New" w:hAnsi="Courier New"/>
          <w:color w:val="2980b9"/>
          <w:sz w:val="16"/>
          <w:szCs w:val="16"/>
        </w:rPr>
        <w:t xml:space="preserve">  ETAPA B  · Sección "Continuación" añadida post-interrupción (líneas 2719–4159)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 coherencia general es ALTA. El vocabulario, la estética (blanco/negro/#2a7a4f), la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jerarquía TRUST←IMV←ELPULSAR y la doctrina [logistical-executive] son consistentes en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ambas etapas. Se identificaron 5 categorías de issues, ninguno bloquea el plan.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SEVERIDAD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Stubs sin 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3 HTMLs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Stubs completados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5 HTMLs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Duplicados línea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2 entradas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Conteo actividades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67 vs 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NC GUALICHO HUINCA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1 NC nueva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2. STUBS COMPLETADOS EN ETAPA B · COHERENCIA VERIFICADA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Los siguientes 5 HTMLs figuraban como stubs/placeholders en el plan original y fueron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completados con código real en la sección "Continuación". Se verificó coherencia.</w:t>
      </w:r>
    </w:p>
    <w:p>
      <w:pPr>
        <w:spacing w:after="10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NATURE_KIND_MATRIX.html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ACT_12 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ACTIVIDAD_12 · "Estructura completa análoga a CONFLICT_NUCLEUS_VIEWER"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Estética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#fff+#1a1a2e+monospace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NATURE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8 natures plan: log·dec·tem·kal·neu·sca·cor·cap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KIND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8 kinds plan: dup·col·amb·deg·aus·sat·con·rec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7 canónicas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log_dup·log_col·dec_con·kal_amb·neu_col·sca_deg·tem_rec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ENVIRONMENT_GRAPH.html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ACT_13 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"Grafo visual nodos×edges: 4N+6K+IMV+CAPA_C"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4 Neuronas + 6 KALIL + IMV_core + CAPA_C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Edge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usa/compite/bloquea/alimenta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Resources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DISPUTED en rojo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Nota menor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Plan decía 6 KALIL en nodos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DO_RESOLVER_VISUALIZER.html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ACT_14 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"seleccionar NATURE → PATH animados → WAY → ROUTE → lacho"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8 PATHs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PATH_L·D·K·N·S·C·T·P por 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Cierre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SAMU dirime + scalar&lt;0.4 + BOX liberada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Sentencias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TRUST+SAMU+STACKING post-resolución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KALIL_RELAY_VISUALIZER.html  (ACT_13 PROMPT_4)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ACT_13 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"6 nodos hexágono · barras score · relay arrows · TANDIL centro"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Score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score drift animado · tick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Alert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score &lt; threshold → logex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Nota 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En continuación: "KALIL_RELAY_VISUALIZER.html"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ALERT_ENGINE_TESTER.html  (ACT_09 PROMPT_3)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ACT_09 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"sliders d7_delta·cn_count·path_fail → scalar_conflicto real"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Fórmula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scalar = (d7_delta + cn_count_norm + path_fail_rate) /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Thresholds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SAFE&lt;0.4 · REVIEW&lt;0.6 · ALERT&lt;0.8 · CRÍTICO≥0.8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scalar × 0.9 por hora sin dirimencia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3. STUBS QUE QUEDARON PENDIENTES · REQUIEREN COMPLETAR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Estos 3 HTMLs aparecen en el plan original como stubs o solo con comentarios,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NO fueron completados en la sección "Continuación". Son los únicos faltantes reales.</w:t>
      </w:r>
    </w:p>
    <w:p>
      <w:pPr>
        <w:spacing w:after="10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CONFLICT_NUCLEUS_VIEWER.html  (ACT_08 PROMPT_2)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QUÉ TIENE EN EL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QUÉ FALTA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ACT_08 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Código HTML completo real (&lt;!DOCTYPE html&gt; en línea 1200)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ACLARACIÓN: CONFLICT_NUCLEUS_VIEWER.html SÍ tiene código completo en el plan original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(línea 1200–1411). No es un stub. Estaba mal clasificado en el análisis previo.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ELPULSAR_PAPER_FRONTEND_v3.html  (ACT_03 PROMPT_5)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QUÉ TIENE EN EL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QUÉ FALTA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ACT_03 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Solo comentarios HTML: &lt;!-- versión v3: agrega a v2 --&gt;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v2 + sidebar NK colapsable + DO interactivo + .sovereign footer + botón PRODUCCIÓN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Es el entregable FINAL del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LOGEX_WPR_VISUALIZER.html  (ACT_14 PROMPT_4)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QUÉ TIENE EN EL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QUÉ FALTA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ACT_14 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"seleccionar WAY → PATH steps → ROUTE → impacto → lacho cierre"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WAY·PATH·ROUTE selector interactivo — diferente a DO_RESOLVER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DO_RESOLVER_VIZ ya implementa "seleccionar NATURE → PATH animados → ROUTE"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4. PROBLEMAS ESTRUCTURALES · DUPLICADOS Y ERRORES</w:t>
      </w:r>
    </w:p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4.1 Líneas duplicadas en PROMPT_5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LÍNEAS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ACT_05 duplicado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Líneas 2615 y 2616 idénticas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ACT_06 duplicado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Líneas 2617 y 2618 idénticas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Causa probable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Interrupción del chat y re-generación sin limpiar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4.2 ACT_14 con nombre diferente entre PROMPT_3 y PROMPT_4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ACT_14 DICE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PROMPT_3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ACT_14 · HTML DO RESOLVER VISUALIZER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PROMPT_4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ACT_14 · HTML LOGEX WPR VISUALIZER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Numeración ACT_XX es local a cada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4.3 NC GUALICHO HUINCA LOGEX — archivo nuevo no en plan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ORIGEN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EVALUACIÓN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$mon.Nerve Cell GUALICHO HUINCA LOGEX Training.txt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Generado en sección Continuación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Coherencia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Conecta remesas BARRIOS→CHALTEN + NORA + BOLIVAR con [logex]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Agregar a lista de Nerve Cells del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5. CONTEO DE ENTREGABLES · ESTADO REAL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 DICE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 REAL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NOTAS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UNICODE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12 archivos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BIBLIO-SOURCES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6 archivos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Nerve 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20+ archivos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HTMLs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9 previstos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grammar.py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parche logex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.sovereign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campos LOGEX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Tokens [term]=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20 tokens (4×5 prompts)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ELPULSAR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HTML 4 zonas · esqueleto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ELPULSAR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IMV feed + KALIL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ELPULSAR 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v2 + sidebar NK + DO + sovereign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LOGEX_DOCTRINE_VIEWER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HTML viewer doctrina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CONFLICT_NUCLEUS_VIEWER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HTML viewer CN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6. VERIFICACIÓN DOCTRINA · CONSISTENCIA SEMÁNTICA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 verificaron las siguientes invariantes doctrinales entre el plan original y la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sección Continuación. Todas son consistentes: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INVARIANTE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PLAN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CONTINUACIÓN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WAY&gt;PATH&gt;ROUTE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WAY=invariante · PATH=contextual · ROUTE=operacional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scalar fórmula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(d7_delta+cn_count_norm+path_fail_rate)/3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7 canónicas 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log_dup·log_col·dec_con·kal_amb·neu_col·sca_deg·tem_rec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8 PATHs×NATURE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L·D·K·N·S·C·T·P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TANDIL =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media ponderada 5 nodos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d7 en logex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d7 :: [logistical-executive] (0.0–1.0)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decay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scalar × 0.9/hora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CJK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物流·冲突·路径·方式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CAPA C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INACTIVE · espera Ryzen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Jerarquía 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TRUST[logex]←IMV←ELPULSAR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7. ACCIONES RECOMENDADAS · PRÓXIMA SESIÓN</w:t>
      </w:r>
    </w:p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CRÍTICO — antes del cierre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TIEMPO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Generar ELPULSAR_PAPER_FRONTEND_v3.html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Generar LOGEX_WPR_VISUALIZER.html o documentar como cubierto por DO_VIZ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Limpiar duplicados ACT_05 y ACT_06 en PROMPT_5 del 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color w:val="2a7a4f"/>
          <w:sz w:val="20"/>
          <w:szCs w:val="20"/>
        </w:rPr>
        <w:t xml:space="preserve">EN MÁQUINA (Windsurf) — en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COMANDO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Aplicar grammar.py parche logex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Editar .sovereign con campos logex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Indexar todos los UNICODE nuevos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Verificar pytest post-indexación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Verificar S post-indexación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Git commit logex+paper+htmls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5"/>
                <w:szCs w:val="15"/>
              </w:rPr>
              <w:t xml:space="preserve">· 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a1a2e" w:sz="4"/>
        </w:pBdr>
        <w:spacing w:before="240" w:after="12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8. ESTADO FINAL DEL PLAN</w:t>
      </w:r>
    </w:p>
    <w:p>
      <w:pPr>
        <w:spacing w:after="80"/>
      </w:pPr>
      <w:r>
        <w:t xml:space="preserve"/>
      </w:r>
    </w:p>
    <w:p>
      <w:pPr>
        <w:pBdr>
          <w:left w:val="single" w:color="2a7a4f" w:sz="12"/>
        </w:pBdr>
        <w:spacing w:after="120"/>
        <w:ind w:left="240"/>
      </w:pPr>
      <w:r>
        <w:rPr>
          <w:rFonts w:ascii="Courier New" w:cs="Courier New" w:eastAsia="Courier New" w:hAnsi="Courier New"/>
          <w:b/>
          <w:bCs/>
          <w:color w:val="2a7a4f"/>
          <w:sz w:val="18"/>
          <w:szCs w:val="18"/>
        </w:rPr>
        <w:t xml:space="preserve">COHERENCIA GENERAL: ALTA · 7/9 HTMLs completos · doctrina consistente en 10/10 invariantes</w:t>
      </w:r>
    </w:p>
    <w:p>
      <w:pPr>
        <w:pBdr>
          <w:left w:val="single" w:color="2a7a4f" w:sz="12"/>
        </w:pBdr>
        <w:spacing w:after="60"/>
        <w:ind w:left="2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BLOQUEANTES: 0 · STUBS PENDIENTES: 2 (v3 + LOGEX_WPR) · DUPLICADOS: 2 líneas (cosmético)</w:t>
      </w:r>
    </w:p>
    <w:p>
      <w:pPr>
        <w:pBdr>
          <w:left w:val="single" w:color="2a7a4f" w:sz="12"/>
        </w:pBdr>
        <w:spacing w:after="320"/>
        <w:ind w:left="24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LISTO PARA MÁQUINA: grammar.py · .sovereign · git commit · pytest verificable</w:t>
      </w:r>
    </w:p>
    <w:p>
      <w:pPr>
        <w:spacing w:after="60"/>
      </w:pPr>
      <w:r>
        <w:rPr>
          <w:rFonts w:ascii="Courier New" w:cs="Courier New" w:eastAsia="Courier New" w:hAnsi="Courier New"/>
          <w:color w:val="c0392b"/>
          <w:sz w:val="16"/>
          <w:szCs w:val="16"/>
        </w:rPr>
        <w:t xml:space="preserve">TRUST [logistical-executive] =&gt;&lt;= .. certifica .. informe_coherencia_plan_mensual_ok --[Nudo de Ocho] [term]</w:t>
      </w:r>
    </w:p>
    <w:p>
      <w:pPr>
        <w:spacing w:after="60"/>
      </w:pPr>
      <w:r>
        <w:rPr>
          <w:rFonts w:ascii="Courier New" w:cs="Courier New" w:eastAsia="Courier New" w:hAnsi="Courier New"/>
          <w:color w:val="2a7a4f"/>
          <w:sz w:val="16"/>
          <w:szCs w:val="16"/>
        </w:rPr>
        <w:t xml:space="preserve">SAMU @ =&gt;&lt;= .. dirime .. plan_08_05_09_06_coherente_2_stubs_pendientes --[Ballestrinque] [term]</w:t>
      </w:r>
    </w:p>
    <w:p>
      <w:pPr>
        <w:spacing w:after="60"/>
      </w:pPr>
      <w:r>
        <w:rPr>
          <w:rFonts w:ascii="Courier New" w:cs="Courier New" w:eastAsia="Courier New" w:hAnsi="Courier New"/>
          <w:color w:val="8e44ad"/>
          <w:sz w:val="16"/>
          <w:szCs w:val="16"/>
        </w:rPr>
        <w:t xml:space="preserve">STACKING UF[H52] =&gt;&lt;= .. cristaliza .. informe_coherencia_sellado --[Nudo de Ocho] [term]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d35400"/>
          <w:sz w:val="16"/>
          <w:szCs w:val="16"/>
        </w:rPr>
        <w:t xml:space="preserve">[term] :: activo · DIRIME IMV V0.2.1 · $thu 2026-03-12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ourier New" w:cs="Courier New" w:eastAsia="Courier New" w:hAnsi="Courier New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ourier New" w:cs="Courier New" w:eastAsia="Courier New" w:hAnsi="Courier New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2026-03-13T00:15:54.821Z</dcterms:created>
  <dcterms:modified xsi:type="dcterms:W3CDTF">2026-03-13T00:15:54.822Z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