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2-3:10PM</w:t>
      </w:r>
    </w:p>
    <w:p w:rsidR="00000000" w:rsidDel="00000000" w:rsidP="00000000" w:rsidRDefault="00000000" w:rsidRPr="00000000">
      <w:pPr>
        <w:contextualSpacing w:val="0"/>
        <w:rPr/>
      </w:pPr>
      <w:r w:rsidDel="00000000" w:rsidR="00000000" w:rsidRPr="00000000">
        <w:rPr>
          <w:rtl w:val="0"/>
        </w:rPr>
        <w:t xml:space="preserve">Date: Aug 25th 2017</w:t>
      </w:r>
    </w:p>
    <w:p w:rsidR="00000000" w:rsidDel="00000000" w:rsidP="00000000" w:rsidRDefault="00000000" w:rsidRPr="00000000">
      <w:pPr>
        <w:contextualSpacing w:val="0"/>
        <w:rPr/>
      </w:pPr>
      <w:r w:rsidDel="00000000" w:rsidR="00000000" w:rsidRPr="00000000">
        <w:rPr>
          <w:rtl w:val="0"/>
        </w:rPr>
        <w:t xml:space="preserve">Location: JFF 325</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JIRA setup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Project research → LA County Assessor's office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Agile/Scrum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Formulating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Draft Ideas/Proposals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Skills and Tools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their job?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Picture:</w:t>
        <w:tab/>
        <w:tab/>
        <w:tab/>
        <w:tab/>
        <w:tab/>
        <w:tab/>
      </w:r>
    </w:p>
    <w:p w:rsidR="00000000" w:rsidDel="00000000" w:rsidP="00000000" w:rsidRDefault="00000000" w:rsidRPr="00000000">
      <w:pPr>
        <w:contextualSpacing w:val="0"/>
        <w:rPr/>
      </w:pPr>
      <w:r w:rsidDel="00000000" w:rsidR="00000000" w:rsidRPr="00000000">
        <w:rPr>
          <w:rtl w:val="0"/>
        </w:rPr>
        <w:t xml:space="preserve">The Los Angeles County Assessor is an elected official governed by the California Constitution and the rules adopted by the State of California Board of Equalization. The Office of the Assessor is responsible for valuing more than 2.6 million secured and unsecured property assessments, valued at over $1.2 trillion, including approximately: 1.8 million single-family residences and condos; 249,000 commercial-industrial properties; 247,000 residential/rental income parcels; and 277,000 business equipment and fixture assessments.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responsibility: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we want to 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From Professor Miller’s sheet:</w:t>
      </w:r>
    </w:p>
    <w:p w:rsidR="00000000" w:rsidDel="00000000" w:rsidP="00000000" w:rsidRDefault="00000000" w:rsidRPr="00000000">
      <w:pPr>
        <w:contextualSpacing w:val="0"/>
        <w:rPr/>
      </w:pPr>
      <w:r w:rsidDel="00000000" w:rsidR="00000000" w:rsidRPr="00000000">
        <w:rPr>
          <w:rtl w:val="0"/>
        </w:rPr>
        <w:t xml:space="preserve">- Can you explain the project a little bit?</w:t>
      </w:r>
    </w:p>
    <w:p w:rsidR="00000000" w:rsidDel="00000000" w:rsidP="00000000" w:rsidRDefault="00000000" w:rsidRPr="00000000">
      <w:pPr>
        <w:contextualSpacing w:val="0"/>
        <w:rPr/>
      </w:pPr>
      <w:r w:rsidDel="00000000" w:rsidR="00000000" w:rsidRPr="00000000">
        <w:rPr>
          <w:rtl w:val="0"/>
        </w:rPr>
        <w:t xml:space="preserve">- Is there existing code that we will be modifying or extending?</w:t>
      </w:r>
    </w:p>
    <w:p w:rsidR="00000000" w:rsidDel="00000000" w:rsidP="00000000" w:rsidRDefault="00000000" w:rsidRPr="00000000">
      <w:pPr>
        <w:contextualSpacing w:val="0"/>
        <w:rPr/>
      </w:pPr>
      <w:r w:rsidDel="00000000" w:rsidR="00000000" w:rsidRPr="00000000">
        <w:rPr>
          <w:rtl w:val="0"/>
        </w:rPr>
        <w:t xml:space="preserve">- What language/platform/technologies are used?</w:t>
      </w:r>
    </w:p>
    <w:p w:rsidR="00000000" w:rsidDel="00000000" w:rsidP="00000000" w:rsidRDefault="00000000" w:rsidRPr="00000000">
      <w:pPr>
        <w:contextualSpacing w:val="0"/>
        <w:rPr/>
      </w:pPr>
      <w:r w:rsidDel="00000000" w:rsidR="00000000" w:rsidRPr="00000000">
        <w:rPr>
          <w:rtl w:val="0"/>
        </w:rPr>
        <w:t xml:space="preserve">- Is there a programming team with whom we should communicate?</w:t>
      </w:r>
    </w:p>
    <w:p w:rsidR="00000000" w:rsidDel="00000000" w:rsidP="00000000" w:rsidRDefault="00000000" w:rsidRPr="00000000">
      <w:pPr>
        <w:contextualSpacing w:val="0"/>
        <w:rPr/>
      </w:pPr>
      <w:r w:rsidDel="00000000" w:rsidR="00000000" w:rsidRPr="00000000">
        <w:rPr>
          <w:rtl w:val="0"/>
        </w:rPr>
        <w:t xml:space="preserve">- How much documentation is expected at the end of the project?</w:t>
      </w:r>
    </w:p>
    <w:p w:rsidR="00000000" w:rsidDel="00000000" w:rsidP="00000000" w:rsidRDefault="00000000" w:rsidRPr="00000000">
      <w:pPr>
        <w:contextualSpacing w:val="0"/>
        <w:rPr/>
      </w:pPr>
      <w:r w:rsidDel="00000000" w:rsidR="00000000" w:rsidRPr="00000000">
        <w:rPr>
          <w:rtl w:val="0"/>
        </w:rPr>
        <w:t xml:space="preserve">- Is there a specific software methodology that we should follow (i.e. scrum, XP, waterfall, spiral)?</w:t>
      </w:r>
    </w:p>
    <w:p w:rsidR="00000000" w:rsidDel="00000000" w:rsidP="00000000" w:rsidRDefault="00000000" w:rsidRPr="00000000">
      <w:pPr>
        <w:contextualSpacing w:val="0"/>
        <w:rPr/>
      </w:pPr>
      <w:r w:rsidDel="00000000" w:rsidR="00000000" w:rsidRPr="00000000">
        <w:rPr>
          <w:rtl w:val="0"/>
        </w:rPr>
        <w:t xml:space="preserve">- We have to provide something to you every two weeks as a requirement for the class. Would</w:t>
      </w:r>
    </w:p>
    <w:p w:rsidR="00000000" w:rsidDel="00000000" w:rsidP="00000000" w:rsidRDefault="00000000" w:rsidRPr="00000000">
      <w:pPr>
        <w:contextualSpacing w:val="0"/>
        <w:rPr/>
      </w:pPr>
      <w:r w:rsidDel="00000000" w:rsidR="00000000" w:rsidRPr="00000000">
        <w:rPr>
          <w:rtl w:val="0"/>
        </w:rPr>
        <w:t xml:space="preserve">you like more frequent status updates?</w:t>
      </w:r>
    </w:p>
    <w:p w:rsidR="00000000" w:rsidDel="00000000" w:rsidP="00000000" w:rsidRDefault="00000000" w:rsidRPr="00000000">
      <w:pPr>
        <w:contextualSpacing w:val="0"/>
        <w:rPr/>
      </w:pPr>
      <w:r w:rsidDel="00000000" w:rsidR="00000000" w:rsidRPr="00000000">
        <w:rPr>
          <w:rtl w:val="0"/>
        </w:rPr>
        <w:t xml:space="preserve">- Are there any specific design restrictions or decisions that we should know about?</w:t>
      </w:r>
    </w:p>
    <w:p w:rsidR="00000000" w:rsidDel="00000000" w:rsidP="00000000" w:rsidRDefault="00000000" w:rsidRPr="00000000">
      <w:pPr>
        <w:contextualSpacing w:val="0"/>
        <w:rPr/>
      </w:pPr>
      <w:r w:rsidDel="00000000" w:rsidR="00000000" w:rsidRPr="00000000">
        <w:rPr>
          <w:rtl w:val="0"/>
        </w:rPr>
        <w:t xml:space="preserve">- Is there a version control or code repository already set up?</w:t>
      </w:r>
    </w:p>
    <w:p w:rsidR="00000000" w:rsidDel="00000000" w:rsidP="00000000" w:rsidRDefault="00000000" w:rsidRPr="00000000">
      <w:pPr>
        <w:contextualSpacing w:val="0"/>
        <w:rPr/>
      </w:pPr>
      <w:r w:rsidDel="00000000" w:rsidR="00000000" w:rsidRPr="00000000">
        <w:rPr>
          <w:rtl w:val="0"/>
        </w:rPr>
        <w:t xml:space="preserve">- What features in the project are most important to you?</w:t>
      </w:r>
    </w:p>
    <w:p w:rsidR="00000000" w:rsidDel="00000000" w:rsidP="00000000" w:rsidRDefault="00000000" w:rsidRPr="00000000">
      <w:pPr>
        <w:contextualSpacing w:val="0"/>
        <w:rPr/>
      </w:pPr>
      <w:r w:rsidDel="00000000" w:rsidR="00000000" w:rsidRPr="00000000">
        <w:rPr>
          <w:rtl w:val="0"/>
        </w:rPr>
        <w:t xml:space="preserve">- What form of communication do you prefer?</w:t>
      </w:r>
    </w:p>
    <w:p w:rsidR="00000000" w:rsidDel="00000000" w:rsidP="00000000" w:rsidRDefault="00000000" w:rsidRPr="00000000">
      <w:pPr>
        <w:contextualSpacing w:val="0"/>
        <w:rPr/>
      </w:pPr>
      <w:r w:rsidDel="00000000" w:rsidR="00000000" w:rsidRPr="00000000">
        <w:rPr>
          <w:rtl w:val="0"/>
        </w:rPr>
        <w:t xml:space="preserve">- Can we set a time and location (in-person, Skype, phone, etc.) for our next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Our own 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and how many databases do you have?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we need to create a new instance or build on our own?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there any security issues with the raw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have a specific SQL database/platform you prefer?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your scalability expectations? Input/Output/Access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data/types do you want to store?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long should the information be stored?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Compatibility to other software? I.e. Excel, PDF, Web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Permission/privilege to access/modify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Which language do you prefer?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Webpage: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Specific UI requirements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Color of buttons: borders?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Color of background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Font,size, color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 manually selecting admin/user? Or automatically verifying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 credentials, database, APIs,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Engine: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language do you want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Suggested structure for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4152900"/>
            <wp:effectExtent b="0" l="0" r="0" t="0"/>
            <wp:docPr descr="ScrumCycle.jpg" id="1" name="image2.jpg"/>
            <a:graphic>
              <a:graphicData uri="http://schemas.openxmlformats.org/drawingml/2006/picture">
                <pic:pic>
                  <pic:nvPicPr>
                    <pic:cNvPr descr="ScrumCycle.jpg" id="0" name="image2.jpg"/>
                    <pic:cNvPicPr preferRelativeResize="0"/>
                  </pic:nvPicPr>
                  <pic:blipFill>
                    <a:blip r:embed="rId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15316200"/>
            <wp:effectExtent b="0" l="0" r="0" t="0"/>
            <wp:docPr descr="cPrimeCarrie7-7-14_300DPIsmall1.jpg" id="2" name="image4.jpg"/>
            <a:graphic>
              <a:graphicData uri="http://schemas.openxmlformats.org/drawingml/2006/picture">
                <pic:pic>
                  <pic:nvPicPr>
                    <pic:cNvPr descr="cPrimeCarrie7-7-14_300DPIsmall1.jpg" id="0" name="image4.jpg"/>
                    <pic:cNvPicPr preferRelativeResize="0"/>
                  </pic:nvPicPr>
                  <pic:blipFill>
                    <a:blip r:embed="rId6"/>
                    <a:srcRect b="0" l="0" r="0" t="0"/>
                    <a:stretch>
                      <a:fillRect/>
                    </a:stretch>
                  </pic:blipFill>
                  <pic:spPr>
                    <a:xfrm>
                      <a:off x="0" y="0"/>
                      <a:ext cx="5715000" cy="153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