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06" w:rsidRPr="00210E06" w:rsidRDefault="00210E06" w:rsidP="00210E06">
      <w:pPr>
        <w:rPr>
          <w:b/>
        </w:rPr>
      </w:pPr>
      <w:r w:rsidRPr="00210E06">
        <w:rPr>
          <w:b/>
        </w:rPr>
        <w:t>REFERENCES</w:t>
      </w:r>
      <w:r>
        <w:rPr>
          <w:b/>
        </w:rPr>
        <w:t xml:space="preserve"> – for </w:t>
      </w:r>
    </w:p>
    <w:p w:rsidR="00210E06" w:rsidRDefault="00210E06" w:rsidP="000B4566">
      <w:pPr>
        <w:rPr>
          <w:b/>
        </w:rPr>
      </w:pPr>
    </w:p>
    <w:p w:rsidR="000B4566" w:rsidRPr="000B4566" w:rsidRDefault="000B4566" w:rsidP="000B4566">
      <w:r w:rsidRPr="000B4566">
        <w:rPr>
          <w:b/>
        </w:rPr>
        <w:t>Introduction to the Special Issue on High-Power Electromagnetics (HPEM) and Intentional Electromagnetic Interferences (IEMI</w:t>
      </w:r>
      <w:proofErr w:type="gramStart"/>
      <w:r w:rsidRPr="000B4566">
        <w:rPr>
          <w:b/>
        </w:rPr>
        <w:t>)</w:t>
      </w:r>
      <w:r w:rsidRPr="000B4566">
        <w:t xml:space="preserve">  "</w:t>
      </w:r>
      <w:proofErr w:type="gramEnd"/>
      <w:r w:rsidRPr="000B4566">
        <w:t xml:space="preserve">Volume": 46,  Issue Aug. 2004,  314-496  by W. A. </w:t>
      </w:r>
      <w:proofErr w:type="spellStart"/>
      <w:r w:rsidRPr="000B4566">
        <w:t>Radasky</w:t>
      </w:r>
      <w:proofErr w:type="spellEnd"/>
      <w:r w:rsidRPr="000B4566">
        <w:t xml:space="preserve"> et al. (Eds.)   IEEE Transactions. </w:t>
      </w:r>
      <w:proofErr w:type="spellStart"/>
      <w:proofErr w:type="gramStart"/>
      <w:r w:rsidRPr="000B4566">
        <w:t>Compat</w:t>
      </w:r>
      <w:proofErr w:type="spellEnd"/>
      <w:r w:rsidRPr="000B4566">
        <w:t>.</w:t>
      </w:r>
      <w:proofErr w:type="gramEnd"/>
      <w:r w:rsidRPr="000B4566">
        <w:t xml:space="preserve">  </w:t>
      </w:r>
      <w:hyperlink r:id="rId5" w:history="1">
        <w:r w:rsidRPr="000B4566">
          <w:rPr>
            <w:rStyle w:val="Hyperlink"/>
          </w:rPr>
          <w:t xml:space="preserve">W. A.  </w:t>
        </w:r>
        <w:proofErr w:type="spellStart"/>
        <w:r w:rsidRPr="000B4566">
          <w:rPr>
            <w:rStyle w:val="Hyperlink"/>
          </w:rPr>
          <w:t>Radasky</w:t>
        </w:r>
        <w:proofErr w:type="spellEnd"/>
      </w:hyperlink>
      <w:r w:rsidRPr="000B4566">
        <w:t xml:space="preserve">; </w:t>
      </w:r>
      <w:hyperlink r:id="rId6" w:history="1">
        <w:r w:rsidRPr="000B4566">
          <w:rPr>
            <w:rStyle w:val="Hyperlink"/>
          </w:rPr>
          <w:t>C. E. Baum</w:t>
        </w:r>
      </w:hyperlink>
      <w:r w:rsidRPr="000B4566">
        <w:t xml:space="preserve">; </w:t>
      </w:r>
      <w:hyperlink r:id="rId7" w:history="1">
        <w:r w:rsidRPr="000B4566">
          <w:rPr>
            <w:rStyle w:val="Hyperlink"/>
          </w:rPr>
          <w:t xml:space="preserve">M. W. </w:t>
        </w:r>
        <w:proofErr w:type="spellStart"/>
        <w:r w:rsidRPr="000B4566">
          <w:rPr>
            <w:rStyle w:val="Hyperlink"/>
          </w:rPr>
          <w:t>Wik</w:t>
        </w:r>
        <w:proofErr w:type="spellEnd"/>
      </w:hyperlink>
      <w:r w:rsidRPr="000B4566">
        <w:t xml:space="preserve">   </w:t>
      </w:r>
      <w:hyperlink r:id="rId8" w:history="1">
        <w:r w:rsidRPr="000B4566">
          <w:rPr>
            <w:rStyle w:val="Hyperlink"/>
          </w:rPr>
          <w:t>IEEE Transactions on Electromagnetic Compatibility</w:t>
        </w:r>
      </w:hyperlink>
      <w:r w:rsidRPr="000B4566">
        <w:t xml:space="preserve">   Year: 2004, Volume: 46, </w:t>
      </w:r>
      <w:hyperlink r:id="rId9" w:history="1">
        <w:r w:rsidRPr="000B4566">
          <w:rPr>
            <w:rStyle w:val="Hyperlink"/>
          </w:rPr>
          <w:t>Issue: 3</w:t>
        </w:r>
      </w:hyperlink>
      <w:r w:rsidRPr="000B4566">
        <w:t xml:space="preserve">  </w:t>
      </w:r>
      <w:r w:rsidRPr="000B4566">
        <w:rPr>
          <w:b/>
        </w:rPr>
        <w:t>Pages: 314 - 321</w:t>
      </w:r>
      <w:r w:rsidRPr="000B4566">
        <w:t xml:space="preserve">,    DOI: </w:t>
      </w:r>
      <w:hyperlink r:id="rId10" w:history="1">
        <w:r w:rsidRPr="000B4566">
          <w:rPr>
            <w:rStyle w:val="Hyperlink"/>
          </w:rPr>
          <w:t>10.1109/TEMC.2004.831899</w:t>
        </w:r>
      </w:hyperlink>
      <w:r w:rsidRPr="000B4566">
        <w:t xml:space="preserve">  </w:t>
      </w:r>
      <w:proofErr w:type="spellStart"/>
      <w:r w:rsidRPr="000B4566">
        <w:t>Ieee</w:t>
      </w:r>
      <w:proofErr w:type="spellEnd"/>
      <w:r w:rsidRPr="000B4566">
        <w:t xml:space="preserve"> Journals &amp; Magazines</w:t>
      </w:r>
    </w:p>
    <w:p w:rsidR="000B4566" w:rsidRDefault="000B4566" w:rsidP="000B4566"/>
    <w:p w:rsidR="000B4566" w:rsidRPr="000B4566" w:rsidRDefault="000B4566" w:rsidP="000B4566">
      <w:r w:rsidRPr="000B4566">
        <w:t>REFERENCES</w:t>
      </w:r>
    </w:p>
    <w:p w:rsidR="000B4566" w:rsidRPr="000B4566" w:rsidRDefault="000B4566" w:rsidP="000B4566">
      <w:r w:rsidRPr="000B4566">
        <w:t xml:space="preserve">[1] R. L. Gardner, “Electromagnetic terrorism. </w:t>
      </w:r>
      <w:proofErr w:type="gramStart"/>
      <w:r w:rsidRPr="000B4566">
        <w:t xml:space="preserve">A real danger,” in </w:t>
      </w:r>
      <w:r w:rsidRPr="000B4566">
        <w:rPr>
          <w:i/>
          <w:iCs/>
        </w:rPr>
        <w:t>Proc. 11</w:t>
      </w:r>
      <w:r w:rsidRPr="00BD3A35">
        <w:rPr>
          <w:i/>
          <w:iCs/>
          <w:vertAlign w:val="superscript"/>
        </w:rPr>
        <w:t>th</w:t>
      </w:r>
      <w:r w:rsidR="00BD3A35">
        <w:rPr>
          <w:i/>
          <w:iCs/>
        </w:rPr>
        <w:t xml:space="preserve"> </w:t>
      </w:r>
      <w:proofErr w:type="spellStart"/>
      <w:r w:rsidRPr="000B4566">
        <w:rPr>
          <w:i/>
          <w:iCs/>
        </w:rPr>
        <w:t>Symp</w:t>
      </w:r>
      <w:proofErr w:type="spellEnd"/>
      <w:r w:rsidRPr="000B4566">
        <w:rPr>
          <w:i/>
          <w:iCs/>
        </w:rPr>
        <w:t>.</w:t>
      </w:r>
      <w:proofErr w:type="gramEnd"/>
      <w:r w:rsidRPr="000B4566">
        <w:rPr>
          <w:i/>
          <w:iCs/>
        </w:rPr>
        <w:t xml:space="preserve"> Electromagnetic Compatibility</w:t>
      </w:r>
      <w:r w:rsidRPr="000B4566">
        <w:t xml:space="preserve">, </w:t>
      </w:r>
      <w:proofErr w:type="spellStart"/>
      <w:r w:rsidRPr="000B4566">
        <w:t>Wroctaw</w:t>
      </w:r>
      <w:proofErr w:type="spellEnd"/>
      <w:r w:rsidRPr="000B4566">
        <w:t>, Poland, June 1998.</w:t>
      </w:r>
    </w:p>
    <w:p w:rsidR="000B4566" w:rsidRPr="000B4566" w:rsidRDefault="000B4566" w:rsidP="000B4566">
      <w:r w:rsidRPr="000B4566">
        <w:t xml:space="preserve">[2] W. A. </w:t>
      </w:r>
      <w:proofErr w:type="spellStart"/>
      <w:r w:rsidRPr="000B4566">
        <w:t>Radasky</w:t>
      </w:r>
      <w:proofErr w:type="spellEnd"/>
      <w:r w:rsidRPr="000B4566">
        <w:t xml:space="preserve">, M. A. Messier, and </w:t>
      </w:r>
      <w:proofErr w:type="spellStart"/>
      <w:r w:rsidRPr="000B4566">
        <w:t>M.W.Wik</w:t>
      </w:r>
      <w:proofErr w:type="spellEnd"/>
      <w:r w:rsidRPr="000B4566">
        <w:t>, “Intentional electromagnetic</w:t>
      </w:r>
      <w:r w:rsidR="00BD3A35">
        <w:t xml:space="preserve"> </w:t>
      </w:r>
      <w:r w:rsidRPr="000B4566">
        <w:t xml:space="preserve">interference (EMI)—Test and data implications,” in </w:t>
      </w:r>
      <w:r w:rsidRPr="000B4566">
        <w:rPr>
          <w:i/>
          <w:iCs/>
        </w:rPr>
        <w:t>Proc. Zurich</w:t>
      </w:r>
      <w:r w:rsidR="00BD3A35">
        <w:rPr>
          <w:i/>
          <w:iCs/>
        </w:rPr>
        <w:t xml:space="preserve"> </w:t>
      </w:r>
      <w:r w:rsidRPr="000B4566">
        <w:rPr>
          <w:i/>
          <w:iCs/>
        </w:rPr>
        <w:t xml:space="preserve">EMC </w:t>
      </w:r>
      <w:proofErr w:type="spellStart"/>
      <w:proofErr w:type="gramStart"/>
      <w:r w:rsidRPr="000B4566">
        <w:rPr>
          <w:i/>
          <w:iCs/>
        </w:rPr>
        <w:t>Symp</w:t>
      </w:r>
      <w:proofErr w:type="spellEnd"/>
      <w:r w:rsidRPr="000B4566">
        <w:rPr>
          <w:i/>
          <w:iCs/>
        </w:rPr>
        <w:t xml:space="preserve"> </w:t>
      </w:r>
      <w:r w:rsidRPr="000B4566">
        <w:t>,</w:t>
      </w:r>
      <w:proofErr w:type="gramEnd"/>
      <w:r w:rsidRPr="000B4566">
        <w:t xml:space="preserve"> Zurich, Switzerland, Feb. 2001.</w:t>
      </w:r>
    </w:p>
    <w:p w:rsidR="000B4566" w:rsidRPr="000B4566" w:rsidRDefault="000B4566" w:rsidP="000B4566">
      <w:r w:rsidRPr="000B4566">
        <w:t xml:space="preserve">[3] </w:t>
      </w:r>
      <w:r w:rsidRPr="000B4566">
        <w:rPr>
          <w:i/>
          <w:iCs/>
        </w:rPr>
        <w:t xml:space="preserve">IEEE Trans. </w:t>
      </w:r>
      <w:proofErr w:type="spellStart"/>
      <w:r w:rsidRPr="000B4566">
        <w:rPr>
          <w:i/>
          <w:iCs/>
        </w:rPr>
        <w:t>Electromagn</w:t>
      </w:r>
      <w:proofErr w:type="spellEnd"/>
      <w:r w:rsidRPr="000B4566">
        <w:rPr>
          <w:i/>
          <w:iCs/>
        </w:rPr>
        <w:t xml:space="preserve">. </w:t>
      </w:r>
      <w:proofErr w:type="spellStart"/>
      <w:proofErr w:type="gramStart"/>
      <w:r w:rsidRPr="000B4566">
        <w:rPr>
          <w:i/>
          <w:iCs/>
        </w:rPr>
        <w:t>Compat</w:t>
      </w:r>
      <w:proofErr w:type="spellEnd"/>
      <w:r w:rsidRPr="000B4566">
        <w:rPr>
          <w:i/>
          <w:iCs/>
        </w:rPr>
        <w:t>.</w:t>
      </w:r>
      <w:proofErr w:type="gramEnd"/>
      <w:r w:rsidRPr="000B4566">
        <w:rPr>
          <w:i/>
          <w:iCs/>
        </w:rPr>
        <w:t xml:space="preserve"> (Joint Special Issue on the Nuclear</w:t>
      </w:r>
      <w:r w:rsidR="00BD3A35">
        <w:rPr>
          <w:i/>
          <w:iCs/>
        </w:rPr>
        <w:t xml:space="preserve"> </w:t>
      </w:r>
      <w:r w:rsidRPr="000B4566">
        <w:rPr>
          <w:i/>
          <w:iCs/>
        </w:rPr>
        <w:t>Electromagnetic Pulse)</w:t>
      </w:r>
      <w:r w:rsidRPr="000B4566">
        <w:t>, vol. 20, Feb. 1978.</w:t>
      </w:r>
    </w:p>
    <w:p w:rsidR="000B4566" w:rsidRPr="000B4566" w:rsidRDefault="000B4566" w:rsidP="000B4566">
      <w:r w:rsidRPr="000B4566">
        <w:t xml:space="preserve">[4] </w:t>
      </w:r>
      <w:r w:rsidRPr="000B4566">
        <w:rPr>
          <w:i/>
          <w:iCs/>
        </w:rPr>
        <w:t xml:space="preserve">IEEE Trans. </w:t>
      </w:r>
      <w:proofErr w:type="spellStart"/>
      <w:r w:rsidRPr="000B4566">
        <w:rPr>
          <w:i/>
          <w:iCs/>
        </w:rPr>
        <w:t>Electromagn</w:t>
      </w:r>
      <w:proofErr w:type="spellEnd"/>
      <w:r w:rsidRPr="000B4566">
        <w:rPr>
          <w:i/>
          <w:iCs/>
        </w:rPr>
        <w:t xml:space="preserve">. </w:t>
      </w:r>
      <w:proofErr w:type="spellStart"/>
      <w:proofErr w:type="gramStart"/>
      <w:r w:rsidRPr="000B4566">
        <w:rPr>
          <w:i/>
          <w:iCs/>
        </w:rPr>
        <w:t>Compat</w:t>
      </w:r>
      <w:proofErr w:type="spellEnd"/>
      <w:r w:rsidRPr="000B4566">
        <w:rPr>
          <w:i/>
          <w:iCs/>
        </w:rPr>
        <w:t>.</w:t>
      </w:r>
      <w:proofErr w:type="gramEnd"/>
      <w:r w:rsidRPr="000B4566">
        <w:rPr>
          <w:i/>
          <w:iCs/>
        </w:rPr>
        <w:t xml:space="preserve"> (Joint Special Issue on High-Power</w:t>
      </w:r>
      <w:r w:rsidR="00BD3A35">
        <w:rPr>
          <w:i/>
          <w:iCs/>
        </w:rPr>
        <w:t xml:space="preserve"> </w:t>
      </w:r>
      <w:r w:rsidRPr="000B4566">
        <w:rPr>
          <w:i/>
          <w:iCs/>
        </w:rPr>
        <w:t>Microwaves)</w:t>
      </w:r>
      <w:r w:rsidRPr="000B4566">
        <w:t>, vol. 34, Aug. 1992.</w:t>
      </w:r>
    </w:p>
    <w:p w:rsidR="000B4566" w:rsidRDefault="000B4566" w:rsidP="000B4566">
      <w:r w:rsidRPr="000B4566">
        <w:t>[5] P. O. Leach and M. B. Alexander, “Electronic Systems Failures and</w:t>
      </w:r>
      <w:r w:rsidR="00BD3A35">
        <w:t xml:space="preserve"> </w:t>
      </w:r>
      <w:r w:rsidRPr="000B4566">
        <w:t>Anomalies Attributed to Electromagnetic Interference,” National Aeronautics</w:t>
      </w:r>
      <w:r w:rsidR="00BD3A35">
        <w:t xml:space="preserve"> </w:t>
      </w:r>
      <w:r w:rsidRPr="000B4566">
        <w:t>and Space Administration, Washington, DC, NASA Report</w:t>
      </w:r>
      <w:r w:rsidR="00BD3A35">
        <w:t xml:space="preserve">, </w:t>
      </w:r>
      <w:r w:rsidRPr="000B4566">
        <w:t>1374, July 1995. CC 20 546-0001</w:t>
      </w:r>
    </w:p>
    <w:p w:rsidR="000B4566" w:rsidRPr="000B4566" w:rsidRDefault="000B4566" w:rsidP="000B4566">
      <w:r w:rsidRPr="000B4566">
        <w:t>[6] “Workshop on electromagnetic terrorism and adverse effects of high</w:t>
      </w:r>
      <w:r w:rsidR="00BD3A35">
        <w:t xml:space="preserve"> </w:t>
      </w:r>
      <w:r w:rsidRPr="000B4566">
        <w:t xml:space="preserve">power electromagnetic (HPE) environments,” in </w:t>
      </w:r>
      <w:r w:rsidRPr="000B4566">
        <w:rPr>
          <w:i/>
          <w:iCs/>
        </w:rPr>
        <w:t>Proc. 13th Int. Zurich</w:t>
      </w:r>
      <w:r w:rsidR="00BD3A35">
        <w:rPr>
          <w:i/>
          <w:iCs/>
        </w:rPr>
        <w:t xml:space="preserve">, </w:t>
      </w:r>
      <w:proofErr w:type="spellStart"/>
      <w:r w:rsidRPr="000B4566">
        <w:rPr>
          <w:i/>
          <w:iCs/>
        </w:rPr>
        <w:t>Symp</w:t>
      </w:r>
      <w:proofErr w:type="spellEnd"/>
      <w:r w:rsidRPr="000B4566">
        <w:rPr>
          <w:i/>
          <w:iCs/>
        </w:rPr>
        <w:t>. Technical Exhibition on Electromagnetic Compatibility</w:t>
      </w:r>
      <w:r w:rsidRPr="000B4566">
        <w:t>, Feb.</w:t>
      </w:r>
      <w:r w:rsidR="00BD3A35">
        <w:t xml:space="preserve"> </w:t>
      </w:r>
      <w:r w:rsidRPr="000B4566">
        <w:t>16–18, 1999.</w:t>
      </w:r>
    </w:p>
    <w:p w:rsidR="000B4566" w:rsidRPr="000B4566" w:rsidRDefault="000B4566" w:rsidP="000B4566">
      <w:r w:rsidRPr="000B4566">
        <w:t xml:space="preserve">[7] </w:t>
      </w:r>
      <w:r w:rsidRPr="000B4566">
        <w:rPr>
          <w:i/>
          <w:iCs/>
        </w:rPr>
        <w:t>Proc. AMEREM’96</w:t>
      </w:r>
      <w:r w:rsidRPr="000B4566">
        <w:t>, Albuquerque, NM, May 27–31, 1996.</w:t>
      </w:r>
    </w:p>
    <w:p w:rsidR="000B4566" w:rsidRPr="000B4566" w:rsidRDefault="000B4566" w:rsidP="000B4566">
      <w:r w:rsidRPr="000B4566">
        <w:t xml:space="preserve">[8] </w:t>
      </w:r>
      <w:r w:rsidRPr="000B4566">
        <w:rPr>
          <w:i/>
          <w:iCs/>
        </w:rPr>
        <w:t>Proc. EUROEM’98</w:t>
      </w:r>
      <w:r w:rsidRPr="000B4566">
        <w:t>, Tel. Aviv., Israel, June 14–19, 1998. EUROEM</w:t>
      </w:r>
      <w:r w:rsidR="00BD3A35">
        <w:t xml:space="preserve">, </w:t>
      </w:r>
      <w:r w:rsidRPr="000B4566">
        <w:t>2000 Edinburgh, Scotland, 30 May—2 June 2000.</w:t>
      </w:r>
    </w:p>
    <w:p w:rsidR="000B4566" w:rsidRPr="000B4566" w:rsidRDefault="000B4566" w:rsidP="000B4566">
      <w:proofErr w:type="gramStart"/>
      <w:r w:rsidRPr="000B4566">
        <w:t xml:space="preserve">[9] </w:t>
      </w:r>
      <w:r w:rsidRPr="000B4566">
        <w:rPr>
          <w:i/>
          <w:iCs/>
        </w:rPr>
        <w:t>Int. Radio Scientific Union (URSI) General Assembly</w:t>
      </w:r>
      <w:r w:rsidRPr="000B4566">
        <w:t>, 1999.</w:t>
      </w:r>
      <w:proofErr w:type="gramEnd"/>
    </w:p>
    <w:p w:rsidR="000B4566" w:rsidRPr="000B4566" w:rsidRDefault="000B4566" w:rsidP="000B4566">
      <w:r w:rsidRPr="000B4566">
        <w:t xml:space="preserve">[10] E. Rosenberg, “New face of terrorism: radio-frequency weapons,” </w:t>
      </w:r>
      <w:r w:rsidRPr="000B4566">
        <w:rPr>
          <w:i/>
          <w:iCs/>
        </w:rPr>
        <w:t>The</w:t>
      </w:r>
      <w:r w:rsidR="00BD3A35">
        <w:rPr>
          <w:i/>
          <w:iCs/>
        </w:rPr>
        <w:t xml:space="preserve"> </w:t>
      </w:r>
      <w:r w:rsidRPr="000B4566">
        <w:rPr>
          <w:i/>
          <w:iCs/>
        </w:rPr>
        <w:t>New York Times</w:t>
      </w:r>
      <w:r w:rsidRPr="000B4566">
        <w:t>, June 23, 1997.</w:t>
      </w:r>
    </w:p>
    <w:p w:rsidR="000B4566" w:rsidRPr="000B4566" w:rsidRDefault="000B4566" w:rsidP="000B4566">
      <w:r w:rsidRPr="000B4566">
        <w:t>[11] “City surrenders L</w:t>
      </w:r>
      <w:r w:rsidR="00BD3A35">
        <w:t xml:space="preserve"> </w:t>
      </w:r>
      <w:r w:rsidRPr="000B4566">
        <w:t xml:space="preserve">400 million to gangs,” in </w:t>
      </w:r>
      <w:r w:rsidRPr="000B4566">
        <w:rPr>
          <w:i/>
          <w:iCs/>
        </w:rPr>
        <w:t>The Sunday Times</w:t>
      </w:r>
      <w:r w:rsidRPr="000B4566">
        <w:t xml:space="preserve">, </w:t>
      </w:r>
      <w:proofErr w:type="spellStart"/>
      <w:r w:rsidRPr="000B4566">
        <w:t>London</w:t>
      </w:r>
      <w:proofErr w:type="gramStart"/>
      <w:r w:rsidRPr="000B4566">
        <w:t>,U.K</w:t>
      </w:r>
      <w:proofErr w:type="spellEnd"/>
      <w:proofErr w:type="gramEnd"/>
      <w:r w:rsidRPr="000B4566">
        <w:t>., June 2, 1996.</w:t>
      </w:r>
    </w:p>
    <w:p w:rsidR="000B4566" w:rsidRPr="000B4566" w:rsidRDefault="000B4566" w:rsidP="000B4566">
      <w:r w:rsidRPr="000B4566">
        <w:t xml:space="preserve">[12] V. M. </w:t>
      </w:r>
      <w:proofErr w:type="spellStart"/>
      <w:r w:rsidRPr="000B4566">
        <w:t>Loborev</w:t>
      </w:r>
      <w:proofErr w:type="spellEnd"/>
      <w:r w:rsidRPr="000B4566">
        <w:t>, “The modern research problems,” presented at the Plenary</w:t>
      </w:r>
      <w:r w:rsidR="00BD3A35">
        <w:t xml:space="preserve"> </w:t>
      </w:r>
      <w:r w:rsidRPr="000B4566">
        <w:t xml:space="preserve">Lecture, AMEREM’96, Albuquerque, NM, </w:t>
      </w:r>
      <w:proofErr w:type="gramStart"/>
      <w:r w:rsidRPr="000B4566">
        <w:t>May</w:t>
      </w:r>
      <w:proofErr w:type="gramEnd"/>
      <w:r w:rsidRPr="000B4566">
        <w:t xml:space="preserve"> 1996.</w:t>
      </w:r>
    </w:p>
    <w:p w:rsidR="000B4566" w:rsidRPr="000B4566" w:rsidRDefault="000B4566" w:rsidP="000B4566">
      <w:r w:rsidRPr="000B4566">
        <w:t xml:space="preserve">[13] D. Sawyer, 20=20 </w:t>
      </w:r>
      <w:r w:rsidRPr="000B4566">
        <w:rPr>
          <w:i/>
          <w:iCs/>
        </w:rPr>
        <w:t>Segment on Non-Lethal Weapons</w:t>
      </w:r>
      <w:r w:rsidRPr="000B4566">
        <w:t>. New York:</w:t>
      </w:r>
      <w:r w:rsidR="00BD3A35">
        <w:t xml:space="preserve"> </w:t>
      </w:r>
      <w:r w:rsidRPr="000B4566">
        <w:t>American Broadcasting Company (ABC), Feb. 1999.</w:t>
      </w:r>
    </w:p>
    <w:p w:rsidR="000B4566" w:rsidRPr="000B4566" w:rsidRDefault="000B4566" w:rsidP="000B4566">
      <w:r w:rsidRPr="000B4566">
        <w:t xml:space="preserve">[14] M. </w:t>
      </w:r>
      <w:proofErr w:type="spellStart"/>
      <w:r w:rsidRPr="000B4566">
        <w:t>Bäckström</w:t>
      </w:r>
      <w:proofErr w:type="spellEnd"/>
      <w:r w:rsidRPr="000B4566">
        <w:t xml:space="preserve">, C. Frost, and P. </w:t>
      </w:r>
      <w:proofErr w:type="spellStart"/>
      <w:r w:rsidRPr="000B4566">
        <w:t>Ånäs</w:t>
      </w:r>
      <w:proofErr w:type="spellEnd"/>
      <w:r w:rsidRPr="000B4566">
        <w:t xml:space="preserve">, </w:t>
      </w:r>
      <w:proofErr w:type="spellStart"/>
      <w:r w:rsidRPr="000B4566">
        <w:rPr>
          <w:i/>
          <w:iCs/>
        </w:rPr>
        <w:t>Förstudie</w:t>
      </w:r>
      <w:proofErr w:type="spellEnd"/>
      <w:r w:rsidRPr="000B4566">
        <w:rPr>
          <w:i/>
          <w:iCs/>
        </w:rPr>
        <w:t xml:space="preserve"> </w:t>
      </w:r>
      <w:proofErr w:type="spellStart"/>
      <w:r w:rsidRPr="000B4566">
        <w:rPr>
          <w:i/>
          <w:iCs/>
        </w:rPr>
        <w:t>rörande</w:t>
      </w:r>
      <w:proofErr w:type="spellEnd"/>
      <w:r w:rsidRPr="000B4566">
        <w:rPr>
          <w:i/>
          <w:iCs/>
        </w:rPr>
        <w:t xml:space="preserve"> </w:t>
      </w:r>
      <w:proofErr w:type="spellStart"/>
      <w:r w:rsidRPr="000B4566">
        <w:rPr>
          <w:i/>
          <w:iCs/>
        </w:rPr>
        <w:t>vitala</w:t>
      </w:r>
      <w:proofErr w:type="spellEnd"/>
      <w:r w:rsidR="00BD3A35">
        <w:rPr>
          <w:i/>
          <w:iCs/>
        </w:rPr>
        <w:t xml:space="preserve"> </w:t>
      </w:r>
      <w:proofErr w:type="spellStart"/>
      <w:r w:rsidRPr="000B4566">
        <w:rPr>
          <w:i/>
          <w:iCs/>
        </w:rPr>
        <w:t>samhällssystems</w:t>
      </w:r>
      <w:proofErr w:type="spellEnd"/>
      <w:r w:rsidRPr="000B4566">
        <w:rPr>
          <w:i/>
          <w:iCs/>
        </w:rPr>
        <w:t xml:space="preserve"> </w:t>
      </w:r>
      <w:proofErr w:type="spellStart"/>
      <w:r w:rsidRPr="000B4566">
        <w:rPr>
          <w:i/>
          <w:iCs/>
        </w:rPr>
        <w:t>motståndsförmåga</w:t>
      </w:r>
      <w:proofErr w:type="spellEnd"/>
      <w:r w:rsidRPr="000B4566">
        <w:rPr>
          <w:i/>
          <w:iCs/>
        </w:rPr>
        <w:t xml:space="preserve"> mot </w:t>
      </w:r>
      <w:proofErr w:type="spellStart"/>
      <w:r w:rsidRPr="000B4566">
        <w:rPr>
          <w:i/>
          <w:iCs/>
        </w:rPr>
        <w:t>elektromagnetisk</w:t>
      </w:r>
      <w:proofErr w:type="spellEnd"/>
      <w:r w:rsidRPr="000B4566">
        <w:rPr>
          <w:i/>
          <w:iCs/>
        </w:rPr>
        <w:t xml:space="preserve"> </w:t>
      </w:r>
      <w:proofErr w:type="spellStart"/>
      <w:r w:rsidRPr="000B4566">
        <w:rPr>
          <w:i/>
          <w:iCs/>
        </w:rPr>
        <w:t>strålning</w:t>
      </w:r>
      <w:proofErr w:type="spellEnd"/>
      <w:r w:rsidR="00BD3A35">
        <w:rPr>
          <w:i/>
          <w:iCs/>
        </w:rPr>
        <w:t xml:space="preserve"> </w:t>
      </w:r>
      <w:r w:rsidRPr="000B4566">
        <w:rPr>
          <w:i/>
          <w:iCs/>
        </w:rPr>
        <w:t xml:space="preserve">med </w:t>
      </w:r>
      <w:proofErr w:type="spellStart"/>
      <w:r w:rsidRPr="000B4566">
        <w:rPr>
          <w:i/>
          <w:iCs/>
        </w:rPr>
        <w:t>hög</w:t>
      </w:r>
      <w:proofErr w:type="spellEnd"/>
      <w:r w:rsidRPr="000B4566">
        <w:rPr>
          <w:i/>
          <w:iCs/>
        </w:rPr>
        <w:t xml:space="preserve"> </w:t>
      </w:r>
      <w:proofErr w:type="spellStart"/>
      <w:r w:rsidRPr="000B4566">
        <w:rPr>
          <w:i/>
          <w:iCs/>
        </w:rPr>
        <w:t>intensitet</w:t>
      </w:r>
      <w:proofErr w:type="spellEnd"/>
      <w:r w:rsidRPr="000B4566">
        <w:rPr>
          <w:i/>
          <w:iCs/>
        </w:rPr>
        <w:t xml:space="preserve"> (HPM)</w:t>
      </w:r>
      <w:r w:rsidRPr="000B4566">
        <w:t xml:space="preserve">, Aug. 1997, </w:t>
      </w:r>
      <w:proofErr w:type="spellStart"/>
      <w:r w:rsidRPr="000B4566">
        <w:t>Användarrapport</w:t>
      </w:r>
      <w:proofErr w:type="spellEnd"/>
    </w:p>
    <w:p w:rsidR="000B4566" w:rsidRPr="000B4566" w:rsidRDefault="000B4566" w:rsidP="000B4566">
      <w:proofErr w:type="gramStart"/>
      <w:r w:rsidRPr="000B4566">
        <w:t>FOA-R-97-00 538-612-SE, ISSN 1104-9154.</w:t>
      </w:r>
      <w:proofErr w:type="gramEnd"/>
      <w:r w:rsidRPr="000B4566">
        <w:t xml:space="preserve"> Abstract in English,</w:t>
      </w:r>
      <w:r w:rsidR="00BD3A35">
        <w:t xml:space="preserve"> </w:t>
      </w:r>
      <w:r w:rsidRPr="000B4566">
        <w:t>English title: “Preliminary Study on the Resistance of Critical Societal</w:t>
      </w:r>
      <w:r w:rsidR="00BD3A35">
        <w:t xml:space="preserve"> </w:t>
      </w:r>
      <w:r w:rsidRPr="000B4566">
        <w:t xml:space="preserve">Functions </w:t>
      </w:r>
      <w:proofErr w:type="gramStart"/>
      <w:r w:rsidRPr="000B4566">
        <w:t>Against</w:t>
      </w:r>
      <w:proofErr w:type="gramEnd"/>
      <w:r w:rsidRPr="000B4566">
        <w:t xml:space="preserve"> Intense Electromagnetic Radiation”.</w:t>
      </w:r>
    </w:p>
    <w:p w:rsidR="000B4566" w:rsidRPr="000B4566" w:rsidRDefault="000B4566" w:rsidP="000B4566">
      <w:r w:rsidRPr="000B4566">
        <w:t xml:space="preserve">[15] I. W. Merritt, </w:t>
      </w:r>
      <w:r w:rsidRPr="000B4566">
        <w:rPr>
          <w:i/>
          <w:iCs/>
        </w:rPr>
        <w:t>Proliferation and Significance of Radio Frequency</w:t>
      </w:r>
      <w:r w:rsidR="00BD3A35">
        <w:rPr>
          <w:i/>
          <w:iCs/>
        </w:rPr>
        <w:t xml:space="preserve"> </w:t>
      </w:r>
      <w:r w:rsidRPr="000B4566">
        <w:rPr>
          <w:i/>
          <w:iCs/>
        </w:rPr>
        <w:t>Weapons Technology</w:t>
      </w:r>
      <w:r w:rsidRPr="000B4566">
        <w:t>: United States Congress, U. S. Army Space and</w:t>
      </w:r>
      <w:r w:rsidR="00BD3A35">
        <w:t xml:space="preserve"> </w:t>
      </w:r>
      <w:r w:rsidRPr="000B4566">
        <w:t xml:space="preserve">Missile Defense Command, Feb. 25, 1998. </w:t>
      </w:r>
      <w:proofErr w:type="gramStart"/>
      <w:r w:rsidRPr="000B4566">
        <w:t>Testimony before the Joint</w:t>
      </w:r>
      <w:r w:rsidR="00BD3A35">
        <w:t xml:space="preserve"> </w:t>
      </w:r>
      <w:r w:rsidRPr="000B4566">
        <w:t>Economic Committee.</w:t>
      </w:r>
      <w:proofErr w:type="gramEnd"/>
    </w:p>
    <w:p w:rsidR="000B4566" w:rsidRPr="000B4566" w:rsidRDefault="000B4566" w:rsidP="000B4566">
      <w:r w:rsidRPr="000B4566">
        <w:lastRenderedPageBreak/>
        <w:t xml:space="preserve">[16] D. V. </w:t>
      </w:r>
      <w:proofErr w:type="spellStart"/>
      <w:r w:rsidRPr="000B4566">
        <w:t>Giri</w:t>
      </w:r>
      <w:proofErr w:type="spellEnd"/>
      <w:r w:rsidRPr="000B4566">
        <w:t xml:space="preserve"> and F. </w:t>
      </w:r>
      <w:proofErr w:type="spellStart"/>
      <w:r w:rsidRPr="000B4566">
        <w:t>Tesche</w:t>
      </w:r>
      <w:proofErr w:type="spellEnd"/>
      <w:r w:rsidRPr="000B4566">
        <w:t>, “Classification of Intentional Electromagnetic</w:t>
      </w:r>
      <w:r w:rsidR="00BD3A35">
        <w:t xml:space="preserve"> </w:t>
      </w:r>
      <w:r w:rsidRPr="000B4566">
        <w:t xml:space="preserve">Environments (IEME),” </w:t>
      </w:r>
      <w:r w:rsidRPr="000B4566">
        <w:rPr>
          <w:i/>
          <w:iCs/>
        </w:rPr>
        <w:t>IEEE Trans. Electromagn</w:t>
      </w:r>
      <w:r w:rsidR="00BD3A35">
        <w:rPr>
          <w:i/>
          <w:iCs/>
        </w:rPr>
        <w:t>etic</w:t>
      </w:r>
      <w:r w:rsidRPr="000B4566">
        <w:rPr>
          <w:i/>
          <w:iCs/>
        </w:rPr>
        <w:t xml:space="preserve">. </w:t>
      </w:r>
      <w:proofErr w:type="spellStart"/>
      <w:r w:rsidRPr="000B4566">
        <w:rPr>
          <w:i/>
          <w:iCs/>
        </w:rPr>
        <w:t>Compat</w:t>
      </w:r>
      <w:r w:rsidR="00BD3A35">
        <w:rPr>
          <w:i/>
          <w:iCs/>
        </w:rPr>
        <w:t>ability</w:t>
      </w:r>
      <w:proofErr w:type="spellEnd"/>
      <w:r w:rsidRPr="000B4566">
        <w:t>, vol. 46, pp.</w:t>
      </w:r>
      <w:r w:rsidR="00BD3A35">
        <w:t xml:space="preserve"> </w:t>
      </w:r>
      <w:r w:rsidRPr="000B4566">
        <w:t>322–328, Aug. 2004.</w:t>
      </w:r>
    </w:p>
    <w:p w:rsidR="000B4566" w:rsidRPr="000B4566" w:rsidRDefault="000B4566" w:rsidP="000B4566">
      <w:r w:rsidRPr="000B4566">
        <w:t xml:space="preserve">[17] F. </w:t>
      </w:r>
      <w:proofErr w:type="spellStart"/>
      <w:r w:rsidRPr="000B4566">
        <w:t>Sabath</w:t>
      </w:r>
      <w:proofErr w:type="spellEnd"/>
      <w:r w:rsidRPr="000B4566">
        <w:t xml:space="preserve">, M. </w:t>
      </w:r>
      <w:proofErr w:type="spellStart"/>
      <w:r w:rsidRPr="000B4566">
        <w:t>Backstrom</w:t>
      </w:r>
      <w:proofErr w:type="spellEnd"/>
      <w:r w:rsidRPr="000B4566">
        <w:t xml:space="preserve">, B. Nordstrom, D. </w:t>
      </w:r>
      <w:proofErr w:type="spellStart"/>
      <w:r w:rsidRPr="000B4566">
        <w:t>Serafin</w:t>
      </w:r>
      <w:proofErr w:type="spellEnd"/>
      <w:r w:rsidRPr="000B4566">
        <w:t>, A. Kaiser, B. Kerr,</w:t>
      </w:r>
    </w:p>
    <w:p w:rsidR="000B4566" w:rsidRPr="000B4566" w:rsidRDefault="000B4566" w:rsidP="000B4566">
      <w:proofErr w:type="gramStart"/>
      <w:r w:rsidRPr="000B4566">
        <w:t>and</w:t>
      </w:r>
      <w:proofErr w:type="gramEnd"/>
      <w:r w:rsidRPr="000B4566">
        <w:t xml:space="preserve"> D. </w:t>
      </w:r>
      <w:proofErr w:type="spellStart"/>
      <w:r w:rsidRPr="000B4566">
        <w:t>Nitsch</w:t>
      </w:r>
      <w:proofErr w:type="spellEnd"/>
      <w:r w:rsidRPr="000B4566">
        <w:t>, “Overview of four European high-power microwave</w:t>
      </w:r>
      <w:r w:rsidR="00BD3A35">
        <w:t xml:space="preserve"> </w:t>
      </w:r>
      <w:r w:rsidRPr="000B4566">
        <w:t xml:space="preserve">narrow-band test facilities,” </w:t>
      </w:r>
      <w:r w:rsidRPr="000B4566">
        <w:rPr>
          <w:i/>
          <w:iCs/>
        </w:rPr>
        <w:t xml:space="preserve">IEEE Trans. </w:t>
      </w:r>
      <w:proofErr w:type="spellStart"/>
      <w:r w:rsidRPr="000B4566">
        <w:rPr>
          <w:i/>
          <w:iCs/>
        </w:rPr>
        <w:t>Electromagn</w:t>
      </w:r>
      <w:proofErr w:type="spellEnd"/>
      <w:r w:rsidRPr="000B4566">
        <w:rPr>
          <w:i/>
          <w:iCs/>
        </w:rPr>
        <w:t xml:space="preserve">. </w:t>
      </w:r>
      <w:proofErr w:type="spellStart"/>
      <w:r w:rsidRPr="000B4566">
        <w:rPr>
          <w:i/>
          <w:iCs/>
        </w:rPr>
        <w:t>Compat</w:t>
      </w:r>
      <w:proofErr w:type="spellEnd"/>
      <w:r w:rsidRPr="000B4566">
        <w:t>, vol.</w:t>
      </w:r>
      <w:r w:rsidR="00BD3A35">
        <w:t xml:space="preserve"> </w:t>
      </w:r>
      <w:r w:rsidRPr="000B4566">
        <w:t>46, pp. 329–334, Aug. 2004.</w:t>
      </w:r>
    </w:p>
    <w:p w:rsidR="000B4566" w:rsidRPr="000B4566" w:rsidRDefault="000B4566" w:rsidP="000B4566">
      <w:r w:rsidRPr="000B4566">
        <w:t xml:space="preserve">[18] W. D. </w:t>
      </w:r>
      <w:proofErr w:type="spellStart"/>
      <w:r w:rsidRPr="000B4566">
        <w:t>Prather,C</w:t>
      </w:r>
      <w:proofErr w:type="spellEnd"/>
      <w:r w:rsidRPr="000B4566">
        <w:t xml:space="preserve">. E. Baum, R. J. Torres, F. </w:t>
      </w:r>
      <w:proofErr w:type="spellStart"/>
      <w:r w:rsidRPr="000B4566">
        <w:t>Sabath</w:t>
      </w:r>
      <w:proofErr w:type="spellEnd"/>
      <w:r w:rsidRPr="000B4566">
        <w:t xml:space="preserve">, and D. </w:t>
      </w:r>
      <w:proofErr w:type="spellStart"/>
      <w:r w:rsidRPr="000B4566">
        <w:t>Nitsch</w:t>
      </w:r>
      <w:proofErr w:type="spellEnd"/>
      <w:r w:rsidRPr="000B4566">
        <w:t>, “Survey</w:t>
      </w:r>
      <w:r w:rsidR="00BD3A35">
        <w:t xml:space="preserve"> </w:t>
      </w:r>
      <w:r w:rsidRPr="000B4566">
        <w:t xml:space="preserve">of worldwide high-power wideband capabilities,” </w:t>
      </w:r>
      <w:r w:rsidRPr="000B4566">
        <w:rPr>
          <w:i/>
          <w:iCs/>
        </w:rPr>
        <w:t xml:space="preserve">IEEE Trans. </w:t>
      </w:r>
      <w:proofErr w:type="spellStart"/>
      <w:r w:rsidRPr="000B4566">
        <w:rPr>
          <w:i/>
          <w:iCs/>
        </w:rPr>
        <w:t>Electromagn</w:t>
      </w:r>
      <w:proofErr w:type="spellEnd"/>
      <w:r w:rsidRPr="000B4566">
        <w:rPr>
          <w:i/>
          <w:iCs/>
        </w:rPr>
        <w:t>.</w:t>
      </w:r>
      <w:r w:rsidR="00BD3A35">
        <w:rPr>
          <w:i/>
          <w:iCs/>
        </w:rPr>
        <w:t xml:space="preserve"> </w:t>
      </w:r>
      <w:proofErr w:type="spellStart"/>
      <w:r w:rsidRPr="000B4566">
        <w:rPr>
          <w:i/>
          <w:iCs/>
        </w:rPr>
        <w:t>Compat</w:t>
      </w:r>
      <w:proofErr w:type="spellEnd"/>
      <w:r w:rsidRPr="000B4566">
        <w:t>, vol. 46, pp. 335–344, Aug. 2004.</w:t>
      </w:r>
    </w:p>
    <w:p w:rsidR="000B4566" w:rsidRPr="000B4566" w:rsidRDefault="000B4566" w:rsidP="000B4566">
      <w:r w:rsidRPr="000B4566">
        <w:t xml:space="preserve">[19] </w:t>
      </w:r>
      <w:r w:rsidRPr="000B4566">
        <w:rPr>
          <w:i/>
          <w:iCs/>
        </w:rPr>
        <w:t>Electromagnetic compatibility (EMC</w:t>
      </w:r>
      <w:proofErr w:type="gramStart"/>
      <w:r w:rsidRPr="000B4566">
        <w:rPr>
          <w:i/>
          <w:iCs/>
        </w:rPr>
        <w:t>)</w:t>
      </w:r>
      <w:r w:rsidR="00BD3A35">
        <w:rPr>
          <w:i/>
          <w:iCs/>
        </w:rPr>
        <w:t>-</w:t>
      </w:r>
      <w:proofErr w:type="gramEnd"/>
      <w:r w:rsidR="00BD3A35">
        <w:rPr>
          <w:i/>
          <w:iCs/>
        </w:rPr>
        <w:t xml:space="preserve"> </w:t>
      </w:r>
      <w:r w:rsidRPr="000B4566">
        <w:rPr>
          <w:i/>
          <w:iCs/>
        </w:rPr>
        <w:t>Part 2: Environment</w:t>
      </w:r>
      <w:r w:rsidR="00BD3A35">
        <w:rPr>
          <w:i/>
          <w:iCs/>
        </w:rPr>
        <w:t>-</w:t>
      </w:r>
      <w:r w:rsidRPr="000B4566">
        <w:rPr>
          <w:i/>
          <w:iCs/>
        </w:rPr>
        <w:t>Section</w:t>
      </w:r>
      <w:r w:rsidR="00BD3A35">
        <w:rPr>
          <w:i/>
          <w:iCs/>
        </w:rPr>
        <w:t xml:space="preserve"> </w:t>
      </w:r>
      <w:r w:rsidRPr="000B4566">
        <w:rPr>
          <w:i/>
          <w:iCs/>
        </w:rPr>
        <w:t>5: Classification of Electromagnetic Environments</w:t>
      </w:r>
      <w:r w:rsidRPr="000B4566">
        <w:t>.</w:t>
      </w:r>
    </w:p>
    <w:p w:rsidR="000B4566" w:rsidRPr="000B4566" w:rsidRDefault="000B4566" w:rsidP="000B4566">
      <w:pPr>
        <w:rPr>
          <w:i/>
          <w:iCs/>
        </w:rPr>
      </w:pPr>
      <w:r w:rsidRPr="000B4566">
        <w:t xml:space="preserve">[20] V. </w:t>
      </w:r>
      <w:proofErr w:type="spellStart"/>
      <w:r w:rsidRPr="000B4566">
        <w:t>Fortov</w:t>
      </w:r>
      <w:proofErr w:type="gramStart"/>
      <w:r w:rsidRPr="000B4566">
        <w:t>,Yu</w:t>
      </w:r>
      <w:proofErr w:type="spellEnd"/>
      <w:proofErr w:type="gramEnd"/>
      <w:r w:rsidRPr="000B4566">
        <w:t xml:space="preserve">. </w:t>
      </w:r>
      <w:proofErr w:type="spellStart"/>
      <w:r w:rsidRPr="000B4566">
        <w:t>Parfenov</w:t>
      </w:r>
      <w:proofErr w:type="spellEnd"/>
      <w:r w:rsidRPr="000B4566">
        <w:t xml:space="preserve">, L. </w:t>
      </w:r>
      <w:proofErr w:type="spellStart"/>
      <w:r w:rsidRPr="000B4566">
        <w:t>Zdoukhov</w:t>
      </w:r>
      <w:proofErr w:type="spellEnd"/>
      <w:r w:rsidRPr="000B4566">
        <w:t xml:space="preserve">, R. </w:t>
      </w:r>
      <w:proofErr w:type="spellStart"/>
      <w:r w:rsidRPr="000B4566">
        <w:t>Borisov</w:t>
      </w:r>
      <w:proofErr w:type="spellEnd"/>
      <w:r w:rsidRPr="000B4566">
        <w:t xml:space="preserve">, S. </w:t>
      </w:r>
      <w:proofErr w:type="spellStart"/>
      <w:r w:rsidRPr="000B4566">
        <w:t>Petrov</w:t>
      </w:r>
      <w:proofErr w:type="spellEnd"/>
      <w:r w:rsidRPr="000B4566">
        <w:t xml:space="preserve">, and L. </w:t>
      </w:r>
      <w:proofErr w:type="spellStart"/>
      <w:r w:rsidRPr="000B4566">
        <w:t>Siniy</w:t>
      </w:r>
      <w:proofErr w:type="spellEnd"/>
      <w:r w:rsidRPr="000B4566">
        <w:t>,</w:t>
      </w:r>
      <w:r w:rsidR="00BD3A35">
        <w:t xml:space="preserve"> </w:t>
      </w:r>
      <w:r w:rsidRPr="000B4566">
        <w:t>“A computer code for estimating pulsed electromagnetic disturbances</w:t>
      </w:r>
      <w:r w:rsidR="00BD3A35">
        <w:t xml:space="preserve"> </w:t>
      </w:r>
      <w:r w:rsidRPr="000B4566">
        <w:t xml:space="preserve">penetrating into building power and </w:t>
      </w:r>
      <w:proofErr w:type="spellStart"/>
      <w:r w:rsidRPr="000B4566">
        <w:t>earthing</w:t>
      </w:r>
      <w:proofErr w:type="spellEnd"/>
      <w:r w:rsidRPr="000B4566">
        <w:t xml:space="preserve"> connections,” in </w:t>
      </w:r>
      <w:r w:rsidRPr="000B4566">
        <w:rPr>
          <w:i/>
          <w:iCs/>
        </w:rPr>
        <w:t>Proc. 14th</w:t>
      </w:r>
    </w:p>
    <w:p w:rsidR="000B4566" w:rsidRPr="000B4566" w:rsidRDefault="000B4566" w:rsidP="000B4566">
      <w:proofErr w:type="gramStart"/>
      <w:r w:rsidRPr="000B4566">
        <w:rPr>
          <w:i/>
          <w:iCs/>
        </w:rPr>
        <w:t xml:space="preserve">Int. Zurich </w:t>
      </w:r>
      <w:proofErr w:type="spellStart"/>
      <w:r w:rsidRPr="000B4566">
        <w:rPr>
          <w:i/>
          <w:iCs/>
        </w:rPr>
        <w:t>Symp</w:t>
      </w:r>
      <w:proofErr w:type="spellEnd"/>
      <w:r w:rsidRPr="000B4566">
        <w:rPr>
          <w:i/>
          <w:iCs/>
        </w:rPr>
        <w:t>.</w:t>
      </w:r>
      <w:proofErr w:type="gramEnd"/>
      <w:r w:rsidRPr="000B4566">
        <w:rPr>
          <w:i/>
          <w:iCs/>
        </w:rPr>
        <w:t xml:space="preserve"> Technical Exhibition EMC</w:t>
      </w:r>
      <w:r w:rsidRPr="000B4566">
        <w:t>, Zurich, Switzerland, Feb.</w:t>
      </w:r>
      <w:r w:rsidR="00BD3A35">
        <w:t xml:space="preserve"> </w:t>
      </w:r>
      <w:r w:rsidRPr="000B4566">
        <w:t>2001.</w:t>
      </w:r>
    </w:p>
    <w:p w:rsidR="000B4566" w:rsidRPr="000B4566" w:rsidRDefault="000B4566" w:rsidP="000B4566">
      <w:r w:rsidRPr="000B4566">
        <w:t xml:space="preserve">[21] Y. V. </w:t>
      </w:r>
      <w:proofErr w:type="spellStart"/>
      <w:r w:rsidRPr="000B4566">
        <w:t>Parfenov</w:t>
      </w:r>
      <w:proofErr w:type="spellEnd"/>
      <w:r w:rsidRPr="000B4566">
        <w:t xml:space="preserve">, L. N. </w:t>
      </w:r>
      <w:proofErr w:type="spellStart"/>
      <w:r w:rsidRPr="000B4566">
        <w:t>Zdoukhov</w:t>
      </w:r>
      <w:proofErr w:type="spellEnd"/>
      <w:r w:rsidRPr="000B4566">
        <w:t xml:space="preserve">, W. A. </w:t>
      </w:r>
      <w:proofErr w:type="spellStart"/>
      <w:r w:rsidRPr="000B4566">
        <w:t>Radasky</w:t>
      </w:r>
      <w:proofErr w:type="spellEnd"/>
      <w:r w:rsidRPr="000B4566">
        <w:t xml:space="preserve">, and M. </w:t>
      </w:r>
      <w:proofErr w:type="spellStart"/>
      <w:r w:rsidRPr="000B4566">
        <w:t>Ianoz</w:t>
      </w:r>
      <w:proofErr w:type="spellEnd"/>
      <w:r w:rsidRPr="000B4566">
        <w:t>, “Conducted</w:t>
      </w:r>
      <w:r w:rsidR="00BD3A35">
        <w:t xml:space="preserve"> </w:t>
      </w:r>
      <w:r w:rsidRPr="000B4566">
        <w:t xml:space="preserve">IEMI threats for commercial buildings,” </w:t>
      </w:r>
      <w:r w:rsidRPr="000B4566">
        <w:rPr>
          <w:i/>
          <w:iCs/>
        </w:rPr>
        <w:t xml:space="preserve">IEEE Trans. </w:t>
      </w:r>
      <w:proofErr w:type="spellStart"/>
      <w:r w:rsidRPr="000B4566">
        <w:rPr>
          <w:i/>
          <w:iCs/>
        </w:rPr>
        <w:t>Electromagn</w:t>
      </w:r>
      <w:proofErr w:type="spellEnd"/>
      <w:r w:rsidRPr="000B4566">
        <w:rPr>
          <w:i/>
          <w:iCs/>
        </w:rPr>
        <w:t>.</w:t>
      </w:r>
      <w:r w:rsidR="00BD3A35">
        <w:rPr>
          <w:i/>
          <w:iCs/>
        </w:rPr>
        <w:t xml:space="preserve"> </w:t>
      </w:r>
      <w:proofErr w:type="spellStart"/>
      <w:proofErr w:type="gramStart"/>
      <w:r w:rsidRPr="000B4566">
        <w:rPr>
          <w:i/>
          <w:iCs/>
        </w:rPr>
        <w:t>Compat</w:t>
      </w:r>
      <w:proofErr w:type="spellEnd"/>
      <w:r w:rsidRPr="000B4566">
        <w:rPr>
          <w:i/>
          <w:iCs/>
        </w:rPr>
        <w:t>.</w:t>
      </w:r>
      <w:r w:rsidRPr="000B4566">
        <w:t>,</w:t>
      </w:r>
      <w:proofErr w:type="gramEnd"/>
      <w:r w:rsidRPr="000B4566">
        <w:t xml:space="preserve"> vol. 46, pp. 404–411, Aug. 2004.</w:t>
      </w:r>
    </w:p>
    <w:p w:rsidR="000B4566" w:rsidRPr="000B4566" w:rsidRDefault="000B4566" w:rsidP="000B4566">
      <w:r w:rsidRPr="000B4566">
        <w:t xml:space="preserve">[22] J.-P. </w:t>
      </w:r>
      <w:proofErr w:type="spellStart"/>
      <w:proofErr w:type="gramStart"/>
      <w:r w:rsidRPr="000B4566">
        <w:t>Parmantier</w:t>
      </w:r>
      <w:proofErr w:type="spellEnd"/>
      <w:r w:rsidRPr="000B4566">
        <w:t>, “Numerical coupling models for complex systems and</w:t>
      </w:r>
      <w:r w:rsidR="00BD3A35">
        <w:t xml:space="preserve"> </w:t>
      </w:r>
      <w:r w:rsidRPr="000B4566">
        <w:t xml:space="preserve">results,” </w:t>
      </w:r>
      <w:r w:rsidRPr="000B4566">
        <w:rPr>
          <w:i/>
          <w:iCs/>
        </w:rPr>
        <w:t xml:space="preserve">IEEE Trans. </w:t>
      </w:r>
      <w:proofErr w:type="spellStart"/>
      <w:r w:rsidRPr="000B4566">
        <w:rPr>
          <w:i/>
          <w:iCs/>
        </w:rPr>
        <w:t>Electromagn</w:t>
      </w:r>
      <w:proofErr w:type="spellEnd"/>
      <w:r w:rsidRPr="000B4566">
        <w:rPr>
          <w:i/>
          <w:iCs/>
        </w:rPr>
        <w:t>.</w:t>
      </w:r>
      <w:proofErr w:type="gramEnd"/>
      <w:r w:rsidRPr="000B4566">
        <w:rPr>
          <w:i/>
          <w:iCs/>
        </w:rPr>
        <w:t xml:space="preserve"> </w:t>
      </w:r>
      <w:proofErr w:type="spellStart"/>
      <w:proofErr w:type="gramStart"/>
      <w:r w:rsidRPr="000B4566">
        <w:rPr>
          <w:i/>
          <w:iCs/>
        </w:rPr>
        <w:t>Compat</w:t>
      </w:r>
      <w:proofErr w:type="spellEnd"/>
      <w:r w:rsidRPr="000B4566">
        <w:rPr>
          <w:i/>
          <w:iCs/>
        </w:rPr>
        <w:t>.</w:t>
      </w:r>
      <w:r w:rsidRPr="000B4566">
        <w:t>,</w:t>
      </w:r>
      <w:proofErr w:type="gramEnd"/>
      <w:r w:rsidRPr="000B4566">
        <w:t xml:space="preserve"> vol. 46, pp. 359–367, Aug.</w:t>
      </w:r>
      <w:r w:rsidR="00BD3A35">
        <w:t xml:space="preserve"> </w:t>
      </w:r>
      <w:r w:rsidRPr="000B4566">
        <w:t>2004.</w:t>
      </w:r>
    </w:p>
    <w:p w:rsidR="000B4566" w:rsidRPr="000B4566" w:rsidRDefault="000B4566" w:rsidP="000B4566">
      <w:r w:rsidRPr="000B4566">
        <w:t xml:space="preserve">[23] C. E. Baum, “How to think about EMP interaction,” in </w:t>
      </w:r>
      <w:r w:rsidRPr="000B4566">
        <w:rPr>
          <w:i/>
          <w:iCs/>
        </w:rPr>
        <w:t>Spring FULMEN</w:t>
      </w:r>
      <w:r w:rsidR="00BD3A35">
        <w:rPr>
          <w:i/>
          <w:iCs/>
        </w:rPr>
        <w:t xml:space="preserve"> </w:t>
      </w:r>
      <w:r w:rsidRPr="000B4566">
        <w:rPr>
          <w:i/>
          <w:iCs/>
        </w:rPr>
        <w:t>Mtg. (FULMEN 2)</w:t>
      </w:r>
      <w:r w:rsidRPr="000B4566">
        <w:t>, Albuquerque, NM, 1974, pp. 12–23.</w:t>
      </w:r>
    </w:p>
    <w:p w:rsidR="000B4566" w:rsidRPr="000B4566" w:rsidRDefault="000B4566" w:rsidP="000B4566">
      <w:r w:rsidRPr="000B4566">
        <w:t xml:space="preserve">[24] C. E. Baum, T. K. Liu, and F. M. </w:t>
      </w:r>
      <w:proofErr w:type="spellStart"/>
      <w:r w:rsidRPr="000B4566">
        <w:t>Tesche</w:t>
      </w:r>
      <w:proofErr w:type="spellEnd"/>
      <w:r w:rsidRPr="000B4566">
        <w:t>, “On the analysis of general</w:t>
      </w:r>
      <w:r w:rsidR="00BD3A35">
        <w:t xml:space="preserve"> </w:t>
      </w:r>
      <w:proofErr w:type="spellStart"/>
      <w:r w:rsidRPr="000B4566">
        <w:t>multiconductor</w:t>
      </w:r>
      <w:proofErr w:type="spellEnd"/>
      <w:r w:rsidRPr="000B4566">
        <w:t xml:space="preserve"> transmission-line networks,” </w:t>
      </w:r>
      <w:r w:rsidRPr="000B4566">
        <w:rPr>
          <w:i/>
          <w:iCs/>
        </w:rPr>
        <w:t>Interaction Note 350</w:t>
      </w:r>
      <w:r w:rsidRPr="000B4566">
        <w:t>, Nov.</w:t>
      </w:r>
      <w:r w:rsidR="00BD3A35">
        <w:t xml:space="preserve"> </w:t>
      </w:r>
      <w:r w:rsidRPr="000B4566">
        <w:t>1978.</w:t>
      </w:r>
    </w:p>
    <w:p w:rsidR="000B4566" w:rsidRPr="000B4566" w:rsidRDefault="000B4566" w:rsidP="000B4566">
      <w:r w:rsidRPr="000B4566">
        <w:t>[25] C. E. Baum, “The theory of electromagnetic interference control,” in</w:t>
      </w:r>
      <w:r w:rsidR="00BD3A35">
        <w:t xml:space="preserve"> </w:t>
      </w:r>
      <w:r w:rsidRPr="000B4566">
        <w:rPr>
          <w:i/>
          <w:iCs/>
        </w:rPr>
        <w:t>Modern Radio Science 1990</w:t>
      </w:r>
      <w:r w:rsidRPr="000B4566">
        <w:t>, J. B. Andersen, Ed. London, U.K.: Oxford</w:t>
      </w:r>
      <w:r w:rsidR="00BD3A35">
        <w:t xml:space="preserve"> </w:t>
      </w:r>
      <w:r w:rsidRPr="000B4566">
        <w:t>Univ. Press, 1989, Interaction Note 478, pp. 87–101.</w:t>
      </w:r>
    </w:p>
    <w:p w:rsidR="000B4566" w:rsidRPr="000B4566" w:rsidRDefault="000B4566" w:rsidP="000B4566">
      <w:r w:rsidRPr="000B4566">
        <w:t xml:space="preserve">[26] J. P. </w:t>
      </w:r>
      <w:proofErr w:type="spellStart"/>
      <w:r w:rsidRPr="000B4566">
        <w:t>Parmantier</w:t>
      </w:r>
      <w:proofErr w:type="spellEnd"/>
      <w:r w:rsidRPr="000B4566">
        <w:t xml:space="preserve"> and P. </w:t>
      </w:r>
      <w:proofErr w:type="spellStart"/>
      <w:r w:rsidRPr="000B4566">
        <w:t>Degauque</w:t>
      </w:r>
      <w:proofErr w:type="spellEnd"/>
      <w:r w:rsidRPr="000B4566">
        <w:t>, “Topology based modeling of</w:t>
      </w:r>
      <w:r w:rsidR="00BD3A35">
        <w:t xml:space="preserve"> </w:t>
      </w:r>
      <w:r w:rsidRPr="000B4566">
        <w:t xml:space="preserve">very large systems,” in </w:t>
      </w:r>
      <w:r w:rsidRPr="000B4566">
        <w:rPr>
          <w:i/>
          <w:iCs/>
        </w:rPr>
        <w:t>Modern Radio Science 1996</w:t>
      </w:r>
      <w:r w:rsidRPr="000B4566">
        <w:t>, J. Hamelin,</w:t>
      </w:r>
      <w:r w:rsidR="00BD3A35">
        <w:t xml:space="preserve"> </w:t>
      </w:r>
      <w:r w:rsidRPr="000B4566">
        <w:t>Ed. London, U.K.: Oxford Univ. Press, pp. 151–177.</w:t>
      </w:r>
    </w:p>
    <w:p w:rsidR="000B4566" w:rsidRPr="000B4566" w:rsidRDefault="000B4566" w:rsidP="000B4566">
      <w:r w:rsidRPr="000B4566">
        <w:t xml:space="preserve">[27] C. E. Baum, “Generalization of the BLT equation,” in </w:t>
      </w:r>
      <w:r w:rsidRPr="000B4566">
        <w:rPr>
          <w:i/>
          <w:iCs/>
        </w:rPr>
        <w:t>Proc. 13th Int.</w:t>
      </w:r>
      <w:r w:rsidR="00BD3A35">
        <w:rPr>
          <w:i/>
          <w:iCs/>
        </w:rPr>
        <w:t xml:space="preserve"> </w:t>
      </w:r>
      <w:r w:rsidRPr="000B4566">
        <w:rPr>
          <w:i/>
          <w:iCs/>
        </w:rPr>
        <w:t xml:space="preserve">Zurich </w:t>
      </w:r>
      <w:proofErr w:type="spellStart"/>
      <w:r w:rsidRPr="000B4566">
        <w:rPr>
          <w:i/>
          <w:iCs/>
        </w:rPr>
        <w:t>Symp</w:t>
      </w:r>
      <w:proofErr w:type="spellEnd"/>
      <w:r w:rsidRPr="000B4566">
        <w:rPr>
          <w:i/>
          <w:iCs/>
        </w:rPr>
        <w:t>. EMC</w:t>
      </w:r>
      <w:r w:rsidRPr="000B4566">
        <w:t>, Interaction Note 511, 1995, 1999, pp. 131–136.</w:t>
      </w:r>
    </w:p>
    <w:p w:rsidR="000B4566" w:rsidRPr="000B4566" w:rsidRDefault="000B4566" w:rsidP="000B4566">
      <w:r w:rsidRPr="000B4566">
        <w:t>[28</w:t>
      </w:r>
      <w:proofErr w:type="gramStart"/>
      <w:r w:rsidRPr="000B4566">
        <w:t>] ,</w:t>
      </w:r>
      <w:proofErr w:type="gramEnd"/>
      <w:r w:rsidRPr="000B4566">
        <w:t xml:space="preserve"> “Extension of the BLT equation into time domain,” in </w:t>
      </w:r>
      <w:r w:rsidRPr="000B4566">
        <w:rPr>
          <w:i/>
          <w:iCs/>
        </w:rPr>
        <w:t>Proc.</w:t>
      </w:r>
      <w:r w:rsidR="00BD3A35">
        <w:rPr>
          <w:i/>
          <w:iCs/>
        </w:rPr>
        <w:t xml:space="preserve"> </w:t>
      </w:r>
      <w:r w:rsidRPr="000B4566">
        <w:rPr>
          <w:i/>
          <w:iCs/>
        </w:rPr>
        <w:t xml:space="preserve">14th Int. Zurich </w:t>
      </w:r>
      <w:proofErr w:type="spellStart"/>
      <w:r w:rsidRPr="000B4566">
        <w:rPr>
          <w:i/>
          <w:iCs/>
        </w:rPr>
        <w:t>Symp</w:t>
      </w:r>
      <w:proofErr w:type="spellEnd"/>
      <w:r w:rsidRPr="000B4566">
        <w:rPr>
          <w:i/>
          <w:iCs/>
        </w:rPr>
        <w:t>. EMC</w:t>
      </w:r>
      <w:r w:rsidRPr="000B4566">
        <w:t>, Interaction Note 553, 1999, 2001, pp.</w:t>
      </w:r>
      <w:r w:rsidR="00BD3A35">
        <w:t xml:space="preserve"> </w:t>
      </w:r>
      <w:r w:rsidRPr="000B4566">
        <w:t>211–216.</w:t>
      </w:r>
    </w:p>
    <w:p w:rsidR="000B4566" w:rsidRPr="000B4566" w:rsidRDefault="000B4566" w:rsidP="000B4566">
      <w:r w:rsidRPr="000B4566">
        <w:t>[29</w:t>
      </w:r>
      <w:proofErr w:type="gramStart"/>
      <w:r w:rsidRPr="000B4566">
        <w:t>] ,</w:t>
      </w:r>
      <w:proofErr w:type="gramEnd"/>
      <w:r w:rsidRPr="000B4566">
        <w:t xml:space="preserve"> “On the use of electromagnetic topology for the decomposition of</w:t>
      </w:r>
      <w:r w:rsidR="00BD3A35">
        <w:t xml:space="preserve"> </w:t>
      </w:r>
      <w:r w:rsidRPr="000B4566">
        <w:t xml:space="preserve">scattering matrices for complex physical structures,” </w:t>
      </w:r>
      <w:r w:rsidRPr="000B4566">
        <w:rPr>
          <w:i/>
          <w:iCs/>
        </w:rPr>
        <w:t>Interaction Note</w:t>
      </w:r>
      <w:r w:rsidR="00BD3A35">
        <w:rPr>
          <w:i/>
          <w:iCs/>
        </w:rPr>
        <w:t xml:space="preserve"> </w:t>
      </w:r>
      <w:r w:rsidRPr="000B4566">
        <w:rPr>
          <w:i/>
          <w:iCs/>
        </w:rPr>
        <w:t>454</w:t>
      </w:r>
      <w:r w:rsidRPr="000B4566">
        <w:t>, 1985.</w:t>
      </w:r>
    </w:p>
    <w:p w:rsidR="000B4566" w:rsidRPr="000B4566" w:rsidRDefault="000B4566" w:rsidP="000B4566">
      <w:r w:rsidRPr="000B4566">
        <w:t>[30</w:t>
      </w:r>
      <w:proofErr w:type="gramStart"/>
      <w:r w:rsidRPr="000B4566">
        <w:t>] ,</w:t>
      </w:r>
      <w:proofErr w:type="gramEnd"/>
      <w:r w:rsidRPr="000B4566">
        <w:t xml:space="preserve"> “Norms of time-domain functions and convolution operators,” in</w:t>
      </w:r>
      <w:r w:rsidR="00BD3A35">
        <w:t xml:space="preserve"> </w:t>
      </w:r>
      <w:r w:rsidRPr="000B4566">
        <w:rPr>
          <w:i/>
          <w:iCs/>
        </w:rPr>
        <w:t>Recent Advances in Electromagnetic Theory</w:t>
      </w:r>
      <w:r w:rsidRPr="000B4566">
        <w:t xml:space="preserve">, H. N. </w:t>
      </w:r>
      <w:proofErr w:type="spellStart"/>
      <w:r w:rsidRPr="000B4566">
        <w:t>Kritikos</w:t>
      </w:r>
      <w:proofErr w:type="spellEnd"/>
      <w:r w:rsidRPr="000B4566">
        <w:t xml:space="preserve"> and D. L.</w:t>
      </w:r>
    </w:p>
    <w:p w:rsidR="000B4566" w:rsidRPr="000B4566" w:rsidRDefault="000B4566" w:rsidP="000B4566">
      <w:proofErr w:type="spellStart"/>
      <w:r w:rsidRPr="000B4566">
        <w:t>Jaggard</w:t>
      </w:r>
      <w:proofErr w:type="spellEnd"/>
      <w:r w:rsidRPr="000B4566">
        <w:t>, Eds. New York: Springer-</w:t>
      </w:r>
      <w:proofErr w:type="spellStart"/>
      <w:r w:rsidRPr="000B4566">
        <w:t>Verlog</w:t>
      </w:r>
      <w:proofErr w:type="spellEnd"/>
      <w:r w:rsidRPr="000B4566">
        <w:t>, 1990, Mathematics Note</w:t>
      </w:r>
      <w:r w:rsidR="00BD3A35">
        <w:t xml:space="preserve"> </w:t>
      </w:r>
      <w:r w:rsidRPr="000B4566">
        <w:t xml:space="preserve">86, 1985, </w:t>
      </w:r>
      <w:proofErr w:type="spellStart"/>
      <w:r w:rsidRPr="000B4566">
        <w:t>ch.</w:t>
      </w:r>
      <w:proofErr w:type="spellEnd"/>
      <w:r w:rsidRPr="000B4566">
        <w:t xml:space="preserve"> 2, pp. 31–55.</w:t>
      </w:r>
    </w:p>
    <w:p w:rsidR="000B4566" w:rsidRPr="000B4566" w:rsidRDefault="000B4566" w:rsidP="000B4566">
      <w:r w:rsidRPr="000B4566">
        <w:t>[31</w:t>
      </w:r>
      <w:proofErr w:type="gramStart"/>
      <w:r w:rsidRPr="000B4566">
        <w:t>] ,</w:t>
      </w:r>
      <w:proofErr w:type="gramEnd"/>
      <w:r w:rsidRPr="000B4566">
        <w:t xml:space="preserve"> “Including aperture and cavities in the BLT formalism,” </w:t>
      </w:r>
      <w:r w:rsidRPr="000B4566">
        <w:rPr>
          <w:i/>
          <w:iCs/>
        </w:rPr>
        <w:t>Interaction</w:t>
      </w:r>
      <w:r w:rsidR="00BD3A35">
        <w:rPr>
          <w:i/>
          <w:iCs/>
        </w:rPr>
        <w:t xml:space="preserve"> </w:t>
      </w:r>
      <w:r w:rsidRPr="000B4566">
        <w:rPr>
          <w:i/>
          <w:iCs/>
        </w:rPr>
        <w:t>Note 581</w:t>
      </w:r>
      <w:r w:rsidRPr="000B4566">
        <w:t>, 2003.</w:t>
      </w:r>
    </w:p>
    <w:p w:rsidR="00FD33BE" w:rsidRDefault="000B4566" w:rsidP="000B4566">
      <w:r w:rsidRPr="000B4566">
        <w:t>[32</w:t>
      </w:r>
      <w:proofErr w:type="gramStart"/>
      <w:r w:rsidRPr="000B4566">
        <w:t>] ,</w:t>
      </w:r>
      <w:proofErr w:type="gramEnd"/>
      <w:r w:rsidRPr="000B4566">
        <w:t xml:space="preserve"> “Maximization of electromagnetic response at a distance,” in</w:t>
      </w:r>
      <w:r w:rsidR="00BD3A35">
        <w:t xml:space="preserve"> </w:t>
      </w:r>
      <w:r w:rsidRPr="000B4566">
        <w:rPr>
          <w:i/>
          <w:iCs/>
        </w:rPr>
        <w:t xml:space="preserve">IEEE Trans. </w:t>
      </w:r>
      <w:proofErr w:type="spellStart"/>
      <w:r w:rsidRPr="000B4566">
        <w:rPr>
          <w:i/>
          <w:iCs/>
        </w:rPr>
        <w:t>Electromagn</w:t>
      </w:r>
      <w:proofErr w:type="spellEnd"/>
      <w:r w:rsidRPr="000B4566">
        <w:rPr>
          <w:i/>
          <w:iCs/>
        </w:rPr>
        <w:t xml:space="preserve">. </w:t>
      </w:r>
      <w:proofErr w:type="spellStart"/>
      <w:proofErr w:type="gramStart"/>
      <w:r w:rsidRPr="000B4566">
        <w:rPr>
          <w:i/>
          <w:iCs/>
        </w:rPr>
        <w:t>Compat</w:t>
      </w:r>
      <w:proofErr w:type="spellEnd"/>
      <w:r w:rsidRPr="000B4566">
        <w:rPr>
          <w:i/>
          <w:iCs/>
        </w:rPr>
        <w:t>.</w:t>
      </w:r>
      <w:proofErr w:type="gramEnd"/>
      <w:r w:rsidRPr="000B4566">
        <w:rPr>
          <w:i/>
          <w:iCs/>
        </w:rPr>
        <w:t xml:space="preserve"> 1992</w:t>
      </w:r>
      <w:r w:rsidRPr="000B4566">
        <w:t>, vol. 34, Aug. 1992, pp.</w:t>
      </w:r>
      <w:r w:rsidR="00BD3A35">
        <w:t xml:space="preserve"> </w:t>
      </w:r>
      <w:r w:rsidRPr="000B4566">
        <w:t>148–153.</w:t>
      </w:r>
    </w:p>
    <w:p w:rsidR="000B4566" w:rsidRPr="000B4566" w:rsidRDefault="000B4566" w:rsidP="000B4566">
      <w:r w:rsidRPr="000B4566">
        <w:t>[33] , “Comparative system response to resonant and unipolar waveforms,”</w:t>
      </w:r>
      <w:r w:rsidR="00BD3A35">
        <w:t xml:space="preserve"> </w:t>
      </w:r>
      <w:r w:rsidRPr="000B4566">
        <w:t xml:space="preserve">in </w:t>
      </w:r>
      <w:r w:rsidRPr="000B4566">
        <w:rPr>
          <w:i/>
          <w:iCs/>
        </w:rPr>
        <w:t xml:space="preserve">Proc. 13th Int. Zurich </w:t>
      </w:r>
      <w:proofErr w:type="spellStart"/>
      <w:r w:rsidRPr="000B4566">
        <w:rPr>
          <w:i/>
          <w:iCs/>
        </w:rPr>
        <w:t>Symp</w:t>
      </w:r>
      <w:proofErr w:type="spellEnd"/>
      <w:r w:rsidRPr="000B4566">
        <w:rPr>
          <w:i/>
          <w:iCs/>
        </w:rPr>
        <w:t>, EMC</w:t>
      </w:r>
      <w:r w:rsidRPr="000B4566">
        <w:t>, Interaction Note 509,</w:t>
      </w:r>
      <w:r w:rsidR="00BD3A35">
        <w:t xml:space="preserve"> </w:t>
      </w:r>
      <w:r w:rsidRPr="000B4566">
        <w:t>1994, 1999, pp. 15–20.</w:t>
      </w:r>
    </w:p>
    <w:p w:rsidR="000B4566" w:rsidRPr="000B4566" w:rsidRDefault="000B4566" w:rsidP="000B4566">
      <w:r w:rsidRPr="000B4566">
        <w:lastRenderedPageBreak/>
        <w:t>[34] , “A time-domain view of choice of transient excitation waveforms</w:t>
      </w:r>
      <w:r w:rsidR="00BD3A35">
        <w:t xml:space="preserve"> </w:t>
      </w:r>
      <w:r w:rsidRPr="000B4566">
        <w:t xml:space="preserve">for enhanced response of electronic systems,” in </w:t>
      </w:r>
      <w:r w:rsidRPr="000B4566">
        <w:rPr>
          <w:i/>
          <w:iCs/>
        </w:rPr>
        <w:t>Proc. ICEAA 01</w:t>
      </w:r>
      <w:r w:rsidRPr="000B4566">
        <w:t>, Interaction</w:t>
      </w:r>
      <w:r w:rsidR="00BD3A35">
        <w:t xml:space="preserve"> </w:t>
      </w:r>
      <w:r w:rsidRPr="000B4566">
        <w:t>Note 560, 2000, Turin, Italy, 2001, pp. 181–184.</w:t>
      </w:r>
    </w:p>
    <w:p w:rsidR="000B4566" w:rsidRPr="000B4566" w:rsidRDefault="000B4566" w:rsidP="000B4566">
      <w:r w:rsidRPr="000B4566">
        <w:t xml:space="preserve">[35] D. </w:t>
      </w:r>
      <w:proofErr w:type="spellStart"/>
      <w:r w:rsidRPr="000B4566">
        <w:t>Nitsch</w:t>
      </w:r>
      <w:proofErr w:type="spellEnd"/>
      <w:r w:rsidRPr="000B4566">
        <w:t xml:space="preserve">, F. </w:t>
      </w:r>
      <w:proofErr w:type="spellStart"/>
      <w:r w:rsidRPr="000B4566">
        <w:t>Sabath</w:t>
      </w:r>
      <w:proofErr w:type="spellEnd"/>
      <w:r w:rsidRPr="000B4566">
        <w:t>, H.-U. Schmidt, and C. Braun, “Comparison of</w:t>
      </w:r>
      <w:r w:rsidR="00477AF1">
        <w:t xml:space="preserve"> </w:t>
      </w:r>
      <w:r w:rsidRPr="000B4566">
        <w:t>the HPM and UWB susceptibility of modern microprocessor boards,”</w:t>
      </w:r>
      <w:r w:rsidR="00477AF1">
        <w:t xml:space="preserve"> </w:t>
      </w:r>
      <w:r w:rsidRPr="000B4566">
        <w:t xml:space="preserve">in </w:t>
      </w:r>
      <w:r w:rsidRPr="000B4566">
        <w:rPr>
          <w:i/>
          <w:iCs/>
        </w:rPr>
        <w:t xml:space="preserve">Proc. 15th Int. Zurich </w:t>
      </w:r>
      <w:proofErr w:type="spellStart"/>
      <w:r w:rsidRPr="000B4566">
        <w:rPr>
          <w:i/>
          <w:iCs/>
        </w:rPr>
        <w:t>Symp</w:t>
      </w:r>
      <w:proofErr w:type="spellEnd"/>
      <w:r w:rsidRPr="000B4566">
        <w:rPr>
          <w:i/>
          <w:iCs/>
        </w:rPr>
        <w:t>. EMC</w:t>
      </w:r>
      <w:r w:rsidRPr="000B4566">
        <w:t>, System Design and Assessment</w:t>
      </w:r>
      <w:r w:rsidR="00477AF1">
        <w:t xml:space="preserve"> </w:t>
      </w:r>
      <w:r w:rsidRPr="000B4566">
        <w:t>Note 36, 2002, 2003, pp. 121–126.</w:t>
      </w:r>
    </w:p>
    <w:p w:rsidR="000B4566" w:rsidRPr="000B4566" w:rsidRDefault="000B4566" w:rsidP="000B4566">
      <w:r w:rsidRPr="000B4566">
        <w:t xml:space="preserve">[36] J. </w:t>
      </w:r>
      <w:proofErr w:type="spellStart"/>
      <w:r w:rsidRPr="000B4566">
        <w:t>Bohl</w:t>
      </w:r>
      <w:proofErr w:type="spellEnd"/>
      <w:r w:rsidRPr="000B4566">
        <w:t>, “High power microwave hazard facing smart ammunitions,</w:t>
      </w:r>
      <w:proofErr w:type="gramStart"/>
      <w:r w:rsidRPr="000B4566">
        <w:t>”,</w:t>
      </w:r>
      <w:proofErr w:type="gramEnd"/>
      <w:r w:rsidR="00477AF1">
        <w:t xml:space="preserve"> </w:t>
      </w:r>
      <w:r w:rsidRPr="000B4566">
        <w:t>System Design and Assessment Note 35, 1995.</w:t>
      </w:r>
    </w:p>
    <w:p w:rsidR="000B4566" w:rsidRPr="000B4566" w:rsidRDefault="000B4566" w:rsidP="000B4566">
      <w:r w:rsidRPr="000B4566">
        <w:t xml:space="preserve">[37] J. </w:t>
      </w:r>
      <w:proofErr w:type="spellStart"/>
      <w:r w:rsidRPr="000B4566">
        <w:t>LoVetri</w:t>
      </w:r>
      <w:proofErr w:type="spellEnd"/>
      <w:r w:rsidRPr="000B4566">
        <w:t xml:space="preserve">, A. T. M. </w:t>
      </w:r>
      <w:proofErr w:type="spellStart"/>
      <w:r w:rsidRPr="000B4566">
        <w:t>Wilburs</w:t>
      </w:r>
      <w:proofErr w:type="spellEnd"/>
      <w:r w:rsidRPr="000B4566">
        <w:t xml:space="preserve">, and A. P. M. </w:t>
      </w:r>
      <w:proofErr w:type="spellStart"/>
      <w:r w:rsidRPr="000B4566">
        <w:t>Zwamborn</w:t>
      </w:r>
      <w:proofErr w:type="spellEnd"/>
      <w:r w:rsidRPr="000B4566">
        <w:t>, “Microwave interaction</w:t>
      </w:r>
      <w:r w:rsidR="00477AF1">
        <w:t xml:space="preserve"> </w:t>
      </w:r>
      <w:r w:rsidRPr="000B4566">
        <w:t xml:space="preserve">with a personal computer: Experiment and modeling,” in </w:t>
      </w:r>
      <w:r w:rsidRPr="000B4566">
        <w:rPr>
          <w:i/>
          <w:iCs/>
        </w:rPr>
        <w:t>Proc.</w:t>
      </w:r>
      <w:r w:rsidR="00477AF1">
        <w:rPr>
          <w:i/>
          <w:iCs/>
        </w:rPr>
        <w:t xml:space="preserve"> </w:t>
      </w:r>
      <w:r w:rsidRPr="000B4566">
        <w:rPr>
          <w:i/>
          <w:iCs/>
        </w:rPr>
        <w:t xml:space="preserve">13th Int. Zurich </w:t>
      </w:r>
      <w:proofErr w:type="spellStart"/>
      <w:r w:rsidRPr="000B4566">
        <w:rPr>
          <w:i/>
          <w:iCs/>
        </w:rPr>
        <w:t>Symp</w:t>
      </w:r>
      <w:proofErr w:type="spellEnd"/>
      <w:r w:rsidRPr="000B4566">
        <w:rPr>
          <w:i/>
          <w:iCs/>
        </w:rPr>
        <w:t>. EMC</w:t>
      </w:r>
      <w:r w:rsidRPr="000B4566">
        <w:t>, 1999, pp. 203–206.</w:t>
      </w:r>
    </w:p>
    <w:p w:rsidR="000B4566" w:rsidRPr="000B4566" w:rsidRDefault="000B4566" w:rsidP="000B4566">
      <w:r w:rsidRPr="000B4566">
        <w:t xml:space="preserve">[38] M. </w:t>
      </w:r>
      <w:proofErr w:type="spellStart"/>
      <w:r w:rsidRPr="000B4566">
        <w:t>Bäckström</w:t>
      </w:r>
      <w:proofErr w:type="spellEnd"/>
      <w:r w:rsidRPr="000B4566">
        <w:t>, “HPM testing of a car: A representative example of the</w:t>
      </w:r>
      <w:r w:rsidR="00477AF1">
        <w:t xml:space="preserve"> </w:t>
      </w:r>
      <w:r w:rsidRPr="000B4566">
        <w:t xml:space="preserve">susceptibility of civil systems,” in </w:t>
      </w:r>
      <w:r w:rsidRPr="000B4566">
        <w:rPr>
          <w:i/>
          <w:iCs/>
        </w:rPr>
        <w:t xml:space="preserve">13th Int. Zurich </w:t>
      </w:r>
      <w:proofErr w:type="spellStart"/>
      <w:r w:rsidRPr="000B4566">
        <w:rPr>
          <w:i/>
          <w:iCs/>
        </w:rPr>
        <w:t>Symp</w:t>
      </w:r>
      <w:proofErr w:type="spellEnd"/>
      <w:r w:rsidRPr="000B4566">
        <w:rPr>
          <w:i/>
          <w:iCs/>
        </w:rPr>
        <w:t>. Supplement</w:t>
      </w:r>
      <w:r w:rsidRPr="000B4566">
        <w:t>,</w:t>
      </w:r>
      <w:r w:rsidR="00477AF1">
        <w:t xml:space="preserve"> </w:t>
      </w:r>
      <w:r w:rsidRPr="000B4566">
        <w:t>Feb. 1999, pp. 189–190.</w:t>
      </w:r>
    </w:p>
    <w:p w:rsidR="000B4566" w:rsidRPr="000B4566" w:rsidRDefault="000B4566" w:rsidP="000B4566">
      <w:r w:rsidRPr="000B4566">
        <w:t xml:space="preserve">[39] </w:t>
      </w:r>
      <w:r w:rsidRPr="000B4566">
        <w:rPr>
          <w:i/>
          <w:iCs/>
        </w:rPr>
        <w:t>Medical Electrical Equipment—Part 1–2: General Requirements for</w:t>
      </w:r>
      <w:r w:rsidR="00477AF1">
        <w:rPr>
          <w:i/>
          <w:iCs/>
        </w:rPr>
        <w:t xml:space="preserve"> </w:t>
      </w:r>
      <w:r w:rsidR="00477AF1" w:rsidRPr="000B4566">
        <w:rPr>
          <w:i/>
          <w:iCs/>
        </w:rPr>
        <w:t>Safety</w:t>
      </w:r>
      <w:r w:rsidR="00477AF1">
        <w:rPr>
          <w:i/>
          <w:iCs/>
        </w:rPr>
        <w:t xml:space="preserve"> - </w:t>
      </w:r>
      <w:r w:rsidRPr="000B4566">
        <w:rPr>
          <w:i/>
          <w:iCs/>
        </w:rPr>
        <w:t>Collateral Standard: Electromagnetic Compatibility—Requirements</w:t>
      </w:r>
      <w:r w:rsidR="00477AF1">
        <w:rPr>
          <w:i/>
          <w:iCs/>
        </w:rPr>
        <w:t xml:space="preserve"> </w:t>
      </w:r>
      <w:r w:rsidRPr="000B4566">
        <w:rPr>
          <w:i/>
          <w:iCs/>
        </w:rPr>
        <w:t>and Tests</w:t>
      </w:r>
      <w:r w:rsidRPr="000B4566">
        <w:t>.</w:t>
      </w:r>
    </w:p>
    <w:p w:rsidR="000B4566" w:rsidRPr="000B4566" w:rsidRDefault="000B4566" w:rsidP="000B4566">
      <w:r w:rsidRPr="000B4566">
        <w:t xml:space="preserve">[40] </w:t>
      </w:r>
      <w:r w:rsidRPr="000B4566">
        <w:rPr>
          <w:i/>
          <w:iCs/>
        </w:rPr>
        <w:t>Electromagnetic Compatibility (EMC)—Part 4–6: Testing and Measurement</w:t>
      </w:r>
      <w:r w:rsidR="00477AF1">
        <w:rPr>
          <w:i/>
          <w:iCs/>
        </w:rPr>
        <w:t xml:space="preserve"> </w:t>
      </w:r>
      <w:r w:rsidRPr="000B4566">
        <w:rPr>
          <w:i/>
          <w:iCs/>
        </w:rPr>
        <w:t>Techniques—Immunity to Conducted Disturbances, Induced</w:t>
      </w:r>
      <w:r w:rsidR="00477AF1">
        <w:rPr>
          <w:i/>
          <w:iCs/>
        </w:rPr>
        <w:t xml:space="preserve"> </w:t>
      </w:r>
      <w:r w:rsidRPr="000B4566">
        <w:rPr>
          <w:i/>
          <w:iCs/>
        </w:rPr>
        <w:t>by Radio-Frequency Fields</w:t>
      </w:r>
      <w:r w:rsidRPr="000B4566">
        <w:t>.</w:t>
      </w:r>
    </w:p>
    <w:p w:rsidR="000B4566" w:rsidRPr="000B4566" w:rsidRDefault="000B4566" w:rsidP="000B4566">
      <w:pPr>
        <w:rPr>
          <w:i/>
          <w:iCs/>
        </w:rPr>
      </w:pPr>
      <w:r w:rsidRPr="000B4566">
        <w:t xml:space="preserve">[41] </w:t>
      </w:r>
      <w:r w:rsidRPr="000B4566">
        <w:rPr>
          <w:i/>
          <w:iCs/>
        </w:rPr>
        <w:t>Electromagnetic Compatibility (EMC)—Part 2: Environment—Section</w:t>
      </w:r>
    </w:p>
    <w:p w:rsidR="000B4566" w:rsidRPr="000B4566" w:rsidRDefault="000B4566" w:rsidP="000B4566">
      <w:r w:rsidRPr="000B4566">
        <w:rPr>
          <w:i/>
          <w:iCs/>
        </w:rPr>
        <w:t>9: Description of HEMP Environment—Radiated Disturbance</w:t>
      </w:r>
      <w:r w:rsidRPr="000B4566">
        <w:t>.</w:t>
      </w:r>
    </w:p>
    <w:p w:rsidR="000B4566" w:rsidRPr="000B4566" w:rsidRDefault="000B4566" w:rsidP="000B4566">
      <w:r w:rsidRPr="000B4566">
        <w:t xml:space="preserve">[42] </w:t>
      </w:r>
      <w:r w:rsidRPr="000B4566">
        <w:rPr>
          <w:i/>
          <w:iCs/>
        </w:rPr>
        <w:t>Electromagnetic Compatibility (EMC)—Part 2–10: Environment—Description</w:t>
      </w:r>
      <w:r w:rsidR="00477AF1">
        <w:rPr>
          <w:i/>
          <w:iCs/>
        </w:rPr>
        <w:t xml:space="preserve"> </w:t>
      </w:r>
      <w:r w:rsidRPr="000B4566">
        <w:rPr>
          <w:i/>
          <w:iCs/>
        </w:rPr>
        <w:t>of HEMP Environment—Conducted Disturbance</w:t>
      </w:r>
      <w:r w:rsidRPr="000B4566">
        <w:t>.</w:t>
      </w:r>
    </w:p>
    <w:p w:rsidR="000B4566" w:rsidRPr="000B4566" w:rsidRDefault="000B4566" w:rsidP="000B4566">
      <w:r w:rsidRPr="000B4566">
        <w:t>[43] C. E. Baum and D. P. McLemore, “Damping transmission-line and</w:t>
      </w:r>
      <w:r w:rsidR="00477AF1">
        <w:t xml:space="preserve"> </w:t>
      </w:r>
      <w:r w:rsidRPr="000B4566">
        <w:t xml:space="preserve">cavity resonance,” in </w:t>
      </w:r>
      <w:r w:rsidRPr="000B4566">
        <w:rPr>
          <w:i/>
          <w:iCs/>
        </w:rPr>
        <w:t xml:space="preserve">Proc. 12th Int. Zurich </w:t>
      </w:r>
      <w:proofErr w:type="spellStart"/>
      <w:r w:rsidRPr="000B4566">
        <w:rPr>
          <w:i/>
          <w:iCs/>
        </w:rPr>
        <w:t>Symp</w:t>
      </w:r>
      <w:proofErr w:type="spellEnd"/>
      <w:r w:rsidRPr="000B4566">
        <w:rPr>
          <w:i/>
          <w:iCs/>
        </w:rPr>
        <w:t xml:space="preserve">. </w:t>
      </w:r>
      <w:proofErr w:type="gramStart"/>
      <w:r w:rsidRPr="000B4566">
        <w:rPr>
          <w:i/>
          <w:iCs/>
        </w:rPr>
        <w:t>EMC, 1999</w:t>
      </w:r>
      <w:r w:rsidRPr="000B4566">
        <w:t>, Interaction</w:t>
      </w:r>
      <w:r w:rsidR="00477AF1">
        <w:t xml:space="preserve"> </w:t>
      </w:r>
      <w:r w:rsidRPr="000B4566">
        <w:t>note 503, 1994, pp. 239–244.</w:t>
      </w:r>
      <w:proofErr w:type="gramEnd"/>
    </w:p>
    <w:p w:rsidR="000B4566" w:rsidRPr="000B4566" w:rsidRDefault="000B4566" w:rsidP="000B4566">
      <w:proofErr w:type="gramStart"/>
      <w:r w:rsidRPr="000B4566">
        <w:t xml:space="preserve">[44] M. W. </w:t>
      </w:r>
      <w:proofErr w:type="spellStart"/>
      <w:r w:rsidRPr="000B4566">
        <w:t>Wik</w:t>
      </w:r>
      <w:proofErr w:type="spellEnd"/>
      <w:r w:rsidRPr="000B4566">
        <w:t xml:space="preserve"> and W. A. </w:t>
      </w:r>
      <w:proofErr w:type="spellStart"/>
      <w:r w:rsidRPr="000B4566">
        <w:t>Radasky</w:t>
      </w:r>
      <w:proofErr w:type="spellEnd"/>
      <w:r w:rsidRPr="000B4566">
        <w:t>, “Development of high power electromagnetic</w:t>
      </w:r>
      <w:r w:rsidR="00477AF1">
        <w:t xml:space="preserve"> </w:t>
      </w:r>
      <w:r w:rsidRPr="000B4566">
        <w:t xml:space="preserve">(HPEM) standards,” </w:t>
      </w:r>
      <w:r w:rsidRPr="000B4566">
        <w:rPr>
          <w:i/>
          <w:iCs/>
        </w:rPr>
        <w:t xml:space="preserve">IEEE Trans. </w:t>
      </w:r>
      <w:proofErr w:type="spellStart"/>
      <w:r w:rsidRPr="000B4566">
        <w:rPr>
          <w:i/>
          <w:iCs/>
        </w:rPr>
        <w:t>Electromagn</w:t>
      </w:r>
      <w:proofErr w:type="spellEnd"/>
      <w:r w:rsidRPr="000B4566">
        <w:rPr>
          <w:i/>
          <w:iCs/>
        </w:rPr>
        <w:t>.</w:t>
      </w:r>
      <w:proofErr w:type="gramEnd"/>
      <w:r w:rsidRPr="000B4566">
        <w:rPr>
          <w:i/>
          <w:iCs/>
        </w:rPr>
        <w:t xml:space="preserve"> </w:t>
      </w:r>
      <w:proofErr w:type="spellStart"/>
      <w:proofErr w:type="gramStart"/>
      <w:r w:rsidRPr="000B4566">
        <w:rPr>
          <w:i/>
          <w:iCs/>
        </w:rPr>
        <w:t>Compat</w:t>
      </w:r>
      <w:proofErr w:type="spellEnd"/>
      <w:r w:rsidRPr="000B4566">
        <w:rPr>
          <w:i/>
          <w:iCs/>
        </w:rPr>
        <w:t>.</w:t>
      </w:r>
      <w:r w:rsidRPr="000B4566">
        <w:t>,</w:t>
      </w:r>
      <w:proofErr w:type="gramEnd"/>
      <w:r w:rsidRPr="000B4566">
        <w:t xml:space="preserve"> pp.</w:t>
      </w:r>
      <w:r w:rsidR="00477AF1">
        <w:t xml:space="preserve"> </w:t>
      </w:r>
      <w:r w:rsidRPr="000B4566">
        <w:t>439</w:t>
      </w:r>
      <w:r w:rsidR="00477AF1">
        <w:t xml:space="preserve"> - </w:t>
      </w:r>
      <w:r w:rsidRPr="000B4566">
        <w:t>445, Aug. 2004.</w:t>
      </w:r>
    </w:p>
    <w:p w:rsidR="000B4566" w:rsidRPr="000B4566" w:rsidRDefault="000B4566" w:rsidP="000B4566">
      <w:r w:rsidRPr="000B4566">
        <w:t xml:space="preserve">[45] </w:t>
      </w:r>
      <w:r w:rsidRPr="000B4566">
        <w:rPr>
          <w:i/>
          <w:iCs/>
        </w:rPr>
        <w:t>Recommended Practice for Protecting Public Accessible Computer Systems</w:t>
      </w:r>
      <w:r w:rsidR="00477AF1">
        <w:rPr>
          <w:i/>
          <w:iCs/>
        </w:rPr>
        <w:t xml:space="preserve"> </w:t>
      </w:r>
      <w:r w:rsidRPr="000B4566">
        <w:rPr>
          <w:i/>
          <w:iCs/>
        </w:rPr>
        <w:t>from Intentional EMI</w:t>
      </w:r>
      <w:r w:rsidRPr="000B4566">
        <w:t>, IEEE Recommended Practice Project 1642</w:t>
      </w:r>
      <w:r w:rsidR="00477AF1">
        <w:t xml:space="preserve"> </w:t>
      </w:r>
      <w:r w:rsidRPr="000B4566">
        <w:t>under development.</w:t>
      </w:r>
    </w:p>
    <w:p w:rsidR="000B4566" w:rsidRPr="000B4566" w:rsidRDefault="000B4566" w:rsidP="000B4566">
      <w:pPr>
        <w:rPr>
          <w:i/>
          <w:iCs/>
        </w:rPr>
      </w:pPr>
      <w:r w:rsidRPr="000B4566">
        <w:t xml:space="preserve">[46] </w:t>
      </w:r>
      <w:r w:rsidRPr="000B4566">
        <w:rPr>
          <w:i/>
          <w:iCs/>
        </w:rPr>
        <w:t>Recommended Practice for Protecting Voting Equipment and Systems</w:t>
      </w:r>
    </w:p>
    <w:p w:rsidR="000B4566" w:rsidRDefault="000B4566" w:rsidP="000B4566">
      <w:proofErr w:type="gramStart"/>
      <w:r w:rsidRPr="000B4566">
        <w:rPr>
          <w:i/>
          <w:iCs/>
        </w:rPr>
        <w:t>from</w:t>
      </w:r>
      <w:proofErr w:type="gramEnd"/>
      <w:r w:rsidRPr="000B4566">
        <w:rPr>
          <w:i/>
          <w:iCs/>
        </w:rPr>
        <w:t xml:space="preserve"> Intentional EMI</w:t>
      </w:r>
      <w:r w:rsidRPr="000B4566">
        <w:t>, IEEE Recommended Practice Project 1643 under</w:t>
      </w:r>
      <w:r w:rsidR="00477AF1">
        <w:t xml:space="preserve"> </w:t>
      </w:r>
      <w:r w:rsidRPr="000B4566">
        <w:t>development.</w:t>
      </w:r>
    </w:p>
    <w:p w:rsidR="00D10873" w:rsidRDefault="00D10873" w:rsidP="000B4566">
      <w:r w:rsidRPr="00D10873">
        <w:drawing>
          <wp:inline distT="0" distB="0" distL="0" distR="0">
            <wp:extent cx="1962150" cy="1000125"/>
            <wp:effectExtent l="0" t="0" r="0" b="9525"/>
            <wp:docPr id="1" name="Picture 1" descr="Image result for shrimp induced surge in power lines">
              <a:hlinkClick xmlns:a="http://schemas.openxmlformats.org/drawingml/2006/main" r:id="rId11" tooltip="&quot;Search images of shrimp induced surge in power lin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2003D8B72" descr="Image result for shrimp induced surge in power lines">
                      <a:hlinkClick r:id="rId11" tooltip="&quot;Search images of shrimp induced surge in power lin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bookmarkEnd w:id="0"/>
    </w:p>
    <w:p w:rsidR="00D10873" w:rsidRDefault="00D10873" w:rsidP="000B4566">
      <w:r w:rsidRPr="00D10873">
        <w:drawing>
          <wp:inline distT="0" distB="0" distL="0" distR="0">
            <wp:extent cx="1762125" cy="1000125"/>
            <wp:effectExtent l="0" t="0" r="9525" b="9525"/>
            <wp:docPr id="2" name="Picture 2" descr="Image result for shrimp induced surge in power lines">
              <a:hlinkClick xmlns:a="http://schemas.openxmlformats.org/drawingml/2006/main" r:id="rId13" tooltip="&quot;Search images of shrimp induced surge in power lin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1517C42C4" descr="Image result for shrimp induced surge in power lines">
                      <a:hlinkClick r:id="rId13" tooltip="&quot;Search images of shrimp induced surge in power lin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873" w:rsidRDefault="00D10873" w:rsidP="000B4566">
      <w:r w:rsidRPr="00D10873">
        <w:lastRenderedPageBreak/>
        <w:drawing>
          <wp:inline distT="0" distB="0" distL="0" distR="0">
            <wp:extent cx="1209675" cy="1000125"/>
            <wp:effectExtent l="0" t="0" r="9525" b="9525"/>
            <wp:docPr id="3" name="Picture 3" descr="Image result for shrimp induced surge in power lines">
              <a:hlinkClick xmlns:a="http://schemas.openxmlformats.org/drawingml/2006/main" r:id="rId15" tooltip="&quot;Search images of shrimp induced surge in power lin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5D9B672E" descr="Image result for shrimp induced surge in power lines">
                      <a:hlinkClick r:id="rId15" tooltip="&quot;Search images of shrimp induced surge in power lin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66"/>
    <w:rsid w:val="000B4566"/>
    <w:rsid w:val="00210E06"/>
    <w:rsid w:val="00477AF1"/>
    <w:rsid w:val="00593529"/>
    <w:rsid w:val="00BD3A35"/>
    <w:rsid w:val="00C14FA0"/>
    <w:rsid w:val="00D10873"/>
    <w:rsid w:val="00E63575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4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D10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0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4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D10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0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RecentIssue.jsp?punumber=15" TargetMode="External"/><Relationship Id="rId13" Type="http://schemas.openxmlformats.org/officeDocument/2006/relationships/hyperlink" Target="http://www.bing.com/images/search?q=shrimp+induced+surge+in+power+lines&amp;id=3495C00B428CC8BDE0C468E3E1884D4D139CAF62&amp;FORM=IQFRB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%22Authors%22:.QT.M.%20W.%20Wik.QT.&amp;newsearch=true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ieeexplore.ieee.org/search/searchresult.jsp?searchWithin=%22Authors%22:.QT.C.%20E.%20Baum.QT.&amp;newsearch=true" TargetMode="External"/><Relationship Id="rId11" Type="http://schemas.openxmlformats.org/officeDocument/2006/relationships/hyperlink" Target="http://www.bing.com/images/search?q=shrimp+induced+surge+in+power+lines&amp;id=EEF7483A4B7AC45D1AB59292B6C7F2A2844C79CC&amp;FORM=IQFRBA" TargetMode="External"/><Relationship Id="rId5" Type="http://schemas.openxmlformats.org/officeDocument/2006/relationships/hyperlink" Target="http://ieeexplore.ieee.org/search/searchresult.jsp?searchWithin=%22Authors%22:.QT.W.%20A.%20Radasky.QT.&amp;newsearch=true" TargetMode="External"/><Relationship Id="rId15" Type="http://schemas.openxmlformats.org/officeDocument/2006/relationships/hyperlink" Target="http://www.bing.com/images/search?q=shrimp+induced+surge+in+power+lines&amp;id=2D2D329896683CCB58B7E8BFD0782580F3809B25&amp;FORM=IQFRBA" TargetMode="External"/><Relationship Id="rId10" Type="http://schemas.openxmlformats.org/officeDocument/2006/relationships/hyperlink" Target="https://doi.org/10.1109/TEMC.2004.8318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/tocresult.jsp?isnumber=29332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3</cp:revision>
  <dcterms:created xsi:type="dcterms:W3CDTF">2017-03-27T23:43:00Z</dcterms:created>
  <dcterms:modified xsi:type="dcterms:W3CDTF">2017-03-27T23:57:00Z</dcterms:modified>
</cp:coreProperties>
</file>