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6415584"/>
        <w:docPartObj>
          <w:docPartGallery w:val="Cover Pages"/>
          <w:docPartUnique/>
        </w:docPartObj>
      </w:sdtPr>
      <w:sdtEndPr/>
      <w:sdtContent>
        <w:p w:rsidR="00B22481" w:rsidRDefault="00B224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BE4D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B7434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Lại</w:t>
                                    </w:r>
                                    <w:proofErr w:type="spell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Trung Minh </w:t>
                                    </w:r>
                                    <w:proofErr w:type="gram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Đức  –</w:t>
                                    </w:r>
                                    <w:proofErr w:type="gram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SE62220</w:t>
                                    </w:r>
                                  </w:sdtContent>
                                </w:sdt>
                                <w:r w:rsidR="000E29AA" w:rsidRPr="0076728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22481" w:rsidRPr="00767280" w:rsidRDefault="00B7434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29AA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Class: </w:t>
                                    </w:r>
                                    <w:r w:rsidR="00B22481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IA1161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22481" w:rsidRPr="00767280" w:rsidRDefault="00B20F4B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Lại</w:t>
                              </w:r>
                              <w:proofErr w:type="spell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Trung Minh </w:t>
                              </w:r>
                              <w:proofErr w:type="gram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Đức  –</w:t>
                              </w:r>
                              <w:proofErr w:type="gram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SE62220</w:t>
                              </w:r>
                            </w:sdtContent>
                          </w:sdt>
                          <w:r w:rsidR="000E29AA" w:rsidRPr="0076728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22481" w:rsidRPr="00767280" w:rsidRDefault="00B20F4B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29AA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Class: </w:t>
                              </w:r>
                              <w:r w:rsidR="00B22481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IA1161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B22481" w:rsidRDefault="00B224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</w:pPr>
                                <w:r w:rsidRPr="00B22481"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  <w:t>Introduction to Databases – DBI202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</w:pPr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Instructor: </w:t>
                                    </w:r>
                                    <w:proofErr w:type="spellStart"/>
                                    <w:proofErr w:type="gram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Mr.Nguyễn</w:t>
                                    </w:r>
                                    <w:proofErr w:type="spellEnd"/>
                                    <w:proofErr w:type="gram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Trọng</w:t>
                                    </w:r>
                                    <w:proofErr w:type="spell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Tài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22481" w:rsidRPr="00B22481" w:rsidRDefault="00B224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</w:pPr>
                          <w:r w:rsidRPr="00B22481"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  <w:t>Introduction to Databases – DBI202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</w:pPr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Instructor: </w:t>
                              </w:r>
                              <w:proofErr w:type="spellStart"/>
                              <w:proofErr w:type="gram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Mr.Nguyễn</w:t>
                              </w:r>
                              <w:proofErr w:type="spellEnd"/>
                              <w:proofErr w:type="gram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Trọng</w:t>
                              </w:r>
                              <w:proofErr w:type="spell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Tài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B7434A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0B16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DATABASE SCHEM</w:t>
                                    </w:r>
                                    <w:r w:rsidR="00991287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B22481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DATABASE ANALYSIS FOR ELECTROLUX.vn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22481" w:rsidRPr="00767280" w:rsidRDefault="00B7434A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0B16">
                                <w:rPr>
                                  <w:b/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DATABASE SCHEM</w:t>
                              </w:r>
                              <w:r w:rsidR="00991287">
                                <w:rPr>
                                  <w:b/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B22481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DATABASE ANALYSIS FOR ELECTROLUX.vn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2481" w:rsidRDefault="00B22481">
          <w:r>
            <w:br w:type="page"/>
          </w:r>
        </w:p>
      </w:sdtContent>
    </w:sdt>
    <w:p w:rsidR="00A42B40" w:rsidRDefault="00A42B40" w:rsidP="00767280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RELATIONAL DATA MODEL</w:t>
      </w: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Admin(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UserID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Password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60))</w:t>
      </w: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Articles(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Title NVARCHAR(max),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Contents NTEXT,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Author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PublishedDate</w:t>
      </w:r>
      <w:proofErr w:type="spellEnd"/>
      <w:r w:rsidRPr="00297B3A">
        <w:rPr>
          <w:sz w:val="36"/>
          <w:szCs w:val="28"/>
        </w:rPr>
        <w:t xml:space="preserve"> </w:t>
      </w:r>
      <w:proofErr w:type="spellStart"/>
      <w:r w:rsidRPr="00297B3A">
        <w:rPr>
          <w:sz w:val="36"/>
          <w:szCs w:val="28"/>
        </w:rPr>
        <w:t>datetime</w:t>
      </w:r>
      <w:proofErr w:type="spellEnd"/>
      <w:r w:rsidRPr="00297B3A">
        <w:rPr>
          <w:sz w:val="36"/>
          <w:szCs w:val="28"/>
        </w:rPr>
        <w:t>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Status TINYINT,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ArticleCategory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Avatar NVARCHAR(max))</w:t>
      </w: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ArticlesCategory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50))</w:t>
      </w: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Attributes(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lastRenderedPageBreak/>
        <w:t>CategoryHasAttributes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AttributesID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CategoryHasFeatures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FeaturesID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Features(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FeatureName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FeatureContent</w:t>
      </w:r>
      <w:proofErr w:type="spellEnd"/>
      <w:r w:rsidRPr="00297B3A">
        <w:rPr>
          <w:sz w:val="36"/>
          <w:szCs w:val="28"/>
        </w:rPr>
        <w:t xml:space="preserve"> NTEXT,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ImageURL</w:t>
      </w:r>
      <w:proofErr w:type="spellEnd"/>
      <w:r w:rsidRPr="00297B3A">
        <w:rPr>
          <w:sz w:val="36"/>
          <w:szCs w:val="28"/>
        </w:rPr>
        <w:t xml:space="preserve"> text)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Footer(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Name</w:t>
      </w:r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URL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Position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Menu(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lastRenderedPageBreak/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URL text,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ParentID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PartnersSeller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PartnerID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Address NTEXT,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PhoneNo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20))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Product(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Model</w:t>
      </w:r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SubCategoryID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ImageURL</w:t>
      </w:r>
      <w:proofErr w:type="spellEnd"/>
      <w:r w:rsidRPr="00297B3A">
        <w:rPr>
          <w:sz w:val="36"/>
          <w:szCs w:val="28"/>
        </w:rPr>
        <w:t xml:space="preserve"> text)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ProductCategory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bookmarkStart w:id="0" w:name="_GoBack"/>
      <w:bookmarkEnd w:id="0"/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lastRenderedPageBreak/>
        <w:tab/>
      </w:r>
      <w:proofErr w:type="spellStart"/>
      <w:r w:rsidRPr="00297B3A">
        <w:rPr>
          <w:sz w:val="36"/>
          <w:szCs w:val="28"/>
        </w:rPr>
        <w:t>ParentID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ProductHasFeatures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ProductModel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FeaturesID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ProductIsSoldBy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ProductModel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165C94">
        <w:rPr>
          <w:sz w:val="36"/>
          <w:szCs w:val="28"/>
          <w:u w:val="single"/>
        </w:rPr>
        <w:t>PartnersID</w:t>
      </w:r>
      <w:proofErr w:type="spellEnd"/>
      <w:r w:rsidRPr="00297B3A">
        <w:rPr>
          <w:sz w:val="36"/>
          <w:szCs w:val="28"/>
        </w:rPr>
        <w:t xml:space="preserve">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ProductSpecification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ProductModel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AttributeID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Value NTEXT)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gramStart"/>
      <w:r w:rsidRPr="00297B3A">
        <w:rPr>
          <w:sz w:val="36"/>
          <w:szCs w:val="28"/>
        </w:rPr>
        <w:t>Reviews(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lastRenderedPageBreak/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Title NVARCHAR(max),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Name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Email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Contents NTEXT,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RevCategoryID</w:t>
      </w:r>
      <w:proofErr w:type="spellEnd"/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 xml:space="preserve">Model </w:t>
      </w:r>
      <w:proofErr w:type="gramStart"/>
      <w:r w:rsidRPr="00297B3A">
        <w:rPr>
          <w:sz w:val="36"/>
          <w:szCs w:val="28"/>
        </w:rPr>
        <w:t>NCHAR(</w:t>
      </w:r>
      <w:proofErr w:type="gramEnd"/>
      <w:r w:rsidRPr="00297B3A">
        <w:rPr>
          <w:sz w:val="36"/>
          <w:szCs w:val="28"/>
        </w:rPr>
        <w:t>10),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TimeSubmitted</w:t>
      </w:r>
      <w:proofErr w:type="spellEnd"/>
      <w:r w:rsidRPr="00297B3A">
        <w:rPr>
          <w:sz w:val="36"/>
          <w:szCs w:val="28"/>
        </w:rPr>
        <w:t xml:space="preserve"> </w:t>
      </w:r>
      <w:r w:rsidR="00165C94">
        <w:rPr>
          <w:sz w:val="36"/>
          <w:szCs w:val="28"/>
        </w:rPr>
        <w:t>DATETIME</w:t>
      </w:r>
      <w:r w:rsidRPr="00297B3A">
        <w:rPr>
          <w:sz w:val="36"/>
          <w:szCs w:val="28"/>
        </w:rPr>
        <w:t>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Status INT)</w:t>
      </w:r>
    </w:p>
    <w:p w:rsidR="00297B3A" w:rsidRPr="00297B3A" w:rsidRDefault="00297B3A" w:rsidP="00297B3A">
      <w:pPr>
        <w:rPr>
          <w:sz w:val="36"/>
          <w:szCs w:val="28"/>
        </w:rPr>
      </w:pPr>
    </w:p>
    <w:p w:rsidR="00297B3A" w:rsidRPr="00297B3A" w:rsidRDefault="00297B3A" w:rsidP="00297B3A">
      <w:pPr>
        <w:rPr>
          <w:sz w:val="36"/>
          <w:szCs w:val="28"/>
        </w:rPr>
      </w:pPr>
      <w:proofErr w:type="spellStart"/>
      <w:proofErr w:type="gramStart"/>
      <w:r w:rsidRPr="00297B3A">
        <w:rPr>
          <w:sz w:val="36"/>
          <w:szCs w:val="28"/>
        </w:rPr>
        <w:t>ReviewsCategory</w:t>
      </w:r>
      <w:proofErr w:type="spellEnd"/>
      <w:r w:rsidRPr="00297B3A">
        <w:rPr>
          <w:sz w:val="36"/>
          <w:szCs w:val="28"/>
        </w:rPr>
        <w:t>(</w:t>
      </w:r>
      <w:proofErr w:type="gramEnd"/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r w:rsidRPr="00165C94">
        <w:rPr>
          <w:sz w:val="36"/>
          <w:szCs w:val="28"/>
          <w:u w:val="single"/>
        </w:rPr>
        <w:t>ID</w:t>
      </w:r>
      <w:r w:rsidRPr="00297B3A">
        <w:rPr>
          <w:sz w:val="36"/>
          <w:szCs w:val="28"/>
        </w:rPr>
        <w:t xml:space="preserve"> INT,</w:t>
      </w:r>
    </w:p>
    <w:p w:rsidR="00297B3A" w:rsidRPr="00297B3A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</w:r>
      <w:proofErr w:type="spellStart"/>
      <w:r w:rsidRPr="00297B3A">
        <w:rPr>
          <w:sz w:val="36"/>
          <w:szCs w:val="28"/>
        </w:rPr>
        <w:t>CategoryName</w:t>
      </w:r>
      <w:proofErr w:type="spellEnd"/>
      <w:r w:rsidRPr="00297B3A">
        <w:rPr>
          <w:sz w:val="36"/>
          <w:szCs w:val="28"/>
        </w:rPr>
        <w:t xml:space="preserve"> </w:t>
      </w:r>
      <w:proofErr w:type="gramStart"/>
      <w:r w:rsidRPr="00297B3A">
        <w:rPr>
          <w:sz w:val="36"/>
          <w:szCs w:val="28"/>
        </w:rPr>
        <w:t>NVARCHAR(</w:t>
      </w:r>
      <w:proofErr w:type="gramEnd"/>
      <w:r w:rsidRPr="00297B3A">
        <w:rPr>
          <w:sz w:val="36"/>
          <w:szCs w:val="28"/>
        </w:rPr>
        <w:t>50),</w:t>
      </w:r>
    </w:p>
    <w:p w:rsidR="00D70594" w:rsidRDefault="00297B3A" w:rsidP="00297B3A">
      <w:pPr>
        <w:rPr>
          <w:sz w:val="36"/>
          <w:szCs w:val="28"/>
        </w:rPr>
      </w:pPr>
      <w:r w:rsidRPr="00297B3A">
        <w:rPr>
          <w:sz w:val="36"/>
          <w:szCs w:val="28"/>
        </w:rPr>
        <w:tab/>
        <w:t>Status TINYINT)</w:t>
      </w:r>
    </w:p>
    <w:p w:rsidR="00D70594" w:rsidRDefault="00D70594" w:rsidP="00297B3A">
      <w:pPr>
        <w:rPr>
          <w:sz w:val="36"/>
          <w:szCs w:val="28"/>
        </w:rPr>
      </w:pPr>
    </w:p>
    <w:p w:rsidR="00D70594" w:rsidRDefault="00D70594">
      <w:pPr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373DDD" w:rsidRDefault="00D70594" w:rsidP="00297B3A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PROVE THE RELATIONAL DATABASE SCHEMA IN 3NF</w:t>
      </w:r>
    </w:p>
    <w:p w:rsidR="001958F1" w:rsidRDefault="00373DDD" w:rsidP="00297B3A">
      <w:pPr>
        <w:rPr>
          <w:sz w:val="36"/>
          <w:szCs w:val="28"/>
        </w:rPr>
      </w:pPr>
      <w:r>
        <w:rPr>
          <w:sz w:val="36"/>
          <w:szCs w:val="28"/>
        </w:rPr>
        <w:t>As we can see, every non-key attribute of these relations</w:t>
      </w:r>
      <w:r w:rsidR="00FE6BC1">
        <w:rPr>
          <w:sz w:val="36"/>
          <w:szCs w:val="28"/>
        </w:rPr>
        <w:t xml:space="preserve"> are fully functional dependencies to the key </w:t>
      </w:r>
      <w:r w:rsidR="00FE6BC1" w:rsidRPr="00FE6BC1">
        <w:rPr>
          <w:sz w:val="36"/>
          <w:szCs w:val="28"/>
        </w:rPr>
        <w:sym w:font="Wingdings" w:char="F0E0"/>
      </w:r>
      <w:r w:rsidR="00FE6BC1">
        <w:rPr>
          <w:sz w:val="36"/>
          <w:szCs w:val="28"/>
        </w:rPr>
        <w:t xml:space="preserve"> </w:t>
      </w:r>
      <w:r w:rsidR="001958F1">
        <w:rPr>
          <w:sz w:val="36"/>
          <w:szCs w:val="28"/>
        </w:rPr>
        <w:t>2NF</w:t>
      </w:r>
    </w:p>
    <w:p w:rsidR="00A42B40" w:rsidRDefault="00A42B40" w:rsidP="00297B3A">
      <w:pPr>
        <w:rPr>
          <w:b/>
          <w:sz w:val="36"/>
          <w:szCs w:val="28"/>
        </w:rPr>
      </w:pPr>
      <w:r>
        <w:rPr>
          <w:b/>
          <w:sz w:val="36"/>
          <w:szCs w:val="28"/>
        </w:rPr>
        <w:br w:type="page"/>
      </w:r>
    </w:p>
    <w:p w:rsidR="00A42B40" w:rsidRPr="00767280" w:rsidRDefault="00A42B40" w:rsidP="00767280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LIST OF CONSTRAITS</w:t>
      </w:r>
      <w:r w:rsidR="009F18D4">
        <w:rPr>
          <w:b/>
          <w:sz w:val="36"/>
          <w:szCs w:val="28"/>
        </w:rPr>
        <w:t xml:space="preserve"> </w:t>
      </w:r>
    </w:p>
    <w:p w:rsidR="009F18D4" w:rsidRPr="009F18D4" w:rsidRDefault="009F18D4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r w:rsidRPr="009F18D4">
        <w:rPr>
          <w:sz w:val="36"/>
          <w:szCs w:val="28"/>
        </w:rPr>
        <w:t>Title in table Article is UNIQUE</w:t>
      </w:r>
    </w:p>
    <w:p w:rsidR="009F18D4" w:rsidRPr="009F18D4" w:rsidRDefault="009F18D4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and </w:t>
      </w:r>
      <w:proofErr w:type="spellStart"/>
      <w:r>
        <w:rPr>
          <w:sz w:val="36"/>
          <w:szCs w:val="28"/>
        </w:rPr>
        <w:t>SubCategoryID</w:t>
      </w:r>
      <w:proofErr w:type="spellEnd"/>
      <w:r>
        <w:rPr>
          <w:sz w:val="36"/>
          <w:szCs w:val="28"/>
        </w:rPr>
        <w:t xml:space="preserve"> in Product must be different.</w:t>
      </w:r>
    </w:p>
    <w:p w:rsidR="009F18D4" w:rsidRPr="009F18D4" w:rsidRDefault="009F18D4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proofErr w:type="spellStart"/>
      <w:r>
        <w:rPr>
          <w:sz w:val="36"/>
          <w:szCs w:val="28"/>
        </w:rPr>
        <w:t>SubCategoryID</w:t>
      </w:r>
      <w:proofErr w:type="spellEnd"/>
      <w:r>
        <w:rPr>
          <w:sz w:val="36"/>
          <w:szCs w:val="28"/>
        </w:rPr>
        <w:t xml:space="preserve"> in Product can be NULL</w:t>
      </w:r>
    </w:p>
    <w:p w:rsidR="009F18D4" w:rsidRPr="00B52E90" w:rsidRDefault="00B52E90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in Product must be a FOREIGN KEY of Product which REFERENCE to the ID of </w:t>
      </w:r>
      <w:proofErr w:type="spellStart"/>
      <w:r>
        <w:rPr>
          <w:sz w:val="36"/>
          <w:szCs w:val="28"/>
        </w:rPr>
        <w:t>ProductCategory</w:t>
      </w:r>
      <w:proofErr w:type="spellEnd"/>
    </w:p>
    <w:p w:rsidR="00B52E90" w:rsidRPr="00B52E90" w:rsidRDefault="00B52E90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r>
        <w:rPr>
          <w:sz w:val="36"/>
          <w:szCs w:val="28"/>
        </w:rPr>
        <w:t xml:space="preserve">In </w:t>
      </w:r>
      <w:proofErr w:type="spellStart"/>
      <w:r>
        <w:rPr>
          <w:sz w:val="36"/>
          <w:szCs w:val="28"/>
        </w:rPr>
        <w:t>ProductSpecification</w:t>
      </w:r>
      <w:proofErr w:type="spellEnd"/>
      <w:r>
        <w:rPr>
          <w:sz w:val="36"/>
          <w:szCs w:val="28"/>
        </w:rPr>
        <w:t xml:space="preserve">, </w:t>
      </w:r>
      <w:proofErr w:type="spellStart"/>
      <w:r>
        <w:rPr>
          <w:sz w:val="36"/>
          <w:szCs w:val="28"/>
        </w:rPr>
        <w:t>ProductModel</w:t>
      </w:r>
      <w:proofErr w:type="spellEnd"/>
      <w:r>
        <w:rPr>
          <w:sz w:val="36"/>
          <w:szCs w:val="28"/>
        </w:rPr>
        <w:t xml:space="preserve"> is FOREIGN KEY REFERENCE to Model of Product. </w:t>
      </w: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and </w:t>
      </w:r>
      <w:proofErr w:type="spellStart"/>
      <w:r>
        <w:rPr>
          <w:sz w:val="36"/>
          <w:szCs w:val="28"/>
        </w:rPr>
        <w:t>AttributeID</w:t>
      </w:r>
      <w:proofErr w:type="spellEnd"/>
      <w:r>
        <w:rPr>
          <w:sz w:val="36"/>
          <w:szCs w:val="28"/>
        </w:rPr>
        <w:t xml:space="preserve"> are FOREIGN KEYS REFERENCE to </w:t>
      </w: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and </w:t>
      </w:r>
      <w:proofErr w:type="spellStart"/>
      <w:r>
        <w:rPr>
          <w:sz w:val="36"/>
          <w:szCs w:val="28"/>
        </w:rPr>
        <w:t>AttributeID</w:t>
      </w:r>
      <w:proofErr w:type="spellEnd"/>
      <w:r>
        <w:rPr>
          <w:sz w:val="36"/>
          <w:szCs w:val="28"/>
        </w:rPr>
        <w:t xml:space="preserve"> of </w:t>
      </w:r>
      <w:proofErr w:type="spellStart"/>
      <w:r>
        <w:rPr>
          <w:sz w:val="36"/>
          <w:szCs w:val="28"/>
        </w:rPr>
        <w:t>CategoryHasAttributes</w:t>
      </w:r>
      <w:proofErr w:type="spellEnd"/>
      <w:r>
        <w:rPr>
          <w:sz w:val="36"/>
          <w:szCs w:val="28"/>
        </w:rPr>
        <w:t xml:space="preserve">. And the </w:t>
      </w: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must be the same with </w:t>
      </w:r>
      <w:proofErr w:type="spellStart"/>
      <w:r>
        <w:rPr>
          <w:sz w:val="36"/>
          <w:szCs w:val="28"/>
        </w:rPr>
        <w:t>CategoryID</w:t>
      </w:r>
      <w:proofErr w:type="spellEnd"/>
      <w:r>
        <w:rPr>
          <w:sz w:val="36"/>
          <w:szCs w:val="28"/>
        </w:rPr>
        <w:t xml:space="preserve"> of the Model in Product.</w:t>
      </w:r>
    </w:p>
    <w:p w:rsidR="00B52E90" w:rsidRPr="009F18D4" w:rsidRDefault="00B52E90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r>
        <w:rPr>
          <w:sz w:val="36"/>
          <w:szCs w:val="28"/>
        </w:rPr>
        <w:t>……</w:t>
      </w:r>
    </w:p>
    <w:p w:rsidR="00A42B40" w:rsidRPr="009F18D4" w:rsidRDefault="00A42B40" w:rsidP="00A8328E">
      <w:pPr>
        <w:pStyle w:val="ListParagraph"/>
        <w:numPr>
          <w:ilvl w:val="3"/>
          <w:numId w:val="1"/>
        </w:numPr>
        <w:rPr>
          <w:b/>
          <w:sz w:val="36"/>
          <w:szCs w:val="28"/>
        </w:rPr>
      </w:pPr>
      <w:r w:rsidRPr="009F18D4">
        <w:rPr>
          <w:b/>
          <w:sz w:val="36"/>
          <w:szCs w:val="28"/>
        </w:rPr>
        <w:br w:type="page"/>
      </w:r>
    </w:p>
    <w:p w:rsidR="00222071" w:rsidRDefault="00A42B40" w:rsidP="00EA6246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DATABASE DIAGRAMS</w:t>
      </w:r>
    </w:p>
    <w:p w:rsidR="00A42B40" w:rsidRDefault="00A42B40" w:rsidP="00A42B40">
      <w:pPr>
        <w:pStyle w:val="ListParagraph"/>
        <w:numPr>
          <w:ilvl w:val="1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FOR MANAGING PRODUCTS</w:t>
      </w:r>
    </w:p>
    <w:p w:rsidR="00A42B40" w:rsidRPr="00A42B40" w:rsidRDefault="00A42B40" w:rsidP="00A42B40">
      <w:pPr>
        <w:spacing w:line="360" w:lineRule="auto"/>
        <w:rPr>
          <w:b/>
          <w:sz w:val="36"/>
          <w:szCs w:val="28"/>
        </w:rPr>
      </w:pPr>
      <w:r w:rsidRPr="00A42B40">
        <w:rPr>
          <w:b/>
          <w:noProof/>
          <w:sz w:val="36"/>
          <w:szCs w:val="28"/>
        </w:rPr>
        <w:drawing>
          <wp:inline distT="0" distB="0" distL="0" distR="0">
            <wp:extent cx="5943600" cy="42587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40" w:rsidRDefault="00A42B40">
      <w:pPr>
        <w:rPr>
          <w:b/>
          <w:sz w:val="36"/>
          <w:szCs w:val="28"/>
        </w:rPr>
      </w:pPr>
      <w:r>
        <w:rPr>
          <w:b/>
          <w:sz w:val="36"/>
          <w:szCs w:val="28"/>
        </w:rPr>
        <w:br w:type="page"/>
      </w:r>
    </w:p>
    <w:p w:rsidR="00A42B40" w:rsidRDefault="00A42B40" w:rsidP="00A42B40">
      <w:pPr>
        <w:pStyle w:val="ListParagraph"/>
        <w:numPr>
          <w:ilvl w:val="1"/>
          <w:numId w:val="1"/>
        </w:num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FOR MANAGING OTHERS</w:t>
      </w:r>
    </w:p>
    <w:p w:rsidR="00A42B40" w:rsidRPr="00A42B40" w:rsidRDefault="00A42B40" w:rsidP="00A42B40">
      <w:pPr>
        <w:spacing w:line="360" w:lineRule="auto"/>
        <w:rPr>
          <w:b/>
          <w:sz w:val="36"/>
          <w:szCs w:val="28"/>
        </w:rPr>
      </w:pPr>
      <w:r w:rsidRPr="00A42B40">
        <w:rPr>
          <w:b/>
          <w:noProof/>
          <w:sz w:val="36"/>
          <w:szCs w:val="28"/>
        </w:rPr>
        <w:drawing>
          <wp:inline distT="0" distB="0" distL="0" distR="0">
            <wp:extent cx="5943600" cy="514041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B40" w:rsidRPr="00A42B40" w:rsidSect="00B22481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34A" w:rsidRDefault="00B7434A" w:rsidP="00287C7B">
      <w:pPr>
        <w:spacing w:after="0" w:line="240" w:lineRule="auto"/>
      </w:pPr>
      <w:r>
        <w:separator/>
      </w:r>
    </w:p>
  </w:endnote>
  <w:endnote w:type="continuationSeparator" w:id="0">
    <w:p w:rsidR="00B7434A" w:rsidRDefault="00B7434A" w:rsidP="0028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307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C7B" w:rsidRDefault="00287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8F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87C7B" w:rsidRDefault="00287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34A" w:rsidRDefault="00B7434A" w:rsidP="00287C7B">
      <w:pPr>
        <w:spacing w:after="0" w:line="240" w:lineRule="auto"/>
      </w:pPr>
      <w:r>
        <w:separator/>
      </w:r>
    </w:p>
  </w:footnote>
  <w:footnote w:type="continuationSeparator" w:id="0">
    <w:p w:rsidR="00B7434A" w:rsidRDefault="00B7434A" w:rsidP="0028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A67"/>
    <w:multiLevelType w:val="hybridMultilevel"/>
    <w:tmpl w:val="3A98477C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7D9"/>
    <w:multiLevelType w:val="hybridMultilevel"/>
    <w:tmpl w:val="0C6ABFF2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73789"/>
    <w:multiLevelType w:val="hybridMultilevel"/>
    <w:tmpl w:val="A524D33E"/>
    <w:lvl w:ilvl="0" w:tplc="F96061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7C01"/>
    <w:multiLevelType w:val="hybridMultilevel"/>
    <w:tmpl w:val="8222B3F0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B321B"/>
    <w:multiLevelType w:val="hybridMultilevel"/>
    <w:tmpl w:val="DD409CF2"/>
    <w:lvl w:ilvl="0" w:tplc="8C3654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7"/>
    <w:rsid w:val="000E0A13"/>
    <w:rsid w:val="000E29AA"/>
    <w:rsid w:val="00107B19"/>
    <w:rsid w:val="00165C94"/>
    <w:rsid w:val="001958F1"/>
    <w:rsid w:val="00196A85"/>
    <w:rsid w:val="002026F8"/>
    <w:rsid w:val="00214D86"/>
    <w:rsid w:val="00222071"/>
    <w:rsid w:val="00287C7B"/>
    <w:rsid w:val="00297B3A"/>
    <w:rsid w:val="002C17D2"/>
    <w:rsid w:val="00373DDD"/>
    <w:rsid w:val="003964FF"/>
    <w:rsid w:val="004333FE"/>
    <w:rsid w:val="005379B3"/>
    <w:rsid w:val="005958CC"/>
    <w:rsid w:val="006A7574"/>
    <w:rsid w:val="006B6C7E"/>
    <w:rsid w:val="006E4415"/>
    <w:rsid w:val="00767280"/>
    <w:rsid w:val="007E4D04"/>
    <w:rsid w:val="008D7B74"/>
    <w:rsid w:val="00902C6C"/>
    <w:rsid w:val="00991287"/>
    <w:rsid w:val="009A7134"/>
    <w:rsid w:val="009C3952"/>
    <w:rsid w:val="009C7A4A"/>
    <w:rsid w:val="009E0330"/>
    <w:rsid w:val="009F18D4"/>
    <w:rsid w:val="00A13297"/>
    <w:rsid w:val="00A42B40"/>
    <w:rsid w:val="00A7660E"/>
    <w:rsid w:val="00A96EDC"/>
    <w:rsid w:val="00AA2BF5"/>
    <w:rsid w:val="00B20F4B"/>
    <w:rsid w:val="00B22481"/>
    <w:rsid w:val="00B30B16"/>
    <w:rsid w:val="00B428CB"/>
    <w:rsid w:val="00B52E90"/>
    <w:rsid w:val="00B7434A"/>
    <w:rsid w:val="00BE0601"/>
    <w:rsid w:val="00C00C85"/>
    <w:rsid w:val="00D70594"/>
    <w:rsid w:val="00E26F65"/>
    <w:rsid w:val="00EA5474"/>
    <w:rsid w:val="00EA6246"/>
    <w:rsid w:val="00F700EC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035F"/>
  <w15:chartTrackingRefBased/>
  <w15:docId w15:val="{DBDC9EEA-1C4D-4015-98FE-57521FF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24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48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7B"/>
  </w:style>
  <w:style w:type="paragraph" w:styleId="Footer">
    <w:name w:val="footer"/>
    <w:basedOn w:val="Normal"/>
    <w:link w:val="Foot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Instructor: Mr.Nguyễn Trọng Tài</Abstract>
  <CompanyAddress/>
  <CompanyPhone/>
  <CompanyFax/>
  <CompanyEmail>Class: IA1161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SCHEME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SCHEMa</dc:title>
  <dc:subject>DATABASE ANALYSIS FOR ELECTROLUX.vn</dc:subject>
  <dc:creator>Lại Trung Minh Đức  – SE62220</dc:creator>
  <cp:keywords/>
  <dc:description/>
  <cp:lastModifiedBy>Minh Duc Lai Trung</cp:lastModifiedBy>
  <cp:revision>11</cp:revision>
  <dcterms:created xsi:type="dcterms:W3CDTF">2016-08-19T11:10:00Z</dcterms:created>
  <dcterms:modified xsi:type="dcterms:W3CDTF">2016-08-19T14:42:00Z</dcterms:modified>
</cp:coreProperties>
</file>