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5E9A" w:rsidP="00CA09AA">
      <w:pPr>
        <w:pStyle w:val="ListParagraph"/>
        <w:numPr>
          <w:ilvl w:val="0"/>
          <w:numId w:val="1"/>
        </w:numPr>
        <w:rPr>
          <w:rFonts w:ascii="Times New Roman" w:hAnsi="Times New Roman" w:cs="Times New Roman"/>
          <w:sz w:val="24"/>
          <w:szCs w:val="24"/>
        </w:rPr>
      </w:pPr>
      <w:r w:rsidRPr="003F3828">
        <w:rPr>
          <w:rFonts w:ascii="Times New Roman" w:hAnsi="Times New Roman" w:cs="Times New Roman"/>
          <w:sz w:val="24"/>
          <w:szCs w:val="24"/>
        </w:rPr>
        <w:t xml:space="preserve">The e-voting process requires the features like privacy, security, anonymity, and </w:t>
      </w:r>
      <w:proofErr w:type="spellStart"/>
      <w:r w:rsidRPr="003F3828">
        <w:rPr>
          <w:rFonts w:ascii="Times New Roman" w:hAnsi="Times New Roman" w:cs="Times New Roman"/>
          <w:sz w:val="24"/>
          <w:szCs w:val="24"/>
        </w:rPr>
        <w:t>veriﬁability</w:t>
      </w:r>
      <w:proofErr w:type="spellEnd"/>
      <w:r w:rsidRPr="003F3828">
        <w:rPr>
          <w:rFonts w:ascii="Times New Roman" w:hAnsi="Times New Roman" w:cs="Times New Roman"/>
          <w:sz w:val="24"/>
          <w:szCs w:val="24"/>
        </w:rPr>
        <w:t xml:space="preserve"> as the core function of this solution, it is important that the choice of the underlying technology</w:t>
      </w:r>
      <w:r w:rsidR="00692016" w:rsidRPr="003F3828">
        <w:rPr>
          <w:rFonts w:ascii="Times New Roman" w:hAnsi="Times New Roman" w:cs="Times New Roman"/>
          <w:sz w:val="24"/>
          <w:szCs w:val="24"/>
        </w:rPr>
        <w:t xml:space="preserve"> </w:t>
      </w:r>
      <w:r w:rsidRPr="003F3828">
        <w:rPr>
          <w:rFonts w:ascii="Times New Roman" w:hAnsi="Times New Roman" w:cs="Times New Roman"/>
          <w:sz w:val="24"/>
          <w:szCs w:val="24"/>
        </w:rPr>
        <w:t>is</w:t>
      </w:r>
      <w:r w:rsidR="00692016" w:rsidRPr="003F3828">
        <w:rPr>
          <w:rFonts w:ascii="Times New Roman" w:hAnsi="Times New Roman" w:cs="Times New Roman"/>
          <w:sz w:val="24"/>
          <w:szCs w:val="24"/>
        </w:rPr>
        <w:t xml:space="preserve"> </w:t>
      </w:r>
      <w:r w:rsidRPr="003F3828">
        <w:rPr>
          <w:rFonts w:ascii="Times New Roman" w:hAnsi="Times New Roman" w:cs="Times New Roman"/>
          <w:sz w:val="24"/>
          <w:szCs w:val="24"/>
        </w:rPr>
        <w:t>consistent</w:t>
      </w:r>
      <w:r w:rsidR="00692016" w:rsidRPr="003F3828">
        <w:rPr>
          <w:rFonts w:ascii="Times New Roman" w:hAnsi="Times New Roman" w:cs="Times New Roman"/>
          <w:sz w:val="24"/>
          <w:szCs w:val="24"/>
        </w:rPr>
        <w:t xml:space="preserve"> </w:t>
      </w:r>
      <w:r w:rsidRPr="003F3828">
        <w:rPr>
          <w:rFonts w:ascii="Times New Roman" w:hAnsi="Times New Roman" w:cs="Times New Roman"/>
          <w:sz w:val="24"/>
          <w:szCs w:val="24"/>
        </w:rPr>
        <w:t>to</w:t>
      </w:r>
      <w:r w:rsidR="00692016" w:rsidRPr="003F3828">
        <w:rPr>
          <w:rFonts w:ascii="Times New Roman" w:hAnsi="Times New Roman" w:cs="Times New Roman"/>
          <w:sz w:val="24"/>
          <w:szCs w:val="24"/>
        </w:rPr>
        <w:t xml:space="preserve"> </w:t>
      </w:r>
      <w:r w:rsidRPr="003F3828">
        <w:rPr>
          <w:rFonts w:ascii="Times New Roman" w:hAnsi="Times New Roman" w:cs="Times New Roman"/>
          <w:sz w:val="24"/>
          <w:szCs w:val="24"/>
        </w:rPr>
        <w:t>meet</w:t>
      </w:r>
      <w:r w:rsidR="00692016" w:rsidRPr="003F3828">
        <w:rPr>
          <w:rFonts w:ascii="Times New Roman" w:hAnsi="Times New Roman" w:cs="Times New Roman"/>
          <w:sz w:val="24"/>
          <w:szCs w:val="24"/>
        </w:rPr>
        <w:t xml:space="preserve"> </w:t>
      </w:r>
      <w:r w:rsidRPr="003F3828">
        <w:rPr>
          <w:rFonts w:ascii="Times New Roman" w:hAnsi="Times New Roman" w:cs="Times New Roman"/>
          <w:sz w:val="24"/>
          <w:szCs w:val="24"/>
        </w:rPr>
        <w:t>these</w:t>
      </w:r>
      <w:r w:rsidR="00692016" w:rsidRPr="003F3828">
        <w:rPr>
          <w:rFonts w:ascii="Times New Roman" w:hAnsi="Times New Roman" w:cs="Times New Roman"/>
          <w:sz w:val="24"/>
          <w:szCs w:val="24"/>
        </w:rPr>
        <w:t xml:space="preserve"> </w:t>
      </w:r>
      <w:r w:rsidRPr="003F3828">
        <w:rPr>
          <w:rFonts w:ascii="Times New Roman" w:hAnsi="Times New Roman" w:cs="Times New Roman"/>
          <w:sz w:val="24"/>
          <w:szCs w:val="24"/>
        </w:rPr>
        <w:t>challenges.</w:t>
      </w:r>
      <w:r w:rsidR="00CA09AA" w:rsidRPr="003F3828">
        <w:rPr>
          <w:rFonts w:ascii="Times New Roman" w:hAnsi="Times New Roman" w:cs="Times New Roman"/>
          <w:sz w:val="24"/>
          <w:szCs w:val="24"/>
        </w:rPr>
        <w:t xml:space="preserve"> </w:t>
      </w:r>
      <w:r w:rsidRPr="003F3828">
        <w:rPr>
          <w:rFonts w:ascii="Times New Roman" w:hAnsi="Times New Roman" w:cs="Times New Roman"/>
          <w:sz w:val="24"/>
          <w:szCs w:val="24"/>
        </w:rPr>
        <w:t>It</w:t>
      </w:r>
      <w:r w:rsidR="00692016" w:rsidRPr="003F3828">
        <w:rPr>
          <w:rFonts w:ascii="Times New Roman" w:hAnsi="Times New Roman" w:cs="Times New Roman"/>
          <w:sz w:val="24"/>
          <w:szCs w:val="24"/>
        </w:rPr>
        <w:t xml:space="preserve"> </w:t>
      </w:r>
      <w:r w:rsidRPr="003F3828">
        <w:rPr>
          <w:rFonts w:ascii="Times New Roman" w:hAnsi="Times New Roman" w:cs="Times New Roman"/>
          <w:sz w:val="24"/>
          <w:szCs w:val="24"/>
        </w:rPr>
        <w:t>has</w:t>
      </w:r>
      <w:r w:rsidR="00692016" w:rsidRPr="003F3828">
        <w:rPr>
          <w:rFonts w:ascii="Times New Roman" w:hAnsi="Times New Roman" w:cs="Times New Roman"/>
          <w:sz w:val="24"/>
          <w:szCs w:val="24"/>
        </w:rPr>
        <w:t xml:space="preserve"> </w:t>
      </w:r>
      <w:r w:rsidRPr="003F3828">
        <w:rPr>
          <w:rFonts w:ascii="Times New Roman" w:hAnsi="Times New Roman" w:cs="Times New Roman"/>
          <w:sz w:val="24"/>
          <w:szCs w:val="24"/>
        </w:rPr>
        <w:t xml:space="preserve">been </w:t>
      </w:r>
      <w:proofErr w:type="spellStart"/>
      <w:r w:rsidRPr="003F3828">
        <w:rPr>
          <w:rFonts w:ascii="Times New Roman" w:hAnsi="Times New Roman" w:cs="Times New Roman"/>
          <w:sz w:val="24"/>
          <w:szCs w:val="24"/>
        </w:rPr>
        <w:t>identiﬁed</w:t>
      </w:r>
      <w:proofErr w:type="spellEnd"/>
      <w:r w:rsidRPr="003F3828">
        <w:rPr>
          <w:rFonts w:ascii="Times New Roman" w:hAnsi="Times New Roman" w:cs="Times New Roman"/>
          <w:sz w:val="24"/>
          <w:szCs w:val="24"/>
        </w:rPr>
        <w:t xml:space="preserve"> that the Block</w:t>
      </w:r>
      <w:r w:rsidR="003F3828">
        <w:rPr>
          <w:rFonts w:ascii="Times New Roman" w:hAnsi="Times New Roman" w:cs="Times New Roman"/>
          <w:sz w:val="24"/>
          <w:szCs w:val="24"/>
        </w:rPr>
        <w:t xml:space="preserve"> </w:t>
      </w:r>
      <w:r w:rsidRPr="003F3828">
        <w:rPr>
          <w:rFonts w:ascii="Times New Roman" w:hAnsi="Times New Roman" w:cs="Times New Roman"/>
          <w:sz w:val="24"/>
          <w:szCs w:val="24"/>
        </w:rPr>
        <w:t xml:space="preserve">chain technology </w:t>
      </w:r>
      <w:r w:rsidR="003F3828" w:rsidRPr="003F3828">
        <w:rPr>
          <w:rFonts w:ascii="Times New Roman" w:hAnsi="Times New Roman" w:cs="Times New Roman"/>
          <w:sz w:val="24"/>
          <w:szCs w:val="24"/>
        </w:rPr>
        <w:t>sufficiently</w:t>
      </w:r>
      <w:r w:rsidRPr="003F3828">
        <w:rPr>
          <w:rFonts w:ascii="Times New Roman" w:hAnsi="Times New Roman" w:cs="Times New Roman"/>
          <w:sz w:val="24"/>
          <w:szCs w:val="24"/>
        </w:rPr>
        <w:t xml:space="preserve"> deals with all such challenges.</w:t>
      </w:r>
    </w:p>
    <w:p w:rsidR="003F3828" w:rsidRPr="003F3828" w:rsidRDefault="003F3828" w:rsidP="003F3828">
      <w:pPr>
        <w:pStyle w:val="ListParagraph"/>
        <w:rPr>
          <w:rFonts w:ascii="Times New Roman" w:hAnsi="Times New Roman" w:cs="Times New Roman"/>
          <w:sz w:val="24"/>
          <w:szCs w:val="24"/>
        </w:rPr>
      </w:pPr>
    </w:p>
    <w:p w:rsidR="00085E9A" w:rsidRDefault="00085E9A" w:rsidP="00CA09AA">
      <w:pPr>
        <w:pStyle w:val="ListParagraph"/>
        <w:numPr>
          <w:ilvl w:val="0"/>
          <w:numId w:val="1"/>
        </w:numPr>
        <w:rPr>
          <w:rFonts w:ascii="Times New Roman" w:hAnsi="Times New Roman" w:cs="Times New Roman"/>
          <w:sz w:val="24"/>
          <w:szCs w:val="24"/>
        </w:rPr>
      </w:pPr>
      <w:r w:rsidRPr="003F3828">
        <w:rPr>
          <w:rFonts w:ascii="Times New Roman" w:hAnsi="Times New Roman" w:cs="Times New Roman"/>
          <w:sz w:val="24"/>
          <w:szCs w:val="24"/>
        </w:rPr>
        <w:t xml:space="preserve">The electronic voting system is executed in a way that it deploys many individuals at different levels. In order to develop an effective block creation system, it is important to understand the actual execution on ground. In the conduct of the elections, the election </w:t>
      </w:r>
      <w:proofErr w:type="gramStart"/>
      <w:r w:rsidRPr="003F3828">
        <w:rPr>
          <w:rFonts w:ascii="Times New Roman" w:hAnsi="Times New Roman" w:cs="Times New Roman"/>
          <w:sz w:val="24"/>
          <w:szCs w:val="24"/>
        </w:rPr>
        <w:t>commission have</w:t>
      </w:r>
      <w:proofErr w:type="gramEnd"/>
      <w:r w:rsidRPr="003F3828">
        <w:rPr>
          <w:rFonts w:ascii="Times New Roman" w:hAnsi="Times New Roman" w:cs="Times New Roman"/>
          <w:sz w:val="24"/>
          <w:szCs w:val="24"/>
        </w:rPr>
        <w:t xml:space="preserve"> a big role to play. The biometric authentication is used in the voter’s authentication on the polling day. The election commission is responsible for making the electoral lists available which are </w:t>
      </w:r>
      <w:proofErr w:type="spellStart"/>
      <w:r w:rsidRPr="003F3828">
        <w:rPr>
          <w:rFonts w:ascii="Times New Roman" w:hAnsi="Times New Roman" w:cs="Times New Roman"/>
          <w:sz w:val="24"/>
          <w:szCs w:val="24"/>
        </w:rPr>
        <w:t>veriﬁable</w:t>
      </w:r>
      <w:proofErr w:type="spellEnd"/>
      <w:r w:rsidR="00CA09AA" w:rsidRPr="003F3828">
        <w:rPr>
          <w:rFonts w:ascii="Times New Roman" w:hAnsi="Times New Roman" w:cs="Times New Roman"/>
          <w:sz w:val="24"/>
          <w:szCs w:val="24"/>
        </w:rPr>
        <w:t xml:space="preserve"> </w:t>
      </w:r>
      <w:r w:rsidRPr="003F3828">
        <w:rPr>
          <w:rFonts w:ascii="Times New Roman" w:hAnsi="Times New Roman" w:cs="Times New Roman"/>
          <w:sz w:val="24"/>
          <w:szCs w:val="24"/>
        </w:rPr>
        <w:t xml:space="preserve"> </w:t>
      </w:r>
      <w:r w:rsidR="00CA09AA" w:rsidRPr="003F3828">
        <w:rPr>
          <w:rFonts w:ascii="Times New Roman" w:hAnsi="Times New Roman" w:cs="Times New Roman"/>
          <w:sz w:val="24"/>
          <w:szCs w:val="24"/>
        </w:rPr>
        <w:t xml:space="preserve"> </w:t>
      </w:r>
      <w:r w:rsidRPr="003F3828">
        <w:rPr>
          <w:rFonts w:ascii="Times New Roman" w:hAnsi="Times New Roman" w:cs="Times New Roman"/>
          <w:sz w:val="24"/>
          <w:szCs w:val="24"/>
        </w:rPr>
        <w:t>from the base records. The authenticated voters can vote according to the provision provided to them and the</w:t>
      </w:r>
      <w:r w:rsidR="00CA09AA" w:rsidRPr="003F3828">
        <w:rPr>
          <w:rFonts w:ascii="Times New Roman" w:hAnsi="Times New Roman" w:cs="Times New Roman"/>
          <w:sz w:val="24"/>
          <w:szCs w:val="24"/>
        </w:rPr>
        <w:t xml:space="preserve"> usage of technology is made to </w:t>
      </w:r>
      <w:r w:rsidRPr="003F3828">
        <w:rPr>
          <w:rFonts w:ascii="Times New Roman" w:hAnsi="Times New Roman" w:cs="Times New Roman"/>
          <w:sz w:val="24"/>
          <w:szCs w:val="24"/>
        </w:rPr>
        <w:t>get the vote recorded and tabulated accordingly. It is also the responsibility of the election commission to declare the results when polling station wise and constituency wise tabulation has</w:t>
      </w:r>
      <w:r w:rsidR="00CA09AA" w:rsidRPr="003F3828">
        <w:rPr>
          <w:rFonts w:ascii="Times New Roman" w:hAnsi="Times New Roman" w:cs="Times New Roman"/>
          <w:sz w:val="24"/>
          <w:szCs w:val="24"/>
        </w:rPr>
        <w:t xml:space="preserve"> </w:t>
      </w:r>
      <w:r w:rsidRPr="003F3828">
        <w:rPr>
          <w:rFonts w:ascii="Times New Roman" w:hAnsi="Times New Roman" w:cs="Times New Roman"/>
          <w:sz w:val="24"/>
          <w:szCs w:val="24"/>
        </w:rPr>
        <w:t xml:space="preserve">been made. </w:t>
      </w:r>
      <w:proofErr w:type="gramStart"/>
      <w:r w:rsidRPr="003F3828">
        <w:rPr>
          <w:rFonts w:ascii="Times New Roman" w:hAnsi="Times New Roman" w:cs="Times New Roman"/>
          <w:sz w:val="24"/>
          <w:szCs w:val="24"/>
        </w:rPr>
        <w:t>this</w:t>
      </w:r>
      <w:proofErr w:type="gramEnd"/>
      <w:r w:rsidRPr="003F3828">
        <w:rPr>
          <w:rFonts w:ascii="Times New Roman" w:hAnsi="Times New Roman" w:cs="Times New Roman"/>
          <w:sz w:val="24"/>
          <w:szCs w:val="24"/>
        </w:rPr>
        <w:t xml:space="preserve"> system</w:t>
      </w:r>
      <w:r w:rsidR="00CA09AA" w:rsidRPr="003F3828">
        <w:rPr>
          <w:rFonts w:ascii="Times New Roman" w:hAnsi="Times New Roman" w:cs="Times New Roman"/>
          <w:sz w:val="24"/>
          <w:szCs w:val="24"/>
        </w:rPr>
        <w:t xml:space="preserve">. </w:t>
      </w:r>
      <w:r w:rsidRPr="003F3828">
        <w:rPr>
          <w:rFonts w:ascii="Times New Roman" w:hAnsi="Times New Roman" w:cs="Times New Roman"/>
          <w:sz w:val="24"/>
          <w:szCs w:val="24"/>
        </w:rPr>
        <w:t>For the purpose of polling, each constituency is divided into the number of polling stations that may vary based on the number of voters in the. Each polling station is administered by the presiding</w:t>
      </w:r>
      <w:r w:rsidR="00CA09AA" w:rsidRPr="003F3828">
        <w:rPr>
          <w:rFonts w:ascii="Times New Roman" w:hAnsi="Times New Roman" w:cs="Times New Roman"/>
          <w:sz w:val="24"/>
          <w:szCs w:val="24"/>
        </w:rPr>
        <w:t xml:space="preserve"> </w:t>
      </w:r>
      <w:proofErr w:type="spellStart"/>
      <w:r w:rsidRPr="003F3828">
        <w:rPr>
          <w:rFonts w:ascii="Times New Roman" w:hAnsi="Times New Roman" w:cs="Times New Roman"/>
          <w:sz w:val="24"/>
          <w:szCs w:val="24"/>
        </w:rPr>
        <w:t>ofﬁcer</w:t>
      </w:r>
      <w:proofErr w:type="spellEnd"/>
      <w:r w:rsidRPr="003F3828">
        <w:rPr>
          <w:rFonts w:ascii="Times New Roman" w:hAnsi="Times New Roman" w:cs="Times New Roman"/>
          <w:sz w:val="24"/>
          <w:szCs w:val="24"/>
        </w:rPr>
        <w:t xml:space="preserve"> who is assisted by an assistant</w:t>
      </w:r>
      <w:r w:rsidR="00692016" w:rsidRPr="003F3828">
        <w:rPr>
          <w:rFonts w:ascii="Times New Roman" w:hAnsi="Times New Roman" w:cs="Times New Roman"/>
          <w:sz w:val="24"/>
          <w:szCs w:val="24"/>
        </w:rPr>
        <w:t xml:space="preserve"> </w:t>
      </w:r>
      <w:r w:rsidRPr="003F3828">
        <w:rPr>
          <w:rFonts w:ascii="Times New Roman" w:hAnsi="Times New Roman" w:cs="Times New Roman"/>
          <w:sz w:val="24"/>
          <w:szCs w:val="24"/>
        </w:rPr>
        <w:t>and</w:t>
      </w:r>
      <w:r w:rsidR="00692016" w:rsidRPr="003F3828">
        <w:rPr>
          <w:rFonts w:ascii="Times New Roman" w:hAnsi="Times New Roman" w:cs="Times New Roman"/>
          <w:sz w:val="24"/>
          <w:szCs w:val="24"/>
        </w:rPr>
        <w:t xml:space="preserve"> </w:t>
      </w:r>
      <w:r w:rsidRPr="003F3828">
        <w:rPr>
          <w:rFonts w:ascii="Times New Roman" w:hAnsi="Times New Roman" w:cs="Times New Roman"/>
          <w:sz w:val="24"/>
          <w:szCs w:val="24"/>
        </w:rPr>
        <w:t>some</w:t>
      </w:r>
      <w:r w:rsidR="00692016" w:rsidRPr="003F3828">
        <w:rPr>
          <w:rFonts w:ascii="Times New Roman" w:hAnsi="Times New Roman" w:cs="Times New Roman"/>
          <w:sz w:val="24"/>
          <w:szCs w:val="24"/>
        </w:rPr>
        <w:t xml:space="preserve"> </w:t>
      </w:r>
      <w:r w:rsidRPr="003F3828">
        <w:rPr>
          <w:rFonts w:ascii="Times New Roman" w:hAnsi="Times New Roman" w:cs="Times New Roman"/>
          <w:sz w:val="24"/>
          <w:szCs w:val="24"/>
        </w:rPr>
        <w:t>staff.</w:t>
      </w:r>
      <w:r w:rsidR="00692016" w:rsidRPr="003F3828">
        <w:rPr>
          <w:rFonts w:ascii="Times New Roman" w:hAnsi="Times New Roman" w:cs="Times New Roman"/>
          <w:sz w:val="24"/>
          <w:szCs w:val="24"/>
        </w:rPr>
        <w:t xml:space="preserve"> </w:t>
      </w:r>
    </w:p>
    <w:p w:rsidR="003F3828" w:rsidRPr="003F3828" w:rsidRDefault="003F3828" w:rsidP="003F3828">
      <w:pPr>
        <w:pStyle w:val="ListParagraph"/>
        <w:rPr>
          <w:rFonts w:ascii="Times New Roman" w:hAnsi="Times New Roman" w:cs="Times New Roman"/>
          <w:sz w:val="24"/>
          <w:szCs w:val="24"/>
        </w:rPr>
      </w:pPr>
    </w:p>
    <w:p w:rsidR="00692016" w:rsidRPr="003F3828" w:rsidRDefault="00692016" w:rsidP="00CA09AA">
      <w:pPr>
        <w:pStyle w:val="ListParagraph"/>
        <w:numPr>
          <w:ilvl w:val="0"/>
          <w:numId w:val="1"/>
        </w:numPr>
        <w:rPr>
          <w:rFonts w:ascii="Times New Roman" w:hAnsi="Times New Roman" w:cs="Times New Roman"/>
          <w:sz w:val="24"/>
          <w:szCs w:val="24"/>
        </w:rPr>
      </w:pPr>
      <w:r w:rsidRPr="003F3828">
        <w:rPr>
          <w:rFonts w:ascii="Times New Roman" w:hAnsi="Times New Roman" w:cs="Times New Roman"/>
          <w:sz w:val="24"/>
          <w:szCs w:val="24"/>
        </w:rPr>
        <w:t xml:space="preserve">The voters name must exist in the voting list to enable </w:t>
      </w:r>
      <w:proofErr w:type="gramStart"/>
      <w:r w:rsidRPr="003F3828">
        <w:rPr>
          <w:rFonts w:ascii="Times New Roman" w:hAnsi="Times New Roman" w:cs="Times New Roman"/>
          <w:sz w:val="24"/>
          <w:szCs w:val="24"/>
        </w:rPr>
        <w:t>himself</w:t>
      </w:r>
      <w:proofErr w:type="gramEnd"/>
      <w:r w:rsidRPr="003F3828">
        <w:rPr>
          <w:rFonts w:ascii="Times New Roman" w:hAnsi="Times New Roman" w:cs="Times New Roman"/>
          <w:sz w:val="24"/>
          <w:szCs w:val="24"/>
        </w:rPr>
        <w:t xml:space="preserve"> to visit the polling station for the purpose of voting. It is the responsibility of the voter himself to ensure that once he attained the age of eighteen years, his name should be present in the voting list. This can be done by consulting the respective </w:t>
      </w:r>
      <w:r w:rsidR="003F3828" w:rsidRPr="003F3828">
        <w:rPr>
          <w:rFonts w:ascii="Times New Roman" w:hAnsi="Times New Roman" w:cs="Times New Roman"/>
          <w:sz w:val="24"/>
          <w:szCs w:val="24"/>
        </w:rPr>
        <w:t>offices</w:t>
      </w:r>
      <w:r w:rsidR="00CA09AA" w:rsidRPr="003F3828">
        <w:rPr>
          <w:rFonts w:ascii="Times New Roman" w:hAnsi="Times New Roman" w:cs="Times New Roman"/>
          <w:sz w:val="24"/>
          <w:szCs w:val="24"/>
        </w:rPr>
        <w:t>.</w:t>
      </w:r>
      <w:r w:rsidR="003F3828">
        <w:rPr>
          <w:rFonts w:ascii="Times New Roman" w:hAnsi="Times New Roman" w:cs="Times New Roman"/>
          <w:sz w:val="24"/>
          <w:szCs w:val="24"/>
        </w:rPr>
        <w:t xml:space="preserve"> </w:t>
      </w:r>
      <w:r w:rsidRPr="003F3828">
        <w:rPr>
          <w:rFonts w:ascii="Times New Roman" w:hAnsi="Times New Roman" w:cs="Times New Roman"/>
          <w:sz w:val="24"/>
          <w:szCs w:val="24"/>
        </w:rPr>
        <w:t>The voting lists are published few weeks earlier than the elections. The individual having his name in the voting list is eligible to vote and presents his original identity to the polling staff. Before casting the vote,</w:t>
      </w:r>
      <w:r w:rsidR="003F3828">
        <w:rPr>
          <w:rFonts w:ascii="Times New Roman" w:hAnsi="Times New Roman" w:cs="Times New Roman"/>
          <w:sz w:val="24"/>
          <w:szCs w:val="24"/>
        </w:rPr>
        <w:t xml:space="preserve"> </w:t>
      </w:r>
      <w:r w:rsidRPr="003F3828">
        <w:rPr>
          <w:rFonts w:ascii="Times New Roman" w:hAnsi="Times New Roman" w:cs="Times New Roman"/>
          <w:sz w:val="24"/>
          <w:szCs w:val="24"/>
        </w:rPr>
        <w:t>the voter has to be authenticated by the biometric system.</w:t>
      </w:r>
    </w:p>
    <w:p w:rsidR="00CA09AA" w:rsidRPr="003F3828" w:rsidRDefault="00CA09AA" w:rsidP="00CA09AA">
      <w:pPr>
        <w:pStyle w:val="NormalWeb"/>
        <w:numPr>
          <w:ilvl w:val="0"/>
          <w:numId w:val="1"/>
        </w:numPr>
        <w:shd w:val="clear" w:color="auto" w:fill="FFFFFF"/>
        <w:spacing w:before="0" w:beforeAutospacing="0" w:after="217" w:afterAutospacing="0" w:line="326" w:lineRule="atLeast"/>
      </w:pPr>
      <w:r w:rsidRPr="003F3828">
        <w:t>Implementation of SQL triggers is based on the SQL standard. It supports constructs that are common to most programming languages. It supports the declaration of local variables, statements to control the flow of the procedure, assignment of expression results to variables, and error handling.</w:t>
      </w:r>
    </w:p>
    <w:p w:rsidR="003F3828" w:rsidRDefault="00CA09AA" w:rsidP="003F3828">
      <w:pPr>
        <w:pStyle w:val="ListParagraph"/>
        <w:numPr>
          <w:ilvl w:val="0"/>
          <w:numId w:val="1"/>
        </w:numPr>
        <w:shd w:val="clear" w:color="auto" w:fill="FFFFFF"/>
        <w:spacing w:before="217" w:after="652" w:line="240" w:lineRule="auto"/>
        <w:rPr>
          <w:rFonts w:ascii="Times New Roman" w:eastAsia="Times New Roman" w:hAnsi="Times New Roman" w:cs="Times New Roman"/>
          <w:color w:val="202124"/>
          <w:sz w:val="24"/>
          <w:szCs w:val="24"/>
        </w:rPr>
      </w:pPr>
      <w:r w:rsidRPr="003F3828">
        <w:rPr>
          <w:rFonts w:ascii="Times New Roman" w:eastAsia="Times New Roman" w:hAnsi="Times New Roman" w:cs="Times New Roman"/>
          <w:color w:val="202124"/>
          <w:sz w:val="24"/>
          <w:szCs w:val="24"/>
        </w:rPr>
        <w:t>Firebase Cloud Messaging is a cross-platform messaging solution that lets you reliably deliver messages</w:t>
      </w:r>
    </w:p>
    <w:p w:rsidR="003F3828" w:rsidRDefault="003F3828" w:rsidP="003F3828">
      <w:pPr>
        <w:pStyle w:val="ListParagraph"/>
        <w:shd w:val="clear" w:color="auto" w:fill="FFFFFF"/>
        <w:spacing w:before="217" w:after="652" w:line="240" w:lineRule="auto"/>
        <w:rPr>
          <w:rFonts w:ascii="Times New Roman" w:eastAsia="Times New Roman" w:hAnsi="Times New Roman" w:cs="Times New Roman"/>
          <w:color w:val="202124"/>
          <w:sz w:val="24"/>
          <w:szCs w:val="24"/>
        </w:rPr>
      </w:pPr>
    </w:p>
    <w:p w:rsidR="00085E9A" w:rsidRPr="003F3828" w:rsidRDefault="003F3828" w:rsidP="003F3828">
      <w:pPr>
        <w:pStyle w:val="ListParagraph"/>
        <w:numPr>
          <w:ilvl w:val="0"/>
          <w:numId w:val="1"/>
        </w:numPr>
        <w:shd w:val="clear" w:color="auto" w:fill="FFFFFF"/>
        <w:spacing w:before="217" w:after="652" w:line="240" w:lineRule="auto"/>
        <w:rPr>
          <w:rFonts w:ascii="Times New Roman" w:eastAsia="Times New Roman" w:hAnsi="Times New Roman" w:cs="Times New Roman"/>
          <w:color w:val="202124"/>
          <w:sz w:val="24"/>
          <w:szCs w:val="24"/>
        </w:rPr>
      </w:pPr>
      <w:r w:rsidRPr="003F3828">
        <w:rPr>
          <w:rFonts w:ascii="Times New Roman" w:hAnsi="Times New Roman" w:cs="Times New Roman"/>
          <w:color w:val="424242"/>
          <w:sz w:val="24"/>
          <w:szCs w:val="24"/>
          <w:shd w:val="clear" w:color="auto" w:fill="FFFFFF"/>
        </w:rPr>
        <w:t>The client application will behave differently depending on whether it’s in the background or the foreground when it receives the FCM message. If your app is in the background, then the Firebase SDK will automatically process the message and display it as a notification in the device’s system tray. Since the Android system builds the notification for you, this is one of the easiest ways to send push notifications to your users. If your app receives an FCM message while it’s in the foreground, then the system </w:t>
      </w:r>
      <w:r w:rsidRPr="003F3828">
        <w:rPr>
          <w:rStyle w:val="Strong"/>
          <w:rFonts w:ascii="Times New Roman" w:hAnsi="Times New Roman" w:cs="Times New Roman"/>
          <w:color w:val="424242"/>
          <w:sz w:val="24"/>
          <w:szCs w:val="24"/>
          <w:shd w:val="clear" w:color="auto" w:fill="FFFFFF"/>
        </w:rPr>
        <w:t>won’t</w:t>
      </w:r>
      <w:r w:rsidRPr="003F3828">
        <w:rPr>
          <w:rFonts w:ascii="Times New Roman" w:hAnsi="Times New Roman" w:cs="Times New Roman"/>
          <w:color w:val="424242"/>
          <w:sz w:val="24"/>
          <w:szCs w:val="24"/>
          <w:shd w:val="clear" w:color="auto" w:fill="FFFFFF"/>
        </w:rPr>
        <w:t xml:space="preserve"> handle this notification automatically, leaving you to process the message </w:t>
      </w:r>
      <w:proofErr w:type="gramStart"/>
      <w:r w:rsidRPr="003F3828">
        <w:rPr>
          <w:rFonts w:ascii="Times New Roman" w:hAnsi="Times New Roman" w:cs="Times New Roman"/>
          <w:color w:val="424242"/>
          <w:sz w:val="24"/>
          <w:szCs w:val="24"/>
          <w:shd w:val="clear" w:color="auto" w:fill="FFFFFF"/>
        </w:rPr>
        <w:lastRenderedPageBreak/>
        <w:t>in</w:t>
      </w:r>
      <w:proofErr w:type="gramEnd"/>
      <w:r w:rsidRPr="003F3828">
        <w:rPr>
          <w:rFonts w:ascii="Times New Roman" w:hAnsi="Times New Roman" w:cs="Times New Roman"/>
          <w:color w:val="424242"/>
          <w:sz w:val="24"/>
          <w:szCs w:val="24"/>
          <w:shd w:val="clear" w:color="auto" w:fill="FFFFFF"/>
        </w:rPr>
        <w:t xml:space="preserve"> your app’s </w:t>
      </w:r>
      <w:proofErr w:type="spellStart"/>
      <w:r w:rsidRPr="003F3828">
        <w:rPr>
          <w:rFonts w:ascii="Times New Roman" w:hAnsi="Times New Roman" w:cs="Times New Roman"/>
          <w:color w:val="424242"/>
          <w:sz w:val="24"/>
          <w:szCs w:val="24"/>
          <w:shd w:val="clear" w:color="auto" w:fill="FFFFFF"/>
        </w:rPr>
        <w:t>onMessageReceived</w:t>
      </w:r>
      <w:proofErr w:type="spellEnd"/>
      <w:r w:rsidRPr="003F3828">
        <w:rPr>
          <w:rFonts w:ascii="Times New Roman" w:hAnsi="Times New Roman" w:cs="Times New Roman"/>
          <w:color w:val="424242"/>
          <w:sz w:val="24"/>
          <w:szCs w:val="24"/>
          <w:shd w:val="clear" w:color="auto" w:fill="FFFFFF"/>
        </w:rPr>
        <w:t xml:space="preserve">() callback. We’ll be exploring message while it’s in the foreground, then by default this message won’t be displayed to the user </w:t>
      </w:r>
      <w:proofErr w:type="spellStart"/>
      <w:proofErr w:type="gramStart"/>
      <w:r w:rsidRPr="003F3828">
        <w:rPr>
          <w:rFonts w:ascii="Times New Roman" w:hAnsi="Times New Roman" w:cs="Times New Roman"/>
          <w:color w:val="424242"/>
          <w:sz w:val="24"/>
          <w:szCs w:val="24"/>
          <w:shd w:val="clear" w:color="auto" w:fill="FFFFFF"/>
        </w:rPr>
        <w:t>onMessageReceived</w:t>
      </w:r>
      <w:proofErr w:type="spellEnd"/>
      <w:r w:rsidRPr="003F3828">
        <w:rPr>
          <w:rFonts w:ascii="Times New Roman" w:hAnsi="Times New Roman" w:cs="Times New Roman"/>
          <w:color w:val="424242"/>
          <w:sz w:val="24"/>
          <w:szCs w:val="24"/>
          <w:shd w:val="clear" w:color="auto" w:fill="FFFFFF"/>
        </w:rPr>
        <w:t>(</w:t>
      </w:r>
      <w:proofErr w:type="gramEnd"/>
      <w:r w:rsidRPr="003F3828">
        <w:rPr>
          <w:rFonts w:ascii="Times New Roman" w:hAnsi="Times New Roman" w:cs="Times New Roman"/>
          <w:color w:val="424242"/>
          <w:sz w:val="24"/>
          <w:szCs w:val="24"/>
          <w:shd w:val="clear" w:color="auto" w:fill="FFFFFF"/>
        </w:rPr>
        <w:t xml:space="preserve">) </w:t>
      </w:r>
      <w:r>
        <w:rPr>
          <w:rFonts w:ascii="Times New Roman" w:hAnsi="Times New Roman" w:cs="Times New Roman"/>
          <w:color w:val="424242"/>
          <w:sz w:val="24"/>
          <w:szCs w:val="24"/>
          <w:shd w:val="clear" w:color="auto" w:fill="FFFFFF"/>
        </w:rPr>
        <w:t>.</w:t>
      </w:r>
    </w:p>
    <w:sectPr w:rsidR="00085E9A" w:rsidRPr="003F38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7F14B6"/>
    <w:multiLevelType w:val="hybridMultilevel"/>
    <w:tmpl w:val="581A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85E9A"/>
    <w:rsid w:val="00085E9A"/>
    <w:rsid w:val="003F3828"/>
    <w:rsid w:val="00692016"/>
    <w:rsid w:val="00CA0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09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9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09AA"/>
    <w:pPr>
      <w:ind w:left="720"/>
      <w:contextualSpacing/>
    </w:pPr>
  </w:style>
  <w:style w:type="character" w:customStyle="1" w:styleId="Heading1Char">
    <w:name w:val="Heading 1 Char"/>
    <w:basedOn w:val="DefaultParagraphFont"/>
    <w:link w:val="Heading1"/>
    <w:uiPriority w:val="9"/>
    <w:rsid w:val="00CA09AA"/>
    <w:rPr>
      <w:rFonts w:ascii="Times New Roman" w:eastAsia="Times New Roman" w:hAnsi="Times New Roman" w:cs="Times New Roman"/>
      <w:b/>
      <w:bCs/>
      <w:kern w:val="36"/>
      <w:sz w:val="48"/>
      <w:szCs w:val="48"/>
    </w:rPr>
  </w:style>
  <w:style w:type="character" w:customStyle="1" w:styleId="heading-text">
    <w:name w:val="heading-text"/>
    <w:basedOn w:val="DefaultParagraphFont"/>
    <w:rsid w:val="00CA09AA"/>
  </w:style>
  <w:style w:type="character" w:customStyle="1" w:styleId="gmp-platform-icons">
    <w:name w:val="gmp-platform-icons"/>
    <w:basedOn w:val="DefaultParagraphFont"/>
    <w:rsid w:val="00CA09AA"/>
  </w:style>
  <w:style w:type="paragraph" w:customStyle="1" w:styleId="feature-intro">
    <w:name w:val="feature-intro"/>
    <w:basedOn w:val="Normal"/>
    <w:rsid w:val="00CA09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3828"/>
    <w:rPr>
      <w:b/>
      <w:bCs/>
    </w:rPr>
  </w:style>
</w:styles>
</file>

<file path=word/webSettings.xml><?xml version="1.0" encoding="utf-8"?>
<w:webSettings xmlns:r="http://schemas.openxmlformats.org/officeDocument/2006/relationships" xmlns:w="http://schemas.openxmlformats.org/wordprocessingml/2006/main">
  <w:divs>
    <w:div w:id="60373145">
      <w:bodyDiv w:val="1"/>
      <w:marLeft w:val="0"/>
      <w:marRight w:val="0"/>
      <w:marTop w:val="0"/>
      <w:marBottom w:val="0"/>
      <w:divBdr>
        <w:top w:val="none" w:sz="0" w:space="0" w:color="auto"/>
        <w:left w:val="none" w:sz="0" w:space="0" w:color="auto"/>
        <w:bottom w:val="none" w:sz="0" w:space="0" w:color="auto"/>
        <w:right w:val="none" w:sz="0" w:space="0" w:color="auto"/>
      </w:divBdr>
      <w:divsChild>
        <w:div w:id="2000962455">
          <w:marLeft w:val="0"/>
          <w:marRight w:val="0"/>
          <w:marTop w:val="0"/>
          <w:marBottom w:val="0"/>
          <w:divBdr>
            <w:top w:val="none" w:sz="0" w:space="0" w:color="auto"/>
            <w:left w:val="none" w:sz="0" w:space="0" w:color="auto"/>
            <w:bottom w:val="none" w:sz="0" w:space="0" w:color="auto"/>
            <w:right w:val="none" w:sz="0" w:space="0" w:color="auto"/>
          </w:divBdr>
        </w:div>
      </w:divsChild>
    </w:div>
    <w:div w:id="13910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2019-10-24T12:10:00Z</dcterms:created>
  <dcterms:modified xsi:type="dcterms:W3CDTF">2019-10-24T12:57:00Z</dcterms:modified>
</cp:coreProperties>
</file>