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6"/>
        </w:rPr>
        <w:t>AutoTestAI: An Agentic AI-Based Autonomous Software Testing Framework Using Multi-Agent Large Language Models</w:t>
      </w:r>
    </w:p>
    <w:p>
      <w:pPr>
        <w:spacing w:after="360"/>
        <w:jc w:val="center"/>
      </w:pPr>
      <w:r>
        <w:rPr>
          <w:rFonts w:ascii="Times New Roman" w:hAnsi="Times New Roman"/>
          <w:b/>
          <w:sz w:val="20"/>
        </w:rPr>
        <w:t>T. M. Lakshmi Narasimhan</w:t>
        <w:br/>
      </w:r>
      <w:r>
        <w:rPr>
          <w:rFonts w:ascii="Times New Roman" w:hAnsi="Times New Roman"/>
          <w:sz w:val="20"/>
        </w:rPr>
        <w:t>Department of Computer Science &amp; Engineering</w:t>
        <w:br/>
      </w:r>
      <w:r>
        <w:rPr>
          <w:rFonts w:ascii="Times New Roman" w:hAnsi="Times New Roman"/>
          <w:sz w:val="20"/>
        </w:rPr>
        <w:t>Autonomous Software Engineering Research Laboratory</w:t>
        <w:br/>
      </w:r>
      <w:r>
        <w:rPr>
          <w:rFonts w:ascii="Times New Roman" w:hAnsi="Times New Roman"/>
          <w:sz w:val="20"/>
        </w:rPr>
        <w:t>Email: narasimhan.llm@autotest.ai</w:t>
        <w:br/>
      </w:r>
    </w:p>
    <w:p>
      <w:pPr>
        <w:spacing w:after="120"/>
        <w:ind w:left="360" w:right="360"/>
        <w:jc w:val="both"/>
      </w:pPr>
      <w:r>
        <w:rPr>
          <w:rFonts w:ascii="Times New Roman" w:hAnsi="Times New Roman"/>
          <w:b/>
          <w:sz w:val="18"/>
        </w:rPr>
        <w:t>Abstract—</w:t>
      </w:r>
      <w:r>
        <w:rPr>
          <w:rFonts w:ascii="Times New Roman" w:hAnsi="Times New Roman"/>
          <w:i/>
          <w:sz w:val="18"/>
        </w:rPr>
        <w:t>Automated software test generation and program repair remain critical bottlenecks in modern software engineering. While Large Language Models (LLMs) have demonstrated remarkable capabilities in source code synthesis, existing monolithic LLM approaches suffer from severe limitations, including open-loop hallucination, non-compilable code generation, context window fragmentation in multi-file repositories, and an absence of quantitative quality governance. In this paper, we present **AutoTestAI**, an autonomous software testing and program repair framework powered by a dynamic multi-agent architecture. AutoTestAI extends state-of-the-art role-specialized test generation by introducing an **Adaptive Agent Orchestrator** implemented over stateful graph transitions. The framework coordinates 14 specialized AI agents across the entire software testing lifecycle—spanning project analysis, requirement extraction, code understanding, test planning, unit test generation, static verification, sandboxed execution, coverage measurement, spectrum-based bug localization (SBFL), root cause analysis (RCA), program repair, patch validation, regression testing, and explainability. To ensure high code quality and prevent hallucinated outputs from reaching production, AutoTestAI incorporates an iterative **Self-Reflection Mechanism**, a mathematical **Confidence-Based Decision Module**, and a **Human-in-the-Loop (HITL)** governance subsystem. We evaluate AutoTestAI across 155 real-world benchmark defects from BugsInPy, Defects4J, Apache Commons, and Spring PetClinic. Experimental results demonstrate that AutoTestAI achieves an $89.4\%$ line coverage rate, an $86.2\%$ compilation success rate, and an $81.5\%$ repair success rate—outperforming state-of-the-art baselines, including MAGISTER, by $18.3\%$ in line coverage and $24.1\%$ in patch validation accuracy, while reducing manual human intervention by $72.8\%$.</w:t>
      </w:r>
    </w:p>
    <w:p>
      <w:pPr>
        <w:spacing w:after="360"/>
        <w:ind w:left="360" w:right="360"/>
        <w:jc w:val="both"/>
      </w:pPr>
      <w:r>
        <w:rPr>
          <w:rFonts w:ascii="Times New Roman" w:hAnsi="Times New Roman"/>
          <w:b/>
          <w:i/>
          <w:sz w:val="18"/>
        </w:rPr>
        <w:t>Keywords—</w:t>
      </w:r>
      <w:r>
        <w:rPr>
          <w:rFonts w:ascii="Times New Roman" w:hAnsi="Times New Roman"/>
          <w:sz w:val="18"/>
        </w:rPr>
        <w:t>Agentic AI, Multi-Agent Systems, Large Language Models, Software Testing, Automated Program Repair.</w:t>
      </w:r>
    </w:p>
    <w:p>
      <w:pPr>
        <w:sectPr>
          <w:pgSz w:w="12240" w:h="15840"/>
          <w:pgMar w:top="1080" w:right="907" w:bottom="1080" w:left="907" w:header="720" w:footer="720" w:gutter="0"/>
          <w:cols w:space="720"/>
          <w:docGrid w:linePitch="360"/>
        </w:sectPr>
      </w:pPr>
    </w:p>
    <w:p>
      <w:pPr>
        <w:spacing w:after="60"/>
        <w:ind w:firstLine="202"/>
        <w:jc w:val="both"/>
      </w:pPr>
      <w:r>
        <w:rPr>
          <w:rFonts w:ascii="Times New Roman" w:hAnsi="Times New Roman"/>
          <w:sz w:val="19"/>
        </w:rPr>
        <w:t>---</w:t>
      </w:r>
    </w:p>
    <w:p>
      <w:pPr>
        <w:spacing w:after="60"/>
        <w:ind w:firstLine="202"/>
        <w:jc w:val="both"/>
      </w:pPr>
      <w:r>
        <w:rPr>
          <w:rFonts w:ascii="Times New Roman" w:hAnsi="Times New Roman"/>
          <w:sz w:val="19"/>
        </w:rPr>
        <w:t xml:space="preserve">Automated software test generation and program repair remain critical bottlenecks in modern software engineering. While Large Language Models (LLMs) have demonstrated remarkable capabilities in source code synthesis, existing monolithic LLM approaches suffer from severe limitations, including open-loop hallucination, non-compilable code generation, context window fragmentation in multi-file repositories, and an absence of quantitative quality governance. In this paper, we present </w:t>
      </w:r>
      <w:r>
        <w:rPr>
          <w:rFonts w:ascii="Times New Roman" w:hAnsi="Times New Roman"/>
          <w:b/>
          <w:sz w:val="19"/>
        </w:rPr>
        <w:t>AutoTestAI</w:t>
      </w:r>
      <w:r>
        <w:rPr>
          <w:rFonts w:ascii="Times New Roman" w:hAnsi="Times New Roman"/>
          <w:sz w:val="19"/>
        </w:rPr>
        <w:t xml:space="preserve">, an autonomous software testing and program repair framework powered by a dynamic multi-agent architecture. AutoTestAI extends state-of-the-art role-specialized test generation by introducing an </w:t>
      </w:r>
      <w:r>
        <w:rPr>
          <w:rFonts w:ascii="Times New Roman" w:hAnsi="Times New Roman"/>
          <w:b/>
          <w:sz w:val="19"/>
        </w:rPr>
        <w:t>Adaptive Agent Orchestrator</w:t>
      </w:r>
      <w:r>
        <w:rPr>
          <w:rFonts w:ascii="Times New Roman" w:hAnsi="Times New Roman"/>
          <w:sz w:val="19"/>
        </w:rPr>
        <w:t xml:space="preserve"> implemented over stateful graph transitions. The framework coordinates 14 specialized AI agents across the entire software testing lifecycle—spanning project analysis, requirement extraction, code understanding, test planning, unit test generation, static verification, sandboxed execution, coverage measurement, spectrum-based bug localization (SBFL), root cause analysis (RCA), program repair, patch validation, regression testing, and explainability. To ensure high code quality and prevent hallucinated outputs from reaching production, AutoTestAI incorporates an iterative </w:t>
      </w:r>
      <w:r>
        <w:rPr>
          <w:rFonts w:ascii="Times New Roman" w:hAnsi="Times New Roman"/>
          <w:b/>
          <w:sz w:val="19"/>
        </w:rPr>
        <w:t>Self-Reflection Mechanism</w:t>
      </w:r>
      <w:r>
        <w:rPr>
          <w:rFonts w:ascii="Times New Roman" w:hAnsi="Times New Roman"/>
          <w:sz w:val="19"/>
        </w:rPr>
        <w:t xml:space="preserve">, a mathematical </w:t>
      </w:r>
      <w:r>
        <w:rPr>
          <w:rFonts w:ascii="Times New Roman" w:hAnsi="Times New Roman"/>
          <w:b/>
          <w:sz w:val="19"/>
        </w:rPr>
        <w:t>Confidence-Based Decision Module</w:t>
      </w:r>
      <w:r>
        <w:rPr>
          <w:rFonts w:ascii="Times New Roman" w:hAnsi="Times New Roman"/>
          <w:sz w:val="19"/>
        </w:rPr>
        <w:t xml:space="preserve">, and a </w:t>
      </w:r>
      <w:r>
        <w:rPr>
          <w:rFonts w:ascii="Times New Roman" w:hAnsi="Times New Roman"/>
          <w:b/>
          <w:sz w:val="19"/>
        </w:rPr>
        <w:t>Human-in-the-Loop (HITL)</w:t>
      </w:r>
      <w:r>
        <w:rPr>
          <w:rFonts w:ascii="Times New Roman" w:hAnsi="Times New Roman"/>
          <w:sz w:val="19"/>
        </w:rPr>
        <w:t xml:space="preserve"> governance subsystem. We evaluate AutoTestAI across 155 real-world benchmark defects from BugsInPy, Defects4J, Apache Commons, and Spring PetClinic. Experimental results demonstrate that AutoTestAI achieves an $89.4\%$ line coverage rate, an $86.2\%$ compilation success rate, and an $81.5\%$ repair success rate—outperforming state-of-the-art baselines, including MAGISTER, by $18.3\%$ in line coverage and $24.1\%$ in patch validation accuracy, while reducing manual human intervention by $72.8\%$.</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I. INTRODUCTION</w:t>
      </w:r>
    </w:p>
    <w:p>
      <w:pPr>
        <w:spacing w:after="60"/>
        <w:ind w:firstLine="202"/>
        <w:jc w:val="both"/>
      </w:pPr>
      <w:r>
        <w:rPr>
          <w:rFonts w:ascii="Times New Roman" w:hAnsi="Times New Roman"/>
          <w:sz w:val="19"/>
        </w:rPr>
        <w:t xml:space="preserve">Software quality assurance represents up to $50\%$ of the total financial cost and temporal overhead in commercial software development </w:t>
      </w:r>
      <w:r>
        <w:rPr>
          <w:rFonts w:ascii="Times New Roman" w:hAnsi="Times New Roman"/>
          <w:sz w:val="19"/>
        </w:rPr>
        <w:t>[myers2011art]</w:t>
      </w:r>
      <w:r>
        <w:rPr>
          <w:rFonts w:ascii="Times New Roman" w:hAnsi="Times New Roman"/>
          <w:sz w:val="19"/>
        </w:rPr>
        <w:t>. As contemporary software systems expand in architectural complexity, manual test creation and debugging become increasingly impractical. Consequently, automated test generation (ATG) and automated program repair (APR) have emerged as vital areas of software engineering research.</w:t>
      </w:r>
    </w:p>
    <w:p>
      <w:pPr>
        <w:spacing w:after="60"/>
        <w:ind w:firstLine="202"/>
        <w:jc w:val="both"/>
      </w:pPr>
      <w:r>
        <w:rPr>
          <w:rFonts w:ascii="Times New Roman" w:hAnsi="Times New Roman"/>
          <w:sz w:val="19"/>
        </w:rPr>
        <w:t xml:space="preserve">Traditional ATG tools, such as EvoSuite </w:t>
      </w:r>
      <w:r>
        <w:rPr>
          <w:rFonts w:ascii="Times New Roman" w:hAnsi="Times New Roman"/>
          <w:sz w:val="19"/>
        </w:rPr>
        <w:t>[fraser2011evosuite]</w:t>
      </w:r>
      <w:r>
        <w:rPr>
          <w:rFonts w:ascii="Times New Roman" w:hAnsi="Times New Roman"/>
          <w:sz w:val="19"/>
        </w:rPr>
        <w:t xml:space="preserve"> and Randoop </w:t>
      </w:r>
      <w:r>
        <w:rPr>
          <w:rFonts w:ascii="Times New Roman" w:hAnsi="Times New Roman"/>
          <w:sz w:val="19"/>
        </w:rPr>
        <w:t>[pacheco2007randoop]</w:t>
      </w:r>
      <w:r>
        <w:rPr>
          <w:rFonts w:ascii="Times New Roman" w:hAnsi="Times New Roman"/>
          <w:sz w:val="19"/>
        </w:rPr>
        <w:t>, rely primarily on Search-Based Software Engineering (SBSE) or random fuzzing. Although these techniques achieve syntactically valid executions, they frequently generate unreadable test cases with poor semantic assertion quality, struggling to navigate deep logical conditionals or capture domain-specific software invariants.</w:t>
      </w:r>
    </w:p>
    <w:p>
      <w:pPr>
        <w:spacing w:after="60"/>
        <w:ind w:firstLine="202"/>
        <w:jc w:val="both"/>
      </w:pPr>
      <w:r>
        <w:rPr>
          <w:rFonts w:ascii="Times New Roman" w:hAnsi="Times New Roman"/>
          <w:sz w:val="19"/>
        </w:rPr>
        <w:t xml:space="preserve">The emergence of Large Language Models (LLMs) trained on vast code repositories has transformed automated code synthesis </w:t>
      </w:r>
      <w:r>
        <w:rPr>
          <w:rFonts w:ascii="Times New Roman" w:hAnsi="Times New Roman"/>
          <w:sz w:val="19"/>
        </w:rPr>
        <w:t>[chen2021codex]</w:t>
      </w:r>
      <w:r>
        <w:rPr>
          <w:rFonts w:ascii="Times New Roman" w:hAnsi="Times New Roman"/>
          <w:sz w:val="19"/>
        </w:rPr>
        <w:t>. However, deploying single-prompt or monolithic LLM approaches for unit test generation and program repair introduces three fundamental failure modes:</w:t>
      </w:r>
    </w:p>
    <w:p>
      <w:pPr>
        <w:spacing w:after="40"/>
        <w:ind w:left="216"/>
        <w:jc w:val="both"/>
      </w:pPr>
      <w:r>
        <w:rPr>
          <w:rFonts w:ascii="Times New Roman" w:hAnsi="Times New Roman"/>
          <w:sz w:val="19"/>
        </w:rPr>
        <w:t xml:space="preserve">• </w:t>
      </w:r>
      <w:r>
        <w:rPr>
          <w:rFonts w:ascii="Times New Roman" w:hAnsi="Times New Roman"/>
          <w:b/>
          <w:sz w:val="19"/>
        </w:rPr>
        <w:t>Open-Loop Hallucination</w:t>
      </w:r>
      <w:r>
        <w:rPr>
          <w:rFonts w:ascii="Times New Roman" w:hAnsi="Times New Roman"/>
          <w:sz w:val="19"/>
        </w:rPr>
        <w:t>: Monolithic LLMs generate test code without executing it, leading to unresolved imports, non-compilable syntax, or invalid assertions.</w:t>
      </w:r>
    </w:p>
    <w:p>
      <w:pPr>
        <w:spacing w:after="40"/>
        <w:ind w:left="216"/>
        <w:jc w:val="both"/>
      </w:pPr>
      <w:r>
        <w:rPr>
          <w:rFonts w:ascii="Times New Roman" w:hAnsi="Times New Roman"/>
          <w:sz w:val="19"/>
        </w:rPr>
        <w:t xml:space="preserve">• </w:t>
      </w:r>
      <w:r>
        <w:rPr>
          <w:rFonts w:ascii="Times New Roman" w:hAnsi="Times New Roman"/>
          <w:b/>
          <w:sz w:val="19"/>
        </w:rPr>
        <w:t>Context Degradation &amp; Disconnected Repair</w:t>
      </w:r>
      <w:r>
        <w:rPr>
          <w:rFonts w:ascii="Times New Roman" w:hAnsi="Times New Roman"/>
          <w:sz w:val="19"/>
        </w:rPr>
        <w:t>: Monolithic context windows deteriorate when processing multi-file repositories, making it impossible to correlate test execution stack traces with original source code Abstract Syntax Trees (ASTs) for automated program repair.</w:t>
      </w:r>
    </w:p>
    <w:p>
      <w:pPr>
        <w:spacing w:after="40"/>
        <w:ind w:left="216"/>
        <w:jc w:val="both"/>
      </w:pPr>
      <w:r>
        <w:rPr>
          <w:rFonts w:ascii="Times New Roman" w:hAnsi="Times New Roman"/>
          <w:sz w:val="19"/>
        </w:rPr>
        <w:t xml:space="preserve">• </w:t>
      </w:r>
      <w:r>
        <w:rPr>
          <w:rFonts w:ascii="Times New Roman" w:hAnsi="Times New Roman"/>
          <w:b/>
          <w:sz w:val="19"/>
        </w:rPr>
        <w:t>Black-Box Opacity</w:t>
      </w:r>
      <w:r>
        <w:rPr>
          <w:rFonts w:ascii="Times New Roman" w:hAnsi="Times New Roman"/>
          <w:sz w:val="19"/>
        </w:rPr>
        <w:t>: Autonomous tools lack quantitative confidence metrics and explainable execution traces, creating developer distrust in enterprise settings.</w:t>
      </w:r>
    </w:p>
    <w:p>
      <w:pPr>
        <w:spacing w:after="60"/>
        <w:ind w:firstLine="202"/>
        <w:jc w:val="both"/>
      </w:pPr>
      <w:r>
        <w:rPr>
          <w:rFonts w:ascii="Times New Roman" w:hAnsi="Times New Roman"/>
          <w:sz w:val="19"/>
        </w:rPr>
        <w:t xml:space="preserve">To overcome these barriers, we present </w:t>
      </w:r>
      <w:r>
        <w:rPr>
          <w:rFonts w:ascii="Times New Roman" w:hAnsi="Times New Roman"/>
          <w:b/>
          <w:sz w:val="19"/>
        </w:rPr>
        <w:t>AutoTestAI</w:t>
      </w:r>
      <w:r>
        <w:rPr>
          <w:rFonts w:ascii="Times New Roman" w:hAnsi="Times New Roman"/>
          <w:sz w:val="19"/>
        </w:rPr>
        <w:t xml:space="preserve">, a closed-loop multi-agent framework. Extending early work on role-specialized test generation </w:t>
      </w:r>
      <w:r>
        <w:rPr>
          <w:rFonts w:ascii="Times New Roman" w:hAnsi="Times New Roman"/>
          <w:sz w:val="19"/>
        </w:rPr>
        <w:t>[magister2024]</w:t>
      </w:r>
      <w:r>
        <w:rPr>
          <w:rFonts w:ascii="Times New Roman" w:hAnsi="Times New Roman"/>
          <w:sz w:val="19"/>
        </w:rPr>
        <w:t xml:space="preserve">, AutoTestAI introduces an </w:t>
      </w:r>
      <w:r>
        <w:rPr>
          <w:rFonts w:ascii="Times New Roman" w:hAnsi="Times New Roman"/>
          <w:b/>
          <w:sz w:val="19"/>
        </w:rPr>
        <w:t>Adaptive Agent Orchestrator</w:t>
      </w:r>
      <w:r>
        <w:rPr>
          <w:rFonts w:ascii="Times New Roman" w:hAnsi="Times New Roman"/>
          <w:sz w:val="19"/>
        </w:rPr>
        <w:t xml:space="preserve"> managing 14 specialized agents through stateful graph execution (LangGraph). The framework unifies autonomous test planning, test generation, sandboxed PyTest execution, `Coverage.py` metrics extraction, Spectrum-Based Bug Localization (SBFL), automated program repair, patch validation, regression testing, and XAI visualization.</w:t>
      </w:r>
    </w:p>
    <w:p>
      <w:pPr>
        <w:keepNext/>
        <w:spacing w:before="160" w:after="40"/>
        <w:jc w:val="left"/>
      </w:pPr>
      <w:r>
        <w:rPr>
          <w:rFonts w:ascii="Times New Roman" w:hAnsi="Times New Roman"/>
          <w:b/>
          <w:i/>
          <w:sz w:val="20"/>
        </w:rPr>
        <w:t>Primary Contributions</w:t>
      </w:r>
    </w:p>
    <w:p>
      <w:pPr>
        <w:spacing w:after="60"/>
        <w:ind w:firstLine="202"/>
        <w:jc w:val="both"/>
      </w:pPr>
      <w:r>
        <w:rPr>
          <w:rFonts w:ascii="Times New Roman" w:hAnsi="Times New Roman"/>
          <w:sz w:val="19"/>
        </w:rPr>
        <w:t>The primary contributions of this paper are summarized as follows:</w:t>
      </w:r>
    </w:p>
    <w:p>
      <w:pPr>
        <w:spacing w:after="40"/>
        <w:ind w:left="216"/>
        <w:jc w:val="both"/>
      </w:pPr>
      <w:r>
        <w:rPr>
          <w:rFonts w:ascii="Times New Roman" w:hAnsi="Times New Roman"/>
          <w:sz w:val="19"/>
        </w:rPr>
        <w:t xml:space="preserve">• </w:t>
      </w:r>
      <w:r>
        <w:rPr>
          <w:rFonts w:ascii="Times New Roman" w:hAnsi="Times New Roman"/>
          <w:b/>
          <w:sz w:val="19"/>
        </w:rPr>
        <w:t>Adaptive Multi-Agent Architecture</w:t>
      </w:r>
      <w:r>
        <w:rPr>
          <w:rFonts w:ascii="Times New Roman" w:hAnsi="Times New Roman"/>
          <w:sz w:val="19"/>
        </w:rPr>
        <w:t>: We design and implement a stateful multi-agent architecture comprising 14 role-specialized AI agents coordinated by an Adaptive Agent Orchestrator.</w:t>
      </w:r>
    </w:p>
    <w:p>
      <w:pPr>
        <w:spacing w:after="40"/>
        <w:ind w:left="216"/>
        <w:jc w:val="both"/>
      </w:pPr>
      <w:r>
        <w:rPr>
          <w:rFonts w:ascii="Times New Roman" w:hAnsi="Times New Roman"/>
          <w:sz w:val="19"/>
        </w:rPr>
        <w:t xml:space="preserve">• </w:t>
      </w:r>
      <w:r>
        <w:rPr>
          <w:rFonts w:ascii="Times New Roman" w:hAnsi="Times New Roman"/>
          <w:b/>
          <w:sz w:val="19"/>
        </w:rPr>
        <w:t>Closed-Loop Self-Reflection Engine</w:t>
      </w:r>
      <w:r>
        <w:rPr>
          <w:rFonts w:ascii="Times New Roman" w:hAnsi="Times New Roman"/>
          <w:sz w:val="19"/>
        </w:rPr>
        <w:t>: We formulate an iterative self-reflection loop that ingests raw compiler diagnostics and runtime stack traces to mutate prompts dynamically.</w:t>
      </w:r>
    </w:p>
    <w:p>
      <w:pPr>
        <w:spacing w:after="40"/>
        <w:ind w:left="216"/>
        <w:jc w:val="both"/>
      </w:pPr>
      <w:r>
        <w:rPr>
          <w:rFonts w:ascii="Times New Roman" w:hAnsi="Times New Roman"/>
          <w:sz w:val="19"/>
        </w:rPr>
        <w:t xml:space="preserve">• </w:t>
      </w:r>
      <w:r>
        <w:rPr>
          <w:rFonts w:ascii="Times New Roman" w:hAnsi="Times New Roman"/>
          <w:b/>
          <w:sz w:val="19"/>
        </w:rPr>
        <w:t>Mathematical Confidence-Based Decision Module</w:t>
      </w:r>
      <w:r>
        <w:rPr>
          <w:rFonts w:ascii="Times New Roman" w:hAnsi="Times New Roman"/>
          <w:sz w:val="19"/>
        </w:rPr>
        <w:t>: We establish a quantitative confidence scoring model evaluating syntax, compilation, assertion pass rate, coverage, and regression metrics to govern autonomous code acceptance.</w:t>
      </w:r>
    </w:p>
    <w:p>
      <w:pPr>
        <w:spacing w:after="40"/>
        <w:ind w:left="216"/>
        <w:jc w:val="both"/>
      </w:pPr>
      <w:r>
        <w:rPr>
          <w:rFonts w:ascii="Times New Roman" w:hAnsi="Times New Roman"/>
          <w:sz w:val="19"/>
        </w:rPr>
        <w:t xml:space="preserve">• </w:t>
      </w:r>
      <w:r>
        <w:rPr>
          <w:rFonts w:ascii="Times New Roman" w:hAnsi="Times New Roman"/>
          <w:b/>
          <w:sz w:val="19"/>
        </w:rPr>
        <w:t>Human-in-the-Loop &amp; Explainable AI Subsystem</w:t>
      </w:r>
      <w:r>
        <w:rPr>
          <w:rFonts w:ascii="Times New Roman" w:hAnsi="Times New Roman"/>
          <w:sz w:val="19"/>
        </w:rPr>
        <w:t>: We integrate an interactive HITL review console and XAI visualization dashboard for transparent patch verification and human oversight.</w:t>
      </w:r>
    </w:p>
    <w:p>
      <w:pPr>
        <w:spacing w:after="40"/>
        <w:ind w:left="216"/>
        <w:jc w:val="both"/>
      </w:pPr>
      <w:r>
        <w:rPr>
          <w:rFonts w:ascii="Times New Roman" w:hAnsi="Times New Roman"/>
          <w:sz w:val="19"/>
        </w:rPr>
        <w:t xml:space="preserve">• </w:t>
      </w:r>
      <w:r>
        <w:rPr>
          <w:rFonts w:ascii="Times New Roman" w:hAnsi="Times New Roman"/>
          <w:b/>
          <w:sz w:val="19"/>
        </w:rPr>
        <w:t>Empirical Benchmark Evaluation</w:t>
      </w:r>
      <w:r>
        <w:rPr>
          <w:rFonts w:ascii="Times New Roman" w:hAnsi="Times New Roman"/>
          <w:sz w:val="19"/>
        </w:rPr>
        <w:t>: We conduct an extensive experimental evaluation across 155 real-world open-source defects, demonstrating significant improvements over existing baselines in coverage, compilation rate, and repair accuracy.</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II. RELATED WORK</w:t>
      </w:r>
    </w:p>
    <w:p>
      <w:pPr>
        <w:spacing w:after="60"/>
        <w:ind w:firstLine="202"/>
        <w:jc w:val="both"/>
      </w:pPr>
      <w:r>
        <w:rPr>
          <w:rFonts w:ascii="Times New Roman" w:hAnsi="Times New Roman"/>
          <w:sz w:val="19"/>
        </w:rPr>
        <w:t>Automated software testing and program repair have evolved across three main paradigms: search-based methods, LLM-based single-agent synthesis, and multi-agent collaborative systems.</w:t>
      </w:r>
    </w:p>
    <w:p>
      <w:pPr>
        <w:keepNext/>
        <w:spacing w:before="160" w:after="40"/>
        <w:jc w:val="left"/>
      </w:pPr>
      <w:r>
        <w:rPr>
          <w:rFonts w:ascii="Times New Roman" w:hAnsi="Times New Roman"/>
          <w:b/>
          <w:i/>
          <w:sz w:val="20"/>
        </w:rPr>
        <w:t>A. Traditional Automated Test Generation &amp; Repair</w:t>
      </w:r>
    </w:p>
    <w:p>
      <w:pPr>
        <w:spacing w:after="60"/>
        <w:ind w:firstLine="202"/>
        <w:jc w:val="both"/>
      </w:pPr>
      <w:r>
        <w:rPr>
          <w:rFonts w:ascii="Times New Roman" w:hAnsi="Times New Roman"/>
          <w:sz w:val="19"/>
        </w:rPr>
        <w:t xml:space="preserve">Search-Based Software Engineering (SBSE) techniques, such as genetic algorithms in EvoSuite </w:t>
      </w:r>
      <w:r>
        <w:rPr>
          <w:rFonts w:ascii="Times New Roman" w:hAnsi="Times New Roman"/>
          <w:sz w:val="19"/>
        </w:rPr>
        <w:t>[fraser2011evosuite]</w:t>
      </w:r>
      <w:r>
        <w:rPr>
          <w:rFonts w:ascii="Times New Roman" w:hAnsi="Times New Roman"/>
          <w:sz w:val="19"/>
        </w:rPr>
        <w:t xml:space="preserve"> and feedback-directed random testing in Randoop </w:t>
      </w:r>
      <w:r>
        <w:rPr>
          <w:rFonts w:ascii="Times New Roman" w:hAnsi="Times New Roman"/>
          <w:sz w:val="19"/>
        </w:rPr>
        <w:t>[pacheco2007randoop]</w:t>
      </w:r>
      <w:r>
        <w:rPr>
          <w:rFonts w:ascii="Times New Roman" w:hAnsi="Times New Roman"/>
          <w:sz w:val="19"/>
        </w:rPr>
        <w:t xml:space="preserve">, have been widely adopted for unit test generation. However, SBSE approaches lack semantic domain understanding, producing brittle test cases with low readability. In automated program repair, traditional heuristic approaches like GenProg </w:t>
      </w:r>
      <w:r>
        <w:rPr>
          <w:rFonts w:ascii="Times New Roman" w:hAnsi="Times New Roman"/>
          <w:sz w:val="19"/>
        </w:rPr>
        <w:t>[le2011genprog]</w:t>
      </w:r>
      <w:r>
        <w:rPr>
          <w:rFonts w:ascii="Times New Roman" w:hAnsi="Times New Roman"/>
          <w:sz w:val="19"/>
        </w:rPr>
        <w:t xml:space="preserve"> and constraint-based techniques like Nopol </w:t>
      </w:r>
      <w:r>
        <w:rPr>
          <w:rFonts w:ascii="Times New Roman" w:hAnsi="Times New Roman"/>
          <w:sz w:val="19"/>
        </w:rPr>
        <w:t>[xuan2016nopol]</w:t>
      </w:r>
      <w:r>
        <w:rPr>
          <w:rFonts w:ascii="Times New Roman" w:hAnsi="Times New Roman"/>
          <w:sz w:val="19"/>
        </w:rPr>
        <w:t xml:space="preserve"> modify AST nodes directly but suffer from high search-space explosion and low patch acceptability.</w:t>
      </w:r>
    </w:p>
    <w:p>
      <w:pPr>
        <w:keepNext/>
        <w:spacing w:before="160" w:after="40"/>
        <w:jc w:val="left"/>
      </w:pPr>
      <w:r>
        <w:rPr>
          <w:rFonts w:ascii="Times New Roman" w:hAnsi="Times New Roman"/>
          <w:b/>
          <w:i/>
          <w:sz w:val="20"/>
        </w:rPr>
        <w:t>B. LLM-Based Code Generation &amp; Testing</w:t>
      </w:r>
    </w:p>
    <w:p>
      <w:pPr>
        <w:spacing w:after="60"/>
        <w:ind w:firstLine="202"/>
        <w:jc w:val="both"/>
      </w:pPr>
      <w:r>
        <w:rPr>
          <w:rFonts w:ascii="Times New Roman" w:hAnsi="Times New Roman"/>
          <w:sz w:val="19"/>
        </w:rPr>
        <w:t xml:space="preserve">Recent advances in generative AI have led to LLM-driven testing tools. ChatTester </w:t>
      </w:r>
      <w:r>
        <w:rPr>
          <w:rFonts w:ascii="Times New Roman" w:hAnsi="Times New Roman"/>
          <w:sz w:val="19"/>
        </w:rPr>
        <w:t>[yuan2023chattester]</w:t>
      </w:r>
      <w:r>
        <w:rPr>
          <w:rFonts w:ascii="Times New Roman" w:hAnsi="Times New Roman"/>
          <w:sz w:val="19"/>
        </w:rPr>
        <w:t xml:space="preserve"> utilizes ChatGPT for interactive test refinement, demonstrating that execution feedback improves assertion accuracy. However, ChatTester requires manual prompt intervention to iterate over errors. LIBERO </w:t>
      </w:r>
      <w:r>
        <w:rPr>
          <w:rFonts w:ascii="Times New Roman" w:hAnsi="Times New Roman"/>
          <w:sz w:val="19"/>
        </w:rPr>
        <w:t>[libero2023]</w:t>
      </w:r>
      <w:r>
        <w:rPr>
          <w:rFonts w:ascii="Times New Roman" w:hAnsi="Times New Roman"/>
          <w:sz w:val="19"/>
        </w:rPr>
        <w:t xml:space="preserve"> explores LLM-based program repair using targeted prompts, but lacks regression testing and formal confidence governance.</w:t>
      </w:r>
    </w:p>
    <w:p>
      <w:pPr>
        <w:keepNext/>
        <w:spacing w:before="160" w:after="40"/>
        <w:jc w:val="left"/>
      </w:pPr>
      <w:r>
        <w:rPr>
          <w:rFonts w:ascii="Times New Roman" w:hAnsi="Times New Roman"/>
          <w:b/>
          <w:i/>
          <w:sz w:val="20"/>
        </w:rPr>
        <w:t>C. Multi-Agent Systems in Software Engineering</w:t>
      </w:r>
    </w:p>
    <w:p>
      <w:pPr>
        <w:spacing w:after="60"/>
        <w:ind w:firstLine="202"/>
        <w:jc w:val="both"/>
      </w:pPr>
      <w:r>
        <w:rPr>
          <w:rFonts w:ascii="Times New Roman" w:hAnsi="Times New Roman"/>
          <w:sz w:val="19"/>
        </w:rPr>
        <w:t xml:space="preserve">Frameworks such as MetaGPT </w:t>
      </w:r>
      <w:r>
        <w:rPr>
          <w:rFonts w:ascii="Times New Roman" w:hAnsi="Times New Roman"/>
          <w:sz w:val="19"/>
        </w:rPr>
        <w:t>[hong2023metagpt]</w:t>
      </w:r>
      <w:r>
        <w:rPr>
          <w:rFonts w:ascii="Times New Roman" w:hAnsi="Times New Roman"/>
          <w:sz w:val="19"/>
        </w:rPr>
        <w:t xml:space="preserve"> and ChatDev </w:t>
      </w:r>
      <w:r>
        <w:rPr>
          <w:rFonts w:ascii="Times New Roman" w:hAnsi="Times New Roman"/>
          <w:sz w:val="19"/>
        </w:rPr>
        <w:t>[qian2023chatdev]</w:t>
      </w:r>
      <w:r>
        <w:rPr>
          <w:rFonts w:ascii="Times New Roman" w:hAnsi="Times New Roman"/>
          <w:sz w:val="19"/>
        </w:rPr>
        <w:t xml:space="preserve"> introduce Standard Operating Procedures (SOPs) to decompose software development into collaborative agent roles. MAGISTER </w:t>
      </w:r>
      <w:r>
        <w:rPr>
          <w:rFonts w:ascii="Times New Roman" w:hAnsi="Times New Roman"/>
          <w:sz w:val="19"/>
        </w:rPr>
        <w:t>[magister2024]</w:t>
      </w:r>
      <w:r>
        <w:rPr>
          <w:rFonts w:ascii="Times New Roman" w:hAnsi="Times New Roman"/>
          <w:sz w:val="19"/>
        </w:rPr>
        <w:t xml:space="preserve"> applied role-specialization specifically to test generation (Analyst, Generator, Reviewer), proving that decomposed prompts outperform monolithic models.</w:t>
      </w:r>
    </w:p>
    <w:p>
      <w:pPr>
        <w:spacing w:before="80" w:after="120"/>
        <w:ind w:left="144"/>
        <w:shd w:fill="F4F4F4"/>
      </w:pPr>
      <w:r>
        <w:rPr>
          <w:rFonts w:ascii="Consolas" w:hAnsi="Consolas"/>
          <w:sz w:val="17"/>
        </w:rPr>
        <w:t>TABLE I: Comparative Taxonomy of Automated Testing and Program Repair Frameworks</w:t>
        <w:br/>
        <w:t>========================================================================================================================</w:t>
        <w:br/>
        <w:t>Framework          Scope / Objective             Orchestration Style     Self-Reflection  Confidence Scoring  HITL / XAI</w:t>
        <w:br/>
        <w:t>========================================================================================================================</w:t>
        <w:br/>
        <w:t>EvoSuite [2]       Unit Test Generation          Genetic Algorithm (SBSE) No              No                  No</w:t>
        <w:br/>
        <w:t>GenProg [10]       Automated Program Repair      Genetic Search on AST   No              No                  No</w:t>
        <w:br/>
        <w:t>ChatTester [6]     Unit Test Refinement          Linear Chat Loop        Manual          No                  No</w:t>
        <w:br/>
        <w:t>LIBERO [7]         Program Repair                Single Prompt LLM       No              No                  No</w:t>
        <w:br/>
        <w:t>MetaGPT [9]        Full-Stack Development        Static SOP Pipeline     No              No                  No</w:t>
        <w:br/>
        <w:t>MAGISTER (Base)[5] Unit Test Generation          Static Multi-Agent      No              No                  No</w:t>
        <w:br/>
        <w:t>AutoTestAI (Ours)  Closed-Loop Testing &amp; Repair  Adaptive LangGraph      Iterative (3x)  Mathematical (C)    Full HITL &amp; XAI</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III. RESEARCH GAP</w:t>
      </w:r>
    </w:p>
    <w:p>
      <w:pPr>
        <w:spacing w:after="60"/>
        <w:ind w:firstLine="202"/>
        <w:jc w:val="both"/>
      </w:pPr>
      <w:r>
        <w:rPr>
          <w:rFonts w:ascii="Times New Roman" w:hAnsi="Times New Roman"/>
          <w:sz w:val="19"/>
        </w:rPr>
        <w:t>Despite recent progress, existing LLM-based testing tools exhibit three critical limitations:</w:t>
      </w:r>
    </w:p>
    <w:p>
      <w:pPr>
        <w:spacing w:after="40"/>
        <w:ind w:left="216"/>
        <w:jc w:val="both"/>
      </w:pPr>
      <w:r>
        <w:rPr>
          <w:rFonts w:ascii="Times New Roman" w:hAnsi="Times New Roman"/>
          <w:sz w:val="19"/>
        </w:rPr>
        <w:t xml:space="preserve">• </w:t>
      </w:r>
      <w:r>
        <w:rPr>
          <w:rFonts w:ascii="Times New Roman" w:hAnsi="Times New Roman"/>
          <w:b/>
          <w:sz w:val="19"/>
        </w:rPr>
        <w:t>Static &amp; Open-Loop Execution</w:t>
      </w:r>
      <w:r>
        <w:rPr>
          <w:rFonts w:ascii="Times New Roman" w:hAnsi="Times New Roman"/>
          <w:sz w:val="19"/>
        </w:rPr>
        <w:t>: Existing multi-agent test generators (e.g., MAGISTER \cite{magister2024}) operate in a linear, open-loop manner. They generate candidate test code without executing it in a sandboxed environment, leaving syntax and import errors undetected.</w:t>
      </w:r>
    </w:p>
    <w:p>
      <w:pPr>
        <w:spacing w:after="40"/>
        <w:ind w:left="216"/>
        <w:jc w:val="both"/>
      </w:pPr>
      <w:r>
        <w:rPr>
          <w:rFonts w:ascii="Times New Roman" w:hAnsi="Times New Roman"/>
          <w:sz w:val="19"/>
        </w:rPr>
        <w:t xml:space="preserve">• </w:t>
      </w:r>
      <w:r>
        <w:rPr>
          <w:rFonts w:ascii="Times New Roman" w:hAnsi="Times New Roman"/>
          <w:b/>
          <w:sz w:val="19"/>
        </w:rPr>
        <w:t>Disconnected Test Generation and Program Repair</w:t>
      </w:r>
      <w:r>
        <w:rPr>
          <w:rFonts w:ascii="Times New Roman" w:hAnsi="Times New Roman"/>
          <w:sz w:val="19"/>
        </w:rPr>
        <w:t>: Current literature treats test generation and program repair as isolated domains. When generated tests uncover software defects, tools fail to automatically localize faulty lines or synthesize unified repair patches.</w:t>
      </w:r>
    </w:p>
    <w:p>
      <w:pPr>
        <w:spacing w:after="40"/>
        <w:ind w:left="216"/>
        <w:jc w:val="both"/>
      </w:pPr>
      <w:r>
        <w:rPr>
          <w:rFonts w:ascii="Times New Roman" w:hAnsi="Times New Roman"/>
          <w:sz w:val="19"/>
        </w:rPr>
        <w:t xml:space="preserve">• </w:t>
      </w:r>
      <w:r>
        <w:rPr>
          <w:rFonts w:ascii="Times New Roman" w:hAnsi="Times New Roman"/>
          <w:b/>
          <w:sz w:val="19"/>
        </w:rPr>
        <w:t>Absence of Quantitative Governance</w:t>
      </w:r>
      <w:r>
        <w:rPr>
          <w:rFonts w:ascii="Times New Roman" w:hAnsi="Times New Roman"/>
          <w:sz w:val="19"/>
        </w:rPr>
        <w:t>: Current systems treat all LLM outputs with equal trust, lacking mathematical confidence metrics to filter out low-quality code or trigger human review.</w:t>
      </w:r>
    </w:p>
    <w:p>
      <w:pPr>
        <w:spacing w:before="80" w:after="120"/>
        <w:ind w:left="144"/>
        <w:shd w:fill="F4F4F4"/>
      </w:pPr>
      <w:r>
        <w:rPr>
          <w:rFonts w:ascii="Consolas" w:hAnsi="Consolas"/>
          <w:sz w:val="17"/>
        </w:rPr>
        <w:t>TABLE II: Identified Research Gaps and AutoTestAI Technical Solutions</w:t>
        <w:br/>
        <w:t>========================================================================================================================</w:t>
        <w:br/>
        <w:t>Identified Research Gap                     Root Cause in Literature                  AutoTestAI Technical Solution</w:t>
        <w:br/>
        <w:t>========================================================================================================================</w:t>
        <w:br/>
        <w:t>1. Non-compilable test generation           Open-loop prompt generation               Closed-loop PyTest sandbox execution</w:t>
        <w:br/>
        <w:t>2. Inability to fix discovered bugs        Separation of testing &amp; repair domains     Integrated SBFL Ochiai bug localization + APR</w:t>
        <w:br/>
        <w:t>3. Hallucinated patches reaching main code  Lack of quantitative quality metrics      Mathematical Confidence Decision Module (C)</w:t>
        <w:br/>
        <w:t>4. Developer distrust in autonomous tools  Black-box prompt outputs                   Explainable AI (XAI) dashboard &amp; HITL queue</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IV. PROPOSED AUTOTESTAI FRAMEWORK</w:t>
      </w:r>
    </w:p>
    <w:p>
      <w:pPr>
        <w:spacing w:after="60"/>
        <w:ind w:firstLine="202"/>
        <w:jc w:val="both"/>
      </w:pPr>
      <w:r>
        <w:rPr>
          <w:rFonts w:ascii="Times New Roman" w:hAnsi="Times New Roman"/>
          <w:sz w:val="19"/>
        </w:rPr>
        <w:t>AutoTestAI addresses these gaps by establishing a closed-loop multi-agent testing and program repair framework.</w:t>
      </w:r>
    </w:p>
    <w:p>
      <w:pPr>
        <w:spacing w:before="80" w:after="120"/>
        <w:ind w:left="144"/>
        <w:shd w:fill="F4F4F4"/>
      </w:pPr>
      <w:r>
        <w:rPr>
          <w:rFonts w:ascii="Consolas" w:hAnsi="Consolas"/>
          <w:sz w:val="17"/>
        </w:rPr>
        <w:t>+---------------------------------------------------------------------------------------------------+</w:t>
        <w:br/>
        <w:t>|                                  AUTOTESTAI CLOSED-LOOP PIPELINE                                  |</w:t>
        <w:br/>
        <w:t>|                                                                                                   |</w:t>
        <w:br/>
        <w:t>|  [Source Code] ---&gt; (Project Analysis) ---&gt; (Req Analysis) ---&gt; (Code Understanding)              |</w:t>
        <w:br/>
        <w:t>|                                                                         |                         |</w:t>
        <w:br/>
        <w:t>|  [Static Verif] &lt;--- (Unit Test Gen) &lt;--- (Test Planner) &lt;--------------+                         |</w:t>
        <w:br/>
        <w:t>|         |                                                                                         |</w:t>
        <w:br/>
        <w:t>|         v                                                                                         |</w:t>
        <w:br/>
        <w:t>|  [PyTest Exec] ---&gt; (Coverage Analysis) ---&gt; [Compute Confidence C]                               |</w:t>
        <w:br/>
        <w:t>|         |                                              |                                          |</w:t>
        <w:br/>
        <w:t>|         +--&gt; [Tests Failed?]                           +---&gt; C &gt;= 0.85 ---&gt; [Auto-Commit &amp; XAI]   |</w:t>
        <w:br/>
        <w:t>|                    |                                   |                                          |</w:t>
        <w:br/>
        <w:t>|                   Yes                             0.70 &lt;= C &lt; 0.85                                |</w:t>
        <w:br/>
        <w:t>|                    v                                   |                                          |</w:t>
        <w:br/>
        <w:t>|          (Bug Localization)                            v                                          |</w:t>
        <w:br/>
        <w:t>|                    v                         (Self-Reflection Loop)                               |</w:t>
        <w:br/>
        <w:t>|          (Root Cause Analysis)                         |                                          |</w:t>
        <w:br/>
        <w:t>|                    v                                   v (If Retry Exceeded / C &lt; 0.70)           |</w:t>
        <w:br/>
        <w:t>|          (Program Repair) -------------------&gt; [Escalate HITL Queue]                              |</w:t>
        <w:br/>
        <w:t>|                    v                                   |                                          |</w:t>
        <w:br/>
        <w:t>|          (Patch Validation)                            v                                          |</w:t>
        <w:br/>
        <w:t>|                    v                            [Human Reviewer]                                  |</w:t>
        <w:br/>
        <w:t>|          (Regression Testing) -------------------------+                                          |</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V. SYSTEM ARCHITECTURE</w:t>
      </w:r>
    </w:p>
    <w:p>
      <w:pPr>
        <w:spacing w:after="60"/>
        <w:ind w:firstLine="202"/>
        <w:jc w:val="both"/>
      </w:pPr>
      <w:r>
        <w:rPr>
          <w:rFonts w:ascii="Times New Roman" w:hAnsi="Times New Roman"/>
          <w:sz w:val="19"/>
        </w:rPr>
        <w:t>AutoTestAI is structured as an enterprise five-tier microservices platform.</w:t>
      </w:r>
    </w:p>
    <w:p>
      <w:pPr>
        <w:spacing w:before="80" w:after="120"/>
        <w:ind w:left="144"/>
        <w:shd w:fill="F4F4F4"/>
      </w:pPr>
      <w:r>
        <w:rPr>
          <w:rFonts w:ascii="Consolas" w:hAnsi="Consolas"/>
          <w:sz w:val="17"/>
        </w:rPr>
        <w:t>+---------------------------------------------------------------------------------------------------+</w:t>
        <w:br/>
        <w:t>|                                      PRESENTATION TIER                                            |</w:t>
        <w:br/>
        <w:t>|  React 18 + TypeScript + Tailwind CSS + Shadcn UI + Framer Motion + Chart.js + XAI Dashboard       |</w:t>
        <w:br/>
        <w:t>+---------------------------------------------------------------------------------------------------+</w:t>
        <w:br/>
        <w:t xml:space="preserve">                                                  | REST / WebSockets / React Query</w:t>
        <w:br/>
        <w:t xml:space="preserve">                                                  v</w:t>
        <w:br/>
        <w:t>+---------------------------------------------------------------------------------------------------+</w:t>
        <w:br/>
        <w:t>|                                      APPLICATION TIER                                             |</w:t>
        <w:br/>
        <w:t>|  FastAPI Application Core: Auth Service, Project API, Agent Gateway, Execution Engine Controller   |</w:t>
        <w:br/>
        <w:t>+---------------------------------------------------------------------------------------------------+</w:t>
        <w:br/>
        <w:t xml:space="preserve">                                                  |</w:t>
        <w:br/>
        <w:t xml:space="preserve">                                                  v</w:t>
        <w:br/>
        <w:t>+---------------------------------------------------------------------------------------------------+</w:t>
        <w:br/>
        <w:t>|                                  AGENTIC REASONING TIER                                           |</w:t>
        <w:br/>
        <w:t>|  LangGraph Orchestrator Engine: 14 Specialized AI Agents + Self-Reflection Loop + Confidence Engine|</w:t>
        <w:br/>
        <w:t>+---------------------------------------------------------------------------------------------------+</w:t>
        <w:br/>
        <w:t xml:space="preserve">                       |                                                |</w:t>
        <w:br/>
        <w:t xml:space="preserve">                       v Telemetry                                      v Persistence</w:t>
        <w:br/>
        <w:t>+---------------------------------------------+    +------------------------------------------------+</w:t>
        <w:br/>
        <w:t>|               EXECUTION TIER                |    |                  DATA TIER                     |</w:t>
        <w:br/>
        <w:t>|  Sandboxed PyTest Subprocess Environment    |    |  MongoDB Database Engine                       |</w:t>
        <w:br/>
        <w:t>|  (Coverage.py, Ochiai SBFL Metric Engine)   |    |  (17 Collections with Indexing &amp; Validation)  |</w:t>
        <w:br/>
        <w:t>+---------------------------------------------+    +------------------------------------------------+</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VI. MULTI-AGENT FRAMEWORK</w:t>
      </w:r>
    </w:p>
    <w:p>
      <w:pPr>
        <w:spacing w:after="60"/>
        <w:ind w:firstLine="202"/>
        <w:jc w:val="both"/>
      </w:pPr>
      <w:r>
        <w:rPr>
          <w:rFonts w:ascii="Times New Roman" w:hAnsi="Times New Roman"/>
          <w:sz w:val="19"/>
        </w:rPr>
        <w:t>AutoTestAI decomposes the testing and repair lifecycle into 14 specialized, single-responsibility AI agents.</w:t>
      </w:r>
    </w:p>
    <w:p>
      <w:pPr>
        <w:spacing w:before="80" w:after="120"/>
        <w:ind w:left="144"/>
        <w:shd w:fill="F4F4F4"/>
      </w:pPr>
      <w:r>
        <w:rPr>
          <w:rFonts w:ascii="Consolas" w:hAnsi="Consolas"/>
          <w:sz w:val="17"/>
        </w:rPr>
        <w:t>TABLE III: Comprehensive Multi-Agent Specification Matrix</w:t>
        <w:br/>
        <w:t>========================================================================================================================</w:t>
        <w:br/>
        <w:t>Agent Name             Primary Responsibility           Input Artifacts              Output Artifacts          Context Footprint</w:t>
        <w:br/>
        <w:t>========================================================================================================================</w:t>
        <w:br/>
        <w:t>1. Project Analyst     Parse repo layout &amp; configs      Repo Tree, requirements.txt  Project Metadata JSON     ~150 KB</w:t>
        <w:br/>
        <w:t>2. Reqs Analyst        Extract code contracts           Source Code, Docstrings      Requirement Invariants    ~500 KB</w:t>
        <w:br/>
        <w:t>3. Code Understanding  Build AST &amp; call dependency graph Python Source Code String   AST Symbol Table &amp; CFG    ~100 KB</w:t>
        <w:br/>
        <w:t>4. Test Planner        Formulate test case scenarios    Req Invariants, Symbol Table Test Plan Specification   ~1.0 MB</w:t>
        <w:br/>
        <w:t>5. Unit Test Generator Synthesize PyTest unit code      Source Code, Test Plan       Executable PyTest Code    ~2.0 MB</w:t>
        <w:br/>
        <w:t>6. Verification Agent  Static AST syntax audit          Generated PyTest Code        Verification Status       ~100 KB</w:t>
        <w:br/>
        <w:t>7. Execution Agent     Subprocess sandbox execution     Source File, Test File       Execution Telemetry       ~200 KB</w:t>
        <w:br/>
        <w:t>8. Coverage Analyst    Measure line &amp; branch coverage   PyTest Telemetry, Source     Coverage Report JSON      ~150 KB</w:t>
        <w:br/>
        <w:t>9. Bug Localization    Pinpoint faulty line numbers     Execution Traceback, AST     Ochiai Suspect List       ~800 KB</w:t>
        <w:br/>
        <w:t>10. Root Cause Analyst Synthesize error log &amp; AST       Suspect List, Traceback      RCA Diagnosis Report      ~1.2 MB</w:t>
        <w:br/>
        <w:t>11. Program Repair     Synthesize unified diff patch    Source Code, RCA Report      Unified Git Patch Diff    ~2.5 MB</w:t>
        <w:br/>
        <w:t>12. Patch Validation   Validate candidate code patch    Original Code, Patch Diff    Validation Result         ~300 KB</w:t>
        <w:br/>
        <w:t>13. Regression Agent   Execute full suite regression    Patched Repo, Full Test Set  Regression Pass Report    ~1.0 MB</w:t>
        <w:br/>
        <w:t>14. Explainability     Generate developer audit log     Complete AgentState History  XAI Report JSON           ~2.0 MB</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VII. ADAPTIVE AGENT ORCHESTRATOR</w:t>
      </w:r>
    </w:p>
    <w:p>
      <w:pPr>
        <w:spacing w:after="60"/>
        <w:ind w:firstLine="202"/>
        <w:jc w:val="both"/>
      </w:pPr>
      <w:r>
        <w:rPr>
          <w:rFonts w:ascii="Times New Roman" w:hAnsi="Times New Roman"/>
          <w:sz w:val="19"/>
        </w:rPr>
        <w:t>The Adaptive Agent Orchestrator coordinates agent execution using stateful LangGraph graph transitions.</w:t>
      </w:r>
    </w:p>
    <w:p>
      <w:pPr>
        <w:spacing w:before="80" w:after="120"/>
        <w:ind w:left="144"/>
        <w:shd w:fill="F4F4F4"/>
      </w:pPr>
      <w:r>
        <w:rPr>
          <w:rFonts w:ascii="Consolas" w:hAnsi="Consolas"/>
          <w:sz w:val="17"/>
        </w:rPr>
        <w:t>+-----------------------------------------------------------------------------------------+</w:t>
        <w:br/>
        <w:t>|                                ALGORITHM 1: ADAPTIVE AGENT ORCHESTRATOR                 |</w:t>
        <w:br/>
        <w:t>+-----------------------------------------------------------------------------------------+</w:t>
        <w:br/>
        <w:t>|  Input: Initial AgentState S                                                           |</w:t>
        <w:br/>
        <w:t>|  Output: Final Validated AgentState S_final                                              |</w:t>
        <w:br/>
        <w:t>|                                                                                         |</w:t>
        <w:br/>
        <w:t>|  1: S.status &lt;- "INITIALIZED"                                                           |</w:t>
        <w:br/>
        <w:t>|  2: S &lt;- ExecuteNode("ProjectAnalyst", S)                                                |</w:t>
        <w:br/>
        <w:t>|  3: S &lt;- ExecuteNode("ReqsAnalyst", S)                                                  |</w:t>
        <w:br/>
        <w:t>|  4: S &lt;- ExecuteNode("CodeUnderstanding", S)                                             |</w:t>
        <w:br/>
        <w:t>|  5: S &lt;- ExecuteNode("TestPlanner", S)                                                  |</w:t>
        <w:br/>
        <w:t>|  6: loop                                                                                |</w:t>
        <w:br/>
        <w:t>|  7:     S &lt;- ExecuteNode("UnitTestGenerator", S)                                        |</w:t>
        <w:br/>
        <w:t>|  8:     S &lt;- ExecuteNode("VerificationAgent", S)                                        |</w:t>
        <w:br/>
        <w:t>|  9:     if not S.verification_result.is_valid then                                      |</w:t>
        <w:br/>
        <w:t>| 10:         if S.iteration_count &lt; S.max_retries then                                   |</w:t>
        <w:br/>
        <w:t>| 11:             S &lt;- ExecuteNode("SelfReflection", S)                                   |</w:t>
        <w:br/>
        <w:t>| 12:             continue                                                                |</w:t>
        <w:br/>
        <w:t>| 13:         else                                                                        |</w:t>
        <w:br/>
        <w:t>| 14:             return EscalateToHITL(S, "Static verification failed")                 |</w:t>
        <w:br/>
        <w:t>| 15:     S &lt;- ExecuteNode("ExecutionAgent", S)                                           |</w:t>
        <w:br/>
        <w:t>| 16:     S &lt;- ExecuteNode("CoverageAnalyst", S)                                          |</w:t>
        <w:br/>
        <w:t>| 17:     if S.execution_result.failed_count &gt; 0 and not S.patch_code then               |</w:t>
        <w:br/>
        <w:t>| 18:         S &lt;- ExecuteNode("BugLocalization", S)                                      |</w:t>
        <w:br/>
        <w:t>| 19:         S &lt;- ExecuteNode("RootCauseAnalyst", S)                                     |</w:t>
        <w:br/>
        <w:t>| 20:         S &lt;- ExecuteNode("ProgramRepair", S)                                        |</w:t>
        <w:br/>
        <w:t>| 21:         S &lt;- ExecuteNode("PatchValidation", S)                                      |</w:t>
        <w:br/>
        <w:t>| 22:         S &lt;- ExecuteNode("RegressionAgent", S)                                      |</w:t>
        <w:br/>
        <w:t>| 23:     C &lt;- ComputeConfidenceScore(S)                                                  |</w:t>
        <w:br/>
        <w:t>| 24:     S.confidence_score &lt;- C                                                         |</w:t>
        <w:br/>
        <w:t>| 25:     if C &gt;= 0.85 then                                                               |</w:t>
        <w:br/>
        <w:t>| 26:         S &lt;- ExecuteNode("ExplainabilityAgent", S)                                  |</w:t>
        <w:br/>
        <w:t>| 27:         return S                                                                    |</w:t>
        <w:br/>
        <w:t>| 28:     else if 0.70 &lt;= C &lt; 0.85 and S.iteration_count &lt; S.max_retries then             |</w:t>
        <w:br/>
        <w:t>| 29:         S &lt;- ExecuteNode("SelfReflection", S)                                       |</w:t>
        <w:br/>
        <w:t>| 30:     else                                                                            |</w:t>
        <w:br/>
        <w:t>| 31:         return EscalateToHITL(S, "Low confidence score")                            |</w:t>
        <w:br/>
        <w:t>| 32: end loop                                                                            |</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VIII. SELF-REFLECTION MECHANISM</w:t>
      </w:r>
    </w:p>
    <w:p>
      <w:pPr>
        <w:spacing w:after="60"/>
        <w:ind w:firstLine="202"/>
        <w:jc w:val="both"/>
      </w:pPr>
      <w:r>
        <w:rPr>
          <w:rFonts w:ascii="Times New Roman" w:hAnsi="Times New Roman"/>
          <w:sz w:val="19"/>
        </w:rPr>
        <w:t>When static verification or test execution fails, the Self-Reflection Mechanism captures compiler error logs and mutates prompt context.</w:t>
      </w:r>
    </w:p>
    <w:p>
      <w:pPr>
        <w:spacing w:before="80" w:after="120"/>
        <w:ind w:left="144"/>
        <w:shd w:fill="F4F4F4"/>
      </w:pPr>
      <w:r>
        <w:rPr>
          <w:rFonts w:ascii="Consolas" w:hAnsi="Consolas"/>
          <w:sz w:val="17"/>
        </w:rPr>
        <w:t>+-----------------------------------------------------------------------------------------+</w:t>
        <w:br/>
        <w:t>|                            ALGORITHM 2: SELF-REFLECTION ENGINE                          |</w:t>
        <w:br/>
        <w:t>+-----------------------------------------------------------------------------------------+</w:t>
        <w:br/>
        <w:t>|  Input: Current AgentState S                                                            |</w:t>
        <w:br/>
        <w:t>|  Output: Mutated AgentState S_mutated                                                   |</w:t>
        <w:br/>
        <w:t>|                                                                                         |</w:t>
        <w:br/>
        <w:t>|  1: S.iteration_count &lt;- S.iteration_count + 1                                         |</w:t>
        <w:br/>
        <w:t>|  2: error_log &lt;- ExtractTraceback(S.execution_result)                                   |</w:t>
        <w:br/>
        <w:t>|  3: failing_code &lt;- S.generated_code                                                    |</w:t>
        <w:br/>
        <w:t>|  4: prompt_feedback &lt;- FormulateDirective(failing_code, error_log)                      |</w:t>
        <w:br/>
        <w:t>|  5: S.prompt_context &lt;- S.prompt_context + "\n[PREVIOUS FAILURE]: " + prompt_feedback    |</w:t>
        <w:br/>
        <w:t>|  6: RecordAgentLog(S.project_id, "SelfReflection", "MUTATE_PROMPT", S.iteration_count)   |</w:t>
        <w:br/>
        <w:t>|  7: return S                                                                            |</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IX. CONFIDENCE-BASED DECISION MODULE</w:t>
      </w:r>
    </w:p>
    <w:p>
      <w:pPr>
        <w:spacing w:after="60"/>
        <w:ind w:firstLine="202"/>
        <w:jc w:val="both"/>
      </w:pPr>
      <w:r>
        <w:rPr>
          <w:rFonts w:ascii="Times New Roman" w:hAnsi="Times New Roman"/>
          <w:sz w:val="19"/>
        </w:rPr>
        <w:t>AutoTestAI computes a composite confidence score $C \in [0.0, 1.0]$ for every generated test suite and patch.</w:t>
      </w:r>
    </w:p>
    <w:p>
      <w:pPr>
        <w:spacing w:before="80" w:after="80"/>
        <w:jc w:val="center"/>
      </w:pPr>
      <w:r>
        <w:rPr>
          <w:rFonts w:ascii="Times New Roman" w:hAnsi="Times New Roman"/>
          <w:i/>
          <w:sz w:val="19"/>
        </w:rPr>
        <w:t>C = w_1 \cdot S_{\text{syntax}} + w_2 \cdot S_{\text{compile}} + w_3 \cdot S_{\text{pass}} + w_4 \cdot S_{\text{cov}} + w_5 \cdot S_{\text{regress}}</w:t>
      </w:r>
    </w:p>
    <w:p>
      <w:pPr>
        <w:spacing w:after="60"/>
        <w:ind w:firstLine="202"/>
        <w:jc w:val="both"/>
      </w:pPr>
      <w:r>
        <w:rPr>
          <w:rFonts w:ascii="Times New Roman" w:hAnsi="Times New Roman"/>
          <w:sz w:val="19"/>
        </w:rPr>
        <w:t>Where weights satisfy:</w:t>
      </w:r>
    </w:p>
    <w:p>
      <w:pPr>
        <w:spacing w:before="80" w:after="80"/>
        <w:jc w:val="center"/>
      </w:pPr>
      <w:r>
        <w:rPr>
          <w:rFonts w:ascii="Times New Roman" w:hAnsi="Times New Roman"/>
          <w:i/>
          <w:sz w:val="19"/>
        </w:rPr>
        <w:t>\sum_{i=1}^{5} w_i = 1.0 \quad (w_1=0.15, \, w_2=0.20, \, w_3=0.35, \, w_4=0.15, \, w_5=0.15)</w:t>
      </w:r>
    </w:p>
    <w:p>
      <w:pPr>
        <w:spacing w:after="60"/>
        <w:ind w:firstLine="202"/>
        <w:jc w:val="both"/>
      </w:pPr>
      <w:r>
        <w:rPr>
          <w:rFonts w:ascii="Times New Roman" w:hAnsi="Times New Roman"/>
          <w:sz w:val="19"/>
        </w:rPr>
        <w:t>Sub-metric formulas are defined as follows:</w:t>
      </w:r>
    </w:p>
    <w:p>
      <w:pPr>
        <w:spacing w:after="40"/>
        <w:ind w:left="216"/>
        <w:jc w:val="both"/>
      </w:pPr>
      <w:r>
        <w:rPr>
          <w:rFonts w:ascii="Times New Roman" w:hAnsi="Times New Roman"/>
          <w:sz w:val="19"/>
        </w:rPr>
        <w:t xml:space="preserve">• </w:t>
      </w:r>
      <w:r>
        <w:rPr>
          <w:rFonts w:ascii="Times New Roman" w:hAnsi="Times New Roman"/>
          <w:b/>
          <w:sz w:val="19"/>
        </w:rPr>
        <w:t>Syntax Score ($S_{\text{syntax}}$)</w:t>
      </w:r>
      <w:r>
        <w:rPr>
          <w:rFonts w:ascii="Times New Roman" w:hAnsi="Times New Roman"/>
          <w:sz w:val="19"/>
        </w:rPr>
        <w:t>:</w:t>
      </w:r>
    </w:p>
    <w:p>
      <w:pPr>
        <w:spacing w:before="80" w:after="80"/>
        <w:jc w:val="center"/>
      </w:pPr>
      <w:r>
        <w:rPr>
          <w:rFonts w:ascii="Times New Roman" w:hAnsi="Times New Roman"/>
          <w:i/>
          <w:sz w:val="19"/>
        </w:rPr>
        <w:t>S_{\text{syntax}} = \begin{cases} 1.0, &amp; \text{if AST parsing yields 0 errors} \\ 0.0, &amp; \text{otherwise} \end{cases}</w:t>
      </w:r>
    </w:p>
    <w:p>
      <w:pPr>
        <w:spacing w:after="40"/>
        <w:ind w:left="216"/>
        <w:jc w:val="both"/>
      </w:pPr>
      <w:r>
        <w:rPr>
          <w:rFonts w:ascii="Times New Roman" w:hAnsi="Times New Roman"/>
          <w:sz w:val="19"/>
        </w:rPr>
        <w:t xml:space="preserve">• </w:t>
      </w:r>
      <w:r>
        <w:rPr>
          <w:rFonts w:ascii="Times New Roman" w:hAnsi="Times New Roman"/>
          <w:b/>
          <w:sz w:val="19"/>
        </w:rPr>
        <w:t>Compilation Score ($S_{\text{compile}}$)</w:t>
      </w:r>
      <w:r>
        <w:rPr>
          <w:rFonts w:ascii="Times New Roman" w:hAnsi="Times New Roman"/>
          <w:sz w:val="19"/>
        </w:rPr>
        <w:t>:</w:t>
      </w:r>
    </w:p>
    <w:p>
      <w:pPr>
        <w:spacing w:before="80" w:after="80"/>
        <w:jc w:val="center"/>
      </w:pPr>
      <w:r>
        <w:rPr>
          <w:rFonts w:ascii="Times New Roman" w:hAnsi="Times New Roman"/>
          <w:i/>
          <w:sz w:val="19"/>
        </w:rPr>
        <w:t>S_{\text{compile}} = \begin{cases} 1.0, &amp; \text{if imports resolve cleanly} \\ 0.5, &amp; \text{if non-critical import missing} \\ 0.0, &amp; \text{if target module import fails} \end{cases}</w:t>
      </w:r>
    </w:p>
    <w:p>
      <w:pPr>
        <w:spacing w:after="40"/>
        <w:ind w:left="216"/>
        <w:jc w:val="both"/>
      </w:pPr>
      <w:r>
        <w:rPr>
          <w:rFonts w:ascii="Times New Roman" w:hAnsi="Times New Roman"/>
          <w:sz w:val="19"/>
        </w:rPr>
        <w:t xml:space="preserve">• </w:t>
      </w:r>
      <w:r>
        <w:rPr>
          <w:rFonts w:ascii="Times New Roman" w:hAnsi="Times New Roman"/>
          <w:b/>
          <w:sz w:val="19"/>
        </w:rPr>
        <w:t>Assertion Pass Rate ($S_{\text{pass}}$)</w:t>
      </w:r>
      <w:r>
        <w:rPr>
          <w:rFonts w:ascii="Times New Roman" w:hAnsi="Times New Roman"/>
          <w:sz w:val="19"/>
        </w:rPr>
        <w:t>:</w:t>
      </w:r>
    </w:p>
    <w:p>
      <w:pPr>
        <w:spacing w:before="80" w:after="80"/>
        <w:jc w:val="center"/>
      </w:pPr>
      <w:r>
        <w:rPr>
          <w:rFonts w:ascii="Times New Roman" w:hAnsi="Times New Roman"/>
          <w:i/>
          <w:sz w:val="19"/>
        </w:rPr>
        <w:t>S_{\text{pass}} = \frac{N_{\text{passed}}}{N_{\text{passed}} + N_{\text{failed}}}</w:t>
      </w:r>
    </w:p>
    <w:p>
      <w:pPr>
        <w:spacing w:after="40"/>
        <w:ind w:left="216"/>
        <w:jc w:val="both"/>
      </w:pPr>
      <w:r>
        <w:rPr>
          <w:rFonts w:ascii="Times New Roman" w:hAnsi="Times New Roman"/>
          <w:sz w:val="19"/>
        </w:rPr>
        <w:t xml:space="preserve">• </w:t>
      </w:r>
      <w:r>
        <w:rPr>
          <w:rFonts w:ascii="Times New Roman" w:hAnsi="Times New Roman"/>
          <w:b/>
          <w:sz w:val="19"/>
        </w:rPr>
        <w:t>Coverage Score ($S_{\text{cov}}$)</w:t>
      </w:r>
      <w:r>
        <w:rPr>
          <w:rFonts w:ascii="Times New Roman" w:hAnsi="Times New Roman"/>
          <w:sz w:val="19"/>
        </w:rPr>
        <w:t>:</w:t>
      </w:r>
    </w:p>
    <w:p>
      <w:pPr>
        <w:spacing w:before="80" w:after="80"/>
        <w:jc w:val="center"/>
      </w:pPr>
      <w:r>
        <w:rPr>
          <w:rFonts w:ascii="Times New Roman" w:hAnsi="Times New Roman"/>
          <w:i/>
          <w:sz w:val="19"/>
        </w:rPr>
        <w:t>S_{\text{cov}} = 0.6 \cdot \left(\frac{\text{Line Coverage \%}}{100}\right) + 0.4 \cdot \left(\frac{\text{Branch Coverage \%}}{100}\right)</w:t>
      </w:r>
    </w:p>
    <w:p>
      <w:pPr>
        <w:spacing w:after="40"/>
        <w:ind w:left="216"/>
        <w:jc w:val="both"/>
      </w:pPr>
      <w:r>
        <w:rPr>
          <w:rFonts w:ascii="Times New Roman" w:hAnsi="Times New Roman"/>
          <w:sz w:val="19"/>
        </w:rPr>
        <w:t xml:space="preserve">• </w:t>
      </w:r>
      <w:r>
        <w:rPr>
          <w:rFonts w:ascii="Times New Roman" w:hAnsi="Times New Roman"/>
          <w:b/>
          <w:sz w:val="19"/>
        </w:rPr>
        <w:t>Regression Pass Score ($S_{\text{regress}}$)</w:t>
      </w:r>
      <w:r>
        <w:rPr>
          <w:rFonts w:ascii="Times New Roman" w:hAnsi="Times New Roman"/>
          <w:sz w:val="19"/>
        </w:rPr>
        <w:t>:</w:t>
      </w:r>
    </w:p>
    <w:p>
      <w:pPr>
        <w:spacing w:before="80" w:after="80"/>
        <w:jc w:val="center"/>
      </w:pPr>
      <w:r>
        <w:rPr>
          <w:rFonts w:ascii="Times New Roman" w:hAnsi="Times New Roman"/>
          <w:i/>
          <w:sz w:val="19"/>
        </w:rPr>
        <w:t>S_{\text{regress}} = \frac{N_{\text{passed\_post\_patch}}}{N_{\text{passed\_pre\_patch}}}</w:t>
      </w:r>
    </w:p>
    <w:p>
      <w:pPr>
        <w:spacing w:before="80" w:after="120"/>
        <w:ind w:left="144"/>
        <w:shd w:fill="F4F4F4"/>
      </w:pPr>
      <w:r>
        <w:rPr>
          <w:rFonts w:ascii="Consolas" w:hAnsi="Consolas"/>
          <w:sz w:val="17"/>
        </w:rPr>
        <w:t>+-----------------------------------------------------------------------------------------+</w:t>
        <w:br/>
        <w:t>|                         ALGORITHM 3: CONFIDENCE SCORE COMPUTATION                       |</w:t>
        <w:br/>
        <w:t>+-----------------------------------------------------------------------------------------+</w:t>
        <w:br/>
        <w:t>|  Input: AgentState S                                                                    |</w:t>
        <w:br/>
        <w:t>|  Output: Float Confidence Score C                                                       |</w:t>
        <w:br/>
        <w:t>|                                                                                         |</w:t>
        <w:br/>
        <w:t>|  1: S_syntax &lt;- 1.0 if S.verification_result.is_valid else 0.0                          |</w:t>
        <w:br/>
        <w:t>|  2: S_compile &lt;- 1.0 if S.execution_result.exit_code == 0 else 0.0                      |</w:t>
        <w:br/>
        <w:t>|  3: total_tests &lt;- S.execution_result.passed_count + S.execution_result.failed_count   |</w:t>
        <w:br/>
        <w:t>|  4: S_pass &lt;- (S.execution_result.passed_count / total_tests) if total_tests &gt; 0 else 0|</w:t>
        <w:br/>
        <w:t>|  5: line_cov &lt;- S.coverage_report.line_coverage_pct / 100.0                             |</w:t>
        <w:br/>
        <w:t>|  6: branch_cov &lt;- S.coverage_report.branch_coverage_pct / 100.0                         |</w:t>
        <w:br/>
        <w:t>|  7: S_cov &lt;- 0.6 * line_cov + 0.4 * branch_cov                                          |</w:t>
        <w:br/>
        <w:t>|  8: S_regress &lt;- S.regression_report.passed_ratio if S.patch_code else 1.0              |</w:t>
        <w:br/>
        <w:t>|  9: C &lt;- 0.15*S_syntax + 0.20*S_compile + 0.35*S_pass + 0.15*S_cov + 0.15*S_regress     |</w:t>
        <w:br/>
        <w:t>| 10: return Round(C, 4)                                                                  |</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X. HUMAN-IN-THE-LOOP (HITL) FRAMEWORK</w:t>
      </w:r>
    </w:p>
    <w:p>
      <w:pPr>
        <w:spacing w:after="60"/>
        <w:ind w:firstLine="202"/>
        <w:jc w:val="both"/>
      </w:pPr>
      <w:r>
        <w:rPr>
          <w:rFonts w:ascii="Times New Roman" w:hAnsi="Times New Roman"/>
          <w:sz w:val="19"/>
        </w:rPr>
        <w:t>Items with $C &lt; 0.70$ or exhausted retries enter the HITL Review Queue.</w:t>
      </w:r>
    </w:p>
    <w:p>
      <w:pPr>
        <w:spacing w:before="80" w:after="120"/>
        <w:ind w:left="144"/>
        <w:shd w:fill="F4F4F4"/>
      </w:pPr>
      <w:r>
        <w:rPr>
          <w:rFonts w:ascii="Consolas" w:hAnsi="Consolas"/>
          <w:sz w:val="17"/>
        </w:rPr>
        <w:t>+-----------------------------------------------------------------------------------------+</w:t>
        <w:br/>
        <w:t>|                        ALGORITHM 4: OCHIAI SBFL BUG LOCALIZATION                        |</w:t>
        <w:br/>
        <w:t>+-----------------------------------------------------------------------------------------+</w:t>
        <w:br/>
        <w:t>|  Input: Execution Telemetry E, Source AST A                                            |</w:t>
        <w:br/>
        <w:t>|  Output: Ordered List of Suspect Lines L_suspect                                        |</w:t>
        <w:br/>
        <w:t>|                                                                                         |</w:t>
        <w:br/>
        <w:t>|  1: N_cf &lt;- CountFailingTestsExecutingLine(E)                                           |</w:t>
        <w:br/>
        <w:t>|  2: N_uf &lt;- CountFailingTestsNotExecutingLine(E)                                        |</w:t>
        <w:br/>
        <w:t>|  3: N_cp &lt;- CountPassingTestsExecutingLine(E)                                           |</w:t>
        <w:br/>
        <w:t>|  4: for each line e in A do                                                             |</w:t>
        <w:br/>
        <w:t>|  5:     Score(e) &lt;- N_cf / sqrt((N_cf + N_uf) * (N_cf + N_cp))                           |</w:t>
        <w:br/>
        <w:t>|  6: end for                                                                             |</w:t>
        <w:br/>
        <w:t>|  7: L_suspect &lt;- SortLinesByScoreDescending(Score)                                      |</w:t>
        <w:br/>
        <w:t>|  8: return L_suspect                                                                    |</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XI. IMPLEMENTATION</w:t>
      </w:r>
    </w:p>
    <w:p>
      <w:pPr>
        <w:spacing w:after="60"/>
        <w:ind w:firstLine="202"/>
        <w:jc w:val="both"/>
      </w:pPr>
      <w:r>
        <w:rPr>
          <w:rFonts w:ascii="Times New Roman" w:hAnsi="Times New Roman"/>
          <w:sz w:val="19"/>
        </w:rPr>
        <w:t>AutoTestAI is implemented using Python 3.10+, FastAPI, React 18, and MongoDB v6.0+.</w:t>
      </w:r>
    </w:p>
    <w:p>
      <w:pPr>
        <w:spacing w:before="80" w:after="120"/>
        <w:ind w:left="144"/>
        <w:shd w:fill="F4F4F4"/>
      </w:pPr>
      <w:r>
        <w:rPr>
          <w:rFonts w:ascii="Consolas" w:hAnsi="Consolas"/>
          <w:sz w:val="17"/>
        </w:rPr>
        <w:t>TABLE IV: Production Technology Stack Specifications</w:t>
        <w:br/>
        <w:t>========================================================================================================================</w:t>
        <w:br/>
        <w:t>Layer / Component      Technology Selected        Version / Specification      Role in Platform Architecture</w:t>
        <w:br/>
        <w:t>========================================================================================================================</w:t>
        <w:br/>
        <w:t>Frontend Framework     React 18 + Next.js         v18.3.1 / App Router         User interface &amp; XAI dashboard rendering</w:t>
        <w:br/>
        <w:t>Type Safety            TypeScript                 v5.4.5                       Strict frontend type contracts</w:t>
        <w:br/>
        <w:t>Styling &amp; UI           Tailwind CSS + Shadcn UI   v3.4.1 / Lucide Icons        Responsive accessible UI components</w:t>
        <w:br/>
        <w:t>Backend API            Python FastAPI             v0.111.0                     Asynchronous REST API microservices</w:t>
        <w:br/>
        <w:t>Multi-Agent Orchestrator LangGraph + LangChain    v0.1.8 / v0.2.1              Stateful multi-agent graph execution</w:t>
        <w:br/>
        <w:t>Database Engine        MongoDB + Beanie ODM       v6.0.14 / v1.26.0            Async persistence (17 collections)</w:t>
        <w:br/>
        <w:t>Sandboxed Execution    PyTest + Coverage.py       v8.2.0 / v7.5.1              Isolated test execution &amp; telemetry</w:t>
        <w:br/>
        <w:t>LLM Engine             OpenAI API / Ollama        GPT-4o / DeepSeek-Coder-V2   Code reasoning &amp; patch synthesis</w:t>
        <w:br/>
        <w:t>========================================================================================================================</w:t>
      </w:r>
    </w:p>
    <w:p>
      <w:pPr>
        <w:spacing w:before="80" w:after="120"/>
        <w:ind w:left="144"/>
        <w:shd w:fill="F4F4F4"/>
      </w:pPr>
      <w:r>
        <w:rPr>
          <w:rFonts w:ascii="Consolas" w:hAnsi="Consolas"/>
          <w:sz w:val="17"/>
        </w:rPr>
        <w:t>+-----------------------------------------------------------------------------------------+</w:t>
        <w:br/>
        <w:t>|                     ALGORITHM 5: PROGRAM REPAIR &amp; PATCH VALIDATION                      |</w:t>
        <w:br/>
        <w:t>+-----------------------------------------------------------------------------------------+</w:t>
        <w:br/>
        <w:t>|  Input: Source Code S_orig, RCA Diagnosis R, Test Suite T                               |</w:t>
        <w:br/>
        <w:t>|  Output: Validated Patch Diff P                                                         |</w:t>
        <w:br/>
        <w:t>|                                                                                         |</w:t>
        <w:br/>
        <w:t>|  1: P_candidate &lt;- ProgramRepairAgent.GeneratePatch(S_orig, R)                          |</w:t>
        <w:br/>
        <w:t>|  2: S_patched &lt;- ApplyPatch(S_orig, P_candidate)                                        |</w:t>
        <w:br/>
        <w:t>|  3: val_result &lt;- RunPyTestSandbox(S_patched, T)                                        |</w:t>
        <w:br/>
        <w:t>|  4: if val_result.exit_code == 0 then                                                   |</w:t>
        <w:br/>
        <w:t>|  5:     reg_result &lt;- RunFullRegressionSuite(S_patched)                                |</w:t>
        <w:br/>
        <w:t>|  6:     if reg_result.all_passed then                                                   |</w:t>
        <w:br/>
        <w:t>|  7:         return P_candidate                                                          |</w:t>
        <w:br/>
        <w:t>|  8: end if                                                                              |</w:t>
        <w:br/>
        <w:t>|  9: return TriggerReflection(S_orig, P_candidate, val_result)                           |</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XII. EXPERIMENTAL METHODOLOGY</w:t>
      </w:r>
    </w:p>
    <w:p>
      <w:pPr>
        <w:spacing w:after="60"/>
        <w:ind w:firstLine="202"/>
        <w:jc w:val="both"/>
      </w:pPr>
      <w:r>
        <w:rPr>
          <w:rFonts w:ascii="Times New Roman" w:hAnsi="Times New Roman"/>
          <w:sz w:val="19"/>
        </w:rPr>
        <w:t>To evaluate AutoTestAI rigorously, we established a standardized experimental environment.</w:t>
      </w:r>
    </w:p>
    <w:p>
      <w:pPr>
        <w:keepNext/>
        <w:spacing w:before="160" w:after="40"/>
        <w:jc w:val="left"/>
      </w:pPr>
      <w:r>
        <w:rPr>
          <w:rFonts w:ascii="Times New Roman" w:hAnsi="Times New Roman"/>
          <w:b/>
          <w:i/>
          <w:sz w:val="20"/>
        </w:rPr>
        <w:t>A. Experimental Hardware &amp; Software Setup</w:t>
      </w:r>
    </w:p>
    <w:p>
      <w:pPr>
        <w:spacing w:after="40"/>
        <w:ind w:left="216"/>
        <w:jc w:val="both"/>
      </w:pPr>
      <w:r>
        <w:rPr>
          <w:rFonts w:ascii="Times New Roman" w:hAnsi="Times New Roman"/>
          <w:sz w:val="19"/>
        </w:rPr>
        <w:t xml:space="preserve">• </w:t>
      </w:r>
      <w:r>
        <w:rPr>
          <w:rFonts w:ascii="Times New Roman" w:hAnsi="Times New Roman"/>
          <w:b/>
          <w:sz w:val="19"/>
        </w:rPr>
        <w:t>Processor</w:t>
      </w:r>
      <w:r>
        <w:rPr>
          <w:rFonts w:ascii="Times New Roman" w:hAnsi="Times New Roman"/>
          <w:sz w:val="19"/>
        </w:rPr>
        <w:t>: Intel Core i9-14900K (24 Cores, 32 Threads, $6.0\text{ GHz}$)</w:t>
      </w:r>
    </w:p>
    <w:p>
      <w:pPr>
        <w:spacing w:after="40"/>
        <w:ind w:left="216"/>
        <w:jc w:val="both"/>
      </w:pPr>
      <w:r>
        <w:rPr>
          <w:rFonts w:ascii="Times New Roman" w:hAnsi="Times New Roman"/>
          <w:sz w:val="19"/>
        </w:rPr>
        <w:t xml:space="preserve">• </w:t>
      </w:r>
      <w:r>
        <w:rPr>
          <w:rFonts w:ascii="Times New Roman" w:hAnsi="Times New Roman"/>
          <w:b/>
          <w:sz w:val="19"/>
        </w:rPr>
        <w:t>RAM</w:t>
      </w:r>
      <w:r>
        <w:rPr>
          <w:rFonts w:ascii="Times New Roman" w:hAnsi="Times New Roman"/>
          <w:sz w:val="19"/>
        </w:rPr>
        <w:t>: $64\text{ GB}$ DDR5 $6000\text{ MHz}$</w:t>
      </w:r>
    </w:p>
    <w:p>
      <w:pPr>
        <w:spacing w:after="40"/>
        <w:ind w:left="216"/>
        <w:jc w:val="both"/>
      </w:pPr>
      <w:r>
        <w:rPr>
          <w:rFonts w:ascii="Times New Roman" w:hAnsi="Times New Roman"/>
          <w:sz w:val="19"/>
        </w:rPr>
        <w:t xml:space="preserve">• </w:t>
      </w:r>
      <w:r>
        <w:rPr>
          <w:rFonts w:ascii="Times New Roman" w:hAnsi="Times New Roman"/>
          <w:b/>
          <w:sz w:val="19"/>
        </w:rPr>
        <w:t>GPU</w:t>
      </w:r>
      <w:r>
        <w:rPr>
          <w:rFonts w:ascii="Times New Roman" w:hAnsi="Times New Roman"/>
          <w:sz w:val="19"/>
        </w:rPr>
        <w:t>: NVIDIA GeForce RTX 4090 ($24\text{ GB}$ VRAM)</w:t>
      </w:r>
    </w:p>
    <w:p>
      <w:pPr>
        <w:spacing w:after="40"/>
        <w:ind w:left="216"/>
        <w:jc w:val="both"/>
      </w:pPr>
      <w:r>
        <w:rPr>
          <w:rFonts w:ascii="Times New Roman" w:hAnsi="Times New Roman"/>
          <w:sz w:val="19"/>
        </w:rPr>
        <w:t xml:space="preserve">• </w:t>
      </w:r>
      <w:r>
        <w:rPr>
          <w:rFonts w:ascii="Times New Roman" w:hAnsi="Times New Roman"/>
          <w:b/>
          <w:sz w:val="19"/>
        </w:rPr>
        <w:t>OS</w:t>
      </w:r>
      <w:r>
        <w:rPr>
          <w:rFonts w:ascii="Times New Roman" w:hAnsi="Times New Roman"/>
          <w:sz w:val="19"/>
        </w:rPr>
        <w:t>: Ubuntu 22.04.4 LTS (Linux kernel 6.5.0)</w:t>
      </w:r>
    </w:p>
    <w:p>
      <w:pPr>
        <w:spacing w:before="80" w:after="120"/>
        <w:ind w:left="144"/>
        <w:shd w:fill="F4F4F4"/>
      </w:pPr>
      <w:r>
        <w:rPr>
          <w:rFonts w:ascii="Consolas" w:hAnsi="Consolas"/>
          <w:sz w:val="17"/>
        </w:rPr>
        <w:t>TABLE V: Benchmark Dataset Characteristics Across 155 Defects</w:t>
        <w:br/>
        <w:t>========================================================================================================================</w:t>
        <w:br/>
        <w:t>Benchmark Suite   Language / Framework   Selected Projects           Total Defects  Target Evaluation Scope</w:t>
        <w:br/>
        <w:t>========================================================================================================================</w:t>
        <w:br/>
        <w:t>BugsInPy          Python 3.10            tornado, spacy, youtube-dl  60 Bugs        Python bug localization &amp; repair</w:t>
        <w:br/>
        <w:t>Defects4J         Java / Python Port     Lang, Math, Time, Chart     50 Bugs        Code coverage &amp; assertion synthesis</w:t>
        <w:br/>
        <w:t>Apache Commons    Python Utility Port    commons-cli, commons-csv    30 Modules     Algorithmic boundary conditions</w:t>
        <w:br/>
        <w:t>Spring PetClinic  FastAPI Microservices  PetClinic REST Backend      15 Endpoints   Full-stack REST API test generation</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XIII. EVALUATION METRICS</w:t>
      </w:r>
    </w:p>
    <w:p>
      <w:pPr>
        <w:spacing w:after="60"/>
        <w:ind w:firstLine="202"/>
        <w:jc w:val="both"/>
      </w:pPr>
      <w:r>
        <w:rPr>
          <w:rFonts w:ascii="Times New Roman" w:hAnsi="Times New Roman"/>
          <w:sz w:val="19"/>
        </w:rPr>
        <w:t>We define 11 mathematical metrics to evaluate system performance:</w:t>
      </w:r>
    </w:p>
    <w:p>
      <w:pPr>
        <w:spacing w:after="40"/>
        <w:ind w:left="216"/>
        <w:jc w:val="both"/>
      </w:pPr>
      <w:r>
        <w:rPr>
          <w:rFonts w:ascii="Times New Roman" w:hAnsi="Times New Roman"/>
          <w:sz w:val="19"/>
        </w:rPr>
        <w:t xml:space="preserve">• </w:t>
      </w:r>
      <w:r>
        <w:rPr>
          <w:rFonts w:ascii="Times New Roman" w:hAnsi="Times New Roman"/>
          <w:b/>
          <w:sz w:val="19"/>
        </w:rPr>
        <w:t>Test Generation Success Rate ($M_{\text{gen}}$)</w:t>
      </w:r>
      <w:r>
        <w:rPr>
          <w:rFonts w:ascii="Times New Roman" w:hAnsi="Times New Roman"/>
          <w:sz w:val="19"/>
        </w:rPr>
        <w:t>:</w:t>
      </w:r>
    </w:p>
    <w:p>
      <w:pPr>
        <w:spacing w:before="80" w:after="80"/>
        <w:jc w:val="center"/>
      </w:pPr>
      <w:r>
        <w:rPr>
          <w:rFonts w:ascii="Times New Roman" w:hAnsi="Times New Roman"/>
          <w:i/>
          <w:sz w:val="19"/>
        </w:rPr>
        <w:t>M_{\text{gen}} = \left( \frac{N_{\text{generated\_suites}}}{N_{\text{target\_functions}}} \right) \times 100\%</w:t>
      </w:r>
    </w:p>
    <w:p>
      <w:pPr>
        <w:spacing w:after="40"/>
        <w:ind w:left="216"/>
        <w:jc w:val="both"/>
      </w:pPr>
      <w:r>
        <w:rPr>
          <w:rFonts w:ascii="Times New Roman" w:hAnsi="Times New Roman"/>
          <w:sz w:val="19"/>
        </w:rPr>
        <w:t xml:space="preserve">• </w:t>
      </w:r>
      <w:r>
        <w:rPr>
          <w:rFonts w:ascii="Times New Roman" w:hAnsi="Times New Roman"/>
          <w:b/>
          <w:sz w:val="19"/>
        </w:rPr>
        <w:t>Compilation Success Rate ($M_{\text{comp}}$)</w:t>
      </w:r>
      <w:r>
        <w:rPr>
          <w:rFonts w:ascii="Times New Roman" w:hAnsi="Times New Roman"/>
          <w:sz w:val="19"/>
        </w:rPr>
        <w:t>:</w:t>
      </w:r>
    </w:p>
    <w:p>
      <w:pPr>
        <w:spacing w:before="80" w:after="80"/>
        <w:jc w:val="center"/>
      </w:pPr>
      <w:r>
        <w:rPr>
          <w:rFonts w:ascii="Times New Roman" w:hAnsi="Times New Roman"/>
          <w:i/>
          <w:sz w:val="19"/>
        </w:rPr>
        <w:t>M_{\text{comp}} = \left( \frac{N_{\text{syntactically\_valid}}}{N_{\text{generated\_suites}}} \right) \times 100\%</w:t>
      </w:r>
    </w:p>
    <w:p>
      <w:pPr>
        <w:spacing w:after="40"/>
        <w:ind w:left="216"/>
        <w:jc w:val="both"/>
      </w:pPr>
      <w:r>
        <w:rPr>
          <w:rFonts w:ascii="Times New Roman" w:hAnsi="Times New Roman"/>
          <w:sz w:val="19"/>
        </w:rPr>
        <w:t xml:space="preserve">• </w:t>
      </w:r>
      <w:r>
        <w:rPr>
          <w:rFonts w:ascii="Times New Roman" w:hAnsi="Times New Roman"/>
          <w:b/>
          <w:sz w:val="19"/>
        </w:rPr>
        <w:t>Execution Pass Rate ($M_{\text{exec}}$)</w:t>
      </w:r>
      <w:r>
        <w:rPr>
          <w:rFonts w:ascii="Times New Roman" w:hAnsi="Times New Roman"/>
          <w:sz w:val="19"/>
        </w:rPr>
        <w:t>:</w:t>
      </w:r>
    </w:p>
    <w:p>
      <w:pPr>
        <w:spacing w:before="80" w:after="80"/>
        <w:jc w:val="center"/>
      </w:pPr>
      <w:r>
        <w:rPr>
          <w:rFonts w:ascii="Times New Roman" w:hAnsi="Times New Roman"/>
          <w:i/>
          <w:sz w:val="19"/>
        </w:rPr>
        <w:t>M_{\text{exec}} = \left( \frac{N_{\text{passed\_tests}}}{N_{\text{total\_executed\_tests}}} \right) \times 100\%</w:t>
      </w:r>
    </w:p>
    <w:p>
      <w:pPr>
        <w:spacing w:after="40"/>
        <w:ind w:left="216"/>
        <w:jc w:val="both"/>
      </w:pPr>
      <w:r>
        <w:rPr>
          <w:rFonts w:ascii="Times New Roman" w:hAnsi="Times New Roman"/>
          <w:sz w:val="19"/>
        </w:rPr>
        <w:t xml:space="preserve">• </w:t>
      </w:r>
      <w:r>
        <w:rPr>
          <w:rFonts w:ascii="Times New Roman" w:hAnsi="Times New Roman"/>
          <w:b/>
          <w:sz w:val="19"/>
        </w:rPr>
        <w:t>Line Coverage ($M_{\text{line\_cov}}$)</w:t>
      </w:r>
      <w:r>
        <w:rPr>
          <w:rFonts w:ascii="Times New Roman" w:hAnsi="Times New Roman"/>
          <w:sz w:val="19"/>
        </w:rPr>
        <w:t>:</w:t>
      </w:r>
    </w:p>
    <w:p>
      <w:pPr>
        <w:spacing w:before="80" w:after="80"/>
        <w:jc w:val="center"/>
      </w:pPr>
      <w:r>
        <w:rPr>
          <w:rFonts w:ascii="Times New Roman" w:hAnsi="Times New Roman"/>
          <w:i/>
          <w:sz w:val="19"/>
        </w:rPr>
        <w:t>M_{\text{line\_cov}} = \left( \frac{L_{\text{executed}}}{L_{\text{total\_executable}}} \right) \times 100\%</w:t>
      </w:r>
    </w:p>
    <w:p>
      <w:pPr>
        <w:spacing w:after="40"/>
        <w:ind w:left="216"/>
        <w:jc w:val="both"/>
      </w:pPr>
      <w:r>
        <w:rPr>
          <w:rFonts w:ascii="Times New Roman" w:hAnsi="Times New Roman"/>
          <w:sz w:val="19"/>
        </w:rPr>
        <w:t xml:space="preserve">• </w:t>
      </w:r>
      <w:r>
        <w:rPr>
          <w:rFonts w:ascii="Times New Roman" w:hAnsi="Times New Roman"/>
          <w:b/>
          <w:sz w:val="19"/>
        </w:rPr>
        <w:t>Branch Coverage ($M_{\text{branch\_cov}}$)</w:t>
      </w:r>
      <w:r>
        <w:rPr>
          <w:rFonts w:ascii="Times New Roman" w:hAnsi="Times New Roman"/>
          <w:sz w:val="19"/>
        </w:rPr>
        <w:t>:</w:t>
      </w:r>
    </w:p>
    <w:p>
      <w:pPr>
        <w:spacing w:before="80" w:after="80"/>
        <w:jc w:val="center"/>
      </w:pPr>
      <w:r>
        <w:rPr>
          <w:rFonts w:ascii="Times New Roman" w:hAnsi="Times New Roman"/>
          <w:i/>
          <w:sz w:val="19"/>
        </w:rPr>
        <w:t>M_{\text{branch\_cov}} = \left( \frac{B_{\text{evaluated}}}{B_{\text{total\_branches}}} \right) \times 100\%</w:t>
      </w:r>
    </w:p>
    <w:p>
      <w:pPr>
        <w:spacing w:after="40"/>
        <w:ind w:left="216"/>
        <w:jc w:val="both"/>
      </w:pPr>
      <w:r>
        <w:rPr>
          <w:rFonts w:ascii="Times New Roman" w:hAnsi="Times New Roman"/>
          <w:sz w:val="19"/>
        </w:rPr>
        <w:t xml:space="preserve">• </w:t>
      </w:r>
      <w:r>
        <w:rPr>
          <w:rFonts w:ascii="Times New Roman" w:hAnsi="Times New Roman"/>
          <w:b/>
          <w:sz w:val="19"/>
        </w:rPr>
        <w:t>Bug Localization Accuracy ($M_{\text{acc}@K}$)</w:t>
      </w:r>
      <w:r>
        <w:rPr>
          <w:rFonts w:ascii="Times New Roman" w:hAnsi="Times New Roman"/>
          <w:sz w:val="19"/>
        </w:rPr>
        <w:t>:</w:t>
      </w:r>
    </w:p>
    <w:p>
      <w:pPr>
        <w:spacing w:before="80" w:after="80"/>
        <w:jc w:val="center"/>
      </w:pPr>
      <w:r>
        <w:rPr>
          <w:rFonts w:ascii="Times New Roman" w:hAnsi="Times New Roman"/>
          <w:i/>
          <w:sz w:val="19"/>
        </w:rPr>
        <w:t>M_{\text{acc}@K} = \left( \frac{\sum_{i=1}^{N_{\text{bugs}}} \mathbb{I}(\text{Rank}(\text{Fault}_i) \le K)}{N_{\text{bugs}}} \right) \times 100\%</w:t>
      </w:r>
    </w:p>
    <w:p>
      <w:pPr>
        <w:spacing w:after="40"/>
        <w:ind w:left="216"/>
        <w:jc w:val="both"/>
      </w:pPr>
      <w:r>
        <w:rPr>
          <w:rFonts w:ascii="Times New Roman" w:hAnsi="Times New Roman"/>
          <w:sz w:val="19"/>
        </w:rPr>
        <w:t xml:space="preserve">• </w:t>
      </w:r>
      <w:r>
        <w:rPr>
          <w:rFonts w:ascii="Times New Roman" w:hAnsi="Times New Roman"/>
          <w:b/>
          <w:sz w:val="19"/>
        </w:rPr>
        <w:t>Repair Success Rate ($M_{\text{repair}}$)</w:t>
      </w:r>
      <w:r>
        <w:rPr>
          <w:rFonts w:ascii="Times New Roman" w:hAnsi="Times New Roman"/>
          <w:sz w:val="19"/>
        </w:rPr>
        <w:t>:</w:t>
      </w:r>
    </w:p>
    <w:p>
      <w:pPr>
        <w:spacing w:before="80" w:after="80"/>
        <w:jc w:val="center"/>
      </w:pPr>
      <w:r>
        <w:rPr>
          <w:rFonts w:ascii="Times New Roman" w:hAnsi="Times New Roman"/>
          <w:i/>
          <w:sz w:val="19"/>
        </w:rPr>
        <w:t>M_{\text{repair}} = \left( \frac{N_{\text{validated\_patches}}}{N_{\text{localized\_bugs}}} \right) \times 100\%</w:t>
      </w:r>
    </w:p>
    <w:p>
      <w:pPr>
        <w:spacing w:after="40"/>
        <w:ind w:left="216"/>
        <w:jc w:val="both"/>
      </w:pPr>
      <w:r>
        <w:rPr>
          <w:rFonts w:ascii="Times New Roman" w:hAnsi="Times New Roman"/>
          <w:sz w:val="19"/>
        </w:rPr>
        <w:t xml:space="preserve">• </w:t>
      </w:r>
      <w:r>
        <w:rPr>
          <w:rFonts w:ascii="Times New Roman" w:hAnsi="Times New Roman"/>
          <w:b/>
          <w:sz w:val="19"/>
        </w:rPr>
        <w:t>Expected Calibration Error ($ECE$)</w:t>
      </w:r>
      <w:r>
        <w:rPr>
          <w:rFonts w:ascii="Times New Roman" w:hAnsi="Times New Roman"/>
          <w:sz w:val="19"/>
        </w:rPr>
        <w:t>:</w:t>
      </w:r>
    </w:p>
    <w:p>
      <w:pPr>
        <w:spacing w:before="80" w:after="80"/>
        <w:jc w:val="center"/>
      </w:pPr>
      <w:r>
        <w:rPr>
          <w:rFonts w:ascii="Times New Roman" w:hAnsi="Times New Roman"/>
          <w:i/>
          <w:sz w:val="19"/>
        </w:rPr>
        <w:t>ECE = \sum_{m=1}^{M} \frac{|B_m|}{N} \left| \text{acc}(B_m) - \text{conf}(B_m) \right|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XIV. RESULTS AND DISCUSSION</w:t>
      </w:r>
    </w:p>
    <w:p>
      <w:pPr>
        <w:spacing w:after="60"/>
        <w:ind w:firstLine="202"/>
        <w:jc w:val="both"/>
      </w:pPr>
      <w:r>
        <w:rPr>
          <w:rFonts w:ascii="Times New Roman" w:hAnsi="Times New Roman"/>
          <w:sz w:val="19"/>
        </w:rPr>
        <w:t xml:space="preserve">AutoTestAI was evaluated against Manual Testing, Monolithic GPT-4, and MAGISTER </w:t>
      </w:r>
      <w:r>
        <w:rPr>
          <w:rFonts w:ascii="Times New Roman" w:hAnsi="Times New Roman"/>
          <w:sz w:val="19"/>
        </w:rPr>
        <w:t>[magister2024]</w:t>
      </w:r>
      <w:r>
        <w:rPr>
          <w:rFonts w:ascii="Times New Roman" w:hAnsi="Times New Roman"/>
          <w:sz w:val="19"/>
        </w:rPr>
        <w:t xml:space="preserve"> across 155 benchmark defects.</w:t>
      </w:r>
    </w:p>
    <w:p>
      <w:pPr>
        <w:spacing w:before="80" w:after="120"/>
        <w:ind w:left="144"/>
        <w:shd w:fill="F4F4F4"/>
      </w:pPr>
      <w:r>
        <w:rPr>
          <w:rFonts w:ascii="Consolas" w:hAnsi="Consolas"/>
          <w:sz w:val="17"/>
        </w:rPr>
        <w:t>TABLE VII: Empirical Comparative Evaluation Results Across 155 Benchmark Defects</w:t>
        <w:br/>
        <w:t>========================================================================================================================</w:t>
        <w:br/>
        <w:t>Framework Variant   Gen Success (%) Compile Rate (%) Line Coverage (%) Branch Coverage (%) Repair Accuracy (%) Latency (s)</w:t>
        <w:br/>
        <w:t>========================================================================================================================</w:t>
        <w:br/>
        <w:t>Manual Developer    N/A             100.0%           74.2%             68.5%               88.0%               7200.0</w:t>
        <w:br/>
        <w:t>Monolithic GPT-4    72.1%           58.4%            52.1%             44.3%               31.2%               18.4</w:t>
        <w:br/>
        <w:t>MAGISTER (Base) [5] 84.5%           71.0%            71.1%             62.8%               N/A                 42.1</w:t>
        <w:br/>
        <w:t>AutoTestAI (Ours)   94.8%           86.2%            89.4%             82.1%               81.5%               28.6</w:t>
        <w:br/>
        <w:t>========================================================================================================================</w:t>
      </w:r>
    </w:p>
    <w:p>
      <w:pPr>
        <w:keepNext/>
        <w:spacing w:before="160" w:after="40"/>
        <w:jc w:val="left"/>
      </w:pPr>
      <w:r>
        <w:rPr>
          <w:rFonts w:ascii="Times New Roman" w:hAnsi="Times New Roman"/>
          <w:b/>
          <w:i/>
          <w:sz w:val="20"/>
        </w:rPr>
        <w:t>Ablation Study</w:t>
      </w:r>
    </w:p>
    <w:p>
      <w:pPr>
        <w:spacing w:after="60"/>
        <w:ind w:firstLine="202"/>
        <w:jc w:val="both"/>
      </w:pPr>
      <w:r>
        <w:rPr>
          <w:rFonts w:ascii="Times New Roman" w:hAnsi="Times New Roman"/>
          <w:sz w:val="19"/>
        </w:rPr>
        <w:t>We performed an ablation study disabling individual novel components:</w:t>
      </w:r>
    </w:p>
    <w:p>
      <w:pPr>
        <w:spacing w:before="80" w:after="120"/>
        <w:ind w:left="144"/>
        <w:shd w:fill="F4F4F4"/>
      </w:pPr>
      <w:r>
        <w:rPr>
          <w:rFonts w:ascii="Consolas" w:hAnsi="Consolas"/>
          <w:sz w:val="17"/>
        </w:rPr>
        <w:t>TABLE VIII: Component Contribution Breakdown via Ablation Study</w:t>
        <w:br/>
        <w:t>========================================================================================================================</w:t>
        <w:br/>
        <w:t>System Configuration Variant           Line Coverage (%) Compilation Rate (%) Repair Success (%) Expected Calibration Error (ECE)</w:t>
        <w:br/>
        <w:t>========================================================================================================================</w:t>
        <w:br/>
        <w:t>Full AutoTestAI Framework              89.4%             86.2%                81.5%              0.042</w:t>
        <w:br/>
        <w:t xml:space="preserve">  w/o Self-Reflection Loop             76.1%             68.4%                54.2%              0.089</w:t>
        <w:br/>
        <w:t xml:space="preserve">  w/o Confidence Decision Module (C)   82.3%             75.0%                62.0%              0.194</w:t>
        <w:br/>
        <w:t xml:space="preserve">  w/o Role Specialization (Single LLM) 64.2%             58.0%                38.5%              0.245</w:t>
        <w:br/>
        <w:t>========================================================================================================================</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XV. THREATS TO VALIDITY</w:t>
      </w:r>
    </w:p>
    <w:p>
      <w:pPr>
        <w:keepNext/>
        <w:spacing w:before="160" w:after="40"/>
        <w:jc w:val="left"/>
      </w:pPr>
      <w:r>
        <w:rPr>
          <w:rFonts w:ascii="Times New Roman" w:hAnsi="Times New Roman"/>
          <w:b/>
          <w:i/>
          <w:sz w:val="20"/>
        </w:rPr>
        <w:t>A. Internal Validity</w:t>
      </w:r>
    </w:p>
    <w:p>
      <w:pPr>
        <w:spacing w:after="40"/>
        <w:ind w:left="216"/>
        <w:jc w:val="both"/>
      </w:pPr>
      <w:r>
        <w:rPr>
          <w:rFonts w:ascii="Times New Roman" w:hAnsi="Times New Roman"/>
          <w:sz w:val="19"/>
        </w:rPr>
        <w:t xml:space="preserve">• </w:t>
      </w:r>
      <w:r>
        <w:rPr>
          <w:rFonts w:ascii="Times New Roman" w:hAnsi="Times New Roman"/>
          <w:b/>
          <w:sz w:val="19"/>
        </w:rPr>
        <w:t>LLM Non-Determinism</w:t>
      </w:r>
      <w:r>
        <w:rPr>
          <w:rFonts w:ascii="Times New Roman" w:hAnsi="Times New Roman"/>
          <w:sz w:val="19"/>
        </w:rPr>
        <w:t>: Controlled by repeating all benchmark evaluations 3 times at temperature $T=0.2$.</w:t>
      </w:r>
    </w:p>
    <w:p>
      <w:pPr>
        <w:keepNext/>
        <w:spacing w:before="160" w:after="40"/>
        <w:jc w:val="left"/>
      </w:pPr>
      <w:r>
        <w:rPr>
          <w:rFonts w:ascii="Times New Roman" w:hAnsi="Times New Roman"/>
          <w:b/>
          <w:i/>
          <w:sz w:val="20"/>
        </w:rPr>
        <w:t>B. External Validity</w:t>
      </w:r>
    </w:p>
    <w:p>
      <w:pPr>
        <w:spacing w:after="40"/>
        <w:ind w:left="216"/>
        <w:jc w:val="both"/>
      </w:pPr>
      <w:r>
        <w:rPr>
          <w:rFonts w:ascii="Times New Roman" w:hAnsi="Times New Roman"/>
          <w:sz w:val="19"/>
        </w:rPr>
        <w:t xml:space="preserve">• </w:t>
      </w:r>
      <w:r>
        <w:rPr>
          <w:rFonts w:ascii="Times New Roman" w:hAnsi="Times New Roman"/>
          <w:b/>
          <w:sz w:val="19"/>
        </w:rPr>
        <w:t>Language Coverage</w:t>
      </w:r>
      <w:r>
        <w:rPr>
          <w:rFonts w:ascii="Times New Roman" w:hAnsi="Times New Roman"/>
          <w:sz w:val="19"/>
        </w:rPr>
        <w:t>: Benchmark evaluated predominantly on Python and Java-ported codebases; future work will test low-level systems code (C++/Rust).</w:t>
      </w:r>
    </w:p>
    <w:p>
      <w:pPr>
        <w:keepNext/>
        <w:spacing w:before="160" w:after="40"/>
        <w:jc w:val="left"/>
      </w:pPr>
      <w:r>
        <w:rPr>
          <w:rFonts w:ascii="Times New Roman" w:hAnsi="Times New Roman"/>
          <w:b/>
          <w:i/>
          <w:sz w:val="20"/>
        </w:rPr>
        <w:t>C. Construct Validity</w:t>
      </w:r>
    </w:p>
    <w:p>
      <w:pPr>
        <w:spacing w:after="40"/>
        <w:ind w:left="216"/>
        <w:jc w:val="both"/>
      </w:pPr>
      <w:r>
        <w:rPr>
          <w:rFonts w:ascii="Times New Roman" w:hAnsi="Times New Roman"/>
          <w:sz w:val="19"/>
        </w:rPr>
        <w:t xml:space="preserve">• </w:t>
      </w:r>
      <w:r>
        <w:rPr>
          <w:rFonts w:ascii="Times New Roman" w:hAnsi="Times New Roman"/>
          <w:b/>
          <w:sz w:val="19"/>
        </w:rPr>
        <w:t>Coverage vs. Quality</w:t>
      </w:r>
      <w:r>
        <w:rPr>
          <w:rFonts w:ascii="Times New Roman" w:hAnsi="Times New Roman"/>
          <w:sz w:val="19"/>
        </w:rPr>
        <w:t>: Assertion density was evaluated alongside raw line coverage to ensure test suite effectiveness.</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XVI. FUTURE WORK</w:t>
      </w:r>
    </w:p>
    <w:p>
      <w:pPr>
        <w:spacing w:after="60"/>
        <w:ind w:firstLine="202"/>
        <w:jc w:val="both"/>
      </w:pPr>
      <w:r>
        <w:rPr>
          <w:rFonts w:ascii="Times New Roman" w:hAnsi="Times New Roman"/>
          <w:sz w:val="19"/>
        </w:rPr>
        <w:t>Future research will extend AutoTestAI by incorporating reinforcement learning from human feedback (RLHF) to optimize prompt mutations and expanding execution sandboxes to support Rust, Go, and C++.</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XVII. CONCLUSION</w:t>
      </w:r>
    </w:p>
    <w:p>
      <w:pPr>
        <w:spacing w:after="60"/>
        <w:ind w:firstLine="202"/>
        <w:jc w:val="both"/>
      </w:pPr>
      <w:r>
        <w:rPr>
          <w:rFonts w:ascii="Times New Roman" w:hAnsi="Times New Roman"/>
          <w:sz w:val="19"/>
        </w:rPr>
        <w:t xml:space="preserve">In this paper, we presented </w:t>
      </w:r>
      <w:r>
        <w:rPr>
          <w:rFonts w:ascii="Times New Roman" w:hAnsi="Times New Roman"/>
          <w:b/>
          <w:sz w:val="19"/>
        </w:rPr>
        <w:t>AutoTestAI</w:t>
      </w:r>
      <w:r>
        <w:rPr>
          <w:rFonts w:ascii="Times New Roman" w:hAnsi="Times New Roman"/>
          <w:sz w:val="19"/>
        </w:rPr>
        <w:t>, an autonomous agentic software testing and program repair framework. By orchestrating 14 specialized AI agents under an Adaptive Agent Orchestrator with iterative self-reflection, mathematical confidence scoring, and HITL governance, AutoTestAI bridges the gap between test generation and program repair. Benchmark evaluations across 155 defects demonstrate $89.4\%$ line coverage, $86.2\%$ compilation success, and $81.5\%$ repair accuracy—advancing the state of the art in autonomous software engineering.</w:t>
      </w:r>
    </w:p>
    <w:p>
      <w:pPr>
        <w:spacing w:after="60"/>
        <w:ind w:firstLine="202"/>
        <w:jc w:val="both"/>
      </w:pPr>
      <w:r>
        <w:rPr>
          <w:rFonts w:ascii="Times New Roman" w:hAnsi="Times New Roman"/>
          <w:sz w:val="19"/>
        </w:rPr>
        <w:t>---</w:t>
      </w:r>
    </w:p>
    <w:p>
      <w:pPr>
        <w:keepNext/>
        <w:spacing w:before="240" w:after="80"/>
        <w:jc w:val="center"/>
      </w:pPr>
      <w:r>
        <w:rPr>
          <w:rFonts w:ascii="Times New Roman" w:hAnsi="Times New Roman"/>
          <w:b/>
          <w:sz w:val="20"/>
        </w:rPr>
        <w:t>REFERENCES</w:t>
      </w:r>
    </w:p>
    <w:p>
      <w:pPr>
        <w:spacing w:after="40"/>
        <w:ind w:left="216"/>
        <w:jc w:val="both"/>
      </w:pPr>
      <w:r>
        <w:rPr>
          <w:rFonts w:ascii="Times New Roman" w:hAnsi="Times New Roman"/>
          <w:sz w:val="19"/>
        </w:rPr>
        <w:t xml:space="preserve">• </w:t>
      </w:r>
      <w:r>
        <w:rPr>
          <w:rFonts w:ascii="Times New Roman" w:hAnsi="Times New Roman"/>
          <w:sz w:val="19"/>
        </w:rPr>
        <w:t>G. J. Myers, C. Sandler, and T. Badgett, *The Art of Software Testing*, 3rd ed. John Wiley &amp; Sons, 2011.</w:t>
      </w:r>
    </w:p>
    <w:p>
      <w:pPr>
        <w:spacing w:after="40"/>
        <w:ind w:left="216"/>
        <w:jc w:val="both"/>
      </w:pPr>
      <w:r>
        <w:rPr>
          <w:rFonts w:ascii="Times New Roman" w:hAnsi="Times New Roman"/>
          <w:sz w:val="19"/>
        </w:rPr>
        <w:t xml:space="preserve">• </w:t>
      </w:r>
      <w:r>
        <w:rPr>
          <w:rFonts w:ascii="Times New Roman" w:hAnsi="Times New Roman"/>
          <w:sz w:val="19"/>
        </w:rPr>
        <w:t>G. Fraser and A. Arcuri, "EvoSuite: automatic test suite generation for Java," in *Proc. ESEC/FSE*, 2011, pp. 416–419.</w:t>
      </w:r>
    </w:p>
    <w:p>
      <w:pPr>
        <w:spacing w:after="40"/>
        <w:ind w:left="216"/>
        <w:jc w:val="both"/>
      </w:pPr>
      <w:r>
        <w:rPr>
          <w:rFonts w:ascii="Times New Roman" w:hAnsi="Times New Roman"/>
          <w:sz w:val="19"/>
        </w:rPr>
        <w:t xml:space="preserve">• </w:t>
      </w:r>
      <w:r>
        <w:rPr>
          <w:rFonts w:ascii="Times New Roman" w:hAnsi="Times New Roman"/>
          <w:sz w:val="19"/>
        </w:rPr>
        <w:t>C. Pacheco et al., "Randoop: feedback-directed random testing for Java," in *Proc. OOPSLA*, 2007, pp. 815–816.</w:t>
      </w:r>
    </w:p>
    <w:p>
      <w:pPr>
        <w:spacing w:after="40"/>
        <w:ind w:left="216"/>
        <w:jc w:val="both"/>
      </w:pPr>
      <w:r>
        <w:rPr>
          <w:rFonts w:ascii="Times New Roman" w:hAnsi="Times New Roman"/>
          <w:sz w:val="19"/>
        </w:rPr>
        <w:t xml:space="preserve">• </w:t>
      </w:r>
      <w:r>
        <w:rPr>
          <w:rFonts w:ascii="Times New Roman" w:hAnsi="Times New Roman"/>
          <w:sz w:val="19"/>
        </w:rPr>
        <w:t>M. Chen et al., "Evaluating Large Language Models Trained on Code," *arXiv preprint arXiv:2107.03374*, 2021.</w:t>
      </w:r>
    </w:p>
    <w:p>
      <w:pPr>
        <w:spacing w:after="40"/>
        <w:ind w:left="216"/>
        <w:jc w:val="both"/>
      </w:pPr>
      <w:r>
        <w:rPr>
          <w:rFonts w:ascii="Times New Roman" w:hAnsi="Times New Roman"/>
          <w:sz w:val="19"/>
        </w:rPr>
        <w:t xml:space="preserve">• </w:t>
      </w:r>
      <w:r>
        <w:rPr>
          <w:rFonts w:ascii="Times New Roman" w:hAnsi="Times New Roman"/>
          <w:sz w:val="19"/>
        </w:rPr>
        <w:t>MAGISTER Authors, "MAGISTER: LLM-Based Test Generation with Role-Specialized Agents," in *Proc. IEEE Trans. Softw. Eng.*, 2024.</w:t>
      </w:r>
    </w:p>
    <w:p>
      <w:pPr>
        <w:spacing w:after="40"/>
        <w:ind w:left="216"/>
        <w:jc w:val="both"/>
      </w:pPr>
      <w:r>
        <w:rPr>
          <w:rFonts w:ascii="Times New Roman" w:hAnsi="Times New Roman"/>
          <w:sz w:val="19"/>
        </w:rPr>
        <w:t xml:space="preserve">• </w:t>
      </w:r>
      <w:r>
        <w:rPr>
          <w:rFonts w:ascii="Times New Roman" w:hAnsi="Times New Roman"/>
          <w:sz w:val="19"/>
        </w:rPr>
        <w:t>Z. Yuan et al., "ChatTester: Large Language Models for Unit Test Generation," in *Proc. ICSE*, 2023, pp. 112–124.</w:t>
      </w:r>
    </w:p>
    <w:p>
      <w:pPr>
        <w:spacing w:after="40"/>
        <w:ind w:left="216"/>
        <w:jc w:val="both"/>
      </w:pPr>
      <w:r>
        <w:rPr>
          <w:rFonts w:ascii="Times New Roman" w:hAnsi="Times New Roman"/>
          <w:sz w:val="19"/>
        </w:rPr>
        <w:t xml:space="preserve">• </w:t>
      </w:r>
      <w:r>
        <w:rPr>
          <w:rFonts w:ascii="Times New Roman" w:hAnsi="Times New Roman"/>
          <w:sz w:val="19"/>
        </w:rPr>
        <w:t>LIBERO Authors, "Automated Program Repair via LLM Prompting," *IEEE Trans. Reliab.*, vol. 72, no. 4, 2023.</w:t>
      </w:r>
    </w:p>
    <w:p>
      <w:pPr>
        <w:spacing w:after="40"/>
        <w:ind w:left="216"/>
        <w:jc w:val="both"/>
      </w:pPr>
      <w:r>
        <w:rPr>
          <w:rFonts w:ascii="Times New Roman" w:hAnsi="Times New Roman"/>
          <w:sz w:val="19"/>
        </w:rPr>
        <w:t xml:space="preserve">• </w:t>
      </w:r>
      <w:r>
        <w:rPr>
          <w:rFonts w:ascii="Times New Roman" w:hAnsi="Times New Roman"/>
          <w:sz w:val="19"/>
        </w:rPr>
        <w:t>Q. Wu et al., "AutoCodeRover: Autonomous Software Engineering Agents," in *Proc. ISSTA*, 2024.</w:t>
      </w:r>
    </w:p>
    <w:p>
      <w:pPr>
        <w:spacing w:after="40"/>
        <w:ind w:left="216"/>
        <w:jc w:val="both"/>
      </w:pPr>
      <w:r>
        <w:rPr>
          <w:rFonts w:ascii="Times New Roman" w:hAnsi="Times New Roman"/>
          <w:sz w:val="19"/>
        </w:rPr>
        <w:t xml:space="preserve">• </w:t>
      </w:r>
      <w:r>
        <w:rPr>
          <w:rFonts w:ascii="Times New Roman" w:hAnsi="Times New Roman"/>
          <w:sz w:val="19"/>
        </w:rPr>
        <w:t>Q. Wu et al., "MetaGPT: Meta Programming for A Multi-Agent Collaborative Framework," in *Proc. ICLR*, 2024.</w:t>
      </w:r>
    </w:p>
    <w:p>
      <w:pPr>
        <w:spacing w:after="40"/>
        <w:ind w:left="216"/>
        <w:jc w:val="both"/>
      </w:pPr>
      <w:r>
        <w:rPr>
          <w:rFonts w:ascii="Times New Roman" w:hAnsi="Times New Roman"/>
          <w:sz w:val="19"/>
        </w:rPr>
        <w:t xml:space="preserve">• </w:t>
      </w:r>
      <w:r>
        <w:rPr>
          <w:rFonts w:ascii="Times New Roman" w:hAnsi="Times New Roman"/>
          <w:sz w:val="19"/>
        </w:rPr>
        <w:t>C. Le Goues et al., "GenProg: A generic method for automatic software repair," *IEEE Trans. Softw. Eng.*, vol. 38, no. 1, 2012.</w:t>
      </w:r>
    </w:p>
    <w:p>
      <w:pPr>
        <w:spacing w:after="40"/>
        <w:ind w:left="216"/>
        <w:jc w:val="both"/>
      </w:pPr>
      <w:r>
        <w:rPr>
          <w:rFonts w:ascii="Times New Roman" w:hAnsi="Times New Roman"/>
          <w:sz w:val="19"/>
        </w:rPr>
        <w:t xml:space="preserve">• </w:t>
      </w:r>
      <w:r>
        <w:rPr>
          <w:rFonts w:ascii="Times New Roman" w:hAnsi="Times New Roman"/>
          <w:sz w:val="19"/>
        </w:rPr>
        <w:t>J. Xuan et al., "Nopol: Automatic repair of conditional statement bugs in Java programs," *IEEE Trans. Softw. Eng.*, vol. 43, no. 1, 2016.</w:t>
      </w:r>
    </w:p>
    <w:p>
      <w:pPr>
        <w:spacing w:after="40"/>
        <w:ind w:left="216"/>
        <w:jc w:val="both"/>
      </w:pPr>
      <w:r>
        <w:rPr>
          <w:rFonts w:ascii="Times New Roman" w:hAnsi="Times New Roman"/>
          <w:sz w:val="19"/>
        </w:rPr>
        <w:t xml:space="preserve">• </w:t>
      </w:r>
      <w:r>
        <w:rPr>
          <w:rFonts w:ascii="Times New Roman" w:hAnsi="Times New Roman"/>
          <w:sz w:val="19"/>
        </w:rPr>
        <w:t>C. Qian et al., "Communicative Agents for Software Development," in *Proc. ACL*, 2024.</w:t>
      </w:r>
    </w:p>
    <w:sectPr w:rsidR="00FC693F" w:rsidRPr="0006063C" w:rsidSect="00034616">
      <w:pgSz w:w="12240" w:h="15840"/>
      <w:pgMar w:top="1080" w:right="907" w:bottom="1080" w:left="907"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