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59D04" w14:textId="77777777" w:rsidR="00EC5AF7" w:rsidRDefault="00000000">
      <w:pPr>
        <w:pStyle w:val="Title"/>
        <w:spacing w:before="69"/>
      </w:pPr>
      <w:r>
        <w:t>Ideation</w:t>
      </w:r>
      <w:r>
        <w:rPr>
          <w:spacing w:val="-1"/>
        </w:rPr>
        <w:t xml:space="preserve"> </w:t>
      </w:r>
      <w:r>
        <w:rPr>
          <w:spacing w:val="-2"/>
        </w:rPr>
        <w:t>Phase</w:t>
      </w:r>
    </w:p>
    <w:p w14:paraId="48B5704E" w14:textId="15D901A0" w:rsidR="00EC5AF7" w:rsidRDefault="00000000">
      <w:pPr>
        <w:pStyle w:val="Title"/>
      </w:pPr>
      <w:r>
        <w:rPr>
          <w:noProof/>
        </w:rPr>
        <mc:AlternateContent>
          <mc:Choice Requires="wps">
            <w:drawing>
              <wp:anchor distT="0" distB="0" distL="0" distR="0" simplePos="0" relativeHeight="487587840" behindDoc="1" locked="0" layoutInCell="1" allowOverlap="1" wp14:anchorId="3B3DEE3D" wp14:editId="51E9640A">
                <wp:simplePos x="0" y="0"/>
                <wp:positionH relativeFrom="page">
                  <wp:posOffset>1175004</wp:posOffset>
                </wp:positionH>
                <wp:positionV relativeFrom="paragraph">
                  <wp:posOffset>250460</wp:posOffset>
                </wp:positionV>
                <wp:extent cx="5420995"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0995" cy="18415"/>
                        </a:xfrm>
                        <a:custGeom>
                          <a:avLst/>
                          <a:gdLst/>
                          <a:ahLst/>
                          <a:cxnLst/>
                          <a:rect l="l" t="t" r="r" b="b"/>
                          <a:pathLst>
                            <a:path w="5420995" h="18415">
                              <a:moveTo>
                                <a:pt x="5420867" y="18287"/>
                              </a:moveTo>
                              <a:lnTo>
                                <a:pt x="0" y="18287"/>
                              </a:lnTo>
                              <a:lnTo>
                                <a:pt x="0" y="0"/>
                              </a:lnTo>
                              <a:lnTo>
                                <a:pt x="5420867" y="0"/>
                              </a:lnTo>
                              <a:lnTo>
                                <a:pt x="5420867"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C0F47A" id="Graphic 1" o:spid="_x0000_s1026" style="position:absolute;margin-left:92.5pt;margin-top:19.7pt;width:426.8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42099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" path="m5420867,18287l,18287,,,5420867,r,18287xe" fillcolor="black" stroked="f">
                <v:path arrowok="t"/>
                <w10:wrap type="topAndBottom" anchorx="page"/>
              </v:shape>
            </w:pict>
          </mc:Fallback>
        </mc:AlternateContent>
      </w:r>
      <w:r w:rsidR="00876573">
        <w:t>Define the</w:t>
      </w:r>
      <w:r>
        <w:rPr>
          <w:spacing w:val="-2"/>
        </w:rPr>
        <w:t xml:space="preserve"> </w:t>
      </w:r>
      <w:r>
        <w:t>Problem</w:t>
      </w:r>
      <w:r>
        <w:rPr>
          <w:spacing w:val="3"/>
        </w:rPr>
        <w:t xml:space="preserve"> </w:t>
      </w:r>
      <w:r>
        <w:rPr>
          <w:spacing w:val="-2"/>
        </w:rPr>
        <w:t>Statements</w:t>
      </w:r>
    </w:p>
    <w:p w14:paraId="73A22F9B" w14:textId="77777777" w:rsidR="00EC5AF7" w:rsidRDefault="00EC5AF7">
      <w:pPr>
        <w:pStyle w:val="BodyText"/>
        <w:spacing w:before="106"/>
        <w:rPr>
          <w:rFonts w:ascii="Arial"/>
          <w:b/>
          <w:sz w:val="20"/>
        </w:r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1"/>
        <w:gridCol w:w="6213"/>
      </w:tblGrid>
      <w:tr w:rsidR="00EC5AF7" w14:paraId="13DD39C3" w14:textId="77777777">
        <w:trPr>
          <w:trHeight w:val="275"/>
        </w:trPr>
        <w:tc>
          <w:tcPr>
            <w:tcW w:w="2261" w:type="dxa"/>
          </w:tcPr>
          <w:p w14:paraId="30095441" w14:textId="77777777" w:rsidR="00EC5AF7" w:rsidRDefault="00000000">
            <w:pPr>
              <w:pStyle w:val="TableParagraph"/>
              <w:spacing w:before="2"/>
            </w:pPr>
            <w:r>
              <w:rPr>
                <w:spacing w:val="-4"/>
              </w:rPr>
              <w:t>Date</w:t>
            </w:r>
          </w:p>
        </w:tc>
        <w:tc>
          <w:tcPr>
            <w:tcW w:w="6213" w:type="dxa"/>
          </w:tcPr>
          <w:p w14:paraId="70F220B2" w14:textId="77777777" w:rsidR="00EC5AF7" w:rsidRDefault="00000000">
            <w:pPr>
              <w:pStyle w:val="TableParagraph"/>
              <w:spacing w:before="2"/>
              <w:ind w:left="106"/>
            </w:pPr>
            <w:r>
              <w:t>01</w:t>
            </w:r>
            <w:r>
              <w:rPr>
                <w:spacing w:val="13"/>
              </w:rPr>
              <w:t xml:space="preserve"> </w:t>
            </w:r>
            <w:r>
              <w:t>February</w:t>
            </w:r>
            <w:r>
              <w:rPr>
                <w:spacing w:val="13"/>
              </w:rPr>
              <w:t xml:space="preserve"> </w:t>
            </w:r>
            <w:r>
              <w:rPr>
                <w:spacing w:val="-4"/>
              </w:rPr>
              <w:t>2026</w:t>
            </w:r>
          </w:p>
        </w:tc>
      </w:tr>
      <w:tr w:rsidR="00EC5AF7" w14:paraId="1783483C" w14:textId="77777777">
        <w:trPr>
          <w:trHeight w:val="265"/>
        </w:trPr>
        <w:tc>
          <w:tcPr>
            <w:tcW w:w="2261" w:type="dxa"/>
          </w:tcPr>
          <w:p w14:paraId="28FDB34D" w14:textId="77777777" w:rsidR="00EC5AF7" w:rsidRDefault="00000000">
            <w:pPr>
              <w:pStyle w:val="TableParagraph"/>
              <w:spacing w:line="246" w:lineRule="exact"/>
            </w:pPr>
            <w:r>
              <w:t>Team</w:t>
            </w:r>
            <w:r>
              <w:rPr>
                <w:spacing w:val="13"/>
              </w:rPr>
              <w:t xml:space="preserve"> </w:t>
            </w:r>
            <w:r>
              <w:rPr>
                <w:spacing w:val="-5"/>
              </w:rPr>
              <w:t>ID</w:t>
            </w:r>
          </w:p>
        </w:tc>
        <w:tc>
          <w:tcPr>
            <w:tcW w:w="6213" w:type="dxa"/>
          </w:tcPr>
          <w:p w14:paraId="27D45310" w14:textId="33C941D4" w:rsidR="00EC5AF7" w:rsidRDefault="00C962A3">
            <w:pPr>
              <w:pStyle w:val="TableParagraph"/>
              <w:spacing w:line="246" w:lineRule="exact"/>
            </w:pPr>
            <w:r w:rsidRPr="00C962A3">
              <w:t>LTVIP2026TMIDS74755</w:t>
            </w:r>
          </w:p>
        </w:tc>
      </w:tr>
      <w:tr w:rsidR="00EC5AF7" w14:paraId="288E828A" w14:textId="77777777">
        <w:trPr>
          <w:trHeight w:val="270"/>
        </w:trPr>
        <w:tc>
          <w:tcPr>
            <w:tcW w:w="2261" w:type="dxa"/>
          </w:tcPr>
          <w:p w14:paraId="2276DAD9" w14:textId="77777777" w:rsidR="00EC5AF7" w:rsidRDefault="00000000">
            <w:pPr>
              <w:pStyle w:val="TableParagraph"/>
              <w:spacing w:line="251" w:lineRule="exact"/>
            </w:pPr>
            <w:r>
              <w:t>Project</w:t>
            </w:r>
            <w:r>
              <w:rPr>
                <w:spacing w:val="14"/>
              </w:rPr>
              <w:t xml:space="preserve"> </w:t>
            </w:r>
            <w:r>
              <w:rPr>
                <w:spacing w:val="-4"/>
              </w:rPr>
              <w:t>Name</w:t>
            </w:r>
          </w:p>
        </w:tc>
        <w:tc>
          <w:tcPr>
            <w:tcW w:w="6213" w:type="dxa"/>
          </w:tcPr>
          <w:p w14:paraId="44B68163" w14:textId="0BDFD86C" w:rsidR="00EC5AF7" w:rsidRDefault="00E12251">
            <w:pPr>
              <w:pStyle w:val="TableParagraph"/>
              <w:spacing w:line="251" w:lineRule="exact"/>
              <w:ind w:left="105"/>
            </w:pPr>
            <w:r>
              <w:t>R</w:t>
            </w:r>
            <w:r w:rsidR="00C962A3" w:rsidRPr="00C962A3">
              <w:t xml:space="preserve">ising waters: </w:t>
            </w:r>
            <w:r w:rsidR="003A2496">
              <w:t>A</w:t>
            </w:r>
            <w:r w:rsidR="00C962A3" w:rsidRPr="00C962A3">
              <w:t xml:space="preserve"> </w:t>
            </w:r>
            <w:r w:rsidR="003A2496">
              <w:t>M</w:t>
            </w:r>
            <w:r w:rsidR="00C962A3" w:rsidRPr="00C962A3">
              <w:t xml:space="preserve">achine </w:t>
            </w:r>
            <w:r w:rsidR="003A2496">
              <w:t>L</w:t>
            </w:r>
            <w:r w:rsidR="00C962A3" w:rsidRPr="00C962A3">
              <w:t xml:space="preserve">earning </w:t>
            </w:r>
            <w:r w:rsidR="003A2496">
              <w:t>A</w:t>
            </w:r>
            <w:r w:rsidR="00C962A3" w:rsidRPr="00C962A3">
              <w:t xml:space="preserve">pproach </w:t>
            </w:r>
            <w:proofErr w:type="gramStart"/>
            <w:r w:rsidR="003A2496">
              <w:t>T</w:t>
            </w:r>
            <w:r w:rsidR="00C962A3" w:rsidRPr="00C962A3">
              <w:t>o</w:t>
            </w:r>
            <w:proofErr w:type="gramEnd"/>
            <w:r w:rsidR="00C962A3" w:rsidRPr="00C962A3">
              <w:t xml:space="preserve"> </w:t>
            </w:r>
            <w:r w:rsidR="003A2496">
              <w:t>F</w:t>
            </w:r>
            <w:r w:rsidR="00C962A3" w:rsidRPr="00C962A3">
              <w:t xml:space="preserve">lood </w:t>
            </w:r>
            <w:r w:rsidR="003A2496">
              <w:t>P</w:t>
            </w:r>
            <w:r w:rsidR="00C962A3" w:rsidRPr="00C962A3">
              <w:t>rediction</w:t>
            </w:r>
          </w:p>
        </w:tc>
      </w:tr>
      <w:tr w:rsidR="00EC5AF7" w14:paraId="70E9FFD8" w14:textId="77777777">
        <w:trPr>
          <w:trHeight w:val="269"/>
        </w:trPr>
        <w:tc>
          <w:tcPr>
            <w:tcW w:w="2261" w:type="dxa"/>
          </w:tcPr>
          <w:p w14:paraId="7E32BE39" w14:textId="77777777" w:rsidR="00EC5AF7" w:rsidRDefault="00000000">
            <w:pPr>
              <w:pStyle w:val="TableParagraph"/>
              <w:spacing w:line="250" w:lineRule="exact"/>
            </w:pPr>
            <w:r>
              <w:t>Maximum</w:t>
            </w:r>
            <w:r>
              <w:rPr>
                <w:spacing w:val="20"/>
              </w:rPr>
              <w:t xml:space="preserve"> </w:t>
            </w:r>
            <w:r>
              <w:rPr>
                <w:spacing w:val="-2"/>
              </w:rPr>
              <w:t>Marks</w:t>
            </w:r>
          </w:p>
        </w:tc>
        <w:tc>
          <w:tcPr>
            <w:tcW w:w="6213" w:type="dxa"/>
          </w:tcPr>
          <w:p w14:paraId="7BB88598" w14:textId="77777777" w:rsidR="00EC5AF7" w:rsidRDefault="00000000">
            <w:pPr>
              <w:pStyle w:val="TableParagraph"/>
              <w:spacing w:line="250" w:lineRule="exact"/>
            </w:pPr>
            <w:r>
              <w:t>4</w:t>
            </w:r>
            <w:r>
              <w:rPr>
                <w:spacing w:val="3"/>
              </w:rPr>
              <w:t xml:space="preserve"> </w:t>
            </w:r>
            <w:r>
              <w:rPr>
                <w:spacing w:val="-2"/>
              </w:rPr>
              <w:t>Marks</w:t>
            </w:r>
          </w:p>
        </w:tc>
      </w:tr>
    </w:tbl>
    <w:p w14:paraId="5C08E366" w14:textId="77777777" w:rsidR="00EC5AF7" w:rsidRDefault="00EC5AF7">
      <w:pPr>
        <w:pStyle w:val="BodyText"/>
        <w:spacing w:before="209"/>
        <w:rPr>
          <w:rFonts w:ascii="Arial"/>
          <w:b/>
        </w:rPr>
      </w:pPr>
    </w:p>
    <w:p w14:paraId="5C08A97A" w14:textId="57C79A71" w:rsidR="00EC5AF7" w:rsidRDefault="00000000">
      <w:pPr>
        <w:pStyle w:val="Heading1"/>
      </w:pPr>
      <w:r>
        <w:rPr>
          <w:spacing w:val="-2"/>
        </w:rPr>
        <w:t>Abstract:</w:t>
      </w:r>
    </w:p>
    <w:p w14:paraId="3DCC7884" w14:textId="04703249" w:rsidR="00C962A3" w:rsidRPr="00C962A3" w:rsidRDefault="00C962A3" w:rsidP="00C962A3">
      <w:pPr>
        <w:pStyle w:val="BodyText"/>
        <w:spacing w:before="189" w:line="278" w:lineRule="auto"/>
        <w:ind w:left="436" w:right="436" w:firstLine="312"/>
        <w:jc w:val="both"/>
        <w:rPr>
          <w:lang w:val="en-IN"/>
        </w:rPr>
      </w:pPr>
      <w:r w:rsidRPr="00C962A3">
        <w:rPr>
          <w:lang w:val="en-IN"/>
        </w:rPr>
        <w:t>Floods are one of the most destructive natural disasters that cause severe damage to human life, agriculture, infrastructure, and the economy. Due to increasing climate change and irregular weather patterns, predicting floods accurately has become a challenging task. Traditional methods often fail to provide timely and accurate flood warnings.</w:t>
      </w:r>
    </w:p>
    <w:p w14:paraId="68383D16" w14:textId="31029DC9" w:rsidR="00C962A3" w:rsidRPr="00C962A3" w:rsidRDefault="00C962A3" w:rsidP="00C962A3">
      <w:pPr>
        <w:pStyle w:val="BodyText"/>
        <w:spacing w:before="189" w:line="278" w:lineRule="auto"/>
        <w:ind w:left="436" w:right="436" w:firstLine="312"/>
        <w:jc w:val="both"/>
        <w:rPr>
          <w:lang w:val="en-IN"/>
        </w:rPr>
      </w:pPr>
      <w:r w:rsidRPr="00C962A3">
        <w:rPr>
          <w:lang w:val="en-IN"/>
        </w:rPr>
        <w:t xml:space="preserve">This project proposes a machine learning-based Flood Prediction System using classification algorithms such as Decision Tree, Random Forest, K-Nearest </w:t>
      </w:r>
      <w:proofErr w:type="spellStart"/>
      <w:r w:rsidRPr="00C962A3">
        <w:rPr>
          <w:lang w:val="en-IN"/>
        </w:rPr>
        <w:t>Neighbors</w:t>
      </w:r>
      <w:proofErr w:type="spellEnd"/>
      <w:r w:rsidRPr="00C962A3">
        <w:rPr>
          <w:lang w:val="en-IN"/>
        </w:rPr>
        <w:t xml:space="preserve"> (KNN),</w:t>
      </w:r>
      <w:r>
        <w:rPr>
          <w:lang w:val="en-IN"/>
        </w:rPr>
        <w:t xml:space="preserve"> </w:t>
      </w:r>
      <w:r w:rsidRPr="00C962A3">
        <w:rPr>
          <w:lang w:val="en-IN"/>
        </w:rPr>
        <w:t xml:space="preserve">and </w:t>
      </w:r>
      <w:proofErr w:type="spellStart"/>
      <w:r w:rsidRPr="00C962A3">
        <w:rPr>
          <w:lang w:val="en-IN"/>
        </w:rPr>
        <w:t>XGBoost</w:t>
      </w:r>
      <w:proofErr w:type="spellEnd"/>
      <w:r w:rsidRPr="00C962A3">
        <w:rPr>
          <w:lang w:val="en-IN"/>
        </w:rPr>
        <w:t xml:space="preserve">. The system </w:t>
      </w:r>
      <w:proofErr w:type="spellStart"/>
      <w:r w:rsidRPr="00C962A3">
        <w:rPr>
          <w:lang w:val="en-IN"/>
        </w:rPr>
        <w:t>analyzes</w:t>
      </w:r>
      <w:proofErr w:type="spellEnd"/>
      <w:r w:rsidRPr="00C962A3">
        <w:rPr>
          <w:lang w:val="en-IN"/>
        </w:rPr>
        <w:t xml:space="preserve"> important environmental and climatic parameters such as Temperature, Humidity, Cloud Cover, Seasonal Rainfall Data (Jan–Feb, Mar–May, Jun–Sep, Oct–Dec), Annual Rainfall, Average June rainfall, and Subdivision data to predict the possibility of flood occurrence.</w:t>
      </w:r>
    </w:p>
    <w:p w14:paraId="508C6CBA" w14:textId="77777777" w:rsidR="00C962A3" w:rsidRPr="00C962A3" w:rsidRDefault="00C962A3" w:rsidP="00C962A3">
      <w:pPr>
        <w:pStyle w:val="BodyText"/>
        <w:spacing w:before="189" w:line="278" w:lineRule="auto"/>
        <w:ind w:left="436" w:right="436" w:firstLine="312"/>
        <w:jc w:val="both"/>
        <w:rPr>
          <w:lang w:val="en-IN"/>
        </w:rPr>
      </w:pPr>
      <w:r w:rsidRPr="00C962A3">
        <w:rPr>
          <w:lang w:val="en-IN"/>
        </w:rPr>
        <w:t xml:space="preserve">Among the implemented models, </w:t>
      </w:r>
      <w:proofErr w:type="spellStart"/>
      <w:r w:rsidRPr="00C962A3">
        <w:rPr>
          <w:lang w:val="en-IN"/>
        </w:rPr>
        <w:t>XGBoost</w:t>
      </w:r>
      <w:proofErr w:type="spellEnd"/>
      <w:r w:rsidRPr="00C962A3">
        <w:rPr>
          <w:lang w:val="en-IN"/>
        </w:rPr>
        <w:t xml:space="preserve"> achieved the highest accuracy and was selected as the final model. The trained model is integrated with a Flask web application to provide a user-friendly interface for real-time flood prediction.</w:t>
      </w:r>
    </w:p>
    <w:p w14:paraId="535A9CF6" w14:textId="3633FF73" w:rsidR="00EC5AF7" w:rsidRDefault="00EC5AF7">
      <w:pPr>
        <w:pStyle w:val="BodyText"/>
        <w:spacing w:before="189" w:line="278" w:lineRule="auto"/>
        <w:ind w:left="436" w:right="436" w:firstLine="312"/>
        <w:jc w:val="both"/>
      </w:pPr>
    </w:p>
    <w:p w14:paraId="56447BEE" w14:textId="77777777" w:rsidR="00EC5AF7" w:rsidRDefault="00000000">
      <w:pPr>
        <w:pStyle w:val="Heading1"/>
        <w:spacing w:before="139"/>
      </w:pPr>
      <w:r>
        <w:t>Customer</w:t>
      </w:r>
      <w:r>
        <w:rPr>
          <w:spacing w:val="19"/>
        </w:rPr>
        <w:t xml:space="preserve"> </w:t>
      </w:r>
      <w:r>
        <w:t>Problem</w:t>
      </w:r>
      <w:r>
        <w:rPr>
          <w:spacing w:val="24"/>
        </w:rPr>
        <w:t xml:space="preserve"> </w:t>
      </w:r>
      <w:r>
        <w:rPr>
          <w:spacing w:val="-2"/>
        </w:rPr>
        <w:t>Statement:</w:t>
      </w:r>
    </w:p>
    <w:p w14:paraId="036C8A6F" w14:textId="0CB10BDE" w:rsidR="00C962A3" w:rsidRPr="00C962A3" w:rsidRDefault="00C962A3" w:rsidP="00C962A3">
      <w:pPr>
        <w:pStyle w:val="BodyText"/>
        <w:spacing w:before="193" w:line="273" w:lineRule="auto"/>
        <w:ind w:left="436" w:right="437" w:firstLine="312"/>
        <w:jc w:val="both"/>
        <w:rPr>
          <w:lang w:val="en-IN"/>
        </w:rPr>
      </w:pPr>
      <w:r w:rsidRPr="00C962A3">
        <w:rPr>
          <w:lang w:val="en-IN"/>
        </w:rPr>
        <w:t>Communities living in flood-prone areas face severe risks every year due to unexpected floods. Lack of accurate and timely prediction results in heavy damage to crops, houses, roads, and even loss of lives.</w:t>
      </w:r>
    </w:p>
    <w:p w14:paraId="76077446" w14:textId="77777777" w:rsidR="00C962A3" w:rsidRPr="00C962A3" w:rsidRDefault="00C962A3" w:rsidP="00C962A3">
      <w:pPr>
        <w:pStyle w:val="BodyText"/>
        <w:spacing w:before="193" w:line="273" w:lineRule="auto"/>
        <w:ind w:left="436" w:right="437" w:firstLine="312"/>
        <w:jc w:val="both"/>
        <w:rPr>
          <w:lang w:val="en-IN"/>
        </w:rPr>
      </w:pPr>
      <w:r w:rsidRPr="00C962A3">
        <w:rPr>
          <w:lang w:val="en-IN"/>
        </w:rPr>
        <w:t>Authorities and disaster management teams require a reliable system that can predict floods in advance using historical environmental data. An accurate flood prediction tool can help in early evacuation planning, resource management, and minimizing economic losses.</w:t>
      </w:r>
    </w:p>
    <w:p w14:paraId="1704AB3A" w14:textId="77777777" w:rsidR="00C962A3" w:rsidRPr="00C962A3" w:rsidRDefault="00C962A3" w:rsidP="00C962A3">
      <w:pPr>
        <w:pStyle w:val="BodyText"/>
        <w:spacing w:before="193" w:line="273" w:lineRule="auto"/>
        <w:ind w:left="436" w:right="437" w:firstLine="312"/>
        <w:jc w:val="both"/>
        <w:rPr>
          <w:lang w:val="en-IN"/>
        </w:rPr>
      </w:pPr>
      <w:r w:rsidRPr="00C962A3">
        <w:rPr>
          <w:lang w:val="en-IN"/>
        </w:rPr>
        <w:t xml:space="preserve">Heavy rainfall combined with environmental factors increases flood risk. Therefore, a predictive system is required to </w:t>
      </w:r>
      <w:proofErr w:type="spellStart"/>
      <w:r w:rsidRPr="00C962A3">
        <w:rPr>
          <w:lang w:val="en-IN"/>
        </w:rPr>
        <w:t>analyze</w:t>
      </w:r>
      <w:proofErr w:type="spellEnd"/>
      <w:r w:rsidRPr="00C962A3">
        <w:rPr>
          <w:lang w:val="en-IN"/>
        </w:rPr>
        <w:t xml:space="preserve"> these factors and provide early warning alerts.</w:t>
      </w:r>
    </w:p>
    <w:p w14:paraId="43141268" w14:textId="2929850C" w:rsidR="00EC5AF7" w:rsidRDefault="00EC5AF7" w:rsidP="00C962A3">
      <w:pPr>
        <w:pStyle w:val="BodyText"/>
        <w:spacing w:before="193" w:line="273" w:lineRule="auto"/>
        <w:ind w:left="436" w:right="437" w:firstLine="312"/>
        <w:jc w:val="both"/>
      </w:pPr>
    </w:p>
    <w:p w14:paraId="7412F68C" w14:textId="77777777" w:rsidR="00EC5AF7" w:rsidRDefault="00EC5AF7">
      <w:pPr>
        <w:pStyle w:val="BodyText"/>
        <w:rPr>
          <w:sz w:val="20"/>
        </w:rPr>
      </w:pPr>
    </w:p>
    <w:p w14:paraId="16821E56" w14:textId="77777777" w:rsidR="00E12251" w:rsidRDefault="00E12251">
      <w:pPr>
        <w:pStyle w:val="BodyText"/>
        <w:rPr>
          <w:sz w:val="20"/>
        </w:rPr>
      </w:pPr>
    </w:p>
    <w:p w14:paraId="625A1EB9" w14:textId="77777777" w:rsidR="00E12251" w:rsidRDefault="00E12251">
      <w:pPr>
        <w:pStyle w:val="BodyText"/>
        <w:rPr>
          <w:sz w:val="20"/>
        </w:rPr>
      </w:pPr>
    </w:p>
    <w:p w14:paraId="25260943" w14:textId="77777777" w:rsidR="00E12251" w:rsidRDefault="00E12251">
      <w:pPr>
        <w:pStyle w:val="BodyText"/>
        <w:rPr>
          <w:sz w:val="20"/>
        </w:rPr>
      </w:pPr>
    </w:p>
    <w:p w14:paraId="4AAB2A54" w14:textId="77777777" w:rsidR="00E12251" w:rsidRDefault="00E12251">
      <w:pPr>
        <w:pStyle w:val="BodyText"/>
        <w:rPr>
          <w:sz w:val="20"/>
        </w:rPr>
      </w:pPr>
    </w:p>
    <w:p w14:paraId="0E443FE6" w14:textId="77777777" w:rsidR="00E12251" w:rsidRDefault="00E12251">
      <w:pPr>
        <w:pStyle w:val="BodyText"/>
        <w:rPr>
          <w:sz w:val="20"/>
        </w:rPr>
      </w:pPr>
    </w:p>
    <w:p w14:paraId="1268FD8E" w14:textId="77777777" w:rsidR="00E12251" w:rsidRDefault="00E12251">
      <w:pPr>
        <w:pStyle w:val="BodyText"/>
        <w:rPr>
          <w:sz w:val="20"/>
        </w:rPr>
      </w:pPr>
    </w:p>
    <w:p w14:paraId="16893FBD" w14:textId="77777777" w:rsidR="00EC5AF7" w:rsidRDefault="00EC5AF7">
      <w:pPr>
        <w:pStyle w:val="BodyText"/>
        <w:spacing w:before="121"/>
        <w:rPr>
          <w:sz w:val="20"/>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02"/>
        <w:gridCol w:w="6927"/>
      </w:tblGrid>
      <w:tr w:rsidR="00EC5AF7" w14:paraId="363B6A3E" w14:textId="77777777" w:rsidTr="00E12251">
        <w:trPr>
          <w:trHeight w:val="841"/>
        </w:trPr>
        <w:tc>
          <w:tcPr>
            <w:tcW w:w="2002" w:type="dxa"/>
          </w:tcPr>
          <w:p w14:paraId="2A5EF846" w14:textId="77777777" w:rsidR="00EC5AF7" w:rsidRDefault="00000000">
            <w:pPr>
              <w:pStyle w:val="TableParagraph"/>
              <w:spacing w:before="15"/>
            </w:pPr>
            <w:r>
              <w:lastRenderedPageBreak/>
              <w:t>I</w:t>
            </w:r>
            <w:r>
              <w:rPr>
                <w:spacing w:val="2"/>
              </w:rPr>
              <w:t xml:space="preserve"> </w:t>
            </w:r>
            <w:r>
              <w:rPr>
                <w:spacing w:val="-5"/>
              </w:rPr>
              <w:t>am</w:t>
            </w:r>
          </w:p>
        </w:tc>
        <w:tc>
          <w:tcPr>
            <w:tcW w:w="6927" w:type="dxa"/>
          </w:tcPr>
          <w:p w14:paraId="5024FE45" w14:textId="58C6C3C6" w:rsidR="00EC5AF7" w:rsidRDefault="00E12251">
            <w:pPr>
              <w:pStyle w:val="TableParagraph"/>
              <w:spacing w:before="23" w:line="240" w:lineRule="exact"/>
              <w:ind w:left="105"/>
            </w:pPr>
            <w:r w:rsidRPr="00E12251">
              <w:t>Government authorities, disaster management teams, and people living in flood-prone areas who are directly affected by unexpected floods.</w:t>
            </w:r>
          </w:p>
        </w:tc>
      </w:tr>
      <w:tr w:rsidR="00EC5AF7" w14:paraId="04898CBF" w14:textId="77777777" w:rsidTr="00E12251">
        <w:trPr>
          <w:trHeight w:val="1265"/>
        </w:trPr>
        <w:tc>
          <w:tcPr>
            <w:tcW w:w="2002" w:type="dxa"/>
          </w:tcPr>
          <w:p w14:paraId="2067A9D0" w14:textId="77777777" w:rsidR="00EC5AF7" w:rsidRDefault="00000000">
            <w:pPr>
              <w:pStyle w:val="TableParagraph"/>
              <w:spacing w:before="10"/>
            </w:pPr>
            <w:r>
              <w:t>I’m</w:t>
            </w:r>
            <w:r>
              <w:rPr>
                <w:spacing w:val="8"/>
              </w:rPr>
              <w:t xml:space="preserve"> </w:t>
            </w:r>
            <w:r>
              <w:t>trying</w:t>
            </w:r>
            <w:r>
              <w:rPr>
                <w:spacing w:val="6"/>
              </w:rPr>
              <w:t xml:space="preserve"> </w:t>
            </w:r>
            <w:r>
              <w:rPr>
                <w:spacing w:val="-5"/>
              </w:rPr>
              <w:t>to</w:t>
            </w:r>
          </w:p>
        </w:tc>
        <w:tc>
          <w:tcPr>
            <w:tcW w:w="6927" w:type="dxa"/>
          </w:tcPr>
          <w:p w14:paraId="2262F196" w14:textId="2193FE5A" w:rsidR="00E12251" w:rsidRPr="00E12251" w:rsidRDefault="00E12251" w:rsidP="00E12251">
            <w:pPr>
              <w:pStyle w:val="TableParagraph"/>
              <w:numPr>
                <w:ilvl w:val="0"/>
                <w:numId w:val="3"/>
              </w:numPr>
              <w:tabs>
                <w:tab w:val="left" w:pos="421"/>
              </w:tabs>
              <w:spacing w:before="5" w:line="249" w:lineRule="auto"/>
              <w:ind w:right="138" w:hanging="209"/>
              <w:rPr>
                <w:lang w:val="en-IN"/>
              </w:rPr>
            </w:pPr>
            <w:proofErr w:type="spellStart"/>
            <w:r w:rsidRPr="00E12251">
              <w:rPr>
                <w:lang w:val="en-IN"/>
              </w:rPr>
              <w:t>Analyze</w:t>
            </w:r>
            <w:proofErr w:type="spellEnd"/>
            <w:r w:rsidRPr="00E12251">
              <w:rPr>
                <w:lang w:val="en-IN"/>
              </w:rPr>
              <w:t xml:space="preserve"> historical climatic data such as temperature, humidity, cloud cover, and seasonal rainfall.</w:t>
            </w:r>
          </w:p>
          <w:p w14:paraId="0E12DBDE" w14:textId="03738F75" w:rsidR="00EC5AF7" w:rsidRPr="00E12251" w:rsidRDefault="00E12251" w:rsidP="00E12251">
            <w:pPr>
              <w:pStyle w:val="TableParagraph"/>
              <w:numPr>
                <w:ilvl w:val="0"/>
                <w:numId w:val="3"/>
              </w:numPr>
              <w:tabs>
                <w:tab w:val="left" w:pos="421"/>
              </w:tabs>
              <w:spacing w:before="5" w:line="249" w:lineRule="auto"/>
              <w:ind w:right="138" w:hanging="209"/>
              <w:rPr>
                <w:lang w:val="en-IN"/>
              </w:rPr>
            </w:pPr>
            <w:r w:rsidRPr="00E12251">
              <w:rPr>
                <w:lang w:val="en-IN"/>
              </w:rPr>
              <w:t>Predict whether there is a chance of flood occurrence in a specific region.</w:t>
            </w:r>
          </w:p>
        </w:tc>
      </w:tr>
      <w:tr w:rsidR="00EC5AF7" w14:paraId="0F189880" w14:textId="77777777" w:rsidTr="00E12251">
        <w:trPr>
          <w:trHeight w:val="985"/>
        </w:trPr>
        <w:tc>
          <w:tcPr>
            <w:tcW w:w="2002" w:type="dxa"/>
          </w:tcPr>
          <w:p w14:paraId="2BE93E99" w14:textId="77777777" w:rsidR="00EC5AF7" w:rsidRDefault="00000000">
            <w:pPr>
              <w:pStyle w:val="TableParagraph"/>
              <w:spacing w:before="15"/>
            </w:pPr>
            <w:r>
              <w:rPr>
                <w:spacing w:val="-5"/>
              </w:rPr>
              <w:t>But</w:t>
            </w:r>
          </w:p>
        </w:tc>
        <w:tc>
          <w:tcPr>
            <w:tcW w:w="6927" w:type="dxa"/>
          </w:tcPr>
          <w:p w14:paraId="3DF0ED05" w14:textId="77777777" w:rsidR="00E12251" w:rsidRPr="00E12251" w:rsidRDefault="00E12251" w:rsidP="00E12251">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2251">
              <w:rPr>
                <w:rFonts w:ascii="Times New Roman" w:eastAsia="Times New Roman" w:hAnsi="Times New Roman" w:cs="Times New Roman"/>
                <w:sz w:val="24"/>
                <w:szCs w:val="24"/>
                <w:lang w:val="en-IN" w:eastAsia="en-IN"/>
              </w:rPr>
              <w:t>Inaccurate predictions may lead to unnecessary panic or lack of preparation.</w:t>
            </w:r>
          </w:p>
          <w:p w14:paraId="35295E6F" w14:textId="5D37E5FF" w:rsidR="00EC5AF7" w:rsidRPr="00E12251" w:rsidRDefault="00E12251" w:rsidP="00E12251">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E12251">
              <w:rPr>
                <w:rFonts w:ascii="Times New Roman" w:eastAsia="Times New Roman" w:hAnsi="Times New Roman" w:cs="Times New Roman"/>
                <w:sz w:val="24"/>
                <w:szCs w:val="24"/>
                <w:lang w:val="en-IN" w:eastAsia="en-IN"/>
              </w:rPr>
              <w:t>Delay in prediction may result in heavy loss of life and property.</w:t>
            </w:r>
          </w:p>
        </w:tc>
      </w:tr>
      <w:tr w:rsidR="00EC5AF7" w14:paraId="554536F5" w14:textId="77777777" w:rsidTr="00E12251">
        <w:trPr>
          <w:trHeight w:val="1285"/>
        </w:trPr>
        <w:tc>
          <w:tcPr>
            <w:tcW w:w="2002" w:type="dxa"/>
          </w:tcPr>
          <w:p w14:paraId="3D9F279D" w14:textId="77777777" w:rsidR="00EC5AF7" w:rsidRDefault="00000000">
            <w:pPr>
              <w:pStyle w:val="TableParagraph"/>
              <w:spacing w:before="16"/>
            </w:pPr>
            <w:r>
              <w:rPr>
                <w:spacing w:val="-2"/>
              </w:rPr>
              <w:t>Because</w:t>
            </w:r>
          </w:p>
        </w:tc>
        <w:tc>
          <w:tcPr>
            <w:tcW w:w="6927" w:type="dxa"/>
          </w:tcPr>
          <w:p w14:paraId="18C3BB27" w14:textId="77777777" w:rsidR="00E12251" w:rsidRPr="00E12251" w:rsidRDefault="00E12251" w:rsidP="00E12251">
            <w:pPr>
              <w:pStyle w:val="TableParagraph"/>
              <w:numPr>
                <w:ilvl w:val="0"/>
                <w:numId w:val="1"/>
              </w:numPr>
              <w:tabs>
                <w:tab w:val="left" w:pos="421"/>
              </w:tabs>
              <w:spacing w:before="11" w:line="249" w:lineRule="auto"/>
              <w:ind w:right="150" w:hanging="209"/>
              <w:rPr>
                <w:lang w:val="en-IN"/>
              </w:rPr>
            </w:pPr>
            <w:r w:rsidRPr="00E12251">
              <w:rPr>
                <w:lang w:val="en-IN"/>
              </w:rPr>
              <w:t>Sudden climatic changes and irregular rainfall patterns affect prediction accuracy.</w:t>
            </w:r>
          </w:p>
          <w:p w14:paraId="4FE31263" w14:textId="07DDB314" w:rsidR="00EC5AF7" w:rsidRPr="00E12251" w:rsidRDefault="00E12251" w:rsidP="00E12251">
            <w:pPr>
              <w:pStyle w:val="TableParagraph"/>
              <w:numPr>
                <w:ilvl w:val="0"/>
                <w:numId w:val="1"/>
              </w:numPr>
              <w:tabs>
                <w:tab w:val="left" w:pos="421"/>
              </w:tabs>
              <w:spacing w:before="11" w:line="249" w:lineRule="auto"/>
              <w:ind w:right="150" w:hanging="209"/>
              <w:rPr>
                <w:lang w:val="en-IN"/>
              </w:rPr>
            </w:pPr>
            <w:r w:rsidRPr="00E12251">
              <w:rPr>
                <w:lang w:val="en-IN"/>
              </w:rPr>
              <w:t>Improper data collection and incomplete environmental parameters reduce model performance.</w:t>
            </w:r>
          </w:p>
        </w:tc>
      </w:tr>
      <w:tr w:rsidR="00EC5AF7" w14:paraId="652664EB" w14:textId="77777777" w:rsidTr="00E12251">
        <w:trPr>
          <w:trHeight w:val="707"/>
        </w:trPr>
        <w:tc>
          <w:tcPr>
            <w:tcW w:w="2002" w:type="dxa"/>
          </w:tcPr>
          <w:p w14:paraId="5B5A2A6C" w14:textId="77777777" w:rsidR="00EC5AF7" w:rsidRDefault="00000000">
            <w:pPr>
              <w:pStyle w:val="TableParagraph"/>
              <w:spacing w:line="268" w:lineRule="exact"/>
            </w:pPr>
            <w:r>
              <w:t>Which</w:t>
            </w:r>
            <w:r>
              <w:rPr>
                <w:spacing w:val="-13"/>
              </w:rPr>
              <w:t xml:space="preserve"> </w:t>
            </w:r>
            <w:r>
              <w:t>makes</w:t>
            </w:r>
            <w:r>
              <w:rPr>
                <w:spacing w:val="-14"/>
              </w:rPr>
              <w:t xml:space="preserve"> </w:t>
            </w:r>
            <w:r>
              <w:t xml:space="preserve">me </w:t>
            </w:r>
            <w:r>
              <w:rPr>
                <w:spacing w:val="-4"/>
              </w:rPr>
              <w:t>feel</w:t>
            </w:r>
          </w:p>
        </w:tc>
        <w:tc>
          <w:tcPr>
            <w:tcW w:w="6927" w:type="dxa"/>
          </w:tcPr>
          <w:p w14:paraId="2D1A4DC6" w14:textId="1C82F260" w:rsidR="00EC5AF7" w:rsidRDefault="00E12251">
            <w:pPr>
              <w:pStyle w:val="TableParagraph"/>
              <w:spacing w:before="15"/>
              <w:ind w:left="105"/>
            </w:pPr>
            <w:r w:rsidRPr="00E12251">
              <w:t>The reliability and trust in the prediction system may reduce if results are not accurate and timely.</w:t>
            </w:r>
          </w:p>
        </w:tc>
      </w:tr>
      <w:tr w:rsidR="00EC5AF7" w14:paraId="7620D24C" w14:textId="77777777" w:rsidTr="00E12251">
        <w:trPr>
          <w:trHeight w:val="1681"/>
        </w:trPr>
        <w:tc>
          <w:tcPr>
            <w:tcW w:w="2002" w:type="dxa"/>
          </w:tcPr>
          <w:p w14:paraId="0CFA69DC" w14:textId="77777777" w:rsidR="00EC5AF7" w:rsidRDefault="00000000">
            <w:pPr>
              <w:pStyle w:val="TableParagraph"/>
              <w:spacing w:before="14" w:line="256" w:lineRule="auto"/>
            </w:pPr>
            <w:r>
              <w:t>What</w:t>
            </w:r>
            <w:r>
              <w:rPr>
                <w:spacing w:val="-15"/>
              </w:rPr>
              <w:t xml:space="preserve"> </w:t>
            </w:r>
            <w:r>
              <w:t>solution</w:t>
            </w:r>
            <w:r>
              <w:rPr>
                <w:spacing w:val="-15"/>
              </w:rPr>
              <w:t xml:space="preserve"> </w:t>
            </w:r>
            <w:r>
              <w:t>to solve the issue</w:t>
            </w:r>
          </w:p>
        </w:tc>
        <w:tc>
          <w:tcPr>
            <w:tcW w:w="6927" w:type="dxa"/>
          </w:tcPr>
          <w:p w14:paraId="297E877F" w14:textId="35322775" w:rsidR="00EC5AF7" w:rsidRDefault="00E12251">
            <w:pPr>
              <w:pStyle w:val="TableParagraph"/>
              <w:spacing w:line="243" w:lineRule="exact"/>
              <w:ind w:left="105"/>
            </w:pPr>
            <w:r w:rsidRPr="00E12251">
              <w:t xml:space="preserve">Machine Learning algorithms can be used to analyze historical environmental data and identify patterns that lead to floods. By training classification models such as </w:t>
            </w:r>
            <w:proofErr w:type="spellStart"/>
            <w:r w:rsidRPr="00E12251">
              <w:t>XGBoost</w:t>
            </w:r>
            <w:proofErr w:type="spellEnd"/>
            <w:r w:rsidRPr="00E12251">
              <w:t xml:space="preserve"> on relevant features like temperature, humidity, and rainfall distribution, the system can accurately predict flood occurrence and assist in early warning and disaster management.</w:t>
            </w:r>
          </w:p>
        </w:tc>
      </w:tr>
    </w:tbl>
    <w:p w14:paraId="6430B288" w14:textId="77777777" w:rsidR="00873B1E" w:rsidRDefault="00873B1E"/>
    <w:sectPr w:rsidR="00873B1E">
      <w:type w:val="continuous"/>
      <w:pgSz w:w="12240" w:h="15840"/>
      <w:pgMar w:top="74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72414"/>
    <w:multiLevelType w:val="hybridMultilevel"/>
    <w:tmpl w:val="A6242796"/>
    <w:lvl w:ilvl="0" w:tplc="EA7ACF3C">
      <w:numFmt w:val="bullet"/>
      <w:lvlText w:val=""/>
      <w:lvlJc w:val="left"/>
      <w:pPr>
        <w:ind w:left="421" w:hanging="210"/>
      </w:pPr>
      <w:rPr>
        <w:rFonts w:ascii="Symbol" w:eastAsia="Symbol" w:hAnsi="Symbol" w:cs="Symbol" w:hint="default"/>
        <w:b w:val="0"/>
        <w:bCs w:val="0"/>
        <w:i w:val="0"/>
        <w:iCs w:val="0"/>
        <w:spacing w:val="0"/>
        <w:w w:val="102"/>
        <w:sz w:val="22"/>
        <w:szCs w:val="22"/>
        <w:lang w:val="en-US" w:eastAsia="en-US" w:bidi="ar-SA"/>
      </w:rPr>
    </w:lvl>
    <w:lvl w:ilvl="1" w:tplc="D5A81336">
      <w:numFmt w:val="bullet"/>
      <w:lvlText w:val="•"/>
      <w:lvlJc w:val="left"/>
      <w:pPr>
        <w:ind w:left="1069" w:hanging="210"/>
      </w:pPr>
      <w:rPr>
        <w:rFonts w:hint="default"/>
        <w:lang w:val="en-US" w:eastAsia="en-US" w:bidi="ar-SA"/>
      </w:rPr>
    </w:lvl>
    <w:lvl w:ilvl="2" w:tplc="6674E704">
      <w:numFmt w:val="bullet"/>
      <w:lvlText w:val="•"/>
      <w:lvlJc w:val="left"/>
      <w:pPr>
        <w:ind w:left="1719" w:hanging="210"/>
      </w:pPr>
      <w:rPr>
        <w:rFonts w:hint="default"/>
        <w:lang w:val="en-US" w:eastAsia="en-US" w:bidi="ar-SA"/>
      </w:rPr>
    </w:lvl>
    <w:lvl w:ilvl="3" w:tplc="2B4A1066">
      <w:numFmt w:val="bullet"/>
      <w:lvlText w:val="•"/>
      <w:lvlJc w:val="left"/>
      <w:pPr>
        <w:ind w:left="2369" w:hanging="210"/>
      </w:pPr>
      <w:rPr>
        <w:rFonts w:hint="default"/>
        <w:lang w:val="en-US" w:eastAsia="en-US" w:bidi="ar-SA"/>
      </w:rPr>
    </w:lvl>
    <w:lvl w:ilvl="4" w:tplc="70422A48">
      <w:numFmt w:val="bullet"/>
      <w:lvlText w:val="•"/>
      <w:lvlJc w:val="left"/>
      <w:pPr>
        <w:ind w:left="3018" w:hanging="210"/>
      </w:pPr>
      <w:rPr>
        <w:rFonts w:hint="default"/>
        <w:lang w:val="en-US" w:eastAsia="en-US" w:bidi="ar-SA"/>
      </w:rPr>
    </w:lvl>
    <w:lvl w:ilvl="5" w:tplc="57DAD9F0">
      <w:numFmt w:val="bullet"/>
      <w:lvlText w:val="•"/>
      <w:lvlJc w:val="left"/>
      <w:pPr>
        <w:ind w:left="3668" w:hanging="210"/>
      </w:pPr>
      <w:rPr>
        <w:rFonts w:hint="default"/>
        <w:lang w:val="en-US" w:eastAsia="en-US" w:bidi="ar-SA"/>
      </w:rPr>
    </w:lvl>
    <w:lvl w:ilvl="6" w:tplc="73D8AA78">
      <w:numFmt w:val="bullet"/>
      <w:lvlText w:val="•"/>
      <w:lvlJc w:val="left"/>
      <w:pPr>
        <w:ind w:left="4318" w:hanging="210"/>
      </w:pPr>
      <w:rPr>
        <w:rFonts w:hint="default"/>
        <w:lang w:val="en-US" w:eastAsia="en-US" w:bidi="ar-SA"/>
      </w:rPr>
    </w:lvl>
    <w:lvl w:ilvl="7" w:tplc="3684D81E">
      <w:numFmt w:val="bullet"/>
      <w:lvlText w:val="•"/>
      <w:lvlJc w:val="left"/>
      <w:pPr>
        <w:ind w:left="4967" w:hanging="210"/>
      </w:pPr>
      <w:rPr>
        <w:rFonts w:hint="default"/>
        <w:lang w:val="en-US" w:eastAsia="en-US" w:bidi="ar-SA"/>
      </w:rPr>
    </w:lvl>
    <w:lvl w:ilvl="8" w:tplc="75C8EB18">
      <w:numFmt w:val="bullet"/>
      <w:lvlText w:val="•"/>
      <w:lvlJc w:val="left"/>
      <w:pPr>
        <w:ind w:left="5617" w:hanging="210"/>
      </w:pPr>
      <w:rPr>
        <w:rFonts w:hint="default"/>
        <w:lang w:val="en-US" w:eastAsia="en-US" w:bidi="ar-SA"/>
      </w:rPr>
    </w:lvl>
  </w:abstractNum>
  <w:abstractNum w:abstractNumId="1" w15:restartNumberingAfterBreak="0">
    <w:nsid w:val="2C1E4622"/>
    <w:multiLevelType w:val="hybridMultilevel"/>
    <w:tmpl w:val="34C25126"/>
    <w:lvl w:ilvl="0" w:tplc="7CF8D208">
      <w:numFmt w:val="bullet"/>
      <w:lvlText w:val=""/>
      <w:lvlJc w:val="left"/>
      <w:pPr>
        <w:ind w:left="421" w:hanging="210"/>
      </w:pPr>
      <w:rPr>
        <w:rFonts w:ascii="Symbol" w:eastAsia="Symbol" w:hAnsi="Symbol" w:cs="Symbol" w:hint="default"/>
        <w:b w:val="0"/>
        <w:bCs w:val="0"/>
        <w:i w:val="0"/>
        <w:iCs w:val="0"/>
        <w:spacing w:val="0"/>
        <w:w w:val="102"/>
        <w:sz w:val="22"/>
        <w:szCs w:val="22"/>
        <w:lang w:val="en-US" w:eastAsia="en-US" w:bidi="ar-SA"/>
      </w:rPr>
    </w:lvl>
    <w:lvl w:ilvl="1" w:tplc="030643B0">
      <w:numFmt w:val="bullet"/>
      <w:lvlText w:val="•"/>
      <w:lvlJc w:val="left"/>
      <w:pPr>
        <w:ind w:left="1069" w:hanging="210"/>
      </w:pPr>
      <w:rPr>
        <w:rFonts w:hint="default"/>
        <w:lang w:val="en-US" w:eastAsia="en-US" w:bidi="ar-SA"/>
      </w:rPr>
    </w:lvl>
    <w:lvl w:ilvl="2" w:tplc="37D09D26">
      <w:numFmt w:val="bullet"/>
      <w:lvlText w:val="•"/>
      <w:lvlJc w:val="left"/>
      <w:pPr>
        <w:ind w:left="1719" w:hanging="210"/>
      </w:pPr>
      <w:rPr>
        <w:rFonts w:hint="default"/>
        <w:lang w:val="en-US" w:eastAsia="en-US" w:bidi="ar-SA"/>
      </w:rPr>
    </w:lvl>
    <w:lvl w:ilvl="3" w:tplc="30A8EFF6">
      <w:numFmt w:val="bullet"/>
      <w:lvlText w:val="•"/>
      <w:lvlJc w:val="left"/>
      <w:pPr>
        <w:ind w:left="2369" w:hanging="210"/>
      </w:pPr>
      <w:rPr>
        <w:rFonts w:hint="default"/>
        <w:lang w:val="en-US" w:eastAsia="en-US" w:bidi="ar-SA"/>
      </w:rPr>
    </w:lvl>
    <w:lvl w:ilvl="4" w:tplc="6F02220E">
      <w:numFmt w:val="bullet"/>
      <w:lvlText w:val="•"/>
      <w:lvlJc w:val="left"/>
      <w:pPr>
        <w:ind w:left="3018" w:hanging="210"/>
      </w:pPr>
      <w:rPr>
        <w:rFonts w:hint="default"/>
        <w:lang w:val="en-US" w:eastAsia="en-US" w:bidi="ar-SA"/>
      </w:rPr>
    </w:lvl>
    <w:lvl w:ilvl="5" w:tplc="B6DC8702">
      <w:numFmt w:val="bullet"/>
      <w:lvlText w:val="•"/>
      <w:lvlJc w:val="left"/>
      <w:pPr>
        <w:ind w:left="3668" w:hanging="210"/>
      </w:pPr>
      <w:rPr>
        <w:rFonts w:hint="default"/>
        <w:lang w:val="en-US" w:eastAsia="en-US" w:bidi="ar-SA"/>
      </w:rPr>
    </w:lvl>
    <w:lvl w:ilvl="6" w:tplc="FAB0E690">
      <w:numFmt w:val="bullet"/>
      <w:lvlText w:val="•"/>
      <w:lvlJc w:val="left"/>
      <w:pPr>
        <w:ind w:left="4318" w:hanging="210"/>
      </w:pPr>
      <w:rPr>
        <w:rFonts w:hint="default"/>
        <w:lang w:val="en-US" w:eastAsia="en-US" w:bidi="ar-SA"/>
      </w:rPr>
    </w:lvl>
    <w:lvl w:ilvl="7" w:tplc="AE8CE7F0">
      <w:numFmt w:val="bullet"/>
      <w:lvlText w:val="•"/>
      <w:lvlJc w:val="left"/>
      <w:pPr>
        <w:ind w:left="4967" w:hanging="210"/>
      </w:pPr>
      <w:rPr>
        <w:rFonts w:hint="default"/>
        <w:lang w:val="en-US" w:eastAsia="en-US" w:bidi="ar-SA"/>
      </w:rPr>
    </w:lvl>
    <w:lvl w:ilvl="8" w:tplc="940E5614">
      <w:numFmt w:val="bullet"/>
      <w:lvlText w:val="•"/>
      <w:lvlJc w:val="left"/>
      <w:pPr>
        <w:ind w:left="5617" w:hanging="210"/>
      </w:pPr>
      <w:rPr>
        <w:rFonts w:hint="default"/>
        <w:lang w:val="en-US" w:eastAsia="en-US" w:bidi="ar-SA"/>
      </w:rPr>
    </w:lvl>
  </w:abstractNum>
  <w:abstractNum w:abstractNumId="2" w15:restartNumberingAfterBreak="0">
    <w:nsid w:val="46C82124"/>
    <w:multiLevelType w:val="multilevel"/>
    <w:tmpl w:val="4C6A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D698A"/>
    <w:multiLevelType w:val="multilevel"/>
    <w:tmpl w:val="543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CE506F"/>
    <w:multiLevelType w:val="hybridMultilevel"/>
    <w:tmpl w:val="E3420852"/>
    <w:lvl w:ilvl="0" w:tplc="6F0462B6">
      <w:numFmt w:val="bullet"/>
      <w:lvlText w:val=""/>
      <w:lvlJc w:val="left"/>
      <w:pPr>
        <w:ind w:left="421" w:hanging="210"/>
      </w:pPr>
      <w:rPr>
        <w:rFonts w:ascii="Symbol" w:eastAsia="Symbol" w:hAnsi="Symbol" w:cs="Symbol" w:hint="default"/>
        <w:b w:val="0"/>
        <w:bCs w:val="0"/>
        <w:i w:val="0"/>
        <w:iCs w:val="0"/>
        <w:spacing w:val="0"/>
        <w:w w:val="102"/>
        <w:sz w:val="22"/>
        <w:szCs w:val="22"/>
        <w:lang w:val="en-US" w:eastAsia="en-US" w:bidi="ar-SA"/>
      </w:rPr>
    </w:lvl>
    <w:lvl w:ilvl="1" w:tplc="54801F52">
      <w:numFmt w:val="bullet"/>
      <w:lvlText w:val="•"/>
      <w:lvlJc w:val="left"/>
      <w:pPr>
        <w:ind w:left="1069" w:hanging="210"/>
      </w:pPr>
      <w:rPr>
        <w:rFonts w:hint="default"/>
        <w:lang w:val="en-US" w:eastAsia="en-US" w:bidi="ar-SA"/>
      </w:rPr>
    </w:lvl>
    <w:lvl w:ilvl="2" w:tplc="D5DAB0C4">
      <w:numFmt w:val="bullet"/>
      <w:lvlText w:val="•"/>
      <w:lvlJc w:val="left"/>
      <w:pPr>
        <w:ind w:left="1719" w:hanging="210"/>
      </w:pPr>
      <w:rPr>
        <w:rFonts w:hint="default"/>
        <w:lang w:val="en-US" w:eastAsia="en-US" w:bidi="ar-SA"/>
      </w:rPr>
    </w:lvl>
    <w:lvl w:ilvl="3" w:tplc="EFB6C3DA">
      <w:numFmt w:val="bullet"/>
      <w:lvlText w:val="•"/>
      <w:lvlJc w:val="left"/>
      <w:pPr>
        <w:ind w:left="2369" w:hanging="210"/>
      </w:pPr>
      <w:rPr>
        <w:rFonts w:hint="default"/>
        <w:lang w:val="en-US" w:eastAsia="en-US" w:bidi="ar-SA"/>
      </w:rPr>
    </w:lvl>
    <w:lvl w:ilvl="4" w:tplc="FFDC307E">
      <w:numFmt w:val="bullet"/>
      <w:lvlText w:val="•"/>
      <w:lvlJc w:val="left"/>
      <w:pPr>
        <w:ind w:left="3018" w:hanging="210"/>
      </w:pPr>
      <w:rPr>
        <w:rFonts w:hint="default"/>
        <w:lang w:val="en-US" w:eastAsia="en-US" w:bidi="ar-SA"/>
      </w:rPr>
    </w:lvl>
    <w:lvl w:ilvl="5" w:tplc="C8EE043E">
      <w:numFmt w:val="bullet"/>
      <w:lvlText w:val="•"/>
      <w:lvlJc w:val="left"/>
      <w:pPr>
        <w:ind w:left="3668" w:hanging="210"/>
      </w:pPr>
      <w:rPr>
        <w:rFonts w:hint="default"/>
        <w:lang w:val="en-US" w:eastAsia="en-US" w:bidi="ar-SA"/>
      </w:rPr>
    </w:lvl>
    <w:lvl w:ilvl="6" w:tplc="18802BDE">
      <w:numFmt w:val="bullet"/>
      <w:lvlText w:val="•"/>
      <w:lvlJc w:val="left"/>
      <w:pPr>
        <w:ind w:left="4318" w:hanging="210"/>
      </w:pPr>
      <w:rPr>
        <w:rFonts w:hint="default"/>
        <w:lang w:val="en-US" w:eastAsia="en-US" w:bidi="ar-SA"/>
      </w:rPr>
    </w:lvl>
    <w:lvl w:ilvl="7" w:tplc="2CD8E15E">
      <w:numFmt w:val="bullet"/>
      <w:lvlText w:val="•"/>
      <w:lvlJc w:val="left"/>
      <w:pPr>
        <w:ind w:left="4967" w:hanging="210"/>
      </w:pPr>
      <w:rPr>
        <w:rFonts w:hint="default"/>
        <w:lang w:val="en-US" w:eastAsia="en-US" w:bidi="ar-SA"/>
      </w:rPr>
    </w:lvl>
    <w:lvl w:ilvl="8" w:tplc="677C57AA">
      <w:numFmt w:val="bullet"/>
      <w:lvlText w:val="•"/>
      <w:lvlJc w:val="left"/>
      <w:pPr>
        <w:ind w:left="5617" w:hanging="210"/>
      </w:pPr>
      <w:rPr>
        <w:rFonts w:hint="default"/>
        <w:lang w:val="en-US" w:eastAsia="en-US" w:bidi="ar-SA"/>
      </w:rPr>
    </w:lvl>
  </w:abstractNum>
  <w:num w:numId="1" w16cid:durableId="1788156369">
    <w:abstractNumId w:val="1"/>
  </w:num>
  <w:num w:numId="2" w16cid:durableId="1956525236">
    <w:abstractNumId w:val="4"/>
  </w:num>
  <w:num w:numId="3" w16cid:durableId="590503003">
    <w:abstractNumId w:val="0"/>
  </w:num>
  <w:num w:numId="4" w16cid:durableId="821698240">
    <w:abstractNumId w:val="2"/>
  </w:num>
  <w:num w:numId="5" w16cid:durableId="14477713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AF7"/>
    <w:rsid w:val="001962E0"/>
    <w:rsid w:val="002B3D1C"/>
    <w:rsid w:val="00384FD2"/>
    <w:rsid w:val="003A2496"/>
    <w:rsid w:val="00873B1E"/>
    <w:rsid w:val="00876573"/>
    <w:rsid w:val="00C962A3"/>
    <w:rsid w:val="00E12251"/>
    <w:rsid w:val="00EC5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4E81A"/>
  <w15:docId w15:val="{511B3972-3A30-48BB-9701-229AB6FE5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436"/>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45"/>
      <w:ind w:right="1"/>
      <w:jc w:val="center"/>
    </w:pPr>
    <w:rPr>
      <w:rFonts w:ascii="Arial" w:eastAsia="Arial" w:hAnsi="Arial" w:cs="Arial"/>
      <w:b/>
      <w:bCs/>
      <w:sz w:val="26"/>
      <w:szCs w:val="2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C962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Microsoft Word - List of Problem Statements.docx</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List of Problem Statements.docx</dc:title>
  <dc:creator>Byreddy Vijaya Gopala Srinadh</dc:creator>
  <cp:lastModifiedBy>lalithendra2004@outlook.com</cp:lastModifiedBy>
  <cp:revision>4</cp:revision>
  <dcterms:created xsi:type="dcterms:W3CDTF">2026-02-19T11:21:00Z</dcterms:created>
  <dcterms:modified xsi:type="dcterms:W3CDTF">2026-02-20T02:52:00Z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LastSaved">
    <vt:filetime>2026-02-19T00:00:00Z</vt:filetime>
  </property>
  <property fmtid="{D5CDD505-2E9C-101B-9397-08002B2CF9AE}" pid="4" name="Producer">
    <vt:lpwstr>Microsoft: Print To PDF</vt:lpwstr>
  </property>
</Properties>
</file>