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Century Gothic" w:hAnsi="Century Gothic" w:cs="Century Gothic"/>
          <w:color w:val="000000"/>
          <w:sz w:val="24"/>
        </w:rPr>
        <w:id w:val="1127347554"/>
        <w:docPartObj>
          <w:docPartGallery w:val="Cover Pages"/>
          <w:docPartUnique/>
        </w:docPartObj>
      </w:sdtPr>
      <w:sdtEndPr>
        <w:rPr>
          <w:sz w:val="2"/>
        </w:rPr>
      </w:sdtEndPr>
      <w:sdtContent>
        <w:p w14:paraId="2E219FAD" w14:textId="0FDD0587" w:rsidR="00E9329F" w:rsidRDefault="00905896">
          <w:pPr>
            <w:pStyle w:val="Sansinterligne"/>
          </w:pPr>
          <w:r>
            <w:rPr>
              <w:noProof/>
            </w:rPr>
            <mc:AlternateContent>
              <mc:Choice Requires="wps">
                <w:drawing>
                  <wp:anchor distT="0" distB="0" distL="114300" distR="114300" simplePos="0" relativeHeight="251660288" behindDoc="0" locked="0" layoutInCell="1" allowOverlap="1" wp14:anchorId="3B2379F0" wp14:editId="01209AD9">
                    <wp:simplePos x="0" y="0"/>
                    <wp:positionH relativeFrom="page">
                      <wp:posOffset>2978150</wp:posOffset>
                    </wp:positionH>
                    <wp:positionV relativeFrom="page">
                      <wp:posOffset>1701800</wp:posOffset>
                    </wp:positionV>
                    <wp:extent cx="3902710" cy="1069340"/>
                    <wp:effectExtent l="0" t="0" r="2540" b="6985"/>
                    <wp:wrapNone/>
                    <wp:docPr id="38" name="Zone de texte 38"/>
                    <wp:cNvGraphicFramePr/>
                    <a:graphic xmlns:a="http://schemas.openxmlformats.org/drawingml/2006/main">
                      <a:graphicData uri="http://schemas.microsoft.com/office/word/2010/wordprocessingShape">
                        <wps:wsp>
                          <wps:cNvSpPr txBox="1"/>
                          <wps:spPr>
                            <a:xfrm>
                              <a:off x="0" y="0"/>
                              <a:ext cx="390271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17100" w14:textId="62B1B7C2" w:rsidR="00C2180C" w:rsidRPr="000B3C24" w:rsidRDefault="00C2180C" w:rsidP="000B3C24">
                                <w:pPr>
                                  <w:pStyle w:val="Sansinterligne"/>
                                  <w:rPr>
                                    <w:b/>
                                    <w:color w:val="404040" w:themeColor="text1" w:themeTint="BF"/>
                                    <w:sz w:val="36"/>
                                    <w:szCs w:val="36"/>
                                    <w:lang w:val="en-US"/>
                                  </w:rPr>
                                </w:pPr>
                                <w:r w:rsidRPr="00280A50">
                                  <w:rPr>
                                    <w:rFonts w:asciiTheme="majorHAnsi" w:eastAsiaTheme="majorEastAsia" w:hAnsiTheme="majorHAnsi" w:cstheme="majorBidi"/>
                                    <w:color w:val="262626" w:themeColor="text1" w:themeTint="D9"/>
                                    <w:sz w:val="72"/>
                                    <w:szCs w:val="72"/>
                                    <w:lang w:val="en-US"/>
                                  </w:rPr>
                                  <w:t xml:space="preserve">Guide </w:t>
                                </w:r>
                                <w:proofErr w:type="spellStart"/>
                                <w:r w:rsidRPr="00280A50">
                                  <w:rPr>
                                    <w:rFonts w:asciiTheme="majorHAnsi" w:eastAsiaTheme="majorEastAsia" w:hAnsiTheme="majorHAnsi" w:cstheme="majorBidi"/>
                                    <w:color w:val="262626" w:themeColor="text1" w:themeTint="D9"/>
                                    <w:sz w:val="72"/>
                                    <w:szCs w:val="72"/>
                                    <w:lang w:val="en-US"/>
                                  </w:rPr>
                                  <w:t>Utilisateur</w:t>
                                </w:r>
                                <w:proofErr w:type="spellEnd"/>
                                <w:r w:rsidRPr="00280A50">
                                  <w:rPr>
                                    <w:rFonts w:asciiTheme="majorHAnsi" w:eastAsiaTheme="majorEastAsia" w:hAnsiTheme="majorHAnsi" w:cstheme="majorBidi"/>
                                    <w:color w:val="262626" w:themeColor="text1" w:themeTint="D9"/>
                                    <w:sz w:val="72"/>
                                    <w:szCs w:val="72"/>
                                    <w:lang w:val="en-US"/>
                                  </w:rPr>
                                  <w:t xml:space="preserve"> </w:t>
                                </w:r>
                                <w:r w:rsidR="00696C45">
                                  <w:rPr>
                                    <w:rFonts w:asciiTheme="majorHAnsi" w:eastAsiaTheme="majorEastAsia" w:hAnsiTheme="majorHAnsi" w:cstheme="majorBidi"/>
                                    <w:color w:val="262626" w:themeColor="text1" w:themeTint="D9"/>
                                    <w:sz w:val="72"/>
                                    <w:szCs w:val="72"/>
                                    <w:lang w:val="en-US"/>
                                  </w:rPr>
                                  <w:t>Back</w:t>
                                </w:r>
                                <w:r w:rsidRPr="00280A50">
                                  <w:rPr>
                                    <w:rFonts w:asciiTheme="majorHAnsi" w:eastAsiaTheme="majorEastAsia" w:hAnsiTheme="majorHAnsi" w:cstheme="majorBidi"/>
                                    <w:color w:val="262626" w:themeColor="text1" w:themeTint="D9"/>
                                    <w:sz w:val="72"/>
                                    <w:szCs w:val="72"/>
                                    <w:lang w:val="en-US"/>
                                  </w:rPr>
                                  <w:t xml:space="preserve"> Office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B2379F0" id="_x0000_t202" coordsize="21600,21600" o:spt="202" path="m,l,21600r21600,l21600,xe">
                    <v:stroke joinstyle="miter"/>
                    <v:path gradientshapeok="t" o:connecttype="rect"/>
                  </v:shapetype>
                  <v:shape id="Zone de texte 38" o:spid="_x0000_s1026" type="#_x0000_t202" style="position:absolute;margin-left:234.5pt;margin-top:134pt;width:307.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" filled="f" stroked="f" strokeweight=".5pt">
                    <v:textbox style="mso-fit-shape-to-text:t" inset="0,0,0,0">
                      <w:txbxContent>
                        <w:p w14:paraId="52417100" w14:textId="62B1B7C2" w:rsidR="00C2180C" w:rsidRPr="000B3C24" w:rsidRDefault="00C2180C" w:rsidP="000B3C24">
                          <w:pPr>
                            <w:pStyle w:val="Sansinterligne"/>
                            <w:rPr>
                              <w:b/>
                              <w:color w:val="404040" w:themeColor="text1" w:themeTint="BF"/>
                              <w:sz w:val="36"/>
                              <w:szCs w:val="36"/>
                              <w:lang w:val="en-US"/>
                            </w:rPr>
                          </w:pPr>
                          <w:r w:rsidRPr="00280A50">
                            <w:rPr>
                              <w:rFonts w:asciiTheme="majorHAnsi" w:eastAsiaTheme="majorEastAsia" w:hAnsiTheme="majorHAnsi" w:cstheme="majorBidi"/>
                              <w:color w:val="262626" w:themeColor="text1" w:themeTint="D9"/>
                              <w:sz w:val="72"/>
                              <w:szCs w:val="72"/>
                              <w:lang w:val="en-US"/>
                            </w:rPr>
                            <w:t xml:space="preserve">Guide Utilisateur </w:t>
                          </w:r>
                          <w:r w:rsidR="00696C45">
                            <w:rPr>
                              <w:rFonts w:asciiTheme="majorHAnsi" w:eastAsiaTheme="majorEastAsia" w:hAnsiTheme="majorHAnsi" w:cstheme="majorBidi"/>
                              <w:color w:val="262626" w:themeColor="text1" w:themeTint="D9"/>
                              <w:sz w:val="72"/>
                              <w:szCs w:val="72"/>
                              <w:lang w:val="en-US"/>
                            </w:rPr>
                            <w:t>Back</w:t>
                          </w:r>
                          <w:r w:rsidRPr="00280A50">
                            <w:rPr>
                              <w:rFonts w:asciiTheme="majorHAnsi" w:eastAsiaTheme="majorEastAsia" w:hAnsiTheme="majorHAnsi" w:cstheme="majorBidi"/>
                              <w:color w:val="262626" w:themeColor="text1" w:themeTint="D9"/>
                              <w:sz w:val="72"/>
                              <w:szCs w:val="72"/>
                              <w:lang w:val="en-US"/>
                            </w:rPr>
                            <w:t xml:space="preserve"> Office      </w:t>
                          </w:r>
                        </w:p>
                      </w:txbxContent>
                    </v:textbox>
                    <w10:wrap anchorx="page" anchory="page"/>
                  </v:shape>
                </w:pict>
              </mc:Fallback>
            </mc:AlternateContent>
          </w:r>
          <w:r w:rsidR="0085021C">
            <w:rPr>
              <w:noProof/>
            </w:rPr>
            <mc:AlternateContent>
              <mc:Choice Requires="wpg">
                <w:drawing>
                  <wp:anchor distT="0" distB="0" distL="114300" distR="114300" simplePos="0" relativeHeight="251659264" behindDoc="1" locked="0" layoutInCell="1" allowOverlap="1" wp14:anchorId="09E10F6A" wp14:editId="7357C0D0">
                    <wp:simplePos x="0" y="0"/>
                    <wp:positionH relativeFrom="column">
                      <wp:posOffset>-325994</wp:posOffset>
                    </wp:positionH>
                    <wp:positionV relativeFrom="paragraph">
                      <wp:posOffset>-1777623</wp:posOffset>
                    </wp:positionV>
                    <wp:extent cx="2194560" cy="9125712"/>
                    <wp:effectExtent l="0" t="0" r="0" b="18415"/>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angle 9"/>
                            <wps:cNvSpPr/>
                            <wps:spPr>
                              <a:xfrm>
                                <a:off x="0" y="0"/>
                                <a:ext cx="194535" cy="9125712"/>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agone 4"/>
                            <wps:cNvSpPr/>
                            <wps:spPr>
                              <a:xfrm>
                                <a:off x="0" y="1466662"/>
                                <a:ext cx="2194560" cy="552055"/>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6-14T00:00:00Z">
                                      <w:dateFormat w:val="dd/MM/yyyy"/>
                                      <w:lid w:val="fr-FR"/>
                                      <w:storeMappedDataAs w:val="dateTime"/>
                                      <w:calendar w:val="gregorian"/>
                                    </w:date>
                                  </w:sdtPr>
                                  <w:sdtEndPr/>
                                  <w:sdtContent>
                                    <w:p w14:paraId="3AF1C251" w14:textId="781B2A30" w:rsidR="00C2180C" w:rsidRDefault="00C2180C">
                                      <w:pPr>
                                        <w:pStyle w:val="Sansinterligne"/>
                                        <w:jc w:val="right"/>
                                        <w:rPr>
                                          <w:color w:val="FFFFFF" w:themeColor="background1"/>
                                          <w:sz w:val="28"/>
                                          <w:szCs w:val="28"/>
                                        </w:rPr>
                                      </w:pPr>
                                      <w:r>
                                        <w:rPr>
                                          <w:color w:val="FFFFFF" w:themeColor="background1"/>
                                          <w:sz w:val="28"/>
                                          <w:szCs w:val="28"/>
                                        </w:rPr>
                                        <w:t>14/06/2020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upe 11"/>
                            <wpg:cNvGrpSpPr/>
                            <wpg:grpSpPr>
                              <a:xfrm>
                                <a:off x="76955" y="4209862"/>
                                <a:ext cx="2057400" cy="4910328"/>
                                <a:chOff x="80645" y="4211812"/>
                                <a:chExt cx="1306273" cy="3121026"/>
                              </a:xfrm>
                            </wpg:grpSpPr>
                            <wpg:grpSp>
                              <wpg:cNvPr id="12" name="Groupe 12"/>
                              <wpg:cNvGrpSpPr>
                                <a:grpSpLocks noChangeAspect="1"/>
                              </wpg:cNvGrpSpPr>
                              <wpg:grpSpPr>
                                <a:xfrm>
                                  <a:off x="141062" y="4211812"/>
                                  <a:ext cx="1047750" cy="3121026"/>
                                  <a:chOff x="141062" y="4211812"/>
                                  <a:chExt cx="1047750" cy="3121026"/>
                                </a:xfrm>
                              </wpg:grpSpPr>
                              <wps:wsp>
                                <wps:cNvPr id="1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accent6"/>
                                  </a:solidFill>
                                  <a:ln w="0">
                                    <a:solidFill>
                                      <a:schemeClr val="accent6"/>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accent2"/>
                                  </a:solidFill>
                                  <a:ln w="0">
                                    <a:solidFill>
                                      <a:schemeClr val="accent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e 25"/>
                              <wpg:cNvGrpSpPr>
                                <a:grpSpLocks noChangeAspect="1"/>
                              </wpg:cNvGrpSpPr>
                              <wpg:grpSpPr>
                                <a:xfrm>
                                  <a:off x="80645" y="4826972"/>
                                  <a:ext cx="1306273" cy="2505863"/>
                                  <a:chOff x="80645" y="4649964"/>
                                  <a:chExt cx="874712" cy="1677988"/>
                                </a:xfrm>
                              </wpg:grpSpPr>
                              <wps:wsp>
                                <wps:cNvPr id="2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7030A0"/>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09E10F6A" id="Groupe 1" o:spid="_x0000_s1027" style="position:absolute;margin-left:-25.65pt;margin-top:-139.95pt;width:172.8pt;height:718.55pt;z-index:-251657216"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">
                    <v:rect id="Rectangle 9"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" fillcolor="#70ad47 [32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" adj="18883" fillcolor="black [3213]"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6-14T00:00:00Z">
                                <w:dateFormat w:val="dd/MM/yyyy"/>
                                <w:lid w:val="fr-FR"/>
                                <w:storeMappedDataAs w:val="dateTime"/>
                                <w:calendar w:val="gregorian"/>
                              </w:date>
                            </w:sdtPr>
                            <w:sdtEndPr/>
                            <w:sdtContent>
                              <w:p w14:paraId="3AF1C251" w14:textId="781B2A30" w:rsidR="00C2180C" w:rsidRDefault="00C2180C">
                                <w:pPr>
                                  <w:pStyle w:val="Sansinterligne"/>
                                  <w:jc w:val="right"/>
                                  <w:rPr>
                                    <w:color w:val="FFFFFF" w:themeColor="background1"/>
                                    <w:sz w:val="28"/>
                                    <w:szCs w:val="28"/>
                                  </w:rPr>
                                </w:pPr>
                                <w:r>
                                  <w:rPr>
                                    <w:color w:val="FFFFFF" w:themeColor="background1"/>
                                    <w:sz w:val="28"/>
                                    <w:szCs w:val="28"/>
                                  </w:rPr>
                                  <w:t>14/06/2020</w:t>
                                </w:r>
                              </w:p>
                            </w:sdtContent>
                          </w:sdt>
                        </w:txbxContent>
                      </v:textbox>
                    </v:shape>
                    <v:group id="Groupe 11" o:spid="_x0000_s1030" style="position:absolute;left:769;top:42098;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e 12"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" path="m45,r,l35,66r-9,67l14,267,6,401,3,534,6,669r8,134l18,854r,-3l9,814,8,803,1,669,,534,3,401,12,267,25,132,34,66,45,xe" fillcolor="#70ad47 [3209]" strokecolor="#70ad47 [3209]"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" path="m394,r,l356,38,319,77r-35,40l249,160r-42,58l168,276r-37,63l98,402,69,467,45,535,26,604,14,673,7,746,6,766,,749r1,-5l7,673,21,603,40,533,65,466,94,400r33,-64l164,275r40,-60l248,158r34,-42l318,76,354,37,394,xe" fillcolor="#ed7d31 [3205]" strokecolor="#ed7d31 [32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5"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" path="m402,r,1l363,39,325,79r-35,42l255,164r-44,58l171,284r-38,62l100,411,71,478,45,546,27,617,13,689,7,761r,21l,765r1,-4l7,688,21,616,40,545,66,475,95,409r35,-66l167,281r42,-61l253,163r34,-43l324,78,362,38,402,xe" fillcolor="#7030a0"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dMwgAAANsAAAAPAAAAZHJzL2Rvd25yZXYueG1sRI9PawIx&#10;FMTvgt8hPMFbzdpi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A2g1dM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ETwwAAANsAAAAPAAAAZHJzL2Rvd25yZXYueG1sRI9PawIx&#10;FMTvBb9DeIK3mrXC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hKfBE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v:group>
                </w:pict>
              </mc:Fallback>
            </mc:AlternateContent>
          </w:r>
        </w:p>
        <w:p w14:paraId="5EBEA0F8" w14:textId="5EC872D6" w:rsidR="00E9329F" w:rsidRDefault="00A50160">
          <w:pPr>
            <w:spacing w:after="160" w:line="259" w:lineRule="auto"/>
            <w:ind w:left="0" w:right="0" w:firstLine="0"/>
            <w:jc w:val="left"/>
            <w:rPr>
              <w:rFonts w:asciiTheme="minorHAnsi" w:eastAsiaTheme="minorEastAsia" w:hAnsiTheme="minorHAnsi" w:cstheme="minorBidi"/>
              <w:color w:val="auto"/>
              <w:sz w:val="2"/>
            </w:rPr>
          </w:pPr>
          <w:r>
            <w:rPr>
              <w:rFonts w:asciiTheme="minorHAnsi" w:eastAsiaTheme="minorEastAsia" w:hAnsiTheme="minorHAnsi" w:cstheme="minorBidi"/>
              <w:noProof/>
              <w:sz w:val="2"/>
            </w:rPr>
            <mc:AlternateContent>
              <mc:Choice Requires="wps">
                <w:drawing>
                  <wp:anchor distT="0" distB="0" distL="114300" distR="114300" simplePos="0" relativeHeight="251662336" behindDoc="0" locked="0" layoutInCell="1" allowOverlap="1" wp14:anchorId="2EB5DBFD" wp14:editId="3B4C599E">
                    <wp:simplePos x="0" y="0"/>
                    <wp:positionH relativeFrom="margin">
                      <wp:posOffset>1937310</wp:posOffset>
                    </wp:positionH>
                    <wp:positionV relativeFrom="paragraph">
                      <wp:posOffset>4182180</wp:posOffset>
                    </wp:positionV>
                    <wp:extent cx="4390931" cy="2666246"/>
                    <wp:effectExtent l="0" t="0" r="10160" b="20320"/>
                    <wp:wrapNone/>
                    <wp:docPr id="3" name="Zone de texte 3"/>
                    <wp:cNvGraphicFramePr/>
                    <a:graphic xmlns:a="http://schemas.openxmlformats.org/drawingml/2006/main">
                      <a:graphicData uri="http://schemas.microsoft.com/office/word/2010/wordprocessingShape">
                        <wps:wsp>
                          <wps:cNvSpPr txBox="1"/>
                          <wps:spPr>
                            <a:xfrm>
                              <a:off x="0" y="0"/>
                              <a:ext cx="4390931" cy="2666246"/>
                            </a:xfrm>
                            <a:prstGeom prst="rect">
                              <a:avLst/>
                            </a:prstGeom>
                            <a:solidFill>
                              <a:schemeClr val="lt1"/>
                            </a:solidFill>
                            <a:ln w="6350">
                              <a:solidFill>
                                <a:prstClr val="black"/>
                              </a:solidFill>
                            </a:ln>
                          </wps:spPr>
                          <wps:txbx>
                            <w:txbxContent>
                              <w:p w14:paraId="1A322DF3" w14:textId="77777777" w:rsidR="00C2180C" w:rsidRPr="0037026C" w:rsidRDefault="00C2180C" w:rsidP="00A50160">
                                <w:pPr>
                                  <w:spacing w:after="0" w:line="240" w:lineRule="auto"/>
                                  <w:ind w:left="0" w:right="0" w:firstLine="0"/>
                                  <w:jc w:val="left"/>
                                  <w:rPr>
                                    <w:rFonts w:eastAsia="Times New Roman" w:cs="Times New Roman"/>
                                    <w:b/>
                                    <w:bCs/>
                                    <w:sz w:val="18"/>
                                    <w:szCs w:val="18"/>
                                  </w:rPr>
                                </w:pPr>
                                <w:r w:rsidRPr="0037026C">
                                  <w:rPr>
                                    <w:rFonts w:eastAsia="Times New Roman" w:cs="Times New Roman"/>
                                    <w:b/>
                                    <w:bCs/>
                                    <w:sz w:val="18"/>
                                    <w:szCs w:val="18"/>
                                  </w:rPr>
                                  <w:t xml:space="preserve">IMPORTANT : </w:t>
                                </w:r>
                              </w:p>
                              <w:p w14:paraId="1219904F"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79C1CFAF" w14:textId="452E6EB2" w:rsidR="00C2180C" w:rsidRPr="000D0196" w:rsidRDefault="00C2180C" w:rsidP="00A50160">
                                <w:pPr>
                                  <w:spacing w:after="0" w:line="240" w:lineRule="auto"/>
                                  <w:ind w:left="0" w:right="0" w:firstLine="0"/>
                                  <w:rPr>
                                    <w:rFonts w:eastAsia="Times New Roman" w:cs="Times New Roman"/>
                                    <w:color w:val="auto"/>
                                    <w:szCs w:val="24"/>
                                  </w:rPr>
                                </w:pPr>
                                <w:r w:rsidRPr="000D0196">
                                  <w:rPr>
                                    <w:rFonts w:eastAsia="Times New Roman" w:cs="Times New Roman"/>
                                    <w:sz w:val="18"/>
                                    <w:szCs w:val="18"/>
                                  </w:rPr>
                                  <w:t>Les éléments contenus dans ce document ont été préparés dans le cadre d</w:t>
                                </w:r>
                                <w:r w:rsidRPr="0037026C">
                                  <w:rPr>
                                    <w:rFonts w:eastAsia="Times New Roman" w:cs="Times New Roman"/>
                                    <w:sz w:val="18"/>
                                    <w:szCs w:val="18"/>
                                  </w:rPr>
                                  <w:t>’une consultation</w:t>
                                </w:r>
                                <w:r w:rsidRPr="000D0196">
                                  <w:rPr>
                                    <w:rFonts w:eastAsia="Times New Roman" w:cs="Times New Roman"/>
                                    <w:sz w:val="18"/>
                                    <w:szCs w:val="18"/>
                                  </w:rPr>
                                  <w:t xml:space="preserve"> et contiennent des informations confidentielles relatives à l’entreprise et ses activités.</w:t>
                                </w:r>
                              </w:p>
                              <w:p w14:paraId="1B495421"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672D2AA9" w14:textId="77777777" w:rsidR="00C2180C" w:rsidRPr="000D0196" w:rsidRDefault="00C2180C" w:rsidP="00A50160">
                                <w:pPr>
                                  <w:spacing w:after="0" w:line="240" w:lineRule="auto"/>
                                  <w:ind w:left="0" w:right="0" w:firstLine="0"/>
                                  <w:rPr>
                                    <w:rFonts w:eastAsia="Times New Roman" w:cs="Times New Roman"/>
                                    <w:color w:val="auto"/>
                                    <w:szCs w:val="24"/>
                                  </w:rPr>
                                </w:pPr>
                                <w:r w:rsidRPr="000D0196">
                                  <w:rPr>
                                    <w:rFonts w:eastAsia="Times New Roman" w:cs="Times New Roman"/>
                                    <w:sz w:val="18"/>
                                    <w:szCs w:val="18"/>
                                  </w:rPr>
                                  <w:t xml:space="preserve">Toute modification ou reproduction de ce document n’est pas autorisée.  Toute distribution de ce document à une tierce partie prenante doit se faire avec l’approbation écrite de </w:t>
                                </w:r>
                                <w:proofErr w:type="spellStart"/>
                                <w:r w:rsidRPr="000D0196">
                                  <w:rPr>
                                    <w:rFonts w:eastAsia="Times New Roman" w:cs="Times New Roman"/>
                                    <w:sz w:val="18"/>
                                    <w:szCs w:val="18"/>
                                  </w:rPr>
                                  <w:t>S</w:t>
                                </w:r>
                                <w:r w:rsidRPr="0037026C">
                                  <w:rPr>
                                    <w:rFonts w:eastAsia="Times New Roman" w:cs="Times New Roman"/>
                                    <w:sz w:val="18"/>
                                    <w:szCs w:val="18"/>
                                  </w:rPr>
                                  <w:t>martAPS</w:t>
                                </w:r>
                                <w:proofErr w:type="spellEnd"/>
                                <w:r w:rsidRPr="000D0196">
                                  <w:rPr>
                                    <w:rFonts w:eastAsia="Times New Roman" w:cs="Times New Roman"/>
                                    <w:sz w:val="18"/>
                                    <w:szCs w:val="18"/>
                                  </w:rPr>
                                  <w:t>.</w:t>
                                </w:r>
                              </w:p>
                              <w:p w14:paraId="4ACA89D5"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5716948F" w14:textId="77777777" w:rsidR="00C2180C" w:rsidRPr="000D0196" w:rsidRDefault="00C2180C" w:rsidP="00A50160">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8"/>
                                    <w:szCs w:val="18"/>
                                  </w:rPr>
                                  <w:t xml:space="preserve">SUIVI DES VERSIONS : </w:t>
                                </w:r>
                              </w:p>
                              <w:p w14:paraId="184E062C" w14:textId="77777777" w:rsidR="00C2180C" w:rsidRPr="000D0196" w:rsidRDefault="00C2180C" w:rsidP="00A50160">
                                <w:pPr>
                                  <w:spacing w:after="0" w:line="240" w:lineRule="auto"/>
                                  <w:ind w:left="0" w:right="0" w:firstLine="0"/>
                                  <w:jc w:val="left"/>
                                  <w:rPr>
                                    <w:rFonts w:eastAsia="Times New Roman" w:cs="Times New Roman"/>
                                    <w:color w:val="auto"/>
                                    <w:szCs w:val="24"/>
                                  </w:rPr>
                                </w:pPr>
                              </w:p>
                              <w:tbl>
                                <w:tblPr>
                                  <w:tblW w:w="6471" w:type="dxa"/>
                                  <w:tblCellMar>
                                    <w:top w:w="15" w:type="dxa"/>
                                    <w:left w:w="15" w:type="dxa"/>
                                    <w:bottom w:w="15" w:type="dxa"/>
                                    <w:right w:w="15" w:type="dxa"/>
                                  </w:tblCellMar>
                                  <w:tblLook w:val="04A0" w:firstRow="1" w:lastRow="0" w:firstColumn="1" w:lastColumn="0" w:noHBand="0" w:noVBand="1"/>
                                </w:tblPr>
                                <w:tblGrid>
                                  <w:gridCol w:w="1249"/>
                                  <w:gridCol w:w="1612"/>
                                  <w:gridCol w:w="1511"/>
                                  <w:gridCol w:w="2099"/>
                                </w:tblGrid>
                                <w:tr w:rsidR="00C2180C" w:rsidRPr="000D0196" w14:paraId="459E7CE7" w14:textId="77777777" w:rsidTr="00C57478">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7FC2"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EAAC"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C758"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Auteur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1C03"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Note</w:t>
                                      </w:r>
                                    </w:p>
                                  </w:tc>
                                </w:tr>
                                <w:tr w:rsidR="00C2180C" w:rsidRPr="000D0196" w14:paraId="3337ACE1" w14:textId="77777777" w:rsidTr="00C57478">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78BD"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sz w:val="16"/>
                                          <w:szCs w:val="1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6EE29" w14:textId="27E375D9" w:rsidR="00C2180C" w:rsidRPr="000D0196" w:rsidRDefault="00C2180C" w:rsidP="00C57478">
                                      <w:pPr>
                                        <w:spacing w:after="0" w:line="240" w:lineRule="auto"/>
                                        <w:ind w:left="0" w:right="0" w:firstLine="0"/>
                                        <w:jc w:val="left"/>
                                        <w:rPr>
                                          <w:rFonts w:eastAsia="Times New Roman" w:cs="Times New Roman"/>
                                          <w:color w:val="auto"/>
                                          <w:szCs w:val="24"/>
                                        </w:rPr>
                                      </w:pPr>
                                      <w:r>
                                        <w:rPr>
                                          <w:rFonts w:eastAsia="Times New Roman" w:cs="Times New Roman"/>
                                          <w:sz w:val="16"/>
                                          <w:szCs w:val="16"/>
                                        </w:rPr>
                                        <w:t>17</w:t>
                                      </w:r>
                                      <w:r w:rsidRPr="000D0196">
                                        <w:rPr>
                                          <w:rFonts w:eastAsia="Times New Roman" w:cs="Times New Roman"/>
                                          <w:sz w:val="16"/>
                                          <w:szCs w:val="16"/>
                                        </w:rPr>
                                        <w:t>.</w:t>
                                      </w:r>
                                      <w:r>
                                        <w:rPr>
                                          <w:rFonts w:eastAsia="Times New Roman" w:cs="Times New Roman"/>
                                          <w:sz w:val="16"/>
                                          <w:szCs w:val="16"/>
                                        </w:rPr>
                                        <w:t>10</w:t>
                                      </w:r>
                                      <w:r w:rsidRPr="000D0196">
                                        <w:rPr>
                                          <w:rFonts w:eastAsia="Times New Roman" w:cs="Times New Roman"/>
                                          <w:sz w:val="16"/>
                                          <w:szCs w:val="16"/>
                                        </w:rPr>
                                        <w:t>.201</w:t>
                                      </w:r>
                                      <w:r>
                                        <w:rPr>
                                          <w:rFonts w:eastAsia="Times New Roman" w:cs="Times New Roman"/>
                                          <w:sz w:val="16"/>
                                          <w:szCs w:val="1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6C57" w14:textId="77777777" w:rsidR="00C2180C" w:rsidRPr="000D0196" w:rsidRDefault="00C2180C" w:rsidP="00C57478">
                                      <w:pPr>
                                        <w:spacing w:after="0" w:line="240" w:lineRule="auto"/>
                                        <w:ind w:left="0" w:right="0" w:firstLine="0"/>
                                        <w:jc w:val="left"/>
                                        <w:rPr>
                                          <w:rFonts w:eastAsia="Times New Roman" w:cs="Times New Roman"/>
                                          <w:color w:val="auto"/>
                                          <w:szCs w:val="24"/>
                                        </w:rPr>
                                      </w:pPr>
                                      <w:proofErr w:type="spellStart"/>
                                      <w:r w:rsidRPr="0037026C">
                                        <w:rPr>
                                          <w:rFonts w:eastAsia="Times New Roman" w:cs="Times New Roman"/>
                                          <w:sz w:val="16"/>
                                          <w:szCs w:val="16"/>
                                        </w:rPr>
                                        <w:t>SmartAPS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3073"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sz w:val="16"/>
                                          <w:szCs w:val="16"/>
                                        </w:rPr>
                                        <w:t>Version initiale</w:t>
                                      </w:r>
                                    </w:p>
                                  </w:tc>
                                </w:tr>
                              </w:tbl>
                              <w:p w14:paraId="79F00C60" w14:textId="77777777" w:rsidR="00C2180C" w:rsidRDefault="00C2180C" w:rsidP="00A5016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5DBFD" id="_x0000_t202" coordsize="21600,21600" o:spt="202" path="m,l,21600r21600,l21600,xe">
                    <v:stroke joinstyle="miter"/>
                    <v:path gradientshapeok="t" o:connecttype="rect"/>
                  </v:shapetype>
                  <v:shape id="Zone de texte 3" o:spid="_x0000_s1056" type="#_x0000_t202" style="position:absolute;margin-left:152.55pt;margin-top:329.3pt;width:345.75pt;height:209.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" fillcolor="white [3201]" strokeweight=".5pt">
                    <v:textbox>
                      <w:txbxContent>
                        <w:p w14:paraId="1A322DF3" w14:textId="77777777" w:rsidR="00C2180C" w:rsidRPr="0037026C" w:rsidRDefault="00C2180C" w:rsidP="00A50160">
                          <w:pPr>
                            <w:spacing w:after="0" w:line="240" w:lineRule="auto"/>
                            <w:ind w:left="0" w:right="0" w:firstLine="0"/>
                            <w:jc w:val="left"/>
                            <w:rPr>
                              <w:rFonts w:eastAsia="Times New Roman" w:cs="Times New Roman"/>
                              <w:b/>
                              <w:bCs/>
                              <w:sz w:val="18"/>
                              <w:szCs w:val="18"/>
                            </w:rPr>
                          </w:pPr>
                          <w:r w:rsidRPr="0037026C">
                            <w:rPr>
                              <w:rFonts w:eastAsia="Times New Roman" w:cs="Times New Roman"/>
                              <w:b/>
                              <w:bCs/>
                              <w:sz w:val="18"/>
                              <w:szCs w:val="18"/>
                            </w:rPr>
                            <w:t xml:space="preserve">IMPORTANT : </w:t>
                          </w:r>
                        </w:p>
                        <w:p w14:paraId="1219904F"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79C1CFAF" w14:textId="452E6EB2" w:rsidR="00C2180C" w:rsidRPr="000D0196" w:rsidRDefault="00C2180C" w:rsidP="00A50160">
                          <w:pPr>
                            <w:spacing w:after="0" w:line="240" w:lineRule="auto"/>
                            <w:ind w:left="0" w:right="0" w:firstLine="0"/>
                            <w:rPr>
                              <w:rFonts w:eastAsia="Times New Roman" w:cs="Times New Roman"/>
                              <w:color w:val="auto"/>
                              <w:szCs w:val="24"/>
                            </w:rPr>
                          </w:pPr>
                          <w:r w:rsidRPr="000D0196">
                            <w:rPr>
                              <w:rFonts w:eastAsia="Times New Roman" w:cs="Times New Roman"/>
                              <w:sz w:val="18"/>
                              <w:szCs w:val="18"/>
                            </w:rPr>
                            <w:t>Les éléments contenus dans ce document ont été préparés dans le cadre d</w:t>
                          </w:r>
                          <w:r w:rsidRPr="0037026C">
                            <w:rPr>
                              <w:rFonts w:eastAsia="Times New Roman" w:cs="Times New Roman"/>
                              <w:sz w:val="18"/>
                              <w:szCs w:val="18"/>
                            </w:rPr>
                            <w:t>’une consultation</w:t>
                          </w:r>
                          <w:r w:rsidRPr="000D0196">
                            <w:rPr>
                              <w:rFonts w:eastAsia="Times New Roman" w:cs="Times New Roman"/>
                              <w:sz w:val="18"/>
                              <w:szCs w:val="18"/>
                            </w:rPr>
                            <w:t xml:space="preserve"> et contiennent des informations confidentielles relatives à l’entreprise et ses activités.</w:t>
                          </w:r>
                        </w:p>
                        <w:p w14:paraId="1B495421"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672D2AA9" w14:textId="77777777" w:rsidR="00C2180C" w:rsidRPr="000D0196" w:rsidRDefault="00C2180C" w:rsidP="00A50160">
                          <w:pPr>
                            <w:spacing w:after="0" w:line="240" w:lineRule="auto"/>
                            <w:ind w:left="0" w:right="0" w:firstLine="0"/>
                            <w:rPr>
                              <w:rFonts w:eastAsia="Times New Roman" w:cs="Times New Roman"/>
                              <w:color w:val="auto"/>
                              <w:szCs w:val="24"/>
                            </w:rPr>
                          </w:pPr>
                          <w:r w:rsidRPr="000D0196">
                            <w:rPr>
                              <w:rFonts w:eastAsia="Times New Roman" w:cs="Times New Roman"/>
                              <w:sz w:val="18"/>
                              <w:szCs w:val="18"/>
                            </w:rPr>
                            <w:t xml:space="preserve">Toute modification ou reproduction de ce document n’est pas autorisée.  Toute distribution de ce document à une tierce partie prenante doit se faire avec l’approbation écrite de </w:t>
                          </w:r>
                          <w:proofErr w:type="spellStart"/>
                          <w:r w:rsidRPr="000D0196">
                            <w:rPr>
                              <w:rFonts w:eastAsia="Times New Roman" w:cs="Times New Roman"/>
                              <w:sz w:val="18"/>
                              <w:szCs w:val="18"/>
                            </w:rPr>
                            <w:t>S</w:t>
                          </w:r>
                          <w:r w:rsidRPr="0037026C">
                            <w:rPr>
                              <w:rFonts w:eastAsia="Times New Roman" w:cs="Times New Roman"/>
                              <w:sz w:val="18"/>
                              <w:szCs w:val="18"/>
                            </w:rPr>
                            <w:t>martAPS</w:t>
                          </w:r>
                          <w:proofErr w:type="spellEnd"/>
                          <w:r w:rsidRPr="000D0196">
                            <w:rPr>
                              <w:rFonts w:eastAsia="Times New Roman" w:cs="Times New Roman"/>
                              <w:sz w:val="18"/>
                              <w:szCs w:val="18"/>
                            </w:rPr>
                            <w:t>.</w:t>
                          </w:r>
                        </w:p>
                        <w:p w14:paraId="4ACA89D5" w14:textId="77777777" w:rsidR="00C2180C" w:rsidRPr="000D0196" w:rsidRDefault="00C2180C" w:rsidP="00A50160">
                          <w:pPr>
                            <w:spacing w:after="0" w:line="240" w:lineRule="auto"/>
                            <w:ind w:left="0" w:right="0" w:firstLine="0"/>
                            <w:jc w:val="left"/>
                            <w:rPr>
                              <w:rFonts w:eastAsia="Times New Roman" w:cs="Times New Roman"/>
                              <w:color w:val="auto"/>
                              <w:szCs w:val="24"/>
                            </w:rPr>
                          </w:pPr>
                        </w:p>
                        <w:p w14:paraId="5716948F" w14:textId="77777777" w:rsidR="00C2180C" w:rsidRPr="000D0196" w:rsidRDefault="00C2180C" w:rsidP="00A50160">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8"/>
                              <w:szCs w:val="18"/>
                            </w:rPr>
                            <w:t xml:space="preserve">SUIVI DES VERSIONS : </w:t>
                          </w:r>
                        </w:p>
                        <w:p w14:paraId="184E062C" w14:textId="77777777" w:rsidR="00C2180C" w:rsidRPr="000D0196" w:rsidRDefault="00C2180C" w:rsidP="00A50160">
                          <w:pPr>
                            <w:spacing w:after="0" w:line="240" w:lineRule="auto"/>
                            <w:ind w:left="0" w:right="0" w:firstLine="0"/>
                            <w:jc w:val="left"/>
                            <w:rPr>
                              <w:rFonts w:eastAsia="Times New Roman" w:cs="Times New Roman"/>
                              <w:color w:val="auto"/>
                              <w:szCs w:val="24"/>
                            </w:rPr>
                          </w:pPr>
                        </w:p>
                        <w:tbl>
                          <w:tblPr>
                            <w:tblW w:w="6471" w:type="dxa"/>
                            <w:tblCellMar>
                              <w:top w:w="15" w:type="dxa"/>
                              <w:left w:w="15" w:type="dxa"/>
                              <w:bottom w:w="15" w:type="dxa"/>
                              <w:right w:w="15" w:type="dxa"/>
                            </w:tblCellMar>
                            <w:tblLook w:val="04A0" w:firstRow="1" w:lastRow="0" w:firstColumn="1" w:lastColumn="0" w:noHBand="0" w:noVBand="1"/>
                          </w:tblPr>
                          <w:tblGrid>
                            <w:gridCol w:w="1249"/>
                            <w:gridCol w:w="1612"/>
                            <w:gridCol w:w="1511"/>
                            <w:gridCol w:w="2099"/>
                          </w:tblGrid>
                          <w:tr w:rsidR="00C2180C" w:rsidRPr="000D0196" w14:paraId="459E7CE7" w14:textId="77777777" w:rsidTr="00C57478">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7FC2"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EAAC"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C758"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Auteur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1C03"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b/>
                                    <w:bCs/>
                                    <w:sz w:val="16"/>
                                    <w:szCs w:val="16"/>
                                  </w:rPr>
                                  <w:t>Note</w:t>
                                </w:r>
                              </w:p>
                            </w:tc>
                          </w:tr>
                          <w:tr w:rsidR="00C2180C" w:rsidRPr="000D0196" w14:paraId="3337ACE1" w14:textId="77777777" w:rsidTr="00C57478">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78BD"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sz w:val="16"/>
                                    <w:szCs w:val="1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6EE29" w14:textId="27E375D9" w:rsidR="00C2180C" w:rsidRPr="000D0196" w:rsidRDefault="00C2180C" w:rsidP="00C57478">
                                <w:pPr>
                                  <w:spacing w:after="0" w:line="240" w:lineRule="auto"/>
                                  <w:ind w:left="0" w:right="0" w:firstLine="0"/>
                                  <w:jc w:val="left"/>
                                  <w:rPr>
                                    <w:rFonts w:eastAsia="Times New Roman" w:cs="Times New Roman"/>
                                    <w:color w:val="auto"/>
                                    <w:szCs w:val="24"/>
                                  </w:rPr>
                                </w:pPr>
                                <w:r>
                                  <w:rPr>
                                    <w:rFonts w:eastAsia="Times New Roman" w:cs="Times New Roman"/>
                                    <w:sz w:val="16"/>
                                    <w:szCs w:val="16"/>
                                  </w:rPr>
                                  <w:t>17</w:t>
                                </w:r>
                                <w:r w:rsidRPr="000D0196">
                                  <w:rPr>
                                    <w:rFonts w:eastAsia="Times New Roman" w:cs="Times New Roman"/>
                                    <w:sz w:val="16"/>
                                    <w:szCs w:val="16"/>
                                  </w:rPr>
                                  <w:t>.</w:t>
                                </w:r>
                                <w:r>
                                  <w:rPr>
                                    <w:rFonts w:eastAsia="Times New Roman" w:cs="Times New Roman"/>
                                    <w:sz w:val="16"/>
                                    <w:szCs w:val="16"/>
                                  </w:rPr>
                                  <w:t>10</w:t>
                                </w:r>
                                <w:r w:rsidRPr="000D0196">
                                  <w:rPr>
                                    <w:rFonts w:eastAsia="Times New Roman" w:cs="Times New Roman"/>
                                    <w:sz w:val="16"/>
                                    <w:szCs w:val="16"/>
                                  </w:rPr>
                                  <w:t>.201</w:t>
                                </w:r>
                                <w:r>
                                  <w:rPr>
                                    <w:rFonts w:eastAsia="Times New Roman" w:cs="Times New Roman"/>
                                    <w:sz w:val="16"/>
                                    <w:szCs w:val="1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6C57" w14:textId="77777777" w:rsidR="00C2180C" w:rsidRPr="000D0196" w:rsidRDefault="00C2180C" w:rsidP="00C57478">
                                <w:pPr>
                                  <w:spacing w:after="0" w:line="240" w:lineRule="auto"/>
                                  <w:ind w:left="0" w:right="0" w:firstLine="0"/>
                                  <w:jc w:val="left"/>
                                  <w:rPr>
                                    <w:rFonts w:eastAsia="Times New Roman" w:cs="Times New Roman"/>
                                    <w:color w:val="auto"/>
                                    <w:szCs w:val="24"/>
                                  </w:rPr>
                                </w:pPr>
                                <w:proofErr w:type="spellStart"/>
                                <w:r w:rsidRPr="0037026C">
                                  <w:rPr>
                                    <w:rFonts w:eastAsia="Times New Roman" w:cs="Times New Roman"/>
                                    <w:sz w:val="16"/>
                                    <w:szCs w:val="16"/>
                                  </w:rPr>
                                  <w:t>SmartAPS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3073" w14:textId="77777777" w:rsidR="00C2180C" w:rsidRPr="000D0196" w:rsidRDefault="00C2180C" w:rsidP="00C57478">
                                <w:pPr>
                                  <w:spacing w:after="0" w:line="240" w:lineRule="auto"/>
                                  <w:ind w:left="0" w:right="0" w:firstLine="0"/>
                                  <w:jc w:val="left"/>
                                  <w:rPr>
                                    <w:rFonts w:eastAsia="Times New Roman" w:cs="Times New Roman"/>
                                    <w:color w:val="auto"/>
                                    <w:szCs w:val="24"/>
                                  </w:rPr>
                                </w:pPr>
                                <w:r w:rsidRPr="000D0196">
                                  <w:rPr>
                                    <w:rFonts w:eastAsia="Times New Roman" w:cs="Times New Roman"/>
                                    <w:sz w:val="16"/>
                                    <w:szCs w:val="16"/>
                                  </w:rPr>
                                  <w:t>Version initiale</w:t>
                                </w:r>
                              </w:p>
                            </w:tc>
                          </w:tr>
                        </w:tbl>
                        <w:p w14:paraId="79F00C60" w14:textId="77777777" w:rsidR="00C2180C" w:rsidRDefault="00C2180C" w:rsidP="00A50160">
                          <w:pPr>
                            <w:ind w:left="0"/>
                          </w:pPr>
                        </w:p>
                      </w:txbxContent>
                    </v:textbox>
                    <w10:wrap anchorx="margin"/>
                  </v:shape>
                </w:pict>
              </mc:Fallback>
            </mc:AlternateContent>
          </w:r>
          <w:r w:rsidR="00E9329F">
            <w:rPr>
              <w:rFonts w:asciiTheme="minorHAnsi" w:eastAsiaTheme="minorEastAsia" w:hAnsiTheme="minorHAnsi" w:cstheme="minorBidi"/>
              <w:color w:val="auto"/>
              <w:sz w:val="2"/>
            </w:rPr>
            <w:br w:type="page"/>
          </w:r>
        </w:p>
      </w:sdtContent>
    </w:sdt>
    <w:p w14:paraId="7A0C0A3D" w14:textId="77777777" w:rsidR="007C7488" w:rsidRDefault="007C7488">
      <w:pPr>
        <w:spacing w:after="0" w:line="259" w:lineRule="auto"/>
        <w:ind w:left="0" w:right="0" w:firstLine="0"/>
      </w:pPr>
    </w:p>
    <w:p w14:paraId="2402E4CF" w14:textId="77777777" w:rsidR="009E4835" w:rsidRPr="00E47FE1" w:rsidRDefault="0093761D">
      <w:pPr>
        <w:tabs>
          <w:tab w:val="center" w:pos="1929"/>
        </w:tabs>
        <w:spacing w:after="0" w:line="259" w:lineRule="auto"/>
        <w:ind w:left="0" w:right="0" w:firstLine="0"/>
        <w:jc w:val="left"/>
        <w:rPr>
          <w:color w:val="auto"/>
        </w:rPr>
      </w:pPr>
      <w:r w:rsidRPr="00E47FE1">
        <w:rPr>
          <w:rFonts w:ascii="Cambria" w:eastAsia="Cambria" w:hAnsi="Cambria" w:cs="Cambria"/>
          <w:b/>
          <w:color w:val="auto"/>
          <w:sz w:val="28"/>
        </w:rPr>
        <w:t xml:space="preserve">Table des matières </w:t>
      </w:r>
    </w:p>
    <w:p w14:paraId="1E109D50" w14:textId="77777777" w:rsidR="009E4835" w:rsidRPr="00E47FE1" w:rsidRDefault="0093761D">
      <w:pPr>
        <w:spacing w:after="5" w:line="259" w:lineRule="auto"/>
        <w:ind w:left="0" w:right="0" w:firstLine="0"/>
        <w:jc w:val="left"/>
        <w:rPr>
          <w:color w:val="auto"/>
        </w:rPr>
      </w:pPr>
      <w:r w:rsidRPr="00E47FE1">
        <w:rPr>
          <w:rFonts w:ascii="Calibri" w:eastAsia="Calibri" w:hAnsi="Calibri" w:cs="Calibri"/>
          <w:color w:val="auto"/>
          <w:sz w:val="22"/>
        </w:rPr>
        <w:t xml:space="preserve"> </w:t>
      </w:r>
    </w:p>
    <w:sdt>
      <w:sdtPr>
        <w:rPr>
          <w:rFonts w:ascii="Century Gothic" w:eastAsia="Century Gothic" w:hAnsi="Century Gothic" w:cs="Century Gothic"/>
          <w:color w:val="auto"/>
          <w:sz w:val="24"/>
        </w:rPr>
        <w:id w:val="-360592791"/>
        <w:docPartObj>
          <w:docPartGallery w:val="Table of Contents"/>
        </w:docPartObj>
      </w:sdtPr>
      <w:sdtEndPr/>
      <w:sdtContent>
        <w:p w14:paraId="6575A284" w14:textId="59D79D64" w:rsidR="001D2642" w:rsidRDefault="0093761D">
          <w:pPr>
            <w:pStyle w:val="TM1"/>
            <w:tabs>
              <w:tab w:val="left" w:pos="465"/>
              <w:tab w:val="right" w:leader="dot" w:pos="9016"/>
            </w:tabs>
            <w:rPr>
              <w:rFonts w:asciiTheme="minorHAnsi" w:eastAsiaTheme="minorEastAsia" w:hAnsiTheme="minorHAnsi" w:cstheme="minorBidi"/>
              <w:noProof/>
              <w:color w:val="auto"/>
            </w:rPr>
          </w:pPr>
          <w:r w:rsidRPr="00E47FE1">
            <w:rPr>
              <w:color w:val="auto"/>
            </w:rPr>
            <w:fldChar w:fldCharType="begin"/>
          </w:r>
          <w:r w:rsidRPr="00E47FE1">
            <w:rPr>
              <w:color w:val="auto"/>
            </w:rPr>
            <w:instrText xml:space="preserve"> TOC \o "1-3" \h \z \u </w:instrText>
          </w:r>
          <w:r w:rsidRPr="00E47FE1">
            <w:rPr>
              <w:color w:val="auto"/>
            </w:rPr>
            <w:fldChar w:fldCharType="separate"/>
          </w:r>
          <w:hyperlink w:anchor="_Toc47600005" w:history="1">
            <w:r w:rsidR="001D2642" w:rsidRPr="00A548A1">
              <w:rPr>
                <w:rStyle w:val="Lienhypertexte"/>
                <w:bCs/>
                <w:noProof/>
              </w:rPr>
              <w:t>1.</w:t>
            </w:r>
            <w:r w:rsidR="001D2642">
              <w:rPr>
                <w:rFonts w:asciiTheme="minorHAnsi" w:eastAsiaTheme="minorEastAsia" w:hAnsiTheme="minorHAnsi" w:cstheme="minorBidi"/>
                <w:noProof/>
                <w:color w:val="auto"/>
              </w:rPr>
              <w:tab/>
            </w:r>
            <w:r w:rsidR="001D2642" w:rsidRPr="00A548A1">
              <w:rPr>
                <w:rStyle w:val="Lienhypertexte"/>
                <w:noProof/>
              </w:rPr>
              <w:t>La gestion de la compensation aller</w:t>
            </w:r>
            <w:r w:rsidR="001D2642">
              <w:rPr>
                <w:noProof/>
                <w:webHidden/>
              </w:rPr>
              <w:tab/>
            </w:r>
            <w:r w:rsidR="001D2642">
              <w:rPr>
                <w:noProof/>
                <w:webHidden/>
              </w:rPr>
              <w:fldChar w:fldCharType="begin"/>
            </w:r>
            <w:r w:rsidR="001D2642">
              <w:rPr>
                <w:noProof/>
                <w:webHidden/>
              </w:rPr>
              <w:instrText xml:space="preserve"> PAGEREF _Toc47600005 \h </w:instrText>
            </w:r>
            <w:r w:rsidR="001D2642">
              <w:rPr>
                <w:noProof/>
                <w:webHidden/>
              </w:rPr>
            </w:r>
            <w:r w:rsidR="001D2642">
              <w:rPr>
                <w:noProof/>
                <w:webHidden/>
              </w:rPr>
              <w:fldChar w:fldCharType="separate"/>
            </w:r>
            <w:r w:rsidR="00307B8A">
              <w:rPr>
                <w:noProof/>
                <w:webHidden/>
              </w:rPr>
              <w:t>2</w:t>
            </w:r>
            <w:r w:rsidR="001D2642">
              <w:rPr>
                <w:noProof/>
                <w:webHidden/>
              </w:rPr>
              <w:fldChar w:fldCharType="end"/>
            </w:r>
          </w:hyperlink>
        </w:p>
        <w:p w14:paraId="6CE892F1" w14:textId="1A1581D9"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06" w:history="1">
            <w:r w:rsidR="001D2642" w:rsidRPr="00A548A1">
              <w:rPr>
                <w:rStyle w:val="Lienhypertexte"/>
                <w:bCs/>
                <w:noProof/>
              </w:rPr>
              <w:t>1.1.</w:t>
            </w:r>
            <w:r w:rsidR="001D2642">
              <w:rPr>
                <w:rFonts w:asciiTheme="minorHAnsi" w:eastAsiaTheme="minorEastAsia" w:hAnsiTheme="minorHAnsi" w:cstheme="minorBidi"/>
                <w:noProof/>
                <w:color w:val="auto"/>
              </w:rPr>
              <w:tab/>
            </w:r>
            <w:r w:rsidR="001D2642" w:rsidRPr="00A548A1">
              <w:rPr>
                <w:rStyle w:val="Lienhypertexte"/>
                <w:noProof/>
              </w:rPr>
              <w:t>La validation de la compense aller</w:t>
            </w:r>
            <w:r w:rsidR="001D2642">
              <w:rPr>
                <w:noProof/>
                <w:webHidden/>
              </w:rPr>
              <w:tab/>
            </w:r>
            <w:r w:rsidR="001D2642">
              <w:rPr>
                <w:noProof/>
                <w:webHidden/>
              </w:rPr>
              <w:fldChar w:fldCharType="begin"/>
            </w:r>
            <w:r w:rsidR="001D2642">
              <w:rPr>
                <w:noProof/>
                <w:webHidden/>
              </w:rPr>
              <w:instrText xml:space="preserve"> PAGEREF _Toc47600006 \h </w:instrText>
            </w:r>
            <w:r w:rsidR="001D2642">
              <w:rPr>
                <w:noProof/>
                <w:webHidden/>
              </w:rPr>
            </w:r>
            <w:r w:rsidR="001D2642">
              <w:rPr>
                <w:noProof/>
                <w:webHidden/>
              </w:rPr>
              <w:fldChar w:fldCharType="separate"/>
            </w:r>
            <w:r w:rsidR="00307B8A">
              <w:rPr>
                <w:noProof/>
                <w:webHidden/>
              </w:rPr>
              <w:t>2</w:t>
            </w:r>
            <w:r w:rsidR="001D2642">
              <w:rPr>
                <w:noProof/>
                <w:webHidden/>
              </w:rPr>
              <w:fldChar w:fldCharType="end"/>
            </w:r>
          </w:hyperlink>
        </w:p>
        <w:p w14:paraId="315A2475" w14:textId="4CA755D8"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07" w:history="1">
            <w:r w:rsidR="001D2642" w:rsidRPr="00A548A1">
              <w:rPr>
                <w:rStyle w:val="Lienhypertexte"/>
                <w:bCs/>
                <w:noProof/>
              </w:rPr>
              <w:t>1.2.</w:t>
            </w:r>
            <w:r w:rsidR="001D2642">
              <w:rPr>
                <w:rFonts w:asciiTheme="minorHAnsi" w:eastAsiaTheme="minorEastAsia" w:hAnsiTheme="minorHAnsi" w:cstheme="minorBidi"/>
                <w:noProof/>
                <w:color w:val="auto"/>
              </w:rPr>
              <w:tab/>
            </w:r>
            <w:r w:rsidR="001D2642" w:rsidRPr="00A548A1">
              <w:rPr>
                <w:rStyle w:val="Lienhypertexte"/>
                <w:noProof/>
              </w:rPr>
              <w:t>L’intégration des virements aller</w:t>
            </w:r>
            <w:r w:rsidR="001D2642">
              <w:rPr>
                <w:noProof/>
                <w:webHidden/>
              </w:rPr>
              <w:tab/>
            </w:r>
            <w:r w:rsidR="001D2642">
              <w:rPr>
                <w:noProof/>
                <w:webHidden/>
              </w:rPr>
              <w:fldChar w:fldCharType="begin"/>
            </w:r>
            <w:r w:rsidR="001D2642">
              <w:rPr>
                <w:noProof/>
                <w:webHidden/>
              </w:rPr>
              <w:instrText xml:space="preserve"> PAGEREF _Toc47600007 \h </w:instrText>
            </w:r>
            <w:r w:rsidR="001D2642">
              <w:rPr>
                <w:noProof/>
                <w:webHidden/>
              </w:rPr>
            </w:r>
            <w:r w:rsidR="001D2642">
              <w:rPr>
                <w:noProof/>
                <w:webHidden/>
              </w:rPr>
              <w:fldChar w:fldCharType="separate"/>
            </w:r>
            <w:r w:rsidR="00307B8A">
              <w:rPr>
                <w:noProof/>
                <w:webHidden/>
              </w:rPr>
              <w:t>2</w:t>
            </w:r>
            <w:r w:rsidR="001D2642">
              <w:rPr>
                <w:noProof/>
                <w:webHidden/>
              </w:rPr>
              <w:fldChar w:fldCharType="end"/>
            </w:r>
          </w:hyperlink>
        </w:p>
        <w:p w14:paraId="6A356E8C" w14:textId="53A2ACC3"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08" w:history="1">
            <w:r w:rsidR="001D2642" w:rsidRPr="00A548A1">
              <w:rPr>
                <w:rStyle w:val="Lienhypertexte"/>
                <w:bCs/>
                <w:noProof/>
              </w:rPr>
              <w:t>1.3.</w:t>
            </w:r>
            <w:r w:rsidR="001D2642">
              <w:rPr>
                <w:rFonts w:asciiTheme="minorHAnsi" w:eastAsiaTheme="minorEastAsia" w:hAnsiTheme="minorHAnsi" w:cstheme="minorBidi"/>
                <w:noProof/>
                <w:color w:val="auto"/>
              </w:rPr>
              <w:tab/>
            </w:r>
            <w:r w:rsidR="001D2642" w:rsidRPr="00A548A1">
              <w:rPr>
                <w:rStyle w:val="Lienhypertexte"/>
                <w:noProof/>
              </w:rPr>
              <w:t>L’intégration des effets aller</w:t>
            </w:r>
            <w:r w:rsidR="001D2642">
              <w:rPr>
                <w:noProof/>
                <w:webHidden/>
              </w:rPr>
              <w:tab/>
            </w:r>
            <w:r w:rsidR="001D2642">
              <w:rPr>
                <w:noProof/>
                <w:webHidden/>
              </w:rPr>
              <w:fldChar w:fldCharType="begin"/>
            </w:r>
            <w:r w:rsidR="001D2642">
              <w:rPr>
                <w:noProof/>
                <w:webHidden/>
              </w:rPr>
              <w:instrText xml:space="preserve"> PAGEREF _Toc47600008 \h </w:instrText>
            </w:r>
            <w:r w:rsidR="001D2642">
              <w:rPr>
                <w:noProof/>
                <w:webHidden/>
              </w:rPr>
            </w:r>
            <w:r w:rsidR="001D2642">
              <w:rPr>
                <w:noProof/>
                <w:webHidden/>
              </w:rPr>
              <w:fldChar w:fldCharType="separate"/>
            </w:r>
            <w:r w:rsidR="00307B8A">
              <w:rPr>
                <w:noProof/>
                <w:webHidden/>
              </w:rPr>
              <w:t>2</w:t>
            </w:r>
            <w:r w:rsidR="001D2642">
              <w:rPr>
                <w:noProof/>
                <w:webHidden/>
              </w:rPr>
              <w:fldChar w:fldCharType="end"/>
            </w:r>
          </w:hyperlink>
        </w:p>
        <w:p w14:paraId="1EDEED18" w14:textId="4E802A03"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09" w:history="1">
            <w:r w:rsidR="001D2642" w:rsidRPr="00A548A1">
              <w:rPr>
                <w:rStyle w:val="Lienhypertexte"/>
                <w:bCs/>
                <w:noProof/>
              </w:rPr>
              <w:t>1.4.</w:t>
            </w:r>
            <w:r w:rsidR="001D2642">
              <w:rPr>
                <w:rFonts w:asciiTheme="minorHAnsi" w:eastAsiaTheme="minorEastAsia" w:hAnsiTheme="minorHAnsi" w:cstheme="minorBidi"/>
                <w:noProof/>
                <w:color w:val="auto"/>
              </w:rPr>
              <w:tab/>
            </w:r>
            <w:r w:rsidR="001D2642" w:rsidRPr="00A548A1">
              <w:rPr>
                <w:rStyle w:val="Lienhypertexte"/>
                <w:noProof/>
              </w:rPr>
              <w:t>L’initialisation de la journée de compensation (INITR)</w:t>
            </w:r>
            <w:r w:rsidR="001D2642">
              <w:rPr>
                <w:noProof/>
                <w:webHidden/>
              </w:rPr>
              <w:tab/>
            </w:r>
            <w:r w:rsidR="001D2642">
              <w:rPr>
                <w:noProof/>
                <w:webHidden/>
              </w:rPr>
              <w:fldChar w:fldCharType="begin"/>
            </w:r>
            <w:r w:rsidR="001D2642">
              <w:rPr>
                <w:noProof/>
                <w:webHidden/>
              </w:rPr>
              <w:instrText xml:space="preserve"> PAGEREF _Toc47600009 \h </w:instrText>
            </w:r>
            <w:r w:rsidR="001D2642">
              <w:rPr>
                <w:noProof/>
                <w:webHidden/>
              </w:rPr>
            </w:r>
            <w:r w:rsidR="001D2642">
              <w:rPr>
                <w:noProof/>
                <w:webHidden/>
              </w:rPr>
              <w:fldChar w:fldCharType="separate"/>
            </w:r>
            <w:r w:rsidR="00307B8A">
              <w:rPr>
                <w:noProof/>
                <w:webHidden/>
              </w:rPr>
              <w:t>3</w:t>
            </w:r>
            <w:r w:rsidR="001D2642">
              <w:rPr>
                <w:noProof/>
                <w:webHidden/>
              </w:rPr>
              <w:fldChar w:fldCharType="end"/>
            </w:r>
          </w:hyperlink>
        </w:p>
        <w:p w14:paraId="693A6B56" w14:textId="03234D47"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0" w:history="1">
            <w:r w:rsidR="001D2642" w:rsidRPr="00A548A1">
              <w:rPr>
                <w:rStyle w:val="Lienhypertexte"/>
                <w:bCs/>
                <w:noProof/>
              </w:rPr>
              <w:t>1.5.</w:t>
            </w:r>
            <w:r w:rsidR="001D2642">
              <w:rPr>
                <w:rFonts w:asciiTheme="minorHAnsi" w:eastAsiaTheme="minorEastAsia" w:hAnsiTheme="minorHAnsi" w:cstheme="minorBidi"/>
                <w:noProof/>
                <w:color w:val="auto"/>
              </w:rPr>
              <w:tab/>
            </w:r>
            <w:r w:rsidR="001D2642" w:rsidRPr="00A548A1">
              <w:rPr>
                <w:rStyle w:val="Lienhypertexte"/>
                <w:noProof/>
              </w:rPr>
              <w:t>L’envoi de la remise Aller Compensation(ICOM1) à la BCEAO</w:t>
            </w:r>
            <w:r w:rsidR="001D2642">
              <w:rPr>
                <w:noProof/>
                <w:webHidden/>
              </w:rPr>
              <w:tab/>
            </w:r>
            <w:r w:rsidR="001D2642">
              <w:rPr>
                <w:noProof/>
                <w:webHidden/>
              </w:rPr>
              <w:fldChar w:fldCharType="begin"/>
            </w:r>
            <w:r w:rsidR="001D2642">
              <w:rPr>
                <w:noProof/>
                <w:webHidden/>
              </w:rPr>
              <w:instrText xml:space="preserve"> PAGEREF _Toc47600010 \h </w:instrText>
            </w:r>
            <w:r w:rsidR="001D2642">
              <w:rPr>
                <w:noProof/>
                <w:webHidden/>
              </w:rPr>
            </w:r>
            <w:r w:rsidR="001D2642">
              <w:rPr>
                <w:noProof/>
                <w:webHidden/>
              </w:rPr>
              <w:fldChar w:fldCharType="separate"/>
            </w:r>
            <w:r w:rsidR="00307B8A">
              <w:rPr>
                <w:noProof/>
                <w:webHidden/>
              </w:rPr>
              <w:t>6</w:t>
            </w:r>
            <w:r w:rsidR="001D2642">
              <w:rPr>
                <w:noProof/>
                <w:webHidden/>
              </w:rPr>
              <w:fldChar w:fldCharType="end"/>
            </w:r>
          </w:hyperlink>
        </w:p>
        <w:p w14:paraId="0134B63C" w14:textId="6531400A"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1" w:history="1">
            <w:r w:rsidR="001D2642" w:rsidRPr="00A548A1">
              <w:rPr>
                <w:rStyle w:val="Lienhypertexte"/>
                <w:bCs/>
                <w:noProof/>
              </w:rPr>
              <w:t>1.6.</w:t>
            </w:r>
            <w:r w:rsidR="001D2642">
              <w:rPr>
                <w:rFonts w:asciiTheme="minorHAnsi" w:eastAsiaTheme="minorEastAsia" w:hAnsiTheme="minorHAnsi" w:cstheme="minorBidi"/>
                <w:noProof/>
                <w:color w:val="auto"/>
              </w:rPr>
              <w:tab/>
            </w:r>
            <w:r w:rsidR="001D2642" w:rsidRPr="00A548A1">
              <w:rPr>
                <w:rStyle w:val="Lienhypertexte"/>
                <w:noProof/>
              </w:rPr>
              <w:t>L’accusé de réception de l’ICOM1 (ICOMA)</w:t>
            </w:r>
            <w:r w:rsidR="001D2642">
              <w:rPr>
                <w:noProof/>
                <w:webHidden/>
              </w:rPr>
              <w:tab/>
            </w:r>
            <w:r w:rsidR="001D2642">
              <w:rPr>
                <w:noProof/>
                <w:webHidden/>
              </w:rPr>
              <w:fldChar w:fldCharType="begin"/>
            </w:r>
            <w:r w:rsidR="001D2642">
              <w:rPr>
                <w:noProof/>
                <w:webHidden/>
              </w:rPr>
              <w:instrText xml:space="preserve"> PAGEREF _Toc47600011 \h </w:instrText>
            </w:r>
            <w:r w:rsidR="001D2642">
              <w:rPr>
                <w:noProof/>
                <w:webHidden/>
              </w:rPr>
            </w:r>
            <w:r w:rsidR="001D2642">
              <w:rPr>
                <w:noProof/>
                <w:webHidden/>
              </w:rPr>
              <w:fldChar w:fldCharType="separate"/>
            </w:r>
            <w:r w:rsidR="00307B8A">
              <w:rPr>
                <w:noProof/>
                <w:webHidden/>
              </w:rPr>
              <w:t>9</w:t>
            </w:r>
            <w:r w:rsidR="001D2642">
              <w:rPr>
                <w:noProof/>
                <w:webHidden/>
              </w:rPr>
              <w:fldChar w:fldCharType="end"/>
            </w:r>
          </w:hyperlink>
        </w:p>
        <w:p w14:paraId="5E3FD62A" w14:textId="20DE03FA"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2" w:history="1">
            <w:r w:rsidR="001D2642" w:rsidRPr="00A548A1">
              <w:rPr>
                <w:rStyle w:val="Lienhypertexte"/>
                <w:bCs/>
                <w:noProof/>
              </w:rPr>
              <w:t>1.7.</w:t>
            </w:r>
            <w:r w:rsidR="001D2642">
              <w:rPr>
                <w:rFonts w:asciiTheme="minorHAnsi" w:eastAsiaTheme="minorEastAsia" w:hAnsiTheme="minorHAnsi" w:cstheme="minorBidi"/>
                <w:noProof/>
                <w:color w:val="auto"/>
              </w:rPr>
              <w:tab/>
            </w:r>
            <w:r w:rsidR="001D2642" w:rsidRPr="00A548A1">
              <w:rPr>
                <w:rStyle w:val="Lienhypertexte"/>
                <w:noProof/>
              </w:rPr>
              <w:t>L’envoi des images de chèques vers la BCEAO (MAILI)</w:t>
            </w:r>
            <w:r w:rsidR="001D2642">
              <w:rPr>
                <w:noProof/>
                <w:webHidden/>
              </w:rPr>
              <w:tab/>
            </w:r>
            <w:r w:rsidR="001D2642">
              <w:rPr>
                <w:noProof/>
                <w:webHidden/>
              </w:rPr>
              <w:fldChar w:fldCharType="begin"/>
            </w:r>
            <w:r w:rsidR="001D2642">
              <w:rPr>
                <w:noProof/>
                <w:webHidden/>
              </w:rPr>
              <w:instrText xml:space="preserve"> PAGEREF _Toc47600012 \h </w:instrText>
            </w:r>
            <w:r w:rsidR="001D2642">
              <w:rPr>
                <w:noProof/>
                <w:webHidden/>
              </w:rPr>
            </w:r>
            <w:r w:rsidR="001D2642">
              <w:rPr>
                <w:noProof/>
                <w:webHidden/>
              </w:rPr>
              <w:fldChar w:fldCharType="separate"/>
            </w:r>
            <w:r w:rsidR="00307B8A">
              <w:rPr>
                <w:noProof/>
                <w:webHidden/>
              </w:rPr>
              <w:t>10</w:t>
            </w:r>
            <w:r w:rsidR="001D2642">
              <w:rPr>
                <w:noProof/>
                <w:webHidden/>
              </w:rPr>
              <w:fldChar w:fldCharType="end"/>
            </w:r>
          </w:hyperlink>
        </w:p>
        <w:p w14:paraId="5207F634" w14:textId="62C70A43"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3" w:history="1">
            <w:r w:rsidR="001D2642" w:rsidRPr="00A548A1">
              <w:rPr>
                <w:rStyle w:val="Lienhypertexte"/>
                <w:bCs/>
                <w:noProof/>
              </w:rPr>
              <w:t>1.8.</w:t>
            </w:r>
            <w:r w:rsidR="001D2642">
              <w:rPr>
                <w:rFonts w:asciiTheme="minorHAnsi" w:eastAsiaTheme="minorEastAsia" w:hAnsiTheme="minorHAnsi" w:cstheme="minorBidi"/>
                <w:noProof/>
                <w:color w:val="auto"/>
              </w:rPr>
              <w:tab/>
            </w:r>
            <w:r w:rsidR="001D2642" w:rsidRPr="00A548A1">
              <w:rPr>
                <w:rStyle w:val="Lienhypertexte"/>
                <w:noProof/>
              </w:rPr>
              <w:t>L’accusé réception des MAILI (MAILA)</w:t>
            </w:r>
            <w:r w:rsidR="001D2642">
              <w:rPr>
                <w:noProof/>
                <w:webHidden/>
              </w:rPr>
              <w:tab/>
            </w:r>
            <w:r w:rsidR="001D2642">
              <w:rPr>
                <w:noProof/>
                <w:webHidden/>
              </w:rPr>
              <w:fldChar w:fldCharType="begin"/>
            </w:r>
            <w:r w:rsidR="001D2642">
              <w:rPr>
                <w:noProof/>
                <w:webHidden/>
              </w:rPr>
              <w:instrText xml:space="preserve"> PAGEREF _Toc47600013 \h </w:instrText>
            </w:r>
            <w:r w:rsidR="001D2642">
              <w:rPr>
                <w:noProof/>
                <w:webHidden/>
              </w:rPr>
            </w:r>
            <w:r w:rsidR="001D2642">
              <w:rPr>
                <w:noProof/>
                <w:webHidden/>
              </w:rPr>
              <w:fldChar w:fldCharType="separate"/>
            </w:r>
            <w:r w:rsidR="00307B8A">
              <w:rPr>
                <w:noProof/>
                <w:webHidden/>
              </w:rPr>
              <w:t>12</w:t>
            </w:r>
            <w:r w:rsidR="001D2642">
              <w:rPr>
                <w:noProof/>
                <w:webHidden/>
              </w:rPr>
              <w:fldChar w:fldCharType="end"/>
            </w:r>
          </w:hyperlink>
        </w:p>
        <w:p w14:paraId="167D123E" w14:textId="50C85D0B" w:rsidR="001D2642" w:rsidRDefault="006D3B9F">
          <w:pPr>
            <w:pStyle w:val="TM1"/>
            <w:tabs>
              <w:tab w:val="left" w:pos="465"/>
              <w:tab w:val="right" w:leader="dot" w:pos="9016"/>
            </w:tabs>
            <w:rPr>
              <w:rFonts w:asciiTheme="minorHAnsi" w:eastAsiaTheme="minorEastAsia" w:hAnsiTheme="minorHAnsi" w:cstheme="minorBidi"/>
              <w:noProof/>
              <w:color w:val="auto"/>
            </w:rPr>
          </w:pPr>
          <w:hyperlink w:anchor="_Toc47600014" w:history="1">
            <w:r w:rsidR="001D2642" w:rsidRPr="00A548A1">
              <w:rPr>
                <w:rStyle w:val="Lienhypertexte"/>
                <w:bCs/>
                <w:noProof/>
              </w:rPr>
              <w:t>2.</w:t>
            </w:r>
            <w:r w:rsidR="001D2642">
              <w:rPr>
                <w:rFonts w:asciiTheme="minorHAnsi" w:eastAsiaTheme="minorEastAsia" w:hAnsiTheme="minorHAnsi" w:cstheme="minorBidi"/>
                <w:noProof/>
                <w:color w:val="auto"/>
              </w:rPr>
              <w:tab/>
            </w:r>
            <w:r w:rsidR="001D2642" w:rsidRPr="00A548A1">
              <w:rPr>
                <w:rStyle w:val="Lienhypertexte"/>
                <w:noProof/>
              </w:rPr>
              <w:t>La gestion de la compensation retour</w:t>
            </w:r>
            <w:r w:rsidR="001D2642">
              <w:rPr>
                <w:noProof/>
                <w:webHidden/>
              </w:rPr>
              <w:tab/>
            </w:r>
            <w:r w:rsidR="001D2642">
              <w:rPr>
                <w:noProof/>
                <w:webHidden/>
              </w:rPr>
              <w:fldChar w:fldCharType="begin"/>
            </w:r>
            <w:r w:rsidR="001D2642">
              <w:rPr>
                <w:noProof/>
                <w:webHidden/>
              </w:rPr>
              <w:instrText xml:space="preserve"> PAGEREF _Toc47600014 \h </w:instrText>
            </w:r>
            <w:r w:rsidR="001D2642">
              <w:rPr>
                <w:noProof/>
                <w:webHidden/>
              </w:rPr>
            </w:r>
            <w:r w:rsidR="001D2642">
              <w:rPr>
                <w:noProof/>
                <w:webHidden/>
              </w:rPr>
              <w:fldChar w:fldCharType="separate"/>
            </w:r>
            <w:r w:rsidR="00307B8A">
              <w:rPr>
                <w:noProof/>
                <w:webHidden/>
              </w:rPr>
              <w:t>14</w:t>
            </w:r>
            <w:r w:rsidR="001D2642">
              <w:rPr>
                <w:noProof/>
                <w:webHidden/>
              </w:rPr>
              <w:fldChar w:fldCharType="end"/>
            </w:r>
          </w:hyperlink>
        </w:p>
        <w:p w14:paraId="573196D5" w14:textId="5236D792"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5" w:history="1">
            <w:r w:rsidR="001D2642" w:rsidRPr="00A548A1">
              <w:rPr>
                <w:rStyle w:val="Lienhypertexte"/>
                <w:bCs/>
                <w:noProof/>
              </w:rPr>
              <w:t>2.1.</w:t>
            </w:r>
            <w:r w:rsidR="001D2642">
              <w:rPr>
                <w:rFonts w:asciiTheme="minorHAnsi" w:eastAsiaTheme="minorEastAsia" w:hAnsiTheme="minorHAnsi" w:cstheme="minorBidi"/>
                <w:noProof/>
                <w:color w:val="auto"/>
              </w:rPr>
              <w:tab/>
            </w:r>
            <w:r w:rsidR="001D2642" w:rsidRPr="00A548A1">
              <w:rPr>
                <w:rStyle w:val="Lienhypertexte"/>
                <w:noProof/>
              </w:rPr>
              <w:t>Le traitement des MAILOs</w:t>
            </w:r>
            <w:r w:rsidR="001D2642">
              <w:rPr>
                <w:noProof/>
                <w:webHidden/>
              </w:rPr>
              <w:tab/>
            </w:r>
            <w:r w:rsidR="001D2642">
              <w:rPr>
                <w:noProof/>
                <w:webHidden/>
              </w:rPr>
              <w:fldChar w:fldCharType="begin"/>
            </w:r>
            <w:r w:rsidR="001D2642">
              <w:rPr>
                <w:noProof/>
                <w:webHidden/>
              </w:rPr>
              <w:instrText xml:space="preserve"> PAGEREF _Toc47600015 \h </w:instrText>
            </w:r>
            <w:r w:rsidR="001D2642">
              <w:rPr>
                <w:noProof/>
                <w:webHidden/>
              </w:rPr>
            </w:r>
            <w:r w:rsidR="001D2642">
              <w:rPr>
                <w:noProof/>
                <w:webHidden/>
              </w:rPr>
              <w:fldChar w:fldCharType="separate"/>
            </w:r>
            <w:r w:rsidR="00307B8A">
              <w:rPr>
                <w:noProof/>
                <w:webHidden/>
              </w:rPr>
              <w:t>14</w:t>
            </w:r>
            <w:r w:rsidR="001D2642">
              <w:rPr>
                <w:noProof/>
                <w:webHidden/>
              </w:rPr>
              <w:fldChar w:fldCharType="end"/>
            </w:r>
          </w:hyperlink>
        </w:p>
        <w:p w14:paraId="24746011" w14:textId="11B064B9"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6" w:history="1">
            <w:r w:rsidR="001D2642" w:rsidRPr="00A548A1">
              <w:rPr>
                <w:rStyle w:val="Lienhypertexte"/>
                <w:bCs/>
                <w:noProof/>
              </w:rPr>
              <w:t>2.2.</w:t>
            </w:r>
            <w:r w:rsidR="001D2642">
              <w:rPr>
                <w:rFonts w:asciiTheme="minorHAnsi" w:eastAsiaTheme="minorEastAsia" w:hAnsiTheme="minorHAnsi" w:cstheme="minorBidi"/>
                <w:noProof/>
                <w:color w:val="auto"/>
              </w:rPr>
              <w:tab/>
            </w:r>
            <w:r w:rsidR="001D2642" w:rsidRPr="00A548A1">
              <w:rPr>
                <w:rStyle w:val="Lienhypertexte"/>
                <w:noProof/>
              </w:rPr>
              <w:t>Le traitement de l’OUTGO</w:t>
            </w:r>
            <w:r w:rsidR="001D2642">
              <w:rPr>
                <w:noProof/>
                <w:webHidden/>
              </w:rPr>
              <w:tab/>
            </w:r>
            <w:r w:rsidR="001D2642">
              <w:rPr>
                <w:noProof/>
                <w:webHidden/>
              </w:rPr>
              <w:fldChar w:fldCharType="begin"/>
            </w:r>
            <w:r w:rsidR="001D2642">
              <w:rPr>
                <w:noProof/>
                <w:webHidden/>
              </w:rPr>
              <w:instrText xml:space="preserve"> PAGEREF _Toc47600016 \h </w:instrText>
            </w:r>
            <w:r w:rsidR="001D2642">
              <w:rPr>
                <w:noProof/>
                <w:webHidden/>
              </w:rPr>
            </w:r>
            <w:r w:rsidR="001D2642">
              <w:rPr>
                <w:noProof/>
                <w:webHidden/>
              </w:rPr>
              <w:fldChar w:fldCharType="separate"/>
            </w:r>
            <w:r w:rsidR="00307B8A">
              <w:rPr>
                <w:noProof/>
                <w:webHidden/>
              </w:rPr>
              <w:t>15</w:t>
            </w:r>
            <w:r w:rsidR="001D2642">
              <w:rPr>
                <w:noProof/>
                <w:webHidden/>
              </w:rPr>
              <w:fldChar w:fldCharType="end"/>
            </w:r>
          </w:hyperlink>
        </w:p>
        <w:p w14:paraId="1F963B3A" w14:textId="33B1F9EB"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7" w:history="1">
            <w:r w:rsidR="001D2642" w:rsidRPr="00A548A1">
              <w:rPr>
                <w:rStyle w:val="Lienhypertexte"/>
                <w:bCs/>
                <w:noProof/>
              </w:rPr>
              <w:t>2.3.</w:t>
            </w:r>
            <w:r w:rsidR="001D2642">
              <w:rPr>
                <w:rFonts w:asciiTheme="minorHAnsi" w:eastAsiaTheme="minorEastAsia" w:hAnsiTheme="minorHAnsi" w:cstheme="minorBidi"/>
                <w:noProof/>
                <w:color w:val="auto"/>
              </w:rPr>
              <w:tab/>
            </w:r>
            <w:r w:rsidR="001D2642" w:rsidRPr="00A548A1">
              <w:rPr>
                <w:rStyle w:val="Lienhypertexte"/>
                <w:noProof/>
              </w:rPr>
              <w:t>La génération des fichiers CRO</w:t>
            </w:r>
            <w:r w:rsidR="001D2642">
              <w:rPr>
                <w:noProof/>
                <w:webHidden/>
              </w:rPr>
              <w:tab/>
            </w:r>
            <w:r w:rsidR="001D2642">
              <w:rPr>
                <w:noProof/>
                <w:webHidden/>
              </w:rPr>
              <w:fldChar w:fldCharType="begin"/>
            </w:r>
            <w:r w:rsidR="001D2642">
              <w:rPr>
                <w:noProof/>
                <w:webHidden/>
              </w:rPr>
              <w:instrText xml:space="preserve"> PAGEREF _Toc47600017 \h </w:instrText>
            </w:r>
            <w:r w:rsidR="001D2642">
              <w:rPr>
                <w:noProof/>
                <w:webHidden/>
              </w:rPr>
            </w:r>
            <w:r w:rsidR="001D2642">
              <w:rPr>
                <w:noProof/>
                <w:webHidden/>
              </w:rPr>
              <w:fldChar w:fldCharType="separate"/>
            </w:r>
            <w:r w:rsidR="00307B8A">
              <w:rPr>
                <w:noProof/>
                <w:webHidden/>
              </w:rPr>
              <w:t>18</w:t>
            </w:r>
            <w:r w:rsidR="001D2642">
              <w:rPr>
                <w:noProof/>
                <w:webHidden/>
              </w:rPr>
              <w:fldChar w:fldCharType="end"/>
            </w:r>
          </w:hyperlink>
        </w:p>
        <w:p w14:paraId="616AEBBF" w14:textId="5E4CB230"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8" w:history="1">
            <w:r w:rsidR="001D2642" w:rsidRPr="00A548A1">
              <w:rPr>
                <w:rStyle w:val="Lienhypertexte"/>
                <w:bCs/>
                <w:noProof/>
              </w:rPr>
              <w:t>2.4.</w:t>
            </w:r>
            <w:r w:rsidR="001D2642">
              <w:rPr>
                <w:rFonts w:asciiTheme="minorHAnsi" w:eastAsiaTheme="minorEastAsia" w:hAnsiTheme="minorHAnsi" w:cstheme="minorBidi"/>
                <w:noProof/>
                <w:color w:val="auto"/>
              </w:rPr>
              <w:tab/>
            </w:r>
            <w:r w:rsidR="001D2642" w:rsidRPr="00A548A1">
              <w:rPr>
                <w:rStyle w:val="Lienhypertexte"/>
                <w:noProof/>
              </w:rPr>
              <w:t>Le rejet d’ordre</w:t>
            </w:r>
            <w:r w:rsidR="001D2642">
              <w:rPr>
                <w:noProof/>
                <w:webHidden/>
              </w:rPr>
              <w:tab/>
            </w:r>
            <w:r w:rsidR="001D2642">
              <w:rPr>
                <w:noProof/>
                <w:webHidden/>
              </w:rPr>
              <w:fldChar w:fldCharType="begin"/>
            </w:r>
            <w:r w:rsidR="001D2642">
              <w:rPr>
                <w:noProof/>
                <w:webHidden/>
              </w:rPr>
              <w:instrText xml:space="preserve"> PAGEREF _Toc47600018 \h </w:instrText>
            </w:r>
            <w:r w:rsidR="001D2642">
              <w:rPr>
                <w:noProof/>
                <w:webHidden/>
              </w:rPr>
            </w:r>
            <w:r w:rsidR="001D2642">
              <w:rPr>
                <w:noProof/>
                <w:webHidden/>
              </w:rPr>
              <w:fldChar w:fldCharType="separate"/>
            </w:r>
            <w:r w:rsidR="00307B8A">
              <w:rPr>
                <w:noProof/>
                <w:webHidden/>
              </w:rPr>
              <w:t>19</w:t>
            </w:r>
            <w:r w:rsidR="001D2642">
              <w:rPr>
                <w:noProof/>
                <w:webHidden/>
              </w:rPr>
              <w:fldChar w:fldCharType="end"/>
            </w:r>
          </w:hyperlink>
        </w:p>
        <w:p w14:paraId="5DE2E9C2" w14:textId="648BE07A"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19" w:history="1">
            <w:r w:rsidR="001D2642" w:rsidRPr="00A548A1">
              <w:rPr>
                <w:rStyle w:val="Lienhypertexte"/>
                <w:bCs/>
                <w:noProof/>
              </w:rPr>
              <w:t>2.5.</w:t>
            </w:r>
            <w:r w:rsidR="001D2642">
              <w:rPr>
                <w:rFonts w:asciiTheme="minorHAnsi" w:eastAsiaTheme="minorEastAsia" w:hAnsiTheme="minorHAnsi" w:cstheme="minorBidi"/>
                <w:noProof/>
                <w:color w:val="auto"/>
              </w:rPr>
              <w:tab/>
            </w:r>
            <w:r w:rsidR="001D2642" w:rsidRPr="00A548A1">
              <w:rPr>
                <w:rStyle w:val="Lienhypertexte"/>
                <w:noProof/>
              </w:rPr>
              <w:t>L’envoi de la remise Aller de rejet (ICOM2) à la BCEAO</w:t>
            </w:r>
            <w:r w:rsidR="001D2642">
              <w:rPr>
                <w:noProof/>
                <w:webHidden/>
              </w:rPr>
              <w:tab/>
            </w:r>
            <w:r w:rsidR="001D2642">
              <w:rPr>
                <w:noProof/>
                <w:webHidden/>
              </w:rPr>
              <w:fldChar w:fldCharType="begin"/>
            </w:r>
            <w:r w:rsidR="001D2642">
              <w:rPr>
                <w:noProof/>
                <w:webHidden/>
              </w:rPr>
              <w:instrText xml:space="preserve"> PAGEREF _Toc47600019 \h </w:instrText>
            </w:r>
            <w:r w:rsidR="001D2642">
              <w:rPr>
                <w:noProof/>
                <w:webHidden/>
              </w:rPr>
            </w:r>
            <w:r w:rsidR="001D2642">
              <w:rPr>
                <w:noProof/>
                <w:webHidden/>
              </w:rPr>
              <w:fldChar w:fldCharType="separate"/>
            </w:r>
            <w:r w:rsidR="00307B8A">
              <w:rPr>
                <w:noProof/>
                <w:webHidden/>
              </w:rPr>
              <w:t>20</w:t>
            </w:r>
            <w:r w:rsidR="001D2642">
              <w:rPr>
                <w:noProof/>
                <w:webHidden/>
              </w:rPr>
              <w:fldChar w:fldCharType="end"/>
            </w:r>
          </w:hyperlink>
        </w:p>
        <w:p w14:paraId="652E9C7A" w14:textId="6ECE8074" w:rsidR="001D2642" w:rsidRDefault="006D3B9F">
          <w:pPr>
            <w:pStyle w:val="TM2"/>
            <w:tabs>
              <w:tab w:val="left" w:pos="880"/>
              <w:tab w:val="right" w:leader="dot" w:pos="9016"/>
            </w:tabs>
            <w:rPr>
              <w:rFonts w:asciiTheme="minorHAnsi" w:eastAsiaTheme="minorEastAsia" w:hAnsiTheme="minorHAnsi" w:cstheme="minorBidi"/>
              <w:noProof/>
              <w:color w:val="auto"/>
            </w:rPr>
          </w:pPr>
          <w:hyperlink w:anchor="_Toc47600020" w:history="1">
            <w:r w:rsidR="001D2642" w:rsidRPr="00A548A1">
              <w:rPr>
                <w:rStyle w:val="Lienhypertexte"/>
                <w:bCs/>
                <w:noProof/>
              </w:rPr>
              <w:t>2.6.</w:t>
            </w:r>
            <w:r w:rsidR="001D2642">
              <w:rPr>
                <w:rFonts w:asciiTheme="minorHAnsi" w:eastAsiaTheme="minorEastAsia" w:hAnsiTheme="minorHAnsi" w:cstheme="minorBidi"/>
                <w:noProof/>
                <w:color w:val="auto"/>
              </w:rPr>
              <w:tab/>
            </w:r>
            <w:r w:rsidR="001D2642" w:rsidRPr="00A548A1">
              <w:rPr>
                <w:rStyle w:val="Lienhypertexte"/>
                <w:noProof/>
              </w:rPr>
              <w:t>L’accusé de réception de l’ICOM2 (ICOMA)</w:t>
            </w:r>
            <w:r w:rsidR="001D2642">
              <w:rPr>
                <w:noProof/>
                <w:webHidden/>
              </w:rPr>
              <w:tab/>
            </w:r>
            <w:r w:rsidR="001D2642">
              <w:rPr>
                <w:noProof/>
                <w:webHidden/>
              </w:rPr>
              <w:fldChar w:fldCharType="begin"/>
            </w:r>
            <w:r w:rsidR="001D2642">
              <w:rPr>
                <w:noProof/>
                <w:webHidden/>
              </w:rPr>
              <w:instrText xml:space="preserve"> PAGEREF _Toc47600020 \h </w:instrText>
            </w:r>
            <w:r w:rsidR="001D2642">
              <w:rPr>
                <w:noProof/>
                <w:webHidden/>
              </w:rPr>
            </w:r>
            <w:r w:rsidR="001D2642">
              <w:rPr>
                <w:noProof/>
                <w:webHidden/>
              </w:rPr>
              <w:fldChar w:fldCharType="separate"/>
            </w:r>
            <w:r w:rsidR="00307B8A">
              <w:rPr>
                <w:noProof/>
                <w:webHidden/>
              </w:rPr>
              <w:t>23</w:t>
            </w:r>
            <w:r w:rsidR="001D2642">
              <w:rPr>
                <w:noProof/>
                <w:webHidden/>
              </w:rPr>
              <w:fldChar w:fldCharType="end"/>
            </w:r>
          </w:hyperlink>
        </w:p>
        <w:p w14:paraId="5A5E7ECE" w14:textId="4835EED4" w:rsidR="00442FD2" w:rsidRPr="00E47FE1" w:rsidRDefault="0093761D" w:rsidP="00902AFC">
          <w:pPr>
            <w:rPr>
              <w:color w:val="auto"/>
            </w:rPr>
          </w:pPr>
          <w:r w:rsidRPr="00E47FE1">
            <w:rPr>
              <w:color w:val="auto"/>
            </w:rPr>
            <w:fldChar w:fldCharType="end"/>
          </w:r>
        </w:p>
      </w:sdtContent>
    </w:sdt>
    <w:p w14:paraId="7633803F" w14:textId="684AA1D9" w:rsidR="009E4835" w:rsidRDefault="0093761D">
      <w:pPr>
        <w:spacing w:after="0" w:line="259" w:lineRule="auto"/>
        <w:ind w:left="0" w:right="0" w:firstLine="0"/>
        <w:jc w:val="left"/>
        <w:rPr>
          <w:rFonts w:ascii="Cambria" w:eastAsia="Cambria" w:hAnsi="Cambria" w:cs="Cambria"/>
          <w:b/>
          <w:color w:val="365F91"/>
          <w:sz w:val="26"/>
        </w:rPr>
      </w:pPr>
      <w:r>
        <w:rPr>
          <w:rFonts w:ascii="Cambria" w:eastAsia="Cambria" w:hAnsi="Cambria" w:cs="Cambria"/>
          <w:b/>
          <w:color w:val="365F91"/>
          <w:sz w:val="26"/>
        </w:rPr>
        <w:t xml:space="preserve"> </w:t>
      </w:r>
      <w:r>
        <w:rPr>
          <w:rFonts w:ascii="Cambria" w:eastAsia="Cambria" w:hAnsi="Cambria" w:cs="Cambria"/>
          <w:b/>
          <w:color w:val="365F91"/>
          <w:sz w:val="26"/>
        </w:rPr>
        <w:tab/>
        <w:t xml:space="preserve"> </w:t>
      </w:r>
    </w:p>
    <w:p w14:paraId="122FF97F" w14:textId="558333AF" w:rsidR="003D6106" w:rsidRDefault="003D6106">
      <w:pPr>
        <w:spacing w:after="0" w:line="259" w:lineRule="auto"/>
        <w:ind w:left="0" w:right="0" w:firstLine="0"/>
        <w:jc w:val="left"/>
      </w:pPr>
    </w:p>
    <w:p w14:paraId="2562A368" w14:textId="30106835" w:rsidR="003D6106" w:rsidRDefault="003D6106">
      <w:pPr>
        <w:spacing w:after="0" w:line="259" w:lineRule="auto"/>
        <w:ind w:left="0" w:right="0" w:firstLine="0"/>
        <w:jc w:val="left"/>
      </w:pPr>
    </w:p>
    <w:p w14:paraId="007A7547" w14:textId="74F1C4DC" w:rsidR="00AD2315" w:rsidRDefault="00AD2315">
      <w:pPr>
        <w:spacing w:after="0" w:line="259" w:lineRule="auto"/>
        <w:ind w:left="0" w:right="0" w:firstLine="0"/>
        <w:jc w:val="left"/>
      </w:pPr>
    </w:p>
    <w:p w14:paraId="7A1A223B" w14:textId="57A035FB" w:rsidR="00AD2315" w:rsidRDefault="00AD2315">
      <w:pPr>
        <w:spacing w:after="0" w:line="259" w:lineRule="auto"/>
        <w:ind w:left="0" w:right="0" w:firstLine="0"/>
        <w:jc w:val="left"/>
      </w:pPr>
    </w:p>
    <w:p w14:paraId="3843C476" w14:textId="1AD4BA63" w:rsidR="00AD2315" w:rsidRDefault="00AD2315">
      <w:pPr>
        <w:spacing w:after="0" w:line="259" w:lineRule="auto"/>
        <w:ind w:left="0" w:right="0" w:firstLine="0"/>
        <w:jc w:val="left"/>
      </w:pPr>
    </w:p>
    <w:p w14:paraId="6DFF216F" w14:textId="6FB28560" w:rsidR="00AD2315" w:rsidRDefault="00AD2315">
      <w:pPr>
        <w:spacing w:after="0" w:line="259" w:lineRule="auto"/>
        <w:ind w:left="0" w:right="0" w:firstLine="0"/>
        <w:jc w:val="left"/>
      </w:pPr>
    </w:p>
    <w:p w14:paraId="2EB39D00" w14:textId="748673B4" w:rsidR="00AD2315" w:rsidRDefault="00AD2315">
      <w:pPr>
        <w:spacing w:after="0" w:line="259" w:lineRule="auto"/>
        <w:ind w:left="0" w:right="0" w:firstLine="0"/>
        <w:jc w:val="left"/>
      </w:pPr>
    </w:p>
    <w:p w14:paraId="6511AAF0" w14:textId="71D79E6A" w:rsidR="00E144EB" w:rsidRDefault="00E144EB">
      <w:pPr>
        <w:spacing w:after="0" w:line="259" w:lineRule="auto"/>
        <w:ind w:left="0" w:right="0" w:firstLine="0"/>
        <w:jc w:val="left"/>
      </w:pPr>
    </w:p>
    <w:p w14:paraId="77E5318E" w14:textId="2EAB07E7" w:rsidR="00E144EB" w:rsidRDefault="00E144EB">
      <w:pPr>
        <w:spacing w:after="0" w:line="259" w:lineRule="auto"/>
        <w:ind w:left="0" w:right="0" w:firstLine="0"/>
        <w:jc w:val="left"/>
      </w:pPr>
    </w:p>
    <w:p w14:paraId="725AF15F" w14:textId="25EABC27" w:rsidR="00E144EB" w:rsidRDefault="00E144EB">
      <w:pPr>
        <w:spacing w:after="0" w:line="259" w:lineRule="auto"/>
        <w:ind w:left="0" w:right="0" w:firstLine="0"/>
        <w:jc w:val="left"/>
      </w:pPr>
    </w:p>
    <w:p w14:paraId="3940FAB6" w14:textId="0CDEEA18" w:rsidR="00E144EB" w:rsidRDefault="00E144EB">
      <w:pPr>
        <w:spacing w:after="0" w:line="259" w:lineRule="auto"/>
        <w:ind w:left="0" w:right="0" w:firstLine="0"/>
        <w:jc w:val="left"/>
      </w:pPr>
    </w:p>
    <w:p w14:paraId="5EC74341" w14:textId="1D6BF8B8" w:rsidR="00E144EB" w:rsidRDefault="00E144EB">
      <w:pPr>
        <w:spacing w:after="0" w:line="259" w:lineRule="auto"/>
        <w:ind w:left="0" w:right="0" w:firstLine="0"/>
        <w:jc w:val="left"/>
      </w:pPr>
    </w:p>
    <w:p w14:paraId="52317818" w14:textId="4ED914F9" w:rsidR="00E144EB" w:rsidRDefault="00E144EB">
      <w:pPr>
        <w:spacing w:after="0" w:line="259" w:lineRule="auto"/>
        <w:ind w:left="0" w:right="0" w:firstLine="0"/>
        <w:jc w:val="left"/>
      </w:pPr>
    </w:p>
    <w:p w14:paraId="79066FA4" w14:textId="06F5E8F5" w:rsidR="00E144EB" w:rsidRDefault="00E144EB">
      <w:pPr>
        <w:spacing w:after="0" w:line="259" w:lineRule="auto"/>
        <w:ind w:left="0" w:right="0" w:firstLine="0"/>
        <w:jc w:val="left"/>
      </w:pPr>
    </w:p>
    <w:p w14:paraId="22F6B494" w14:textId="6D7A66BB" w:rsidR="00E144EB" w:rsidRDefault="00E144EB">
      <w:pPr>
        <w:spacing w:after="0" w:line="259" w:lineRule="auto"/>
        <w:ind w:left="0" w:right="0" w:firstLine="0"/>
        <w:jc w:val="left"/>
      </w:pPr>
    </w:p>
    <w:p w14:paraId="0BC41364" w14:textId="7C2895C0" w:rsidR="00E144EB" w:rsidRDefault="00E144EB">
      <w:pPr>
        <w:spacing w:after="0" w:line="259" w:lineRule="auto"/>
        <w:ind w:left="0" w:right="0" w:firstLine="0"/>
        <w:jc w:val="left"/>
      </w:pPr>
    </w:p>
    <w:p w14:paraId="3C05F052" w14:textId="4AE14025" w:rsidR="00E144EB" w:rsidRDefault="00E144EB">
      <w:pPr>
        <w:spacing w:after="0" w:line="259" w:lineRule="auto"/>
        <w:ind w:left="0" w:right="0" w:firstLine="0"/>
        <w:jc w:val="left"/>
      </w:pPr>
    </w:p>
    <w:p w14:paraId="3E66BAC9" w14:textId="061887B7" w:rsidR="00E144EB" w:rsidRDefault="00E144EB">
      <w:pPr>
        <w:spacing w:after="0" w:line="259" w:lineRule="auto"/>
        <w:ind w:left="0" w:right="0" w:firstLine="0"/>
        <w:jc w:val="left"/>
      </w:pPr>
    </w:p>
    <w:p w14:paraId="3A3856BF" w14:textId="77777777" w:rsidR="00E144EB" w:rsidRDefault="00E144EB">
      <w:pPr>
        <w:spacing w:after="0" w:line="259" w:lineRule="auto"/>
        <w:ind w:left="0" w:right="0" w:firstLine="0"/>
        <w:jc w:val="left"/>
      </w:pPr>
    </w:p>
    <w:p w14:paraId="57B93570" w14:textId="77777777" w:rsidR="002B22DE" w:rsidRDefault="002B22DE" w:rsidP="002B22DE">
      <w:pPr>
        <w:spacing w:after="0" w:line="259" w:lineRule="auto"/>
        <w:ind w:left="0" w:right="0" w:firstLine="0"/>
        <w:jc w:val="left"/>
      </w:pPr>
    </w:p>
    <w:p w14:paraId="774400BF" w14:textId="55586BFB" w:rsidR="002B22DE" w:rsidRDefault="002B22DE" w:rsidP="002B22DE">
      <w:pPr>
        <w:pStyle w:val="Titre1"/>
        <w:ind w:left="345" w:hanging="360"/>
      </w:pPr>
      <w:bookmarkStart w:id="0" w:name="_Toc47600005"/>
      <w:r>
        <w:t>La gestion de la compensation aller</w:t>
      </w:r>
      <w:bookmarkEnd w:id="0"/>
    </w:p>
    <w:p w14:paraId="06DDA849" w14:textId="77777777" w:rsidR="002B22DE" w:rsidRDefault="002B22DE" w:rsidP="002B22DE">
      <w:pPr>
        <w:spacing w:after="185" w:line="259" w:lineRule="auto"/>
        <w:ind w:left="-29" w:right="0" w:firstLine="0"/>
        <w:jc w:val="left"/>
      </w:pPr>
      <w:r>
        <w:rPr>
          <w:rFonts w:ascii="Calibri" w:eastAsia="Calibri" w:hAnsi="Calibri" w:cs="Calibri"/>
          <w:noProof/>
          <w:sz w:val="22"/>
        </w:rPr>
        <mc:AlternateContent>
          <mc:Choice Requires="wpg">
            <w:drawing>
              <wp:inline distT="0" distB="0" distL="0" distR="0" wp14:anchorId="008DA69B" wp14:editId="553D309E">
                <wp:extent cx="6428233" cy="12192"/>
                <wp:effectExtent l="0" t="0" r="0" b="0"/>
                <wp:docPr id="12778" name="Group 12778"/>
                <wp:cNvGraphicFramePr/>
                <a:graphic xmlns:a="http://schemas.openxmlformats.org/drawingml/2006/main">
                  <a:graphicData uri="http://schemas.microsoft.com/office/word/2010/wordprocessingGroup">
                    <wpg:wgp>
                      <wpg:cNvGrpSpPr/>
                      <wpg:grpSpPr>
                        <a:xfrm>
                          <a:off x="0" y="0"/>
                          <a:ext cx="6428233" cy="12192"/>
                          <a:chOff x="0" y="0"/>
                          <a:chExt cx="6428233" cy="12192"/>
                        </a:xfrm>
                      </wpg:grpSpPr>
                      <wps:wsp>
                        <wps:cNvPr id="12779" name="Shape 17700"/>
                        <wps:cNvSpPr/>
                        <wps:spPr>
                          <a:xfrm>
                            <a:off x="0" y="0"/>
                            <a:ext cx="6428233" cy="12192"/>
                          </a:xfrm>
                          <a:custGeom>
                            <a:avLst/>
                            <a:gdLst/>
                            <a:ahLst/>
                            <a:cxnLst/>
                            <a:rect l="0" t="0" r="0" b="0"/>
                            <a:pathLst>
                              <a:path w="6428233" h="12192">
                                <a:moveTo>
                                  <a:pt x="0" y="0"/>
                                </a:moveTo>
                                <a:lnTo>
                                  <a:pt x="6428233" y="0"/>
                                </a:lnTo>
                                <a:lnTo>
                                  <a:pt x="6428233" y="12192"/>
                                </a:lnTo>
                                <a:lnTo>
                                  <a:pt x="0" y="12192"/>
                                </a:lnTo>
                                <a:lnTo>
                                  <a:pt x="0" y="0"/>
                                </a:lnTo>
                              </a:path>
                            </a:pathLst>
                          </a:custGeom>
                          <a:solidFill>
                            <a:schemeClr val="accent6">
                              <a:lumMod val="50000"/>
                            </a:schemeClr>
                          </a:solidFill>
                          <a:ln w="0" cap="flat">
                            <a:miter lim="127000"/>
                          </a:ln>
                        </wps:spPr>
                        <wps:style>
                          <a:lnRef idx="0">
                            <a:srgbClr val="000000">
                              <a:alpha val="0"/>
                            </a:srgbClr>
                          </a:lnRef>
                          <a:fillRef idx="1">
                            <a:srgbClr val="800000"/>
                          </a:fillRef>
                          <a:effectRef idx="0">
                            <a:scrgbClr r="0" g="0" b="0"/>
                          </a:effectRef>
                          <a:fontRef idx="none"/>
                        </wps:style>
                        <wps:bodyPr/>
                      </wps:wsp>
                    </wpg:wgp>
                  </a:graphicData>
                </a:graphic>
              </wp:inline>
            </w:drawing>
          </mc:Choice>
          <mc:Fallback>
            <w:pict>
              <v:group w14:anchorId="5093F77A" id="Group 12778" o:spid="_x0000_s1026" style="width:506.15pt;height:.95pt;mso-position-horizontal-relative:char;mso-position-vertical-relative:line" coordsize="642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">
                <v:shape id="Shape 17700" o:spid="_x0000_s1027" style="position:absolute;width:64282;height:121;visibility:visible;mso-wrap-style:square;v-text-anchor:top" coordsize="642823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" path="m,l6428233,r,12192l,12192,,e" fillcolor="#375623 [1609]" stroked="f" strokeweight="0">
                  <v:stroke miterlimit="83231f" joinstyle="miter"/>
                  <v:path arrowok="t" textboxrect="0,0,6428233,12192"/>
                </v:shape>
                <w10:anchorlock/>
              </v:group>
            </w:pict>
          </mc:Fallback>
        </mc:AlternateContent>
      </w:r>
    </w:p>
    <w:p w14:paraId="0505C310" w14:textId="3D54E50B" w:rsidR="004A3097" w:rsidRPr="001D2642" w:rsidRDefault="002B22DE" w:rsidP="001D2642">
      <w:pPr>
        <w:pStyle w:val="Style2"/>
      </w:pPr>
      <w:bookmarkStart w:id="1" w:name="_Toc47600006"/>
      <w:r w:rsidRPr="001D2642">
        <w:t>La validation de la compense aller</w:t>
      </w:r>
      <w:bookmarkEnd w:id="1"/>
    </w:p>
    <w:p w14:paraId="2CAFEF0C" w14:textId="2D753A87" w:rsidR="002B22DE" w:rsidRPr="009B25D8" w:rsidRDefault="002B22DE" w:rsidP="00E9428C">
      <w:pPr>
        <w:pStyle w:val="Style2"/>
      </w:pPr>
      <w:bookmarkStart w:id="2" w:name="_Toc47600007"/>
      <w:r w:rsidRPr="009B25D8">
        <w:t>L’intégration des virements aller</w:t>
      </w:r>
      <w:bookmarkEnd w:id="2"/>
    </w:p>
    <w:p w14:paraId="0115A43D" w14:textId="364A7321" w:rsidR="00114350" w:rsidRDefault="00114350" w:rsidP="002B22DE">
      <w:pPr>
        <w:spacing w:after="0" w:line="259" w:lineRule="auto"/>
        <w:ind w:left="0" w:right="0" w:firstLine="0"/>
        <w:jc w:val="left"/>
      </w:pPr>
    </w:p>
    <w:p w14:paraId="612F90F4" w14:textId="0BD1F526" w:rsidR="00114350" w:rsidRDefault="006D0D23">
      <w:pPr>
        <w:spacing w:after="0" w:line="259" w:lineRule="auto"/>
        <w:ind w:left="0" w:right="0" w:firstLine="0"/>
        <w:jc w:val="left"/>
        <w:rPr>
          <w:sz w:val="28"/>
          <w:szCs w:val="28"/>
        </w:rPr>
      </w:pPr>
      <w:r w:rsidRPr="001D2642">
        <w:rPr>
          <w:rFonts w:eastAsia="Arial" w:cstheme="minorHAnsi"/>
          <w:szCs w:val="24"/>
        </w:rPr>
        <w:t xml:space="preserve">Un fichier LOT 015 </w:t>
      </w:r>
      <w:r w:rsidR="00040D2E" w:rsidRPr="005802A7">
        <w:rPr>
          <w:rFonts w:eastAsia="Arial" w:cstheme="minorHAnsi"/>
          <w:szCs w:val="24"/>
        </w:rPr>
        <w:t xml:space="preserve">est produit </w:t>
      </w:r>
      <w:r w:rsidR="00040D2E">
        <w:rPr>
          <w:rFonts w:eastAsia="Arial" w:cstheme="minorHAnsi"/>
          <w:szCs w:val="24"/>
        </w:rPr>
        <w:t>pour intégration dans SMARTACCESS</w:t>
      </w:r>
      <w:r w:rsidRPr="001D2642">
        <w:rPr>
          <w:rFonts w:eastAsia="Arial" w:cstheme="minorHAnsi"/>
          <w:szCs w:val="24"/>
        </w:rPr>
        <w:t xml:space="preserve"> par le SIB après traitement des virements. Une fois déposé dans le répertoire</w:t>
      </w:r>
      <w:r>
        <w:rPr>
          <w:sz w:val="28"/>
          <w:szCs w:val="28"/>
        </w:rPr>
        <w:t xml:space="preserve"> </w:t>
      </w:r>
      <w:r w:rsidRPr="001D2642">
        <w:rPr>
          <w:b/>
          <w:szCs w:val="24"/>
        </w:rPr>
        <w:t>«</w:t>
      </w:r>
      <w:r w:rsidRPr="001D2642">
        <w:rPr>
          <w:szCs w:val="24"/>
        </w:rPr>
        <w:t> </w:t>
      </w:r>
      <w:r w:rsidRPr="001D2642">
        <w:rPr>
          <w:b/>
          <w:szCs w:val="24"/>
        </w:rPr>
        <w:t>C:\SMARTACCESS\INTERFACES\ENTREE »</w:t>
      </w:r>
      <w:r>
        <w:rPr>
          <w:b/>
          <w:sz w:val="28"/>
          <w:szCs w:val="28"/>
        </w:rPr>
        <w:t xml:space="preserve">, </w:t>
      </w:r>
      <w:r w:rsidRPr="001D2642">
        <w:rPr>
          <w:rFonts w:eastAsia="Arial" w:cstheme="minorHAnsi"/>
          <w:szCs w:val="24"/>
        </w:rPr>
        <w:t>ce fichier est automatiquement intégré dans SMARTACCESS. Les virements sont automatiquement positionnés et prêts à être envoyés à la BCEAO</w:t>
      </w:r>
      <w:r w:rsidR="00C911AB" w:rsidRPr="001D2642">
        <w:rPr>
          <w:rFonts w:eastAsia="Arial" w:cstheme="minorHAnsi"/>
          <w:szCs w:val="24"/>
        </w:rPr>
        <w:t>.</w:t>
      </w:r>
      <w:r>
        <w:rPr>
          <w:sz w:val="28"/>
          <w:szCs w:val="28"/>
        </w:rPr>
        <w:t xml:space="preserve"> </w:t>
      </w:r>
    </w:p>
    <w:p w14:paraId="1135F6A7" w14:textId="3AA75D6C" w:rsidR="00C911AB" w:rsidRPr="001D2642" w:rsidRDefault="00C911AB">
      <w:pPr>
        <w:spacing w:after="0" w:line="259" w:lineRule="auto"/>
        <w:ind w:left="0" w:right="0" w:firstLine="0"/>
        <w:jc w:val="left"/>
        <w:rPr>
          <w:color w:val="FF0000"/>
          <w:szCs w:val="24"/>
        </w:rPr>
      </w:pPr>
      <w:r w:rsidRPr="001D2642">
        <w:rPr>
          <w:b/>
          <w:bCs/>
          <w:color w:val="auto"/>
          <w:szCs w:val="24"/>
        </w:rPr>
        <w:t>N.B</w:t>
      </w:r>
      <w:r w:rsidRPr="001D2642">
        <w:rPr>
          <w:color w:val="FF0000"/>
          <w:sz w:val="28"/>
          <w:szCs w:val="28"/>
        </w:rPr>
        <w:t xml:space="preserve"> : </w:t>
      </w:r>
      <w:r w:rsidRPr="001D2642">
        <w:rPr>
          <w:color w:val="FF0000"/>
          <w:szCs w:val="24"/>
        </w:rPr>
        <w:t>Le l’intégration automatique requiert le démarrage préalable du Gestionnaire des Processus.</w:t>
      </w:r>
    </w:p>
    <w:p w14:paraId="04ECB4AE" w14:textId="07DC3482" w:rsidR="00942C25" w:rsidRPr="001D2642" w:rsidRDefault="00942C25">
      <w:pPr>
        <w:spacing w:after="0" w:line="259" w:lineRule="auto"/>
        <w:ind w:left="0" w:right="0" w:firstLine="0"/>
        <w:jc w:val="left"/>
        <w:rPr>
          <w:color w:val="FF0000"/>
          <w:szCs w:val="24"/>
        </w:rPr>
      </w:pPr>
    </w:p>
    <w:p w14:paraId="1CD2FE31" w14:textId="571CEDF9" w:rsidR="00942C25" w:rsidRDefault="00942C25" w:rsidP="00942C25">
      <w:pPr>
        <w:ind w:left="10"/>
        <w:rPr>
          <w:rFonts w:eastAsia="Arial" w:cstheme="minorHAnsi"/>
          <w:szCs w:val="24"/>
        </w:rPr>
      </w:pPr>
      <w:r>
        <w:rPr>
          <w:rFonts w:eastAsia="Arial" w:cstheme="minorHAnsi"/>
          <w:szCs w:val="24"/>
        </w:rPr>
        <w:t>Le suivi des virements prêts pour la compense est effectué dans le menu « Virements\Liste des Virements ». Exemple d’écran :</w:t>
      </w:r>
    </w:p>
    <w:p w14:paraId="7320F15A" w14:textId="51D8016E" w:rsidR="00942C25" w:rsidRDefault="00942C25" w:rsidP="00942C25">
      <w:pPr>
        <w:ind w:left="10"/>
        <w:rPr>
          <w:rFonts w:eastAsia="Arial" w:cstheme="minorHAnsi"/>
          <w:szCs w:val="24"/>
        </w:rPr>
      </w:pPr>
      <w:r>
        <w:rPr>
          <w:noProof/>
        </w:rPr>
        <w:drawing>
          <wp:inline distT="0" distB="0" distL="0" distR="0" wp14:anchorId="66BBBCFD" wp14:editId="4F570FC4">
            <wp:extent cx="5731510" cy="2144259"/>
            <wp:effectExtent l="0" t="0" r="2540" b="889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44259"/>
                    </a:xfrm>
                    <a:prstGeom prst="rect">
                      <a:avLst/>
                    </a:prstGeom>
                    <a:noFill/>
                    <a:ln>
                      <a:noFill/>
                    </a:ln>
                  </pic:spPr>
                </pic:pic>
              </a:graphicData>
            </a:graphic>
          </wp:inline>
        </w:drawing>
      </w:r>
    </w:p>
    <w:p w14:paraId="25D702AB" w14:textId="05AF0495" w:rsidR="00942C25" w:rsidRDefault="00942C25">
      <w:pPr>
        <w:spacing w:after="0" w:line="259" w:lineRule="auto"/>
        <w:ind w:left="0" w:right="0" w:firstLine="0"/>
        <w:jc w:val="left"/>
        <w:rPr>
          <w:color w:val="auto"/>
        </w:rPr>
      </w:pPr>
    </w:p>
    <w:p w14:paraId="52541A55" w14:textId="640BC411" w:rsidR="00942C25" w:rsidRDefault="00942C25" w:rsidP="00942C25">
      <w:pPr>
        <w:ind w:left="10"/>
        <w:rPr>
          <w:rFonts w:eastAsia="Arial" w:cstheme="minorHAnsi"/>
        </w:rPr>
      </w:pPr>
      <w:r>
        <w:rPr>
          <w:rFonts w:eastAsia="Arial" w:cstheme="minorHAnsi"/>
        </w:rPr>
        <w:t xml:space="preserve">Dans l’écran ci-dessus, renseignez les critères de recherche de virements en choisissant l’état </w:t>
      </w:r>
      <w:r w:rsidRPr="001D2642">
        <w:rPr>
          <w:rFonts w:eastAsia="Arial" w:cstheme="minorHAnsi"/>
          <w:b/>
          <w:bCs/>
        </w:rPr>
        <w:t>50 - Opérations allées en ICOM1</w:t>
      </w:r>
      <w:r>
        <w:rPr>
          <w:rFonts w:eastAsia="Arial" w:cstheme="minorHAnsi"/>
        </w:rPr>
        <w:t xml:space="preserve"> et cliquez sur « Afficher » pour afficher la liste des virements </w:t>
      </w:r>
      <w:r w:rsidR="00040D2E">
        <w:rPr>
          <w:rFonts w:eastAsia="Arial" w:cstheme="minorHAnsi"/>
        </w:rPr>
        <w:t>prêts pour la compense</w:t>
      </w:r>
      <w:r>
        <w:rPr>
          <w:rFonts w:eastAsia="Arial" w:cstheme="minorHAnsi"/>
        </w:rPr>
        <w:t>. </w:t>
      </w:r>
    </w:p>
    <w:p w14:paraId="326DBD3B" w14:textId="37016058" w:rsidR="000E6F8F" w:rsidRDefault="000E6F8F" w:rsidP="00942C25">
      <w:pPr>
        <w:ind w:left="10"/>
        <w:rPr>
          <w:rFonts w:eastAsia="Arial" w:cstheme="minorHAnsi"/>
        </w:rPr>
      </w:pPr>
    </w:p>
    <w:p w14:paraId="220B9CFB" w14:textId="2D0378B9" w:rsidR="000E6F8F" w:rsidRDefault="000E6F8F" w:rsidP="000E6F8F">
      <w:pPr>
        <w:ind w:left="10"/>
        <w:rPr>
          <w:rFonts w:eastAsia="Arial" w:cstheme="minorHAnsi"/>
          <w:szCs w:val="24"/>
        </w:rPr>
      </w:pPr>
      <w:r>
        <w:rPr>
          <w:rFonts w:eastAsia="Arial" w:cstheme="minorHAnsi"/>
          <w:szCs w:val="24"/>
        </w:rPr>
        <w:t>La liste des virements peut être filtrée et triée selon l’ensemble des colonnes affichées. La liste peut être exportée en fichier Excel, CSV, Word ou Excel.</w:t>
      </w:r>
    </w:p>
    <w:p w14:paraId="32920F64" w14:textId="77777777" w:rsidR="000E6F8F" w:rsidRDefault="000E6F8F" w:rsidP="000E6F8F">
      <w:pPr>
        <w:ind w:left="0" w:firstLine="0"/>
        <w:rPr>
          <w:rFonts w:eastAsia="Arial" w:cstheme="minorHAnsi"/>
          <w:szCs w:val="24"/>
        </w:rPr>
      </w:pPr>
      <w:r>
        <w:rPr>
          <w:rFonts w:eastAsia="Arial" w:cstheme="minorHAnsi"/>
          <w:szCs w:val="24"/>
        </w:rPr>
        <w:t>Exemple d’écran :</w:t>
      </w:r>
    </w:p>
    <w:p w14:paraId="286550BD" w14:textId="77777777" w:rsidR="000E6F8F" w:rsidRDefault="000E6F8F" w:rsidP="000E6F8F">
      <w:pPr>
        <w:ind w:left="-5"/>
      </w:pPr>
    </w:p>
    <w:p w14:paraId="51D71B3B" w14:textId="122D7D20" w:rsidR="000E6F8F" w:rsidRDefault="000E6F8F" w:rsidP="000E6F8F">
      <w:pPr>
        <w:ind w:left="-5"/>
      </w:pPr>
      <w:r>
        <w:t xml:space="preserve">###Ajouter image listing des </w:t>
      </w:r>
      <w:r>
        <w:rPr>
          <w:rFonts w:eastAsia="Arial" w:cstheme="minorHAnsi"/>
          <w:szCs w:val="24"/>
        </w:rPr>
        <w:t xml:space="preserve">virements </w:t>
      </w:r>
      <w:r>
        <w:t>prêts pour la compense###</w:t>
      </w:r>
    </w:p>
    <w:p w14:paraId="4AD9D6A0" w14:textId="77777777" w:rsidR="000E6F8F" w:rsidRDefault="000E6F8F" w:rsidP="00942C25">
      <w:pPr>
        <w:ind w:left="10"/>
        <w:rPr>
          <w:rFonts w:eastAsia="Arial" w:cstheme="minorHAnsi"/>
        </w:rPr>
      </w:pPr>
    </w:p>
    <w:p w14:paraId="264F7BFB" w14:textId="62D2BDB4" w:rsidR="00942C25" w:rsidRDefault="00942C25">
      <w:pPr>
        <w:spacing w:after="0" w:line="259" w:lineRule="auto"/>
        <w:ind w:left="0" w:right="0" w:firstLine="0"/>
        <w:jc w:val="left"/>
        <w:rPr>
          <w:color w:val="auto"/>
        </w:rPr>
      </w:pPr>
    </w:p>
    <w:p w14:paraId="49C49449" w14:textId="41E3D5E5" w:rsidR="00040D2E" w:rsidRPr="00ED54B2" w:rsidRDefault="00040D2E" w:rsidP="00E9428C">
      <w:pPr>
        <w:pStyle w:val="Style2"/>
      </w:pPr>
      <w:bookmarkStart w:id="3" w:name="_Toc47600008"/>
      <w:r w:rsidRPr="00ED54B2">
        <w:t>L’intégration des effets aller</w:t>
      </w:r>
      <w:bookmarkEnd w:id="3"/>
    </w:p>
    <w:p w14:paraId="548C62DB" w14:textId="28B93D02" w:rsidR="00040D2E" w:rsidRDefault="00040D2E">
      <w:pPr>
        <w:spacing w:after="0" w:line="259" w:lineRule="auto"/>
        <w:ind w:left="0" w:right="0" w:firstLine="0"/>
        <w:jc w:val="left"/>
      </w:pPr>
    </w:p>
    <w:p w14:paraId="1DD40435" w14:textId="0D3E48BB" w:rsidR="00040D2E" w:rsidRDefault="00040D2E" w:rsidP="00040D2E">
      <w:pPr>
        <w:spacing w:after="0" w:line="259" w:lineRule="auto"/>
        <w:ind w:left="0" w:right="0" w:firstLine="0"/>
        <w:jc w:val="left"/>
        <w:rPr>
          <w:sz w:val="28"/>
          <w:szCs w:val="28"/>
        </w:rPr>
      </w:pPr>
      <w:r w:rsidRPr="005802A7">
        <w:rPr>
          <w:rFonts w:eastAsia="Arial" w:cstheme="minorHAnsi"/>
          <w:szCs w:val="24"/>
        </w:rPr>
        <w:t>Un fichier LOT 0</w:t>
      </w:r>
      <w:r>
        <w:rPr>
          <w:rFonts w:eastAsia="Arial" w:cstheme="minorHAnsi"/>
          <w:szCs w:val="24"/>
        </w:rPr>
        <w:t>46</w:t>
      </w:r>
      <w:r w:rsidRPr="005802A7">
        <w:rPr>
          <w:rFonts w:eastAsia="Arial" w:cstheme="minorHAnsi"/>
          <w:szCs w:val="24"/>
        </w:rPr>
        <w:t xml:space="preserve"> est produit </w:t>
      </w:r>
      <w:r>
        <w:rPr>
          <w:rFonts w:eastAsia="Arial" w:cstheme="minorHAnsi"/>
          <w:szCs w:val="24"/>
        </w:rPr>
        <w:t xml:space="preserve">pour intégration dans SMARTACCESS </w:t>
      </w:r>
      <w:r w:rsidRPr="005802A7">
        <w:rPr>
          <w:rFonts w:eastAsia="Arial" w:cstheme="minorHAnsi"/>
          <w:szCs w:val="24"/>
        </w:rPr>
        <w:t xml:space="preserve">par le SIB après traitement des </w:t>
      </w:r>
      <w:r>
        <w:rPr>
          <w:rFonts w:eastAsia="Arial" w:cstheme="minorHAnsi"/>
          <w:szCs w:val="24"/>
        </w:rPr>
        <w:t>effets</w:t>
      </w:r>
      <w:r w:rsidRPr="005802A7">
        <w:rPr>
          <w:rFonts w:eastAsia="Arial" w:cstheme="minorHAnsi"/>
          <w:szCs w:val="24"/>
        </w:rPr>
        <w:t>. Une fois déposé dans le répertoire</w:t>
      </w:r>
      <w:r>
        <w:rPr>
          <w:sz w:val="28"/>
          <w:szCs w:val="28"/>
        </w:rPr>
        <w:t xml:space="preserve"> </w:t>
      </w:r>
      <w:r w:rsidRPr="005802A7">
        <w:rPr>
          <w:b/>
          <w:szCs w:val="24"/>
        </w:rPr>
        <w:lastRenderedPageBreak/>
        <w:t>«</w:t>
      </w:r>
      <w:r w:rsidRPr="005802A7">
        <w:rPr>
          <w:szCs w:val="24"/>
        </w:rPr>
        <w:t> </w:t>
      </w:r>
      <w:r w:rsidRPr="005802A7">
        <w:rPr>
          <w:b/>
          <w:szCs w:val="24"/>
        </w:rPr>
        <w:t>C:\SMARTACCESS\INTERFACES\ENTREE »</w:t>
      </w:r>
      <w:r>
        <w:rPr>
          <w:b/>
          <w:sz w:val="28"/>
          <w:szCs w:val="28"/>
        </w:rPr>
        <w:t xml:space="preserve">, </w:t>
      </w:r>
      <w:r w:rsidRPr="005802A7">
        <w:rPr>
          <w:rFonts w:eastAsia="Arial" w:cstheme="minorHAnsi"/>
          <w:szCs w:val="24"/>
        </w:rPr>
        <w:t xml:space="preserve">ce fichier est automatiquement intégré dans SMARTACCESS. Les </w:t>
      </w:r>
      <w:r>
        <w:rPr>
          <w:rFonts w:eastAsia="Arial" w:cstheme="minorHAnsi"/>
          <w:szCs w:val="24"/>
        </w:rPr>
        <w:t>effets</w:t>
      </w:r>
      <w:r w:rsidRPr="005802A7">
        <w:rPr>
          <w:rFonts w:eastAsia="Arial" w:cstheme="minorHAnsi"/>
          <w:szCs w:val="24"/>
        </w:rPr>
        <w:t xml:space="preserve"> sont automatiquement positionnés et prêts à être envoyés à la BCEAO.</w:t>
      </w:r>
      <w:r>
        <w:rPr>
          <w:sz w:val="28"/>
          <w:szCs w:val="28"/>
        </w:rPr>
        <w:t xml:space="preserve"> </w:t>
      </w:r>
    </w:p>
    <w:p w14:paraId="73E3C7A4" w14:textId="0D41D399" w:rsidR="00040D2E" w:rsidRPr="005802A7" w:rsidRDefault="006C47C9" w:rsidP="00040D2E">
      <w:pPr>
        <w:spacing w:after="0" w:line="259" w:lineRule="auto"/>
        <w:ind w:left="0" w:right="0" w:firstLine="0"/>
        <w:jc w:val="left"/>
        <w:rPr>
          <w:color w:val="FF0000"/>
          <w:szCs w:val="24"/>
        </w:rPr>
      </w:pPr>
      <w:r>
        <w:rPr>
          <w:noProof/>
        </w:rPr>
        <w:drawing>
          <wp:inline distT="0" distB="0" distL="0" distR="0" wp14:anchorId="315F4716" wp14:editId="60513C25">
            <wp:extent cx="5731510" cy="2143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11597B1B" w14:textId="77777777" w:rsidR="0007787F" w:rsidRDefault="00040D2E" w:rsidP="00040D2E">
      <w:pPr>
        <w:ind w:left="10"/>
        <w:rPr>
          <w:rFonts w:eastAsia="Arial" w:cstheme="minorHAnsi"/>
          <w:szCs w:val="24"/>
        </w:rPr>
      </w:pPr>
      <w:r>
        <w:rPr>
          <w:rFonts w:eastAsia="Arial" w:cstheme="minorHAnsi"/>
          <w:szCs w:val="24"/>
        </w:rPr>
        <w:t xml:space="preserve">Le suivi des virements prêts pour la compense est effectué dans le menu « Effets\Liste des Effets ». </w:t>
      </w:r>
    </w:p>
    <w:p w14:paraId="0FB77121" w14:textId="77777777" w:rsidR="00040D2E" w:rsidRDefault="00040D2E" w:rsidP="00040D2E">
      <w:pPr>
        <w:spacing w:after="0" w:line="259" w:lineRule="auto"/>
        <w:ind w:left="0" w:right="0" w:firstLine="0"/>
        <w:jc w:val="left"/>
        <w:rPr>
          <w:color w:val="auto"/>
        </w:rPr>
      </w:pPr>
    </w:p>
    <w:p w14:paraId="0B7BC400" w14:textId="3A94715F" w:rsidR="00040D2E" w:rsidRDefault="00040D2E" w:rsidP="00040D2E">
      <w:pPr>
        <w:ind w:left="10"/>
        <w:rPr>
          <w:rFonts w:eastAsia="Arial" w:cstheme="minorHAnsi"/>
        </w:rPr>
      </w:pPr>
      <w:r>
        <w:rPr>
          <w:rFonts w:eastAsia="Arial" w:cstheme="minorHAnsi"/>
        </w:rPr>
        <w:t xml:space="preserve">Dans l’écran ci-dessus, renseignez les critères de recherche d’effets en choisissant l’état </w:t>
      </w:r>
      <w:r w:rsidRPr="005802A7">
        <w:rPr>
          <w:rFonts w:eastAsia="Arial" w:cstheme="minorHAnsi"/>
          <w:b/>
          <w:bCs/>
        </w:rPr>
        <w:t>50 - Opérations allées en ICOM1</w:t>
      </w:r>
      <w:r>
        <w:rPr>
          <w:rFonts w:eastAsia="Arial" w:cstheme="minorHAnsi"/>
        </w:rPr>
        <w:t xml:space="preserve"> et cliquez sur « Afficher » pour afficher la liste des virements prêts pour la compense. </w:t>
      </w:r>
    </w:p>
    <w:p w14:paraId="6BCE27EB" w14:textId="5EDE5D7A" w:rsidR="00040D2E" w:rsidRDefault="00040D2E" w:rsidP="00040D2E">
      <w:pPr>
        <w:ind w:left="10"/>
        <w:rPr>
          <w:rFonts w:eastAsia="Arial" w:cstheme="minorHAnsi"/>
        </w:rPr>
      </w:pPr>
    </w:p>
    <w:p w14:paraId="21323899" w14:textId="77777777" w:rsidR="00040D2E" w:rsidRDefault="00040D2E" w:rsidP="00040D2E">
      <w:pPr>
        <w:ind w:left="10"/>
        <w:rPr>
          <w:rFonts w:eastAsia="Arial" w:cstheme="minorHAnsi"/>
          <w:szCs w:val="24"/>
        </w:rPr>
      </w:pPr>
      <w:r>
        <w:rPr>
          <w:rFonts w:eastAsia="Arial" w:cstheme="minorHAnsi"/>
          <w:szCs w:val="24"/>
        </w:rPr>
        <w:t>La liste des effets peut être filtrée et triée selon l’ensemble des colonnes affichées. La liste peut être exportée en fichier Excel, CSV, Word ou Excel.</w:t>
      </w:r>
    </w:p>
    <w:p w14:paraId="1EB21C93" w14:textId="77777777" w:rsidR="00040D2E" w:rsidRDefault="00040D2E" w:rsidP="00040D2E">
      <w:pPr>
        <w:ind w:left="0" w:firstLine="0"/>
        <w:rPr>
          <w:rFonts w:eastAsia="Arial" w:cstheme="minorHAnsi"/>
          <w:szCs w:val="24"/>
        </w:rPr>
      </w:pPr>
      <w:r>
        <w:rPr>
          <w:rFonts w:eastAsia="Arial" w:cstheme="minorHAnsi"/>
          <w:szCs w:val="24"/>
        </w:rPr>
        <w:t>Exemple d’écran :</w:t>
      </w:r>
    </w:p>
    <w:p w14:paraId="31FF08D2" w14:textId="77777777" w:rsidR="00040D2E" w:rsidRDefault="00040D2E" w:rsidP="00040D2E">
      <w:pPr>
        <w:ind w:left="-5"/>
      </w:pPr>
    </w:p>
    <w:p w14:paraId="20023CD4" w14:textId="1B498E11" w:rsidR="00040D2E" w:rsidRDefault="00040D2E" w:rsidP="00040D2E">
      <w:pPr>
        <w:ind w:left="-5"/>
      </w:pPr>
      <w:r>
        <w:t>###Ajouter image listing des effets</w:t>
      </w:r>
      <w:r w:rsidR="000E6F8F">
        <w:t xml:space="preserve"> prêts pour la compense</w:t>
      </w:r>
      <w:r>
        <w:t>###</w:t>
      </w:r>
    </w:p>
    <w:p w14:paraId="6FDBD460" w14:textId="5F6F5B89" w:rsidR="009B25D8" w:rsidRDefault="009B25D8" w:rsidP="00040D2E">
      <w:pPr>
        <w:ind w:left="-5"/>
      </w:pPr>
    </w:p>
    <w:p w14:paraId="4E178FEE" w14:textId="77777777" w:rsidR="009B25D8" w:rsidRDefault="009B25D8" w:rsidP="00040D2E">
      <w:pPr>
        <w:ind w:left="-5"/>
      </w:pPr>
    </w:p>
    <w:p w14:paraId="2FCB437B" w14:textId="3C79C061" w:rsidR="009B25D8" w:rsidRDefault="009B25D8" w:rsidP="00096112">
      <w:pPr>
        <w:pStyle w:val="Style2"/>
      </w:pPr>
      <w:bookmarkStart w:id="4" w:name="_Toc47600009"/>
      <w:r w:rsidRPr="006F7D5F">
        <w:t>L’initialisation de la journée de compensation (INITR)</w:t>
      </w:r>
      <w:bookmarkEnd w:id="4"/>
    </w:p>
    <w:p w14:paraId="6EB0F66D" w14:textId="1CA814F0" w:rsidR="006F7D5F" w:rsidRDefault="006F7D5F" w:rsidP="009B25D8">
      <w:pPr>
        <w:spacing w:after="0" w:line="259" w:lineRule="auto"/>
        <w:ind w:left="0" w:right="0" w:firstLine="0"/>
        <w:jc w:val="left"/>
        <w:rPr>
          <w:b/>
          <w:bCs/>
        </w:rPr>
      </w:pPr>
    </w:p>
    <w:p w14:paraId="7737F614" w14:textId="02390500" w:rsidR="00222C4E" w:rsidRPr="001D2642" w:rsidRDefault="00222C4E" w:rsidP="009B25D8">
      <w:pPr>
        <w:spacing w:after="0" w:line="259" w:lineRule="auto"/>
        <w:ind w:left="0" w:right="0" w:firstLine="0"/>
        <w:jc w:val="left"/>
        <w:rPr>
          <w:i/>
          <w:iCs/>
          <w:u w:val="single"/>
        </w:rPr>
      </w:pPr>
      <w:r w:rsidRPr="001D2642">
        <w:rPr>
          <w:i/>
          <w:iCs/>
          <w:u w:val="single"/>
        </w:rPr>
        <w:t>Demande d’initialisation</w:t>
      </w:r>
    </w:p>
    <w:p w14:paraId="7DC51C83" w14:textId="77777777" w:rsidR="006F7D5F" w:rsidRPr="001D2642" w:rsidRDefault="006F7D5F" w:rsidP="001D2642">
      <w:pPr>
        <w:ind w:left="10"/>
        <w:rPr>
          <w:rFonts w:eastAsia="Arial" w:cstheme="minorHAnsi"/>
          <w:szCs w:val="24"/>
        </w:rPr>
      </w:pPr>
      <w:r w:rsidRPr="001D2642">
        <w:rPr>
          <w:rFonts w:eastAsia="Arial" w:cstheme="minorHAnsi"/>
          <w:szCs w:val="24"/>
        </w:rPr>
        <w:t xml:space="preserve">Avant l’envoi du 1er ICOM(ICOM1 ou ICOM2) de la journée, vous devez demander l’ouverture de la journée de compensation à la BCEAO. Cette demande d’ouverture se fait par l’envoi d’un </w:t>
      </w:r>
      <w:r w:rsidRPr="001D2642">
        <w:rPr>
          <w:rFonts w:eastAsia="Arial" w:cstheme="minorHAnsi"/>
          <w:b/>
          <w:bCs/>
          <w:szCs w:val="24"/>
        </w:rPr>
        <w:t>INITR</w:t>
      </w:r>
      <w:r w:rsidRPr="001D2642">
        <w:rPr>
          <w:rFonts w:eastAsia="Arial" w:cstheme="minorHAnsi"/>
          <w:szCs w:val="24"/>
        </w:rPr>
        <w:t xml:space="preserve">. </w:t>
      </w:r>
    </w:p>
    <w:p w14:paraId="42B22A4F" w14:textId="77777777" w:rsidR="006F7D5F" w:rsidRPr="001D2642" w:rsidRDefault="006F7D5F" w:rsidP="009B25D8">
      <w:pPr>
        <w:spacing w:after="0" w:line="259" w:lineRule="auto"/>
        <w:ind w:left="0" w:right="0" w:firstLine="0"/>
        <w:jc w:val="left"/>
        <w:rPr>
          <w:b/>
          <w:bCs/>
        </w:rPr>
      </w:pPr>
    </w:p>
    <w:p w14:paraId="30F805F4" w14:textId="33D16954" w:rsidR="006F7D5F" w:rsidRDefault="0024268D" w:rsidP="006F7D5F">
      <w:pPr>
        <w:spacing w:after="0" w:line="259" w:lineRule="auto"/>
        <w:ind w:left="0" w:right="0" w:firstLine="0"/>
        <w:jc w:val="left"/>
        <w:rPr>
          <w:color w:val="FF0000"/>
          <w:szCs w:val="24"/>
        </w:rPr>
      </w:pPr>
      <w:r>
        <w:rPr>
          <w:b/>
          <w:bCs/>
          <w:color w:val="auto"/>
          <w:szCs w:val="24"/>
        </w:rPr>
        <w:t>Prérequis</w:t>
      </w:r>
      <w:r w:rsidR="006F7D5F" w:rsidRPr="005802A7">
        <w:rPr>
          <w:color w:val="FF0000"/>
          <w:sz w:val="28"/>
          <w:szCs w:val="28"/>
        </w:rPr>
        <w:t xml:space="preserve"> : </w:t>
      </w:r>
      <w:r w:rsidR="006F7D5F" w:rsidRPr="005802A7">
        <w:rPr>
          <w:color w:val="FF0000"/>
          <w:szCs w:val="24"/>
        </w:rPr>
        <w:t>L</w:t>
      </w:r>
      <w:r w:rsidR="006F7D5F">
        <w:rPr>
          <w:color w:val="FF0000"/>
          <w:szCs w:val="24"/>
        </w:rPr>
        <w:t>’initialisation de la journée</w:t>
      </w:r>
      <w:r w:rsidR="006F7D5F" w:rsidRPr="005802A7">
        <w:rPr>
          <w:color w:val="FF0000"/>
          <w:szCs w:val="24"/>
        </w:rPr>
        <w:t xml:space="preserve"> requiert le démarrage préalable du Gestionnaire des Processus.</w:t>
      </w:r>
    </w:p>
    <w:p w14:paraId="6CEF1DD6" w14:textId="2C589ED8" w:rsidR="00337D0F" w:rsidRDefault="00337D0F" w:rsidP="006F7D5F">
      <w:pPr>
        <w:spacing w:after="0" w:line="259" w:lineRule="auto"/>
        <w:ind w:left="0" w:right="0" w:firstLine="0"/>
        <w:jc w:val="left"/>
        <w:rPr>
          <w:color w:val="FF0000"/>
          <w:szCs w:val="24"/>
        </w:rPr>
      </w:pPr>
    </w:p>
    <w:p w14:paraId="5ED280EF" w14:textId="7B8E586F" w:rsidR="00337D0F" w:rsidRPr="001D2642" w:rsidRDefault="00337D0F" w:rsidP="006F7D5F">
      <w:pPr>
        <w:spacing w:after="0" w:line="259" w:lineRule="auto"/>
        <w:ind w:left="0" w:right="0" w:firstLine="0"/>
        <w:jc w:val="left"/>
        <w:rPr>
          <w:color w:val="auto"/>
          <w:szCs w:val="24"/>
        </w:rPr>
      </w:pPr>
      <w:r w:rsidRPr="001D2642">
        <w:rPr>
          <w:color w:val="auto"/>
          <w:szCs w:val="24"/>
        </w:rPr>
        <w:t>Pour ce faire, accéde</w:t>
      </w:r>
      <w:r w:rsidR="00FF7D52">
        <w:rPr>
          <w:color w:val="auto"/>
          <w:szCs w:val="24"/>
        </w:rPr>
        <w:t>z</w:t>
      </w:r>
      <w:r w:rsidRPr="001D2642">
        <w:rPr>
          <w:color w:val="auto"/>
          <w:szCs w:val="24"/>
        </w:rPr>
        <w:t xml:space="preserve"> au menu correspondant selon le type de compense (National ou Sous-régional)</w:t>
      </w:r>
      <w:r>
        <w:rPr>
          <w:color w:val="auto"/>
          <w:szCs w:val="24"/>
        </w:rPr>
        <w:t>.</w:t>
      </w:r>
    </w:p>
    <w:p w14:paraId="13B4FBF2" w14:textId="77777777" w:rsidR="00040D2E" w:rsidRDefault="00040D2E" w:rsidP="00040D2E">
      <w:pPr>
        <w:ind w:left="10"/>
        <w:rPr>
          <w:rFonts w:eastAsia="Arial" w:cstheme="minorHAnsi"/>
        </w:rPr>
      </w:pPr>
    </w:p>
    <w:p w14:paraId="65663A36" w14:textId="49BB3111" w:rsidR="00040D2E" w:rsidRDefault="005516E6">
      <w:pPr>
        <w:spacing w:after="0" w:line="259" w:lineRule="auto"/>
        <w:ind w:left="0" w:right="0" w:firstLine="0"/>
        <w:jc w:val="left"/>
        <w:rPr>
          <w:color w:val="auto"/>
        </w:rPr>
      </w:pPr>
      <w:r w:rsidRPr="001D2642">
        <w:rPr>
          <w:b/>
          <w:bCs/>
          <w:color w:val="auto"/>
        </w:rPr>
        <w:t>National</w:t>
      </w:r>
      <w:r>
        <w:rPr>
          <w:color w:val="auto"/>
        </w:rPr>
        <w:t> </w:t>
      </w:r>
      <w:r w:rsidRPr="001D2642">
        <w:rPr>
          <w:b/>
          <w:bCs/>
          <w:color w:val="auto"/>
        </w:rPr>
        <w:t>:</w:t>
      </w:r>
    </w:p>
    <w:p w14:paraId="2D564021" w14:textId="539B10A0" w:rsidR="005516E6" w:rsidRDefault="006C47C9">
      <w:pPr>
        <w:spacing w:after="0" w:line="259" w:lineRule="auto"/>
        <w:ind w:left="0" w:right="0" w:firstLine="0"/>
        <w:jc w:val="left"/>
        <w:rPr>
          <w:color w:val="auto"/>
        </w:rPr>
      </w:pPr>
      <w:r>
        <w:rPr>
          <w:noProof/>
          <w:color w:val="auto"/>
        </w:rPr>
        <w:lastRenderedPageBreak/>
        <w:drawing>
          <wp:inline distT="0" distB="0" distL="0" distR="0" wp14:anchorId="46826EBE" wp14:editId="1083CFE2">
            <wp:extent cx="2918460" cy="2659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2659380"/>
                    </a:xfrm>
                    <a:prstGeom prst="rect">
                      <a:avLst/>
                    </a:prstGeom>
                    <a:noFill/>
                    <a:ln>
                      <a:noFill/>
                    </a:ln>
                  </pic:spPr>
                </pic:pic>
              </a:graphicData>
            </a:graphic>
          </wp:inline>
        </w:drawing>
      </w:r>
    </w:p>
    <w:p w14:paraId="7ED9A5AF" w14:textId="7EB6296D" w:rsidR="006C47C9" w:rsidRDefault="006C47C9">
      <w:pPr>
        <w:spacing w:after="0" w:line="259" w:lineRule="auto"/>
        <w:ind w:left="0" w:right="0" w:firstLine="0"/>
        <w:jc w:val="left"/>
        <w:rPr>
          <w:color w:val="auto"/>
        </w:rPr>
      </w:pPr>
    </w:p>
    <w:p w14:paraId="2D60285E" w14:textId="25102B72" w:rsidR="006C47C9" w:rsidRDefault="006C47C9">
      <w:pPr>
        <w:spacing w:after="0" w:line="259" w:lineRule="auto"/>
        <w:ind w:left="0" w:right="0" w:firstLine="0"/>
        <w:jc w:val="left"/>
        <w:rPr>
          <w:bCs/>
          <w:szCs w:val="24"/>
        </w:rPr>
      </w:pPr>
      <w:r>
        <w:rPr>
          <w:color w:val="auto"/>
        </w:rPr>
        <w:t xml:space="preserve">Puis cliquez sur le bouton « Confirmer l’action </w:t>
      </w:r>
      <w:r w:rsidRPr="001D2642">
        <w:rPr>
          <w:bCs/>
          <w:szCs w:val="24"/>
        </w:rPr>
        <w:t>»</w:t>
      </w:r>
      <w:r>
        <w:rPr>
          <w:bCs/>
          <w:szCs w:val="24"/>
        </w:rPr>
        <w:t> :</w:t>
      </w:r>
    </w:p>
    <w:p w14:paraId="785F7D3E" w14:textId="31CEDAC4" w:rsidR="006C47C9" w:rsidRDefault="006C47C9">
      <w:pPr>
        <w:spacing w:after="0" w:line="259" w:lineRule="auto"/>
        <w:ind w:left="0" w:right="0" w:firstLine="0"/>
        <w:jc w:val="left"/>
        <w:rPr>
          <w:color w:val="auto"/>
        </w:rPr>
      </w:pPr>
      <w:r>
        <w:rPr>
          <w:noProof/>
          <w:color w:val="auto"/>
        </w:rPr>
        <w:drawing>
          <wp:inline distT="0" distB="0" distL="0" distR="0" wp14:anchorId="18A1247C" wp14:editId="4B08F5E9">
            <wp:extent cx="5730240" cy="982980"/>
            <wp:effectExtent l="0" t="0" r="3810" b="762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982980"/>
                    </a:xfrm>
                    <a:prstGeom prst="rect">
                      <a:avLst/>
                    </a:prstGeom>
                    <a:noFill/>
                    <a:ln>
                      <a:noFill/>
                    </a:ln>
                  </pic:spPr>
                </pic:pic>
              </a:graphicData>
            </a:graphic>
          </wp:inline>
        </w:drawing>
      </w:r>
    </w:p>
    <w:p w14:paraId="20D71D6D" w14:textId="7790A0AE" w:rsidR="006C47C9" w:rsidRDefault="006C47C9">
      <w:pPr>
        <w:spacing w:after="0" w:line="259" w:lineRule="auto"/>
        <w:ind w:left="0" w:right="0" w:firstLine="0"/>
        <w:jc w:val="left"/>
        <w:rPr>
          <w:color w:val="auto"/>
        </w:rPr>
      </w:pPr>
    </w:p>
    <w:p w14:paraId="02713B5C" w14:textId="39249EA2" w:rsidR="006C47C9" w:rsidRPr="001D2642" w:rsidRDefault="006C47C9">
      <w:pPr>
        <w:spacing w:after="0" w:line="259" w:lineRule="auto"/>
        <w:ind w:left="0" w:right="0" w:firstLine="0"/>
        <w:jc w:val="left"/>
        <w:rPr>
          <w:b/>
          <w:bCs/>
          <w:color w:val="auto"/>
        </w:rPr>
      </w:pPr>
      <w:r w:rsidRPr="001D2642">
        <w:rPr>
          <w:b/>
          <w:bCs/>
          <w:color w:val="auto"/>
        </w:rPr>
        <w:t>Sous-régional :</w:t>
      </w:r>
    </w:p>
    <w:p w14:paraId="4CE68EA2" w14:textId="67AB52FD" w:rsidR="006C47C9" w:rsidRDefault="006C47C9">
      <w:pPr>
        <w:spacing w:after="0" w:line="259" w:lineRule="auto"/>
        <w:ind w:left="0" w:right="0" w:firstLine="0"/>
        <w:jc w:val="left"/>
        <w:rPr>
          <w:color w:val="auto"/>
        </w:rPr>
      </w:pPr>
      <w:r>
        <w:rPr>
          <w:noProof/>
          <w:color w:val="auto"/>
        </w:rPr>
        <w:drawing>
          <wp:inline distT="0" distB="0" distL="0" distR="0" wp14:anchorId="7B5BE854" wp14:editId="0B01A1F7">
            <wp:extent cx="2552700" cy="271272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712720"/>
                    </a:xfrm>
                    <a:prstGeom prst="rect">
                      <a:avLst/>
                    </a:prstGeom>
                    <a:noFill/>
                    <a:ln>
                      <a:noFill/>
                    </a:ln>
                  </pic:spPr>
                </pic:pic>
              </a:graphicData>
            </a:graphic>
          </wp:inline>
        </w:drawing>
      </w:r>
    </w:p>
    <w:p w14:paraId="329BA02F" w14:textId="7DEA3D38" w:rsidR="006C47C9" w:rsidRDefault="006C47C9">
      <w:pPr>
        <w:spacing w:after="0" w:line="259" w:lineRule="auto"/>
        <w:ind w:left="0" w:right="0" w:firstLine="0"/>
        <w:jc w:val="left"/>
        <w:rPr>
          <w:color w:val="auto"/>
        </w:rPr>
      </w:pPr>
    </w:p>
    <w:p w14:paraId="727DBC96" w14:textId="77777777" w:rsidR="006C47C9" w:rsidRDefault="006C47C9" w:rsidP="006C47C9">
      <w:pPr>
        <w:spacing w:after="0" w:line="259" w:lineRule="auto"/>
        <w:ind w:left="0" w:right="0" w:firstLine="0"/>
        <w:jc w:val="left"/>
        <w:rPr>
          <w:bCs/>
          <w:szCs w:val="24"/>
        </w:rPr>
      </w:pPr>
      <w:r>
        <w:rPr>
          <w:color w:val="auto"/>
        </w:rPr>
        <w:t xml:space="preserve">Puis cliquez sur le bouton « Confirmer l’action </w:t>
      </w:r>
      <w:r w:rsidRPr="005802A7">
        <w:rPr>
          <w:bCs/>
          <w:szCs w:val="24"/>
        </w:rPr>
        <w:t>»</w:t>
      </w:r>
      <w:r>
        <w:rPr>
          <w:bCs/>
          <w:szCs w:val="24"/>
        </w:rPr>
        <w:t> :</w:t>
      </w:r>
    </w:p>
    <w:p w14:paraId="1E3B7ABE" w14:textId="6CF41897" w:rsidR="006C47C9" w:rsidRDefault="006C47C9">
      <w:pPr>
        <w:spacing w:after="0" w:line="259" w:lineRule="auto"/>
        <w:ind w:left="0" w:right="0" w:firstLine="0"/>
        <w:jc w:val="left"/>
        <w:rPr>
          <w:color w:val="auto"/>
        </w:rPr>
      </w:pPr>
      <w:r>
        <w:rPr>
          <w:noProof/>
          <w:color w:val="auto"/>
        </w:rPr>
        <w:drawing>
          <wp:inline distT="0" distB="0" distL="0" distR="0" wp14:anchorId="2C53B411" wp14:editId="09E1C7D6">
            <wp:extent cx="5722620" cy="975360"/>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975360"/>
                    </a:xfrm>
                    <a:prstGeom prst="rect">
                      <a:avLst/>
                    </a:prstGeom>
                    <a:noFill/>
                    <a:ln>
                      <a:noFill/>
                    </a:ln>
                  </pic:spPr>
                </pic:pic>
              </a:graphicData>
            </a:graphic>
          </wp:inline>
        </w:drawing>
      </w:r>
    </w:p>
    <w:p w14:paraId="6B60584E" w14:textId="6A28A77D" w:rsidR="00C95754" w:rsidRDefault="00C95754">
      <w:pPr>
        <w:spacing w:after="0" w:line="259" w:lineRule="auto"/>
        <w:ind w:left="0" w:right="0" w:firstLine="0"/>
        <w:jc w:val="left"/>
        <w:rPr>
          <w:color w:val="auto"/>
        </w:rPr>
      </w:pPr>
    </w:p>
    <w:p w14:paraId="34AE49B1" w14:textId="1E2834C7" w:rsidR="00C95754" w:rsidRPr="001D2642" w:rsidRDefault="00C95754">
      <w:pPr>
        <w:spacing w:after="0" w:line="259" w:lineRule="auto"/>
        <w:ind w:left="0" w:right="0" w:firstLine="0"/>
        <w:jc w:val="left"/>
        <w:rPr>
          <w:color w:val="auto"/>
        </w:rPr>
      </w:pPr>
      <w:r w:rsidRPr="001D2642">
        <w:rPr>
          <w:b/>
          <w:bCs/>
          <w:color w:val="auto"/>
        </w:rPr>
        <w:t>T</w:t>
      </w:r>
      <w:r w:rsidR="0080594B">
        <w:rPr>
          <w:b/>
          <w:bCs/>
          <w:color w:val="auto"/>
        </w:rPr>
        <w:t>â</w:t>
      </w:r>
      <w:r w:rsidRPr="001D2642">
        <w:rPr>
          <w:b/>
          <w:bCs/>
          <w:color w:val="auto"/>
        </w:rPr>
        <w:t>ches exécuté</w:t>
      </w:r>
      <w:r w:rsidR="00923535">
        <w:rPr>
          <w:b/>
          <w:bCs/>
          <w:color w:val="auto"/>
        </w:rPr>
        <w:t>e</w:t>
      </w:r>
      <w:r w:rsidRPr="001D2642">
        <w:rPr>
          <w:b/>
          <w:bCs/>
          <w:color w:val="auto"/>
        </w:rPr>
        <w:t>s</w:t>
      </w:r>
      <w:r>
        <w:rPr>
          <w:color w:val="auto"/>
        </w:rPr>
        <w:t xml:space="preserve"> : </w:t>
      </w:r>
      <w:proofErr w:type="spellStart"/>
      <w:r w:rsidRPr="007F5D59">
        <w:rPr>
          <w:color w:val="auto"/>
        </w:rPr>
        <w:t>sas.action.writers.sica.InitrNatWri</w:t>
      </w:r>
      <w:r w:rsidRPr="00C95754">
        <w:rPr>
          <w:color w:val="auto"/>
        </w:rPr>
        <w:t>ter</w:t>
      </w:r>
      <w:proofErr w:type="spellEnd"/>
    </w:p>
    <w:p w14:paraId="5F8DA8B8" w14:textId="62242DA0" w:rsidR="00C95754" w:rsidRPr="00696C45" w:rsidRDefault="00C95754">
      <w:pPr>
        <w:spacing w:after="0" w:line="259" w:lineRule="auto"/>
        <w:ind w:left="0" w:right="0" w:firstLine="0"/>
        <w:jc w:val="left"/>
        <w:rPr>
          <w:b/>
          <w:bCs/>
          <w:color w:val="auto"/>
        </w:rPr>
      </w:pPr>
      <w:r w:rsidRPr="001D2642">
        <w:rPr>
          <w:color w:val="auto"/>
        </w:rPr>
        <w:tab/>
      </w:r>
      <w:r w:rsidRPr="001D2642">
        <w:rPr>
          <w:color w:val="auto"/>
        </w:rPr>
        <w:tab/>
      </w:r>
      <w:r w:rsidRPr="001D2642">
        <w:rPr>
          <w:color w:val="auto"/>
        </w:rPr>
        <w:tab/>
      </w:r>
      <w:r w:rsidR="00923535" w:rsidRPr="00696C45">
        <w:rPr>
          <w:color w:val="auto"/>
        </w:rPr>
        <w:t xml:space="preserve">   </w:t>
      </w:r>
      <w:proofErr w:type="spellStart"/>
      <w:r w:rsidRPr="00696C45">
        <w:rPr>
          <w:color w:val="auto"/>
        </w:rPr>
        <w:t>sas.action.writers.sica.InitrSrgWriter</w:t>
      </w:r>
      <w:proofErr w:type="spellEnd"/>
    </w:p>
    <w:p w14:paraId="6231866C" w14:textId="20FED9D8" w:rsidR="00C95754" w:rsidRPr="00696C45" w:rsidRDefault="00C95754">
      <w:pPr>
        <w:spacing w:after="0" w:line="259" w:lineRule="auto"/>
        <w:ind w:left="0" w:right="0" w:firstLine="0"/>
        <w:jc w:val="left"/>
        <w:rPr>
          <w:b/>
          <w:bCs/>
          <w:color w:val="auto"/>
        </w:rPr>
      </w:pPr>
    </w:p>
    <w:p w14:paraId="6BF7E991" w14:textId="7AD0839B" w:rsidR="00C95754" w:rsidRDefault="00C95754">
      <w:pPr>
        <w:spacing w:after="0" w:line="259" w:lineRule="auto"/>
        <w:ind w:left="0" w:right="0" w:firstLine="0"/>
        <w:jc w:val="left"/>
        <w:rPr>
          <w:color w:val="auto"/>
        </w:rPr>
      </w:pPr>
      <w:r w:rsidRPr="001D2642">
        <w:rPr>
          <w:color w:val="auto"/>
        </w:rPr>
        <w:t>comme listé</w:t>
      </w:r>
      <w:r w:rsidR="00222C4E">
        <w:rPr>
          <w:color w:val="auto"/>
        </w:rPr>
        <w:t>s</w:t>
      </w:r>
      <w:r w:rsidRPr="001D2642">
        <w:rPr>
          <w:color w:val="auto"/>
        </w:rPr>
        <w:t xml:space="preserve"> sur le Gestionnaire de Processus</w:t>
      </w:r>
      <w:r>
        <w:rPr>
          <w:color w:val="auto"/>
        </w:rPr>
        <w:t> :</w:t>
      </w:r>
    </w:p>
    <w:p w14:paraId="28923919" w14:textId="1E7AF65C" w:rsidR="00C95754" w:rsidRDefault="00C95754">
      <w:pPr>
        <w:spacing w:after="0" w:line="259" w:lineRule="auto"/>
        <w:ind w:left="0" w:right="0" w:firstLine="0"/>
        <w:jc w:val="left"/>
        <w:rPr>
          <w:color w:val="auto"/>
        </w:rPr>
      </w:pPr>
      <w:r>
        <w:rPr>
          <w:noProof/>
          <w:color w:val="auto"/>
        </w:rPr>
        <w:drawing>
          <wp:inline distT="0" distB="0" distL="0" distR="0" wp14:anchorId="7E326A4C" wp14:editId="7062A895">
            <wp:extent cx="5730240" cy="1859280"/>
            <wp:effectExtent l="0" t="0" r="3810" b="762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6E49DE1E" w14:textId="4CBD253A" w:rsidR="00C95754" w:rsidRDefault="00C95754">
      <w:pPr>
        <w:spacing w:after="0" w:line="259" w:lineRule="auto"/>
        <w:ind w:left="0" w:right="0" w:firstLine="0"/>
        <w:jc w:val="left"/>
        <w:rPr>
          <w:color w:val="auto"/>
        </w:rPr>
      </w:pPr>
    </w:p>
    <w:p w14:paraId="681CD926" w14:textId="2A1DDB9A" w:rsidR="00C95754" w:rsidRDefault="00C95754" w:rsidP="00C95754">
      <w:pPr>
        <w:ind w:left="10"/>
        <w:rPr>
          <w:rFonts w:eastAsia="Arial" w:cstheme="minorHAnsi"/>
          <w:szCs w:val="24"/>
        </w:rPr>
      </w:pPr>
      <w:r w:rsidRPr="001D2642">
        <w:rPr>
          <w:rFonts w:eastAsia="Arial" w:cstheme="minorHAnsi"/>
          <w:b/>
          <w:bCs/>
          <w:szCs w:val="24"/>
        </w:rPr>
        <w:t>Output</w:t>
      </w:r>
      <w:r w:rsidRPr="001D2642">
        <w:rPr>
          <w:rFonts w:eastAsia="Arial" w:cstheme="minorHAnsi"/>
          <w:szCs w:val="24"/>
        </w:rPr>
        <w:t xml:space="preserve"> : Un fichier est produit dans les répertoires marqué par les paramètres </w:t>
      </w:r>
      <w:r w:rsidRPr="001D2642">
        <w:rPr>
          <w:rFonts w:eastAsia="Arial" w:cstheme="minorHAnsi"/>
          <w:b/>
          <w:bCs/>
          <w:szCs w:val="24"/>
        </w:rPr>
        <w:t>INITR_NAT_FOLDER</w:t>
      </w:r>
      <w:r w:rsidRPr="001D2642">
        <w:rPr>
          <w:rFonts w:eastAsia="Arial" w:cstheme="minorHAnsi"/>
          <w:szCs w:val="24"/>
        </w:rPr>
        <w:t xml:space="preserve"> et </w:t>
      </w:r>
      <w:r w:rsidRPr="001D2642">
        <w:rPr>
          <w:rFonts w:eastAsia="Arial" w:cstheme="minorHAnsi"/>
          <w:b/>
          <w:bCs/>
          <w:szCs w:val="24"/>
        </w:rPr>
        <w:t>INITR_SRG_FOLDER</w:t>
      </w:r>
      <w:r w:rsidRPr="001D2642">
        <w:rPr>
          <w:rFonts w:eastAsia="Arial" w:cstheme="minorHAnsi"/>
          <w:szCs w:val="24"/>
        </w:rPr>
        <w:t xml:space="preserve"> (par défaut </w:t>
      </w:r>
      <w:r w:rsidRPr="001D2642">
        <w:rPr>
          <w:rFonts w:eastAsia="Arial" w:cstheme="minorHAnsi"/>
          <w:b/>
          <w:bCs/>
          <w:szCs w:val="24"/>
        </w:rPr>
        <w:t xml:space="preserve">C:\COMCFT\INITR\NAT\ </w:t>
      </w:r>
      <w:r w:rsidRPr="001D2642">
        <w:rPr>
          <w:rFonts w:eastAsia="Arial" w:cstheme="minorHAnsi"/>
          <w:szCs w:val="24"/>
        </w:rPr>
        <w:t xml:space="preserve">et </w:t>
      </w:r>
      <w:r w:rsidRPr="001D2642">
        <w:rPr>
          <w:rFonts w:eastAsia="Arial" w:cstheme="minorHAnsi"/>
          <w:b/>
          <w:bCs/>
          <w:szCs w:val="24"/>
        </w:rPr>
        <w:t>C:\COMCFT\INITR\SRG\</w:t>
      </w:r>
      <w:r w:rsidRPr="001D2642">
        <w:rPr>
          <w:rFonts w:eastAsia="Arial" w:cstheme="minorHAnsi"/>
          <w:szCs w:val="24"/>
        </w:rPr>
        <w:t xml:space="preserve">). </w:t>
      </w:r>
    </w:p>
    <w:p w14:paraId="567E652E" w14:textId="6AF73F7E" w:rsidR="00C95754" w:rsidRPr="001D2642" w:rsidRDefault="00222C4E" w:rsidP="001D2642">
      <w:pPr>
        <w:ind w:left="10"/>
        <w:rPr>
          <w:rFonts w:eastAsia="Arial" w:cstheme="minorHAnsi"/>
          <w:szCs w:val="24"/>
        </w:rPr>
      </w:pPr>
      <w:r>
        <w:rPr>
          <w:rFonts w:eastAsia="Arial" w:cstheme="minorHAnsi"/>
          <w:szCs w:val="24"/>
        </w:rPr>
        <w:t xml:space="preserve"> </w:t>
      </w:r>
    </w:p>
    <w:p w14:paraId="35C3679D" w14:textId="49FC856E" w:rsidR="00C95754" w:rsidRDefault="00C95754" w:rsidP="00C95754">
      <w:pPr>
        <w:ind w:left="10"/>
        <w:rPr>
          <w:rFonts w:eastAsia="Arial" w:cstheme="minorHAnsi"/>
          <w:szCs w:val="24"/>
        </w:rPr>
      </w:pPr>
      <w:r w:rsidRPr="001D2642">
        <w:rPr>
          <w:rFonts w:eastAsia="Arial" w:cstheme="minorHAnsi"/>
          <w:szCs w:val="24"/>
        </w:rPr>
        <w:t xml:space="preserve">La production d’un fichier INITR déclenche automatiquement une tache </w:t>
      </w:r>
      <w:proofErr w:type="spellStart"/>
      <w:r w:rsidRPr="001D2642">
        <w:rPr>
          <w:rFonts w:eastAsia="Arial" w:cstheme="minorHAnsi"/>
          <w:b/>
          <w:bCs/>
          <w:szCs w:val="24"/>
        </w:rPr>
        <w:t>CFTUtil</w:t>
      </w:r>
      <w:proofErr w:type="spellEnd"/>
      <w:r w:rsidRPr="001D2642">
        <w:rPr>
          <w:rFonts w:eastAsia="Arial" w:cstheme="minorHAnsi"/>
          <w:szCs w:val="24"/>
        </w:rPr>
        <w:t xml:space="preserve"> pour l’envoi de ce fichier à la BCEAO, par le CFT. </w:t>
      </w:r>
    </w:p>
    <w:p w14:paraId="7797A021" w14:textId="77777777" w:rsidR="00C95754" w:rsidRPr="001D2642" w:rsidRDefault="00C95754" w:rsidP="001D2642">
      <w:pPr>
        <w:ind w:left="10"/>
        <w:rPr>
          <w:rFonts w:eastAsia="Arial" w:cstheme="minorHAnsi"/>
          <w:szCs w:val="24"/>
        </w:rPr>
      </w:pPr>
    </w:p>
    <w:p w14:paraId="0F4A1131" w14:textId="21B9E888" w:rsidR="00C95754" w:rsidRDefault="00C95754" w:rsidP="00C95754">
      <w:pPr>
        <w:ind w:left="10"/>
        <w:rPr>
          <w:rFonts w:eastAsia="Arial" w:cstheme="minorHAnsi"/>
          <w:szCs w:val="24"/>
        </w:rPr>
      </w:pPr>
      <w:r w:rsidRPr="001D2642">
        <w:rPr>
          <w:rFonts w:eastAsia="Arial" w:cstheme="minorHAnsi"/>
          <w:b/>
          <w:bCs/>
          <w:szCs w:val="24"/>
        </w:rPr>
        <w:t>Evolution</w:t>
      </w:r>
      <w:r w:rsidRPr="001D2642">
        <w:rPr>
          <w:rFonts w:eastAsia="Arial" w:cstheme="minorHAnsi"/>
          <w:szCs w:val="24"/>
        </w:rPr>
        <w:t xml:space="preserve"> : Pas d’évolution de code état.</w:t>
      </w:r>
    </w:p>
    <w:p w14:paraId="741A632C" w14:textId="570A41AB" w:rsidR="00222C4E" w:rsidRDefault="00222C4E" w:rsidP="00C95754">
      <w:pPr>
        <w:ind w:left="10"/>
        <w:rPr>
          <w:rFonts w:eastAsia="Arial" w:cstheme="minorHAnsi"/>
          <w:szCs w:val="24"/>
        </w:rPr>
      </w:pPr>
    </w:p>
    <w:p w14:paraId="3F860F2B" w14:textId="396E6408" w:rsidR="0080594B" w:rsidRPr="001D2642" w:rsidRDefault="0080594B" w:rsidP="00C95754">
      <w:pPr>
        <w:ind w:left="10"/>
        <w:rPr>
          <w:rFonts w:eastAsia="Arial" w:cstheme="minorHAnsi"/>
          <w:i/>
          <w:iCs/>
          <w:szCs w:val="24"/>
          <w:u w:val="single"/>
        </w:rPr>
      </w:pPr>
      <w:r w:rsidRPr="001D2642">
        <w:rPr>
          <w:rFonts w:eastAsia="Arial" w:cstheme="minorHAnsi"/>
          <w:i/>
          <w:iCs/>
          <w:szCs w:val="24"/>
          <w:u w:val="single"/>
        </w:rPr>
        <w:t>Réponse de la BCEAO</w:t>
      </w:r>
    </w:p>
    <w:p w14:paraId="5AD31349" w14:textId="6E67DE40" w:rsidR="00222C4E" w:rsidRDefault="00222C4E" w:rsidP="00C95754">
      <w:pPr>
        <w:ind w:left="10"/>
        <w:rPr>
          <w:rFonts w:eastAsia="Arial" w:cstheme="minorHAnsi"/>
          <w:szCs w:val="24"/>
        </w:rPr>
      </w:pPr>
      <w:r>
        <w:rPr>
          <w:rFonts w:eastAsia="Arial" w:cstheme="minorHAnsi"/>
          <w:szCs w:val="24"/>
        </w:rPr>
        <w:t>L</w:t>
      </w:r>
      <w:r w:rsidRPr="001D2642">
        <w:rPr>
          <w:rFonts w:eastAsia="Arial" w:cstheme="minorHAnsi"/>
          <w:szCs w:val="24"/>
        </w:rPr>
        <w:t>a B</w:t>
      </w:r>
      <w:r>
        <w:rPr>
          <w:rFonts w:eastAsia="Arial" w:cstheme="minorHAnsi"/>
          <w:szCs w:val="24"/>
        </w:rPr>
        <w:t>C</w:t>
      </w:r>
      <w:r w:rsidRPr="001D2642">
        <w:rPr>
          <w:rFonts w:eastAsia="Arial" w:cstheme="minorHAnsi"/>
          <w:szCs w:val="24"/>
        </w:rPr>
        <w:t>EAO</w:t>
      </w:r>
      <w:r>
        <w:rPr>
          <w:rFonts w:eastAsia="Arial" w:cstheme="minorHAnsi"/>
          <w:szCs w:val="24"/>
        </w:rPr>
        <w:t xml:space="preserve"> transmet un fichier </w:t>
      </w:r>
      <w:r w:rsidRPr="001D2642">
        <w:rPr>
          <w:rFonts w:eastAsia="Arial" w:cstheme="minorHAnsi"/>
          <w:b/>
          <w:bCs/>
          <w:szCs w:val="24"/>
        </w:rPr>
        <w:t>INITA NATIONAL</w:t>
      </w:r>
      <w:r>
        <w:rPr>
          <w:rFonts w:eastAsia="Arial" w:cstheme="minorHAnsi"/>
          <w:szCs w:val="24"/>
        </w:rPr>
        <w:t xml:space="preserve"> et/ou un fichier </w:t>
      </w:r>
      <w:r w:rsidRPr="001D2642">
        <w:rPr>
          <w:rFonts w:eastAsia="Arial" w:cstheme="minorHAnsi"/>
          <w:b/>
          <w:bCs/>
          <w:szCs w:val="24"/>
        </w:rPr>
        <w:t>INITA SOUS REGIONAL</w:t>
      </w:r>
      <w:r>
        <w:rPr>
          <w:rFonts w:eastAsia="Arial" w:cstheme="minorHAnsi"/>
          <w:b/>
          <w:bCs/>
          <w:szCs w:val="24"/>
        </w:rPr>
        <w:t xml:space="preserve"> </w:t>
      </w:r>
      <w:r w:rsidRPr="001D2642">
        <w:rPr>
          <w:rFonts w:eastAsia="Arial" w:cstheme="minorHAnsi"/>
          <w:szCs w:val="24"/>
        </w:rPr>
        <w:t xml:space="preserve">en réponse au fichier INITR précédemment reçu. </w:t>
      </w:r>
      <w:r w:rsidRPr="007F5D59">
        <w:rPr>
          <w:rFonts w:eastAsia="Arial" w:cstheme="minorHAnsi"/>
          <w:szCs w:val="24"/>
        </w:rPr>
        <w:t>Ces fichiers contenants</w:t>
      </w:r>
      <w:r>
        <w:rPr>
          <w:rFonts w:eastAsia="Arial" w:cstheme="minorHAnsi"/>
          <w:szCs w:val="24"/>
        </w:rPr>
        <w:t xml:space="preserve"> les dates de compensation de la journée sont automatiquement traités par SMARTACCESS.</w:t>
      </w:r>
      <w:r w:rsidR="00BD796B">
        <w:rPr>
          <w:rFonts w:eastAsia="Arial" w:cstheme="minorHAnsi"/>
          <w:szCs w:val="24"/>
        </w:rPr>
        <w:t xml:space="preserve"> </w:t>
      </w:r>
      <w:r w:rsidR="009E7564">
        <w:rPr>
          <w:rFonts w:eastAsia="Arial" w:cstheme="minorHAnsi"/>
          <w:szCs w:val="24"/>
        </w:rPr>
        <w:t>L’interface est automatiquement mis à jour à partir d</w:t>
      </w:r>
      <w:r w:rsidR="00BD796B">
        <w:rPr>
          <w:rFonts w:eastAsia="Arial" w:cstheme="minorHAnsi"/>
          <w:szCs w:val="24"/>
        </w:rPr>
        <w:t xml:space="preserve">esdites dates </w:t>
      </w:r>
      <w:r w:rsidR="009E7564">
        <w:rPr>
          <w:rFonts w:eastAsia="Arial" w:cstheme="minorHAnsi"/>
          <w:szCs w:val="24"/>
        </w:rPr>
        <w:t> :</w:t>
      </w:r>
    </w:p>
    <w:p w14:paraId="768AE0B8" w14:textId="79503955" w:rsidR="009E7564" w:rsidRDefault="009E7564" w:rsidP="00C95754">
      <w:pPr>
        <w:ind w:left="10"/>
        <w:rPr>
          <w:rFonts w:eastAsia="Arial" w:cstheme="minorHAnsi"/>
          <w:szCs w:val="24"/>
        </w:rPr>
      </w:pPr>
      <w:r>
        <w:rPr>
          <w:rFonts w:eastAsia="Arial" w:cstheme="minorHAnsi"/>
          <w:noProof/>
          <w:szCs w:val="24"/>
        </w:rPr>
        <w:drawing>
          <wp:inline distT="0" distB="0" distL="0" distR="0" wp14:anchorId="0B853EFA" wp14:editId="6D874433">
            <wp:extent cx="5730240" cy="441960"/>
            <wp:effectExtent l="0" t="0" r="381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441960"/>
                    </a:xfrm>
                    <a:prstGeom prst="rect">
                      <a:avLst/>
                    </a:prstGeom>
                    <a:noFill/>
                    <a:ln>
                      <a:noFill/>
                    </a:ln>
                  </pic:spPr>
                </pic:pic>
              </a:graphicData>
            </a:graphic>
          </wp:inline>
        </w:drawing>
      </w:r>
    </w:p>
    <w:p w14:paraId="53D98BEB" w14:textId="5BD9A484" w:rsidR="0080594B" w:rsidRDefault="0080594B" w:rsidP="00C95754">
      <w:pPr>
        <w:ind w:left="10"/>
        <w:rPr>
          <w:rFonts w:eastAsia="Arial" w:cstheme="minorHAnsi"/>
          <w:szCs w:val="24"/>
        </w:rPr>
      </w:pPr>
    </w:p>
    <w:p w14:paraId="0A3717B5" w14:textId="3D18E66E" w:rsidR="0080594B" w:rsidRPr="005802A7" w:rsidRDefault="0080594B" w:rsidP="0080594B">
      <w:pPr>
        <w:spacing w:after="0" w:line="259" w:lineRule="auto"/>
        <w:ind w:left="0" w:right="0" w:firstLine="0"/>
        <w:jc w:val="left"/>
        <w:rPr>
          <w:color w:val="auto"/>
        </w:rPr>
      </w:pPr>
      <w:r w:rsidRPr="005802A7">
        <w:rPr>
          <w:b/>
          <w:bCs/>
          <w:color w:val="auto"/>
        </w:rPr>
        <w:t>T</w:t>
      </w:r>
      <w:r>
        <w:rPr>
          <w:b/>
          <w:bCs/>
          <w:color w:val="auto"/>
        </w:rPr>
        <w:t>â</w:t>
      </w:r>
      <w:r w:rsidRPr="005802A7">
        <w:rPr>
          <w:b/>
          <w:bCs/>
          <w:color w:val="auto"/>
        </w:rPr>
        <w:t>ches exécuté</w:t>
      </w:r>
      <w:r w:rsidR="00923535">
        <w:rPr>
          <w:b/>
          <w:bCs/>
          <w:color w:val="auto"/>
        </w:rPr>
        <w:t>e</w:t>
      </w:r>
      <w:r w:rsidRPr="005802A7">
        <w:rPr>
          <w:b/>
          <w:bCs/>
          <w:color w:val="auto"/>
        </w:rPr>
        <w:t>s</w:t>
      </w:r>
      <w:r>
        <w:rPr>
          <w:color w:val="auto"/>
        </w:rPr>
        <w:t xml:space="preserve"> : </w:t>
      </w:r>
      <w:proofErr w:type="spellStart"/>
      <w:r w:rsidRPr="005802A7">
        <w:rPr>
          <w:color w:val="auto"/>
        </w:rPr>
        <w:t>sas.action.writers.sica.InitrNat</w:t>
      </w:r>
      <w:r>
        <w:rPr>
          <w:color w:val="auto"/>
        </w:rPr>
        <w:t>Reader</w:t>
      </w:r>
      <w:proofErr w:type="spellEnd"/>
    </w:p>
    <w:p w14:paraId="7E95241C" w14:textId="5C7C0DBF" w:rsidR="001801C2" w:rsidRPr="00696C45" w:rsidRDefault="0080594B" w:rsidP="0080594B">
      <w:pPr>
        <w:spacing w:after="0" w:line="259" w:lineRule="auto"/>
        <w:ind w:left="0" w:right="0" w:firstLine="0"/>
        <w:jc w:val="left"/>
        <w:rPr>
          <w:color w:val="auto"/>
        </w:rPr>
      </w:pPr>
      <w:r w:rsidRPr="005802A7">
        <w:rPr>
          <w:color w:val="auto"/>
        </w:rPr>
        <w:tab/>
      </w:r>
      <w:r w:rsidRPr="005802A7">
        <w:rPr>
          <w:color w:val="auto"/>
        </w:rPr>
        <w:tab/>
      </w:r>
      <w:r w:rsidRPr="005802A7">
        <w:rPr>
          <w:color w:val="auto"/>
        </w:rPr>
        <w:tab/>
      </w:r>
      <w:r w:rsidR="00923535">
        <w:rPr>
          <w:color w:val="auto"/>
        </w:rPr>
        <w:t xml:space="preserve">   </w:t>
      </w:r>
      <w:proofErr w:type="spellStart"/>
      <w:r w:rsidRPr="00696C45">
        <w:rPr>
          <w:color w:val="auto"/>
        </w:rPr>
        <w:t>sas.action.writers.sica.InitrSrgReader</w:t>
      </w:r>
      <w:proofErr w:type="spellEnd"/>
    </w:p>
    <w:p w14:paraId="09983FEA" w14:textId="77777777" w:rsidR="001801C2" w:rsidRPr="00696C45" w:rsidRDefault="001801C2">
      <w:pPr>
        <w:spacing w:after="160" w:line="259" w:lineRule="auto"/>
        <w:ind w:left="0" w:right="0" w:firstLine="0"/>
        <w:jc w:val="left"/>
        <w:rPr>
          <w:color w:val="auto"/>
        </w:rPr>
      </w:pPr>
      <w:r w:rsidRPr="00696C45">
        <w:rPr>
          <w:color w:val="auto"/>
        </w:rPr>
        <w:br w:type="page"/>
      </w:r>
    </w:p>
    <w:p w14:paraId="2BE038B6" w14:textId="0444312B" w:rsidR="001801C2" w:rsidRDefault="001801C2" w:rsidP="001801C2">
      <w:pPr>
        <w:ind w:left="10"/>
        <w:rPr>
          <w:rFonts w:eastAsia="Arial" w:cstheme="minorHAnsi"/>
          <w:i/>
          <w:iCs/>
          <w:szCs w:val="24"/>
          <w:u w:val="single"/>
        </w:rPr>
      </w:pPr>
      <w:r>
        <w:rPr>
          <w:rFonts w:eastAsia="Arial" w:cstheme="minorHAnsi"/>
          <w:i/>
          <w:iCs/>
          <w:szCs w:val="24"/>
          <w:u w:val="single"/>
        </w:rPr>
        <w:lastRenderedPageBreak/>
        <w:t>Modification des dates de compensation</w:t>
      </w:r>
      <w:r w:rsidR="00FD129D">
        <w:rPr>
          <w:rFonts w:eastAsia="Arial" w:cstheme="minorHAnsi"/>
          <w:i/>
          <w:iCs/>
          <w:szCs w:val="24"/>
          <w:u w:val="single"/>
        </w:rPr>
        <w:t xml:space="preserve"> et des autres paramètres de la compensation</w:t>
      </w:r>
    </w:p>
    <w:p w14:paraId="6C67F849" w14:textId="2B7FEE2E" w:rsidR="001801C2" w:rsidRDefault="00266BE6" w:rsidP="001801C2">
      <w:pPr>
        <w:ind w:left="10"/>
        <w:rPr>
          <w:rFonts w:eastAsia="Arial" w:cstheme="minorHAnsi"/>
          <w:szCs w:val="24"/>
        </w:rPr>
      </w:pPr>
      <w:r>
        <w:rPr>
          <w:rFonts w:eastAsia="Arial" w:cstheme="minorHAnsi"/>
          <w:szCs w:val="24"/>
        </w:rPr>
        <w:t>Il est possible de forcer la modification des dates de compensation</w:t>
      </w:r>
      <w:r w:rsidR="00FD129D">
        <w:rPr>
          <w:rFonts w:eastAsia="Arial" w:cstheme="minorHAnsi"/>
          <w:szCs w:val="24"/>
        </w:rPr>
        <w:t xml:space="preserve"> et d’autres paramètres</w:t>
      </w:r>
      <w:r>
        <w:rPr>
          <w:rFonts w:eastAsia="Arial" w:cstheme="minorHAnsi"/>
          <w:szCs w:val="24"/>
        </w:rPr>
        <w:t xml:space="preserve">. Il suffit pour cela de se rendre dans le menu </w:t>
      </w:r>
      <w:r w:rsidR="00EC603F">
        <w:rPr>
          <w:rFonts w:eastAsia="Arial" w:cstheme="minorHAnsi"/>
          <w:szCs w:val="24"/>
        </w:rPr>
        <w:t>Compensation</w:t>
      </w:r>
      <w:r w:rsidR="00CE0D8F">
        <w:rPr>
          <w:rFonts w:eastAsia="Arial" w:cstheme="minorHAnsi"/>
          <w:szCs w:val="24"/>
        </w:rPr>
        <w:t>\Paramètres Compensation\</w:t>
      </w:r>
      <w:r w:rsidR="00350C57">
        <w:rPr>
          <w:rFonts w:eastAsia="Arial" w:cstheme="minorHAnsi"/>
          <w:szCs w:val="24"/>
        </w:rPr>
        <w:t>Paramètres techniques</w:t>
      </w:r>
      <w:r>
        <w:rPr>
          <w:rFonts w:eastAsia="Arial" w:cstheme="minorHAnsi"/>
          <w:szCs w:val="24"/>
        </w:rPr>
        <w:t>:</w:t>
      </w:r>
    </w:p>
    <w:p w14:paraId="67E830CE" w14:textId="51A54645" w:rsidR="00266BE6" w:rsidRDefault="00266BE6" w:rsidP="001801C2">
      <w:pPr>
        <w:ind w:left="10"/>
        <w:rPr>
          <w:rFonts w:eastAsia="Arial" w:cstheme="minorHAnsi"/>
          <w:szCs w:val="24"/>
        </w:rPr>
      </w:pPr>
    </w:p>
    <w:p w14:paraId="4C85B36F" w14:textId="2B98A88E" w:rsidR="00266BE6" w:rsidRDefault="00430F28" w:rsidP="001801C2">
      <w:pPr>
        <w:ind w:left="10"/>
        <w:rPr>
          <w:rFonts w:eastAsia="Arial" w:cstheme="minorHAnsi"/>
          <w:szCs w:val="24"/>
        </w:rPr>
      </w:pPr>
      <w:r>
        <w:rPr>
          <w:noProof/>
        </w:rPr>
        <w:drawing>
          <wp:inline distT="0" distB="0" distL="0" distR="0" wp14:anchorId="1A872CB9" wp14:editId="1DE0AAB0">
            <wp:extent cx="5731510" cy="3870960"/>
            <wp:effectExtent l="0" t="0" r="2540" b="0"/>
            <wp:docPr id="2266" name="Imag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0960"/>
                    </a:xfrm>
                    <a:prstGeom prst="rect">
                      <a:avLst/>
                    </a:prstGeom>
                  </pic:spPr>
                </pic:pic>
              </a:graphicData>
            </a:graphic>
          </wp:inline>
        </w:drawing>
      </w:r>
    </w:p>
    <w:p w14:paraId="2B265665" w14:textId="0740773A" w:rsidR="00266BE6" w:rsidRDefault="00266BE6" w:rsidP="001801C2">
      <w:pPr>
        <w:ind w:left="10"/>
        <w:rPr>
          <w:rFonts w:eastAsia="Arial" w:cstheme="minorHAnsi"/>
          <w:szCs w:val="24"/>
        </w:rPr>
      </w:pPr>
    </w:p>
    <w:p w14:paraId="76157023" w14:textId="212845D3" w:rsidR="00266BE6" w:rsidRDefault="00266BE6" w:rsidP="001801C2">
      <w:pPr>
        <w:ind w:left="10"/>
        <w:rPr>
          <w:rFonts w:eastAsia="Arial" w:cstheme="minorHAnsi"/>
          <w:b/>
          <w:bCs/>
          <w:szCs w:val="24"/>
        </w:rPr>
      </w:pPr>
    </w:p>
    <w:p w14:paraId="210B85F9" w14:textId="4E2E3C7B" w:rsidR="00266BE6" w:rsidRDefault="00266BE6" w:rsidP="001801C2">
      <w:pPr>
        <w:ind w:left="10"/>
        <w:rPr>
          <w:rFonts w:eastAsia="Arial" w:cstheme="minorHAnsi"/>
          <w:b/>
          <w:bCs/>
          <w:szCs w:val="24"/>
        </w:rPr>
      </w:pPr>
      <w:r w:rsidRPr="001D2642">
        <w:rPr>
          <w:rFonts w:eastAsia="Arial" w:cstheme="minorHAnsi"/>
          <w:szCs w:val="24"/>
        </w:rPr>
        <w:t xml:space="preserve">Cliquez sur </w:t>
      </w:r>
      <w:r w:rsidR="00430F28">
        <w:rPr>
          <w:rFonts w:eastAsia="Arial" w:cstheme="minorHAnsi"/>
          <w:szCs w:val="24"/>
        </w:rPr>
        <w:t xml:space="preserve">l’icône de modification </w:t>
      </w:r>
      <w:r w:rsidRPr="001D2642">
        <w:rPr>
          <w:rFonts w:eastAsia="Arial" w:cstheme="minorHAnsi"/>
          <w:szCs w:val="24"/>
        </w:rPr>
        <w:t xml:space="preserve">concernée, effectuez les modifications dans le </w:t>
      </w:r>
      <w:r w:rsidR="002E20C3">
        <w:rPr>
          <w:rFonts w:eastAsia="Arial" w:cstheme="minorHAnsi"/>
          <w:szCs w:val="24"/>
        </w:rPr>
        <w:t xml:space="preserve">calendrier pour les </w:t>
      </w:r>
      <w:r w:rsidR="006005A9">
        <w:rPr>
          <w:rFonts w:eastAsia="Arial" w:cstheme="minorHAnsi"/>
          <w:szCs w:val="24"/>
        </w:rPr>
        <w:t>dates</w:t>
      </w:r>
      <w:r w:rsidR="006005A9" w:rsidRPr="001D2642">
        <w:rPr>
          <w:rFonts w:eastAsia="Arial" w:cstheme="minorHAnsi"/>
          <w:szCs w:val="24"/>
        </w:rPr>
        <w:t>.</w:t>
      </w:r>
    </w:p>
    <w:p w14:paraId="31687302" w14:textId="77777777" w:rsidR="00266BE6" w:rsidRPr="001D2642" w:rsidRDefault="00266BE6" w:rsidP="001801C2">
      <w:pPr>
        <w:ind w:left="10"/>
        <w:rPr>
          <w:rFonts w:eastAsia="Arial" w:cstheme="minorHAnsi"/>
          <w:szCs w:val="24"/>
        </w:rPr>
      </w:pPr>
    </w:p>
    <w:p w14:paraId="41BC16AA" w14:textId="5674921D" w:rsidR="0080594B" w:rsidRDefault="0080594B" w:rsidP="0080594B">
      <w:pPr>
        <w:spacing w:after="0" w:line="259" w:lineRule="auto"/>
        <w:ind w:left="0" w:right="0" w:firstLine="0"/>
        <w:jc w:val="left"/>
        <w:rPr>
          <w:b/>
          <w:bCs/>
          <w:color w:val="auto"/>
        </w:rPr>
      </w:pPr>
    </w:p>
    <w:p w14:paraId="47E429EF" w14:textId="1729A253" w:rsidR="0081348B" w:rsidRDefault="0081348B" w:rsidP="0080594B">
      <w:pPr>
        <w:spacing w:after="0" w:line="259" w:lineRule="auto"/>
        <w:ind w:left="0" w:right="0" w:firstLine="0"/>
        <w:jc w:val="left"/>
        <w:rPr>
          <w:b/>
          <w:bCs/>
          <w:color w:val="auto"/>
        </w:rPr>
      </w:pPr>
    </w:p>
    <w:p w14:paraId="3344FE3B" w14:textId="77777777" w:rsidR="0081348B" w:rsidRPr="007F5D59" w:rsidRDefault="0081348B" w:rsidP="0080594B">
      <w:pPr>
        <w:spacing w:after="0" w:line="259" w:lineRule="auto"/>
        <w:ind w:left="0" w:right="0" w:firstLine="0"/>
        <w:jc w:val="left"/>
        <w:rPr>
          <w:b/>
          <w:bCs/>
          <w:color w:val="auto"/>
        </w:rPr>
      </w:pPr>
    </w:p>
    <w:p w14:paraId="28D075F6" w14:textId="29E4711A" w:rsidR="00C57478" w:rsidRDefault="00C57478" w:rsidP="00096112">
      <w:pPr>
        <w:pStyle w:val="Style2"/>
      </w:pPr>
      <w:bookmarkStart w:id="5" w:name="_Toc47600010"/>
      <w:r w:rsidRPr="005802A7">
        <w:t>L’</w:t>
      </w:r>
      <w:r>
        <w:t xml:space="preserve">envoi de la remise Aller </w:t>
      </w:r>
      <w:r w:rsidR="0061257D">
        <w:t>Compensation</w:t>
      </w:r>
      <w:r w:rsidR="0061257D" w:rsidRPr="005802A7">
        <w:t xml:space="preserve"> (</w:t>
      </w:r>
      <w:r w:rsidRPr="005802A7">
        <w:t>I</w:t>
      </w:r>
      <w:r>
        <w:t>COM1</w:t>
      </w:r>
      <w:r w:rsidRPr="005802A7">
        <w:t>)</w:t>
      </w:r>
      <w:r>
        <w:t xml:space="preserve"> à la BCEAO</w:t>
      </w:r>
      <w:bookmarkEnd w:id="5"/>
    </w:p>
    <w:p w14:paraId="4789363E" w14:textId="71F1B432" w:rsidR="0080594B" w:rsidRDefault="0080594B" w:rsidP="0080594B">
      <w:pPr>
        <w:ind w:left="10"/>
        <w:rPr>
          <w:rFonts w:eastAsia="Arial" w:cstheme="minorHAnsi"/>
          <w:szCs w:val="24"/>
        </w:rPr>
      </w:pPr>
    </w:p>
    <w:p w14:paraId="609AD5B4" w14:textId="2283F11F" w:rsidR="00C57478" w:rsidRDefault="00C57478" w:rsidP="0080594B">
      <w:pPr>
        <w:ind w:left="10"/>
        <w:rPr>
          <w:rFonts w:eastAsia="Arial" w:cstheme="minorHAnsi"/>
          <w:szCs w:val="24"/>
        </w:rPr>
      </w:pPr>
      <w:r>
        <w:rPr>
          <w:rFonts w:eastAsia="Arial" w:cstheme="minorHAnsi"/>
          <w:szCs w:val="24"/>
        </w:rPr>
        <w:t>Les valeurs (Virements, Effets, Chèques) prêtes pour la compensation (à l’état 50) sont envoyées vers la BCEAO sous la forme d’un fichier ICOM1.</w:t>
      </w:r>
    </w:p>
    <w:p w14:paraId="58165249" w14:textId="570EE232" w:rsidR="00FF7D52" w:rsidRDefault="00895437" w:rsidP="00FF7D52">
      <w:pPr>
        <w:spacing w:after="0" w:line="259" w:lineRule="auto"/>
        <w:ind w:left="0" w:right="0" w:firstLine="0"/>
        <w:jc w:val="left"/>
        <w:rPr>
          <w:color w:val="FF0000"/>
          <w:szCs w:val="24"/>
        </w:rPr>
      </w:pPr>
      <w:r>
        <w:rPr>
          <w:b/>
          <w:bCs/>
          <w:color w:val="auto"/>
          <w:szCs w:val="24"/>
        </w:rPr>
        <w:t>Prérequis</w:t>
      </w:r>
      <w:r w:rsidR="00FF7D52" w:rsidRPr="005802A7">
        <w:rPr>
          <w:color w:val="FF0000"/>
          <w:sz w:val="28"/>
          <w:szCs w:val="28"/>
        </w:rPr>
        <w:t xml:space="preserve"> : </w:t>
      </w:r>
      <w:r w:rsidR="00FF7D52" w:rsidRPr="005802A7">
        <w:rPr>
          <w:color w:val="FF0000"/>
          <w:szCs w:val="24"/>
        </w:rPr>
        <w:t>L</w:t>
      </w:r>
      <w:r w:rsidR="0008138A">
        <w:rPr>
          <w:color w:val="FF0000"/>
          <w:szCs w:val="24"/>
        </w:rPr>
        <w:t>a génération</w:t>
      </w:r>
      <w:r w:rsidR="00FF7D52" w:rsidRPr="005802A7">
        <w:rPr>
          <w:color w:val="FF0000"/>
          <w:szCs w:val="24"/>
        </w:rPr>
        <w:t xml:space="preserve"> requiert le démarrage préalable du Gestionnaire des Processus.</w:t>
      </w:r>
    </w:p>
    <w:p w14:paraId="31CAD59E" w14:textId="4D71EB62" w:rsidR="00FF7D52" w:rsidRDefault="00FF7D52" w:rsidP="00FF7D52">
      <w:pPr>
        <w:spacing w:after="0" w:line="259" w:lineRule="auto"/>
        <w:ind w:left="0" w:right="0" w:firstLine="0"/>
        <w:jc w:val="left"/>
        <w:rPr>
          <w:color w:val="FF0000"/>
          <w:szCs w:val="24"/>
        </w:rPr>
      </w:pPr>
    </w:p>
    <w:p w14:paraId="3AC5FA0B" w14:textId="1284A0DF" w:rsidR="00FF7D52" w:rsidRDefault="00FF7D52" w:rsidP="0080594B">
      <w:pPr>
        <w:ind w:left="10"/>
        <w:rPr>
          <w:color w:val="auto"/>
          <w:szCs w:val="24"/>
        </w:rPr>
      </w:pPr>
      <w:r w:rsidRPr="005802A7">
        <w:rPr>
          <w:color w:val="auto"/>
          <w:szCs w:val="24"/>
        </w:rPr>
        <w:t xml:space="preserve">Pour </w:t>
      </w:r>
      <w:r>
        <w:rPr>
          <w:color w:val="auto"/>
          <w:szCs w:val="24"/>
        </w:rPr>
        <w:t>générer un fichier ICOM1</w:t>
      </w:r>
      <w:r w:rsidRPr="005802A7">
        <w:rPr>
          <w:color w:val="auto"/>
          <w:szCs w:val="24"/>
        </w:rPr>
        <w:t>, accéde</w:t>
      </w:r>
      <w:r>
        <w:rPr>
          <w:color w:val="auto"/>
          <w:szCs w:val="24"/>
        </w:rPr>
        <w:t>z</w:t>
      </w:r>
      <w:r w:rsidRPr="005802A7">
        <w:rPr>
          <w:color w:val="auto"/>
          <w:szCs w:val="24"/>
        </w:rPr>
        <w:t xml:space="preserve"> au menu correspondant selon le type de compense (National ou Sous-régional)</w:t>
      </w:r>
      <w:r>
        <w:rPr>
          <w:color w:val="auto"/>
          <w:szCs w:val="24"/>
        </w:rPr>
        <w:t>.</w:t>
      </w:r>
    </w:p>
    <w:p w14:paraId="051C3AD2" w14:textId="2709396C" w:rsidR="00B1695F" w:rsidRDefault="00B1695F" w:rsidP="0080594B">
      <w:pPr>
        <w:ind w:left="10"/>
        <w:rPr>
          <w:color w:val="auto"/>
          <w:szCs w:val="24"/>
        </w:rPr>
      </w:pPr>
    </w:p>
    <w:p w14:paraId="3BF7C21B" w14:textId="77777777" w:rsidR="00B1695F" w:rsidRDefault="00B1695F" w:rsidP="00B1695F">
      <w:pPr>
        <w:spacing w:after="0" w:line="259" w:lineRule="auto"/>
        <w:ind w:left="0" w:right="0" w:firstLine="0"/>
        <w:jc w:val="left"/>
        <w:rPr>
          <w:color w:val="auto"/>
        </w:rPr>
      </w:pPr>
      <w:r w:rsidRPr="005802A7">
        <w:rPr>
          <w:b/>
          <w:bCs/>
          <w:color w:val="auto"/>
        </w:rPr>
        <w:lastRenderedPageBreak/>
        <w:t>National</w:t>
      </w:r>
      <w:r>
        <w:rPr>
          <w:color w:val="auto"/>
        </w:rPr>
        <w:t> </w:t>
      </w:r>
      <w:r w:rsidRPr="005802A7">
        <w:rPr>
          <w:b/>
          <w:bCs/>
          <w:color w:val="auto"/>
        </w:rPr>
        <w:t>:</w:t>
      </w:r>
    </w:p>
    <w:p w14:paraId="27ECA161" w14:textId="4B0ED8F1" w:rsidR="00B1695F" w:rsidRDefault="00B1695F" w:rsidP="0080594B">
      <w:pPr>
        <w:ind w:left="10"/>
        <w:rPr>
          <w:rFonts w:eastAsia="Arial" w:cstheme="minorHAnsi"/>
          <w:szCs w:val="24"/>
        </w:rPr>
      </w:pPr>
      <w:r>
        <w:rPr>
          <w:rFonts w:eastAsia="Arial" w:cstheme="minorHAnsi"/>
          <w:noProof/>
          <w:szCs w:val="24"/>
        </w:rPr>
        <w:drawing>
          <wp:inline distT="0" distB="0" distL="0" distR="0" wp14:anchorId="3DA36356" wp14:editId="636CB34A">
            <wp:extent cx="2423160" cy="2537460"/>
            <wp:effectExtent l="0" t="0" r="0" b="0"/>
            <wp:docPr id="17698" name="Picture 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3160" cy="2537460"/>
                    </a:xfrm>
                    <a:prstGeom prst="rect">
                      <a:avLst/>
                    </a:prstGeom>
                    <a:noFill/>
                    <a:ln>
                      <a:noFill/>
                    </a:ln>
                  </pic:spPr>
                </pic:pic>
              </a:graphicData>
            </a:graphic>
          </wp:inline>
        </w:drawing>
      </w:r>
    </w:p>
    <w:p w14:paraId="13A5602F" w14:textId="4A679B41" w:rsidR="00923535" w:rsidRDefault="00923535" w:rsidP="0080594B">
      <w:pPr>
        <w:ind w:left="10"/>
        <w:rPr>
          <w:rFonts w:eastAsia="Arial" w:cstheme="minorHAnsi"/>
          <w:szCs w:val="24"/>
        </w:rPr>
      </w:pPr>
    </w:p>
    <w:p w14:paraId="5956EF64" w14:textId="77777777" w:rsidR="00923535" w:rsidRDefault="00923535" w:rsidP="00923535">
      <w:pPr>
        <w:spacing w:after="0" w:line="259" w:lineRule="auto"/>
        <w:ind w:left="0" w:right="0" w:firstLine="0"/>
        <w:jc w:val="left"/>
        <w:rPr>
          <w:bCs/>
          <w:szCs w:val="24"/>
        </w:rPr>
      </w:pPr>
      <w:r>
        <w:rPr>
          <w:color w:val="auto"/>
        </w:rPr>
        <w:t xml:space="preserve">Puis cliquez sur le bouton « Confirmer l’action </w:t>
      </w:r>
      <w:r w:rsidRPr="005802A7">
        <w:rPr>
          <w:bCs/>
          <w:szCs w:val="24"/>
        </w:rPr>
        <w:t>»</w:t>
      </w:r>
      <w:r>
        <w:rPr>
          <w:bCs/>
          <w:szCs w:val="24"/>
        </w:rPr>
        <w:t> :</w:t>
      </w:r>
    </w:p>
    <w:p w14:paraId="03BBDE97" w14:textId="688F1B11" w:rsidR="00923535" w:rsidRDefault="00923535" w:rsidP="0080594B">
      <w:pPr>
        <w:ind w:left="10"/>
        <w:rPr>
          <w:rFonts w:eastAsia="Arial" w:cstheme="minorHAnsi"/>
          <w:szCs w:val="24"/>
        </w:rPr>
      </w:pPr>
      <w:r>
        <w:rPr>
          <w:rFonts w:eastAsia="Arial" w:cstheme="minorHAnsi"/>
          <w:noProof/>
          <w:szCs w:val="24"/>
        </w:rPr>
        <w:drawing>
          <wp:inline distT="0" distB="0" distL="0" distR="0" wp14:anchorId="733F8692" wp14:editId="14785CDC">
            <wp:extent cx="5722620" cy="967740"/>
            <wp:effectExtent l="0" t="0" r="0" b="3810"/>
            <wp:docPr id="17701" name="Picture 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967740"/>
                    </a:xfrm>
                    <a:prstGeom prst="rect">
                      <a:avLst/>
                    </a:prstGeom>
                    <a:noFill/>
                    <a:ln>
                      <a:noFill/>
                    </a:ln>
                  </pic:spPr>
                </pic:pic>
              </a:graphicData>
            </a:graphic>
          </wp:inline>
        </w:drawing>
      </w:r>
    </w:p>
    <w:p w14:paraId="56475A32" w14:textId="26C77405" w:rsidR="00B1695F" w:rsidRDefault="00B1695F" w:rsidP="0080594B">
      <w:pPr>
        <w:ind w:left="10"/>
        <w:rPr>
          <w:rFonts w:eastAsia="Arial" w:cstheme="minorHAnsi"/>
          <w:szCs w:val="24"/>
        </w:rPr>
      </w:pPr>
    </w:p>
    <w:p w14:paraId="2DF76229" w14:textId="77777777" w:rsidR="00B1695F" w:rsidRPr="005802A7" w:rsidRDefault="00B1695F" w:rsidP="00B1695F">
      <w:pPr>
        <w:spacing w:after="0" w:line="259" w:lineRule="auto"/>
        <w:ind w:left="0" w:right="0" w:firstLine="0"/>
        <w:jc w:val="left"/>
        <w:rPr>
          <w:b/>
          <w:bCs/>
          <w:color w:val="auto"/>
        </w:rPr>
      </w:pPr>
      <w:r w:rsidRPr="005802A7">
        <w:rPr>
          <w:b/>
          <w:bCs/>
          <w:color w:val="auto"/>
        </w:rPr>
        <w:t>Sous-régional :</w:t>
      </w:r>
    </w:p>
    <w:p w14:paraId="4CBA9BCA" w14:textId="5DEDBA87" w:rsidR="00B1695F" w:rsidRDefault="00B1695F" w:rsidP="0080594B">
      <w:pPr>
        <w:ind w:left="10"/>
        <w:rPr>
          <w:rFonts w:eastAsia="Arial" w:cstheme="minorHAnsi"/>
          <w:szCs w:val="24"/>
        </w:rPr>
      </w:pPr>
      <w:r>
        <w:rPr>
          <w:rFonts w:eastAsia="Arial" w:cstheme="minorHAnsi"/>
          <w:noProof/>
          <w:szCs w:val="24"/>
        </w:rPr>
        <w:drawing>
          <wp:inline distT="0" distB="0" distL="0" distR="0" wp14:anchorId="038987D6" wp14:editId="58733FC5">
            <wp:extent cx="2423160" cy="2575560"/>
            <wp:effectExtent l="0" t="0" r="0" b="0"/>
            <wp:docPr id="17699" name="Picture 1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3160" cy="2575560"/>
                    </a:xfrm>
                    <a:prstGeom prst="rect">
                      <a:avLst/>
                    </a:prstGeom>
                    <a:noFill/>
                    <a:ln>
                      <a:noFill/>
                    </a:ln>
                  </pic:spPr>
                </pic:pic>
              </a:graphicData>
            </a:graphic>
          </wp:inline>
        </w:drawing>
      </w:r>
    </w:p>
    <w:p w14:paraId="0419AC0E" w14:textId="67EA54D9" w:rsidR="00923535" w:rsidRDefault="00923535" w:rsidP="0080594B">
      <w:pPr>
        <w:ind w:left="10"/>
        <w:rPr>
          <w:rFonts w:eastAsia="Arial" w:cstheme="minorHAnsi"/>
          <w:szCs w:val="24"/>
        </w:rPr>
      </w:pPr>
    </w:p>
    <w:p w14:paraId="7CE5AC00" w14:textId="77777777" w:rsidR="00923535" w:rsidRDefault="00923535" w:rsidP="00923535">
      <w:pPr>
        <w:spacing w:after="0" w:line="259" w:lineRule="auto"/>
        <w:ind w:left="0" w:right="0" w:firstLine="0"/>
        <w:jc w:val="left"/>
        <w:rPr>
          <w:bCs/>
          <w:szCs w:val="24"/>
        </w:rPr>
      </w:pPr>
      <w:r>
        <w:rPr>
          <w:color w:val="auto"/>
        </w:rPr>
        <w:t xml:space="preserve">Puis cliquez sur le bouton « Confirmer l’action </w:t>
      </w:r>
      <w:r w:rsidRPr="005802A7">
        <w:rPr>
          <w:bCs/>
          <w:szCs w:val="24"/>
        </w:rPr>
        <w:t>»</w:t>
      </w:r>
      <w:r>
        <w:rPr>
          <w:bCs/>
          <w:szCs w:val="24"/>
        </w:rPr>
        <w:t> :</w:t>
      </w:r>
    </w:p>
    <w:p w14:paraId="23C5F8C7" w14:textId="5F40A196" w:rsidR="00923535" w:rsidRDefault="00923535" w:rsidP="0080594B">
      <w:pPr>
        <w:ind w:left="10"/>
        <w:rPr>
          <w:rFonts w:eastAsia="Arial" w:cstheme="minorHAnsi"/>
          <w:szCs w:val="24"/>
        </w:rPr>
      </w:pPr>
      <w:r>
        <w:rPr>
          <w:rFonts w:eastAsia="Arial" w:cstheme="minorHAnsi"/>
          <w:noProof/>
          <w:szCs w:val="24"/>
        </w:rPr>
        <w:drawing>
          <wp:inline distT="0" distB="0" distL="0" distR="0" wp14:anchorId="5AEFD59B" wp14:editId="1D5BA11D">
            <wp:extent cx="5730240" cy="975360"/>
            <wp:effectExtent l="0" t="0" r="3810" b="0"/>
            <wp:docPr id="17703" name="Picture 1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975360"/>
                    </a:xfrm>
                    <a:prstGeom prst="rect">
                      <a:avLst/>
                    </a:prstGeom>
                    <a:noFill/>
                    <a:ln>
                      <a:noFill/>
                    </a:ln>
                  </pic:spPr>
                </pic:pic>
              </a:graphicData>
            </a:graphic>
          </wp:inline>
        </w:drawing>
      </w:r>
    </w:p>
    <w:p w14:paraId="6544F00E" w14:textId="27C79C50" w:rsidR="00FF7D52" w:rsidRDefault="00FF7D52" w:rsidP="0080594B">
      <w:pPr>
        <w:ind w:left="10"/>
        <w:rPr>
          <w:rFonts w:eastAsia="Arial" w:cstheme="minorHAnsi"/>
          <w:szCs w:val="24"/>
        </w:rPr>
      </w:pPr>
    </w:p>
    <w:p w14:paraId="201B3263" w14:textId="4D83DF58" w:rsidR="0008138A" w:rsidRPr="005802A7" w:rsidRDefault="0008138A" w:rsidP="0008138A">
      <w:pPr>
        <w:spacing w:after="0" w:line="259" w:lineRule="auto"/>
        <w:ind w:left="0" w:right="0" w:firstLine="0"/>
        <w:jc w:val="left"/>
        <w:rPr>
          <w:color w:val="auto"/>
        </w:rPr>
      </w:pPr>
      <w:r w:rsidRPr="005802A7">
        <w:rPr>
          <w:b/>
          <w:bCs/>
          <w:color w:val="auto"/>
        </w:rPr>
        <w:t>T</w:t>
      </w:r>
      <w:r>
        <w:rPr>
          <w:b/>
          <w:bCs/>
          <w:color w:val="auto"/>
        </w:rPr>
        <w:t>â</w:t>
      </w:r>
      <w:r w:rsidRPr="005802A7">
        <w:rPr>
          <w:b/>
          <w:bCs/>
          <w:color w:val="auto"/>
        </w:rPr>
        <w:t>ches exécuté</w:t>
      </w:r>
      <w:r w:rsidR="00923535">
        <w:rPr>
          <w:b/>
          <w:bCs/>
          <w:color w:val="auto"/>
        </w:rPr>
        <w:t>e</w:t>
      </w:r>
      <w:r w:rsidRPr="005802A7">
        <w:rPr>
          <w:b/>
          <w:bCs/>
          <w:color w:val="auto"/>
        </w:rPr>
        <w:t>s</w:t>
      </w:r>
      <w:r>
        <w:rPr>
          <w:color w:val="auto"/>
        </w:rPr>
        <w:t xml:space="preserve"> : </w:t>
      </w:r>
      <w:r w:rsidRPr="005802A7">
        <w:rPr>
          <w:color w:val="auto"/>
        </w:rPr>
        <w:t>sas.action.writers.sica.</w:t>
      </w:r>
      <w:r w:rsidR="00923535">
        <w:rPr>
          <w:color w:val="auto"/>
        </w:rPr>
        <w:t>Icom1</w:t>
      </w:r>
      <w:r w:rsidRPr="005802A7">
        <w:rPr>
          <w:color w:val="auto"/>
        </w:rPr>
        <w:t>NatWriter</w:t>
      </w:r>
    </w:p>
    <w:p w14:paraId="4E68BEAE" w14:textId="2D980C34" w:rsidR="0008138A" w:rsidRPr="001D2642" w:rsidRDefault="0008138A" w:rsidP="0008138A">
      <w:pPr>
        <w:spacing w:after="0" w:line="259" w:lineRule="auto"/>
        <w:ind w:left="0" w:right="0" w:firstLine="0"/>
        <w:jc w:val="left"/>
        <w:rPr>
          <w:b/>
          <w:bCs/>
          <w:color w:val="auto"/>
          <w:lang w:val="en-US"/>
        </w:rPr>
      </w:pPr>
      <w:r w:rsidRPr="005802A7">
        <w:rPr>
          <w:color w:val="auto"/>
        </w:rPr>
        <w:tab/>
      </w:r>
      <w:r w:rsidRPr="005802A7">
        <w:rPr>
          <w:color w:val="auto"/>
        </w:rPr>
        <w:tab/>
      </w:r>
      <w:r w:rsidRPr="005802A7">
        <w:rPr>
          <w:color w:val="auto"/>
        </w:rPr>
        <w:tab/>
      </w:r>
      <w:r w:rsidR="00923535">
        <w:rPr>
          <w:color w:val="auto"/>
        </w:rPr>
        <w:t xml:space="preserve">   </w:t>
      </w:r>
      <w:r w:rsidRPr="001D2642">
        <w:rPr>
          <w:color w:val="auto"/>
          <w:lang w:val="en-US"/>
        </w:rPr>
        <w:t>sas.action.writers.sica.</w:t>
      </w:r>
      <w:r w:rsidR="00923535" w:rsidRPr="001D2642">
        <w:rPr>
          <w:color w:val="auto"/>
          <w:lang w:val="en-US"/>
        </w:rPr>
        <w:t>Icom1</w:t>
      </w:r>
      <w:r w:rsidRPr="001D2642">
        <w:rPr>
          <w:color w:val="auto"/>
          <w:lang w:val="en-US"/>
        </w:rPr>
        <w:t>SrgWriter</w:t>
      </w:r>
    </w:p>
    <w:p w14:paraId="2FC47DCF" w14:textId="22C704E0" w:rsidR="0008138A" w:rsidRDefault="0008138A" w:rsidP="0080594B">
      <w:pPr>
        <w:ind w:left="10"/>
        <w:rPr>
          <w:rFonts w:eastAsia="Arial" w:cstheme="minorHAnsi"/>
          <w:szCs w:val="24"/>
          <w:lang w:val="en-US"/>
        </w:rPr>
      </w:pPr>
    </w:p>
    <w:p w14:paraId="4812C870" w14:textId="1961E27C" w:rsidR="00481148" w:rsidRPr="001D2642" w:rsidRDefault="00E836CB" w:rsidP="0080594B">
      <w:pPr>
        <w:ind w:left="10"/>
        <w:rPr>
          <w:rFonts w:eastAsia="Arial" w:cstheme="minorHAnsi"/>
          <w:szCs w:val="24"/>
        </w:rPr>
      </w:pPr>
      <w:r>
        <w:rPr>
          <w:rFonts w:eastAsia="Arial" w:cstheme="minorHAnsi"/>
          <w:noProof/>
          <w:szCs w:val="24"/>
          <w:lang w:val="en-US"/>
        </w:rPr>
        <w:drawing>
          <wp:inline distT="0" distB="0" distL="0" distR="0" wp14:anchorId="7788A13B" wp14:editId="64B7B866">
            <wp:extent cx="5722620" cy="1203960"/>
            <wp:effectExtent l="0" t="0" r="0" b="0"/>
            <wp:docPr id="17705" name="Picture 1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14:paraId="68676E5C" w14:textId="6301A03A" w:rsidR="00E836CB" w:rsidRPr="001D2642" w:rsidRDefault="00E836CB" w:rsidP="0080594B">
      <w:pPr>
        <w:ind w:left="10"/>
        <w:rPr>
          <w:rFonts w:eastAsia="Arial" w:cstheme="minorHAnsi"/>
          <w:szCs w:val="24"/>
        </w:rPr>
      </w:pPr>
    </w:p>
    <w:p w14:paraId="76DA6AE9" w14:textId="6933283D" w:rsidR="00E836CB" w:rsidRPr="007F5D59" w:rsidRDefault="00E836CB" w:rsidP="00E836CB">
      <w:pPr>
        <w:tabs>
          <w:tab w:val="left" w:pos="9479"/>
        </w:tabs>
        <w:spacing w:after="0" w:line="360" w:lineRule="auto"/>
        <w:ind w:left="10" w:right="0"/>
        <w:rPr>
          <w:color w:val="auto"/>
          <w:szCs w:val="24"/>
        </w:rPr>
      </w:pPr>
      <w:r w:rsidRPr="001D2642">
        <w:rPr>
          <w:rFonts w:eastAsia="Arial" w:cstheme="minorHAnsi"/>
          <w:b/>
          <w:bCs/>
          <w:szCs w:val="24"/>
        </w:rPr>
        <w:t>Inputs</w:t>
      </w:r>
      <w:r w:rsidR="004E5D25">
        <w:rPr>
          <w:rFonts w:eastAsia="Arial" w:cstheme="minorHAnsi"/>
          <w:b/>
          <w:bCs/>
          <w:szCs w:val="24"/>
        </w:rPr>
        <w:t xml:space="preserve"> </w:t>
      </w:r>
      <w:r w:rsidR="004E5D25" w:rsidRPr="001D2642">
        <w:rPr>
          <w:color w:val="auto"/>
        </w:rPr>
        <w:t xml:space="preserve">: </w:t>
      </w:r>
      <w:r w:rsidR="004E5D25" w:rsidRPr="007F5D59">
        <w:rPr>
          <w:color w:val="auto"/>
          <w:szCs w:val="24"/>
        </w:rPr>
        <w:t>L’ensemble des ordres (chèques, virements et effets) prêts pour ICOM1 (Etat 50) d</w:t>
      </w:r>
      <w:r w:rsidR="004E5D25" w:rsidRPr="001D2642">
        <w:rPr>
          <w:color w:val="auto"/>
          <w:szCs w:val="24"/>
        </w:rPr>
        <w:t>ont les banques</w:t>
      </w:r>
      <w:r w:rsidRPr="001D2642">
        <w:rPr>
          <w:color w:val="auto"/>
          <w:szCs w:val="24"/>
        </w:rPr>
        <w:t xml:space="preserve"> </w:t>
      </w:r>
      <w:r w:rsidR="00AF0169" w:rsidRPr="007F5D59">
        <w:rPr>
          <w:color w:val="auto"/>
          <w:szCs w:val="24"/>
        </w:rPr>
        <w:t>débitrices</w:t>
      </w:r>
      <w:r w:rsidRPr="001D2642">
        <w:rPr>
          <w:color w:val="auto"/>
          <w:szCs w:val="24"/>
        </w:rPr>
        <w:t xml:space="preserve"> existent dans </w:t>
      </w:r>
      <w:r w:rsidR="00AF0169" w:rsidRPr="007F5D59">
        <w:rPr>
          <w:color w:val="auto"/>
          <w:szCs w:val="24"/>
        </w:rPr>
        <w:t>la table</w:t>
      </w:r>
      <w:r w:rsidRPr="001D2642">
        <w:rPr>
          <w:color w:val="auto"/>
          <w:szCs w:val="24"/>
        </w:rPr>
        <w:t xml:space="preserve"> des Banques</w:t>
      </w:r>
      <w:r w:rsidRPr="007F5D59">
        <w:rPr>
          <w:color w:val="auto"/>
          <w:szCs w:val="24"/>
        </w:rPr>
        <w:t>.</w:t>
      </w:r>
    </w:p>
    <w:p w14:paraId="3665C44B" w14:textId="79283A99" w:rsidR="00192050" w:rsidRDefault="00192050" w:rsidP="00E836CB">
      <w:pPr>
        <w:tabs>
          <w:tab w:val="left" w:pos="9479"/>
        </w:tabs>
        <w:spacing w:after="0" w:line="360" w:lineRule="auto"/>
        <w:ind w:left="10" w:right="0"/>
        <w:rPr>
          <w:sz w:val="28"/>
          <w:szCs w:val="28"/>
        </w:rPr>
      </w:pPr>
    </w:p>
    <w:p w14:paraId="15DD013F" w14:textId="0DA7078F" w:rsidR="00192050" w:rsidRPr="001D2642" w:rsidRDefault="00192050" w:rsidP="001D2642">
      <w:pPr>
        <w:ind w:left="10"/>
        <w:rPr>
          <w:rFonts w:eastAsia="Arial" w:cstheme="minorHAnsi"/>
          <w:szCs w:val="24"/>
        </w:rPr>
      </w:pPr>
      <w:r w:rsidRPr="001D2642">
        <w:rPr>
          <w:b/>
          <w:bCs/>
          <w:szCs w:val="24"/>
        </w:rPr>
        <w:t>Outputs</w:t>
      </w:r>
      <w:r>
        <w:rPr>
          <w:b/>
          <w:bCs/>
          <w:szCs w:val="24"/>
        </w:rPr>
        <w:t> </w:t>
      </w:r>
      <w:r w:rsidRPr="001D2642">
        <w:rPr>
          <w:szCs w:val="24"/>
        </w:rPr>
        <w:t xml:space="preserve">: </w:t>
      </w:r>
      <w:r w:rsidRPr="001D2642">
        <w:rPr>
          <w:color w:val="auto"/>
        </w:rPr>
        <w:t>Un fichier est produit dans le répertoire marqué par le paramètre</w:t>
      </w:r>
      <w:r>
        <w:rPr>
          <w:sz w:val="28"/>
          <w:szCs w:val="28"/>
        </w:rPr>
        <w:t xml:space="preserve"> </w:t>
      </w:r>
      <w:r w:rsidRPr="001D2642">
        <w:rPr>
          <w:rFonts w:eastAsia="Arial" w:cstheme="minorHAnsi"/>
          <w:b/>
          <w:bCs/>
          <w:szCs w:val="24"/>
        </w:rPr>
        <w:t>ICOM1_NAT_FOLDER</w:t>
      </w:r>
      <w:r w:rsidRPr="001D2642">
        <w:rPr>
          <w:rFonts w:eastAsia="Arial" w:cstheme="minorHAnsi"/>
          <w:szCs w:val="24"/>
        </w:rPr>
        <w:t xml:space="preserve"> (par défaut </w:t>
      </w:r>
      <w:r w:rsidRPr="001D2642">
        <w:rPr>
          <w:rFonts w:eastAsia="Arial" w:cstheme="minorHAnsi"/>
          <w:b/>
          <w:bCs/>
          <w:szCs w:val="24"/>
        </w:rPr>
        <w:t>C:\COMCFT\ICOM1\NAT\</w:t>
      </w:r>
      <w:r w:rsidRPr="001D2642">
        <w:rPr>
          <w:rFonts w:eastAsia="Arial" w:cstheme="minorHAnsi"/>
          <w:szCs w:val="24"/>
        </w:rPr>
        <w:t xml:space="preserve">) pour les ICOM1s Nationaux et </w:t>
      </w:r>
      <w:r w:rsidRPr="001D2642">
        <w:rPr>
          <w:rFonts w:eastAsia="Arial" w:cstheme="minorHAnsi"/>
          <w:b/>
          <w:bCs/>
          <w:szCs w:val="24"/>
        </w:rPr>
        <w:t>ICOM1_SRG_FOLDER</w:t>
      </w:r>
      <w:r w:rsidRPr="001D2642">
        <w:rPr>
          <w:rFonts w:eastAsia="Arial" w:cstheme="minorHAnsi"/>
          <w:szCs w:val="24"/>
        </w:rPr>
        <w:t xml:space="preserve"> (par défaut C:\COMCFT\ICOM1\SRG\) pour les ICOM1s sous régionaux. </w:t>
      </w:r>
    </w:p>
    <w:p w14:paraId="4E2B252E" w14:textId="372CF3A7" w:rsidR="00192050" w:rsidRPr="001D2642" w:rsidRDefault="00192050" w:rsidP="001D2642">
      <w:pPr>
        <w:ind w:left="10"/>
        <w:rPr>
          <w:rFonts w:eastAsia="Arial" w:cstheme="minorHAnsi"/>
          <w:szCs w:val="24"/>
        </w:rPr>
      </w:pPr>
      <w:r w:rsidRPr="001D2642">
        <w:rPr>
          <w:rFonts w:eastAsia="Arial" w:cstheme="minorHAnsi"/>
          <w:szCs w:val="24"/>
        </w:rPr>
        <w:t xml:space="preserve">La production d’un fichier ICOM1 déclenche automatiquement une tache </w:t>
      </w:r>
      <w:proofErr w:type="spellStart"/>
      <w:r w:rsidRPr="001D2642">
        <w:rPr>
          <w:rFonts w:eastAsia="Arial" w:cstheme="minorHAnsi"/>
          <w:b/>
          <w:bCs/>
          <w:szCs w:val="24"/>
        </w:rPr>
        <w:t>CFTUtil</w:t>
      </w:r>
      <w:proofErr w:type="spellEnd"/>
      <w:r w:rsidRPr="001D2642">
        <w:rPr>
          <w:rFonts w:eastAsia="Arial" w:cstheme="minorHAnsi"/>
          <w:szCs w:val="24"/>
        </w:rPr>
        <w:t xml:space="preserve"> pour l’envoi de ce fichier par CFT. </w:t>
      </w:r>
    </w:p>
    <w:p w14:paraId="683E4594" w14:textId="3BE0D627" w:rsidR="00192050" w:rsidRPr="001D2642" w:rsidRDefault="00192050" w:rsidP="001D2642">
      <w:pPr>
        <w:ind w:left="10"/>
        <w:rPr>
          <w:rFonts w:eastAsia="Arial" w:cstheme="minorHAnsi"/>
          <w:szCs w:val="24"/>
        </w:rPr>
      </w:pPr>
      <w:r w:rsidRPr="001D2642">
        <w:rPr>
          <w:rFonts w:eastAsia="Arial" w:cstheme="minorHAnsi"/>
          <w:szCs w:val="24"/>
        </w:rPr>
        <w:t xml:space="preserve">Evolution : Le code état des opérations évolue pour passer à ETAT = </w:t>
      </w:r>
      <w:r w:rsidRPr="001D2642">
        <w:rPr>
          <w:rFonts w:eastAsia="Arial" w:cstheme="minorHAnsi"/>
          <w:b/>
          <w:bCs/>
          <w:szCs w:val="24"/>
        </w:rPr>
        <w:t xml:space="preserve">100 -  Opérations </w:t>
      </w:r>
      <w:r>
        <w:rPr>
          <w:rFonts w:eastAsia="Arial" w:cstheme="minorHAnsi"/>
          <w:b/>
          <w:bCs/>
          <w:szCs w:val="24"/>
        </w:rPr>
        <w:t xml:space="preserve">allée en ICOM1 </w:t>
      </w:r>
      <w:r w:rsidRPr="001D2642">
        <w:rPr>
          <w:rFonts w:eastAsia="Arial" w:cstheme="minorHAnsi"/>
          <w:b/>
          <w:bCs/>
          <w:szCs w:val="24"/>
        </w:rPr>
        <w:t>envoyé</w:t>
      </w:r>
      <w:r w:rsidRPr="001D2642">
        <w:rPr>
          <w:rFonts w:eastAsia="Arial" w:cstheme="minorHAnsi"/>
          <w:szCs w:val="24"/>
        </w:rPr>
        <w:t xml:space="preserve">. </w:t>
      </w:r>
    </w:p>
    <w:p w14:paraId="175CF91E" w14:textId="38001FE0" w:rsidR="00192050" w:rsidRPr="001D2642" w:rsidRDefault="00192050" w:rsidP="00E836CB">
      <w:pPr>
        <w:tabs>
          <w:tab w:val="left" w:pos="9479"/>
        </w:tabs>
        <w:spacing w:after="0" w:line="360" w:lineRule="auto"/>
        <w:ind w:left="10" w:right="0"/>
        <w:rPr>
          <w:b/>
          <w:bCs/>
          <w:szCs w:val="24"/>
        </w:rPr>
      </w:pPr>
    </w:p>
    <w:p w14:paraId="128241F3" w14:textId="63A9543E" w:rsidR="00AF0169" w:rsidRDefault="00AF0169" w:rsidP="00E836CB">
      <w:pPr>
        <w:tabs>
          <w:tab w:val="left" w:pos="9479"/>
        </w:tabs>
        <w:spacing w:after="0" w:line="360" w:lineRule="auto"/>
        <w:ind w:left="10" w:right="0"/>
        <w:rPr>
          <w:sz w:val="28"/>
          <w:szCs w:val="28"/>
        </w:rPr>
      </w:pPr>
    </w:p>
    <w:p w14:paraId="023F02C1" w14:textId="32B5AE0F" w:rsidR="00AF0169" w:rsidRDefault="00AF0169" w:rsidP="00AF0169">
      <w:pPr>
        <w:ind w:left="10"/>
        <w:rPr>
          <w:rFonts w:eastAsia="Arial" w:cstheme="minorHAnsi"/>
          <w:i/>
          <w:iCs/>
          <w:szCs w:val="24"/>
          <w:u w:val="single"/>
        </w:rPr>
      </w:pPr>
      <w:r>
        <w:rPr>
          <w:rFonts w:eastAsia="Arial" w:cstheme="minorHAnsi"/>
          <w:i/>
          <w:iCs/>
          <w:szCs w:val="24"/>
          <w:u w:val="single"/>
        </w:rPr>
        <w:t>Consultation des valeurs envoyées en compense</w:t>
      </w:r>
    </w:p>
    <w:p w14:paraId="7EE34911" w14:textId="004A83F8" w:rsidR="00C52341" w:rsidRDefault="00C52341" w:rsidP="00AF0169">
      <w:pPr>
        <w:ind w:left="10"/>
        <w:rPr>
          <w:rFonts w:eastAsia="Arial" w:cstheme="minorHAnsi"/>
          <w:szCs w:val="24"/>
        </w:rPr>
      </w:pPr>
      <w:r>
        <w:rPr>
          <w:rFonts w:eastAsia="Arial" w:cstheme="minorHAnsi"/>
          <w:szCs w:val="24"/>
        </w:rPr>
        <w:t>Les valeurs envoyées en compense sont consultables en cliquant sur la liste appropriée selon le type :</w:t>
      </w:r>
    </w:p>
    <w:p w14:paraId="45B566B5" w14:textId="43BA56C3" w:rsidR="00C52341" w:rsidRDefault="00C52341" w:rsidP="00C52341">
      <w:pPr>
        <w:pStyle w:val="Paragraphedeliste"/>
        <w:numPr>
          <w:ilvl w:val="0"/>
          <w:numId w:val="50"/>
        </w:numPr>
        <w:rPr>
          <w:rFonts w:eastAsia="Arial" w:cstheme="minorHAnsi"/>
          <w:szCs w:val="24"/>
        </w:rPr>
      </w:pPr>
      <w:r>
        <w:rPr>
          <w:rFonts w:eastAsia="Arial" w:cstheme="minorHAnsi"/>
          <w:szCs w:val="24"/>
        </w:rPr>
        <w:t>« </w:t>
      </w:r>
      <w:proofErr w:type="spellStart"/>
      <w:r>
        <w:rPr>
          <w:rFonts w:eastAsia="Arial" w:cstheme="minorHAnsi"/>
          <w:szCs w:val="24"/>
        </w:rPr>
        <w:t>Cheques</w:t>
      </w:r>
      <w:proofErr w:type="spellEnd"/>
      <w:r>
        <w:rPr>
          <w:rFonts w:eastAsia="Arial" w:cstheme="minorHAnsi"/>
          <w:szCs w:val="24"/>
        </w:rPr>
        <w:t>\Liste des Chèques » pour les chèques ;</w:t>
      </w:r>
    </w:p>
    <w:p w14:paraId="348FB464" w14:textId="77777777" w:rsidR="00C52341" w:rsidRDefault="00C52341" w:rsidP="00C52341">
      <w:pPr>
        <w:pStyle w:val="Paragraphedeliste"/>
        <w:numPr>
          <w:ilvl w:val="0"/>
          <w:numId w:val="50"/>
        </w:numPr>
        <w:rPr>
          <w:rFonts w:eastAsia="Arial" w:cstheme="minorHAnsi"/>
          <w:szCs w:val="24"/>
        </w:rPr>
      </w:pPr>
      <w:r>
        <w:rPr>
          <w:rFonts w:eastAsia="Arial" w:cstheme="minorHAnsi"/>
          <w:szCs w:val="24"/>
        </w:rPr>
        <w:t>« Virements\Liste des Virements » pour les virements ;</w:t>
      </w:r>
    </w:p>
    <w:p w14:paraId="5E9F4058" w14:textId="32D69217" w:rsidR="00C52341" w:rsidRDefault="00C52341" w:rsidP="00C52341">
      <w:pPr>
        <w:pStyle w:val="Paragraphedeliste"/>
        <w:numPr>
          <w:ilvl w:val="0"/>
          <w:numId w:val="50"/>
        </w:numPr>
        <w:rPr>
          <w:rFonts w:eastAsia="Arial" w:cstheme="minorHAnsi"/>
          <w:szCs w:val="24"/>
        </w:rPr>
      </w:pPr>
      <w:r>
        <w:rPr>
          <w:rFonts w:eastAsia="Arial" w:cstheme="minorHAnsi"/>
          <w:szCs w:val="24"/>
        </w:rPr>
        <w:t>« Effets\Liste des Effets » pour les effets.</w:t>
      </w:r>
    </w:p>
    <w:p w14:paraId="6CAF5DD6" w14:textId="6939A2E1" w:rsidR="00C52341" w:rsidRDefault="00C52341" w:rsidP="00C52341">
      <w:pPr>
        <w:ind w:left="0" w:firstLine="0"/>
        <w:rPr>
          <w:rFonts w:eastAsia="Arial" w:cstheme="minorHAnsi"/>
          <w:szCs w:val="24"/>
        </w:rPr>
      </w:pPr>
    </w:p>
    <w:p w14:paraId="632A93AA" w14:textId="7F3B4FBB" w:rsidR="00C52341" w:rsidRDefault="00C52341" w:rsidP="00C52341">
      <w:pPr>
        <w:ind w:left="0" w:firstLine="0"/>
        <w:rPr>
          <w:rFonts w:eastAsia="Arial" w:cstheme="minorHAnsi"/>
          <w:szCs w:val="24"/>
        </w:rPr>
      </w:pPr>
      <w:r>
        <w:rPr>
          <w:rFonts w:eastAsia="Arial" w:cstheme="minorHAnsi"/>
          <w:szCs w:val="24"/>
        </w:rPr>
        <w:t xml:space="preserve">Il suffit ensuite de choisir l’état </w:t>
      </w:r>
      <w:r w:rsidRPr="001D2642">
        <w:rPr>
          <w:rFonts w:eastAsia="Arial" w:cstheme="minorHAnsi"/>
          <w:b/>
          <w:bCs/>
          <w:szCs w:val="24"/>
        </w:rPr>
        <w:t>100 – Opérations allée en ICOM1 envoyé</w:t>
      </w:r>
      <w:r>
        <w:rPr>
          <w:rFonts w:eastAsia="Arial" w:cstheme="minorHAnsi"/>
          <w:szCs w:val="24"/>
        </w:rPr>
        <w:t xml:space="preserve"> au niveau le formulaire qui s’affiche :</w:t>
      </w:r>
    </w:p>
    <w:p w14:paraId="24792CA7" w14:textId="5DDE7202" w:rsidR="00C52341" w:rsidRPr="001D2642" w:rsidRDefault="00C52341" w:rsidP="001D2642">
      <w:pPr>
        <w:ind w:left="0" w:firstLine="0"/>
        <w:rPr>
          <w:rFonts w:eastAsia="Arial" w:cstheme="minorHAnsi"/>
          <w:szCs w:val="24"/>
        </w:rPr>
      </w:pPr>
      <w:r>
        <w:rPr>
          <w:rFonts w:eastAsia="Arial" w:cstheme="minorHAnsi"/>
          <w:noProof/>
          <w:szCs w:val="24"/>
        </w:rPr>
        <w:drawing>
          <wp:inline distT="0" distB="0" distL="0" distR="0" wp14:anchorId="0CF8B9AD" wp14:editId="7857DDA1">
            <wp:extent cx="5730240" cy="1508760"/>
            <wp:effectExtent l="0" t="0" r="3810" b="0"/>
            <wp:docPr id="17706" name="Picture 1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14:paraId="7211BE63" w14:textId="77777777" w:rsidR="00AF0169" w:rsidRDefault="00AF0169" w:rsidP="00E836CB">
      <w:pPr>
        <w:tabs>
          <w:tab w:val="left" w:pos="9479"/>
        </w:tabs>
        <w:spacing w:after="0" w:line="360" w:lineRule="auto"/>
        <w:ind w:left="10" w:right="0"/>
        <w:rPr>
          <w:sz w:val="28"/>
          <w:szCs w:val="28"/>
        </w:rPr>
      </w:pPr>
    </w:p>
    <w:p w14:paraId="76945B2A" w14:textId="77777777" w:rsidR="00AF0169" w:rsidRDefault="00AF0169" w:rsidP="001D2642">
      <w:pPr>
        <w:tabs>
          <w:tab w:val="left" w:pos="9479"/>
        </w:tabs>
        <w:spacing w:after="0" w:line="360" w:lineRule="auto"/>
        <w:ind w:left="10" w:right="0"/>
        <w:rPr>
          <w:sz w:val="28"/>
          <w:szCs w:val="28"/>
        </w:rPr>
      </w:pPr>
    </w:p>
    <w:p w14:paraId="36148B31" w14:textId="7385F31A" w:rsidR="00F80A33" w:rsidRDefault="00E836CB" w:rsidP="00096112">
      <w:pPr>
        <w:pStyle w:val="Style2"/>
      </w:pPr>
      <w:r w:rsidRPr="001D2642">
        <w:rPr>
          <w:rFonts w:cstheme="minorHAnsi"/>
          <w:szCs w:val="24"/>
        </w:rPr>
        <w:t xml:space="preserve"> </w:t>
      </w:r>
      <w:bookmarkStart w:id="6" w:name="_Toc47600011"/>
      <w:r w:rsidR="00F80A33" w:rsidRPr="005802A7">
        <w:t>L’</w:t>
      </w:r>
      <w:r w:rsidR="00F80A33">
        <w:t>accusé de réception de l’ICOM1 (ICOMA)</w:t>
      </w:r>
      <w:bookmarkEnd w:id="6"/>
    </w:p>
    <w:p w14:paraId="506CC4FC" w14:textId="76F7001E" w:rsidR="00E836CB" w:rsidRDefault="00E836CB" w:rsidP="0080594B">
      <w:pPr>
        <w:ind w:left="10"/>
        <w:rPr>
          <w:rFonts w:eastAsia="Arial" w:cstheme="minorHAnsi"/>
          <w:szCs w:val="24"/>
        </w:rPr>
      </w:pPr>
    </w:p>
    <w:p w14:paraId="273DF607" w14:textId="4FE42E41" w:rsidR="00F80A33" w:rsidRDefault="00F80A33" w:rsidP="00F80A33">
      <w:pPr>
        <w:ind w:left="10"/>
        <w:rPr>
          <w:rFonts w:eastAsia="Arial" w:cstheme="minorHAnsi"/>
          <w:szCs w:val="24"/>
        </w:rPr>
      </w:pPr>
      <w:r w:rsidRPr="001D2642">
        <w:rPr>
          <w:rFonts w:eastAsia="Arial" w:cstheme="minorHAnsi"/>
          <w:szCs w:val="24"/>
        </w:rPr>
        <w:t xml:space="preserve">Pour chaque ICOM1 envoyé à la BCEAO, vous recevez un ICOMA en retour, contenant le sort des opérations envoyées précédemment (Accepté ou Rejeté). </w:t>
      </w:r>
    </w:p>
    <w:p w14:paraId="7FCF54DE" w14:textId="4FF7C002" w:rsidR="009E1730" w:rsidRDefault="009E1730" w:rsidP="00F80A33">
      <w:pPr>
        <w:ind w:left="10"/>
        <w:rPr>
          <w:rFonts w:eastAsia="Arial" w:cstheme="minorHAnsi"/>
          <w:szCs w:val="24"/>
        </w:rPr>
      </w:pPr>
    </w:p>
    <w:p w14:paraId="1919F885" w14:textId="55D8F331" w:rsidR="009E1730" w:rsidRDefault="009E1730" w:rsidP="009E1730">
      <w:pPr>
        <w:ind w:left="10"/>
        <w:rPr>
          <w:rFonts w:eastAsia="Arial" w:cstheme="minorHAnsi"/>
          <w:szCs w:val="24"/>
        </w:rPr>
      </w:pPr>
      <w:r w:rsidRPr="001D2642">
        <w:rPr>
          <w:rFonts w:eastAsia="Arial" w:cstheme="minorHAnsi"/>
          <w:szCs w:val="24"/>
        </w:rPr>
        <w:t xml:space="preserve">La prise en compte du fichier ICOMA est visible sur le </w:t>
      </w:r>
      <w:r>
        <w:rPr>
          <w:rFonts w:eastAsia="Arial" w:cstheme="minorHAnsi"/>
          <w:szCs w:val="24"/>
        </w:rPr>
        <w:t>Gestionnaire des Processus.</w:t>
      </w:r>
    </w:p>
    <w:p w14:paraId="7EF67317" w14:textId="4FAA46D2" w:rsidR="009E1730" w:rsidRDefault="009E1730" w:rsidP="009E1730">
      <w:pPr>
        <w:ind w:left="10"/>
        <w:rPr>
          <w:rFonts w:eastAsia="Arial" w:cstheme="minorHAnsi"/>
          <w:szCs w:val="24"/>
        </w:rPr>
      </w:pPr>
    </w:p>
    <w:p w14:paraId="6CC6B7A5" w14:textId="515F1B3C" w:rsidR="009E1730" w:rsidRPr="001D2642" w:rsidRDefault="009E1730" w:rsidP="001D2642">
      <w:pPr>
        <w:ind w:left="10"/>
        <w:rPr>
          <w:rFonts w:eastAsia="Arial" w:cstheme="minorHAnsi"/>
          <w:szCs w:val="24"/>
        </w:rPr>
      </w:pPr>
      <w:r w:rsidRPr="001D2642">
        <w:rPr>
          <w:b/>
          <w:szCs w:val="24"/>
        </w:rPr>
        <w:t>Impact</w:t>
      </w:r>
      <w:r>
        <w:rPr>
          <w:sz w:val="28"/>
          <w:szCs w:val="28"/>
        </w:rPr>
        <w:t xml:space="preserve"> : </w:t>
      </w:r>
      <w:r w:rsidRPr="001D2642">
        <w:rPr>
          <w:rFonts w:eastAsia="Arial" w:cstheme="minorHAnsi"/>
          <w:szCs w:val="24"/>
        </w:rPr>
        <w:t xml:space="preserve">Le code état des opérations passent soit à : </w:t>
      </w:r>
    </w:p>
    <w:p w14:paraId="1E802D94" w14:textId="173759DB" w:rsidR="009E1730" w:rsidRPr="001D2642" w:rsidRDefault="009E1730" w:rsidP="001D2642">
      <w:pPr>
        <w:ind w:left="10"/>
        <w:rPr>
          <w:rFonts w:eastAsia="Arial" w:cstheme="minorHAnsi"/>
          <w:szCs w:val="24"/>
        </w:rPr>
      </w:pPr>
      <w:r w:rsidRPr="001D2642">
        <w:rPr>
          <w:rFonts w:eastAsia="Arial" w:cstheme="minorHAnsi"/>
          <w:szCs w:val="24"/>
        </w:rPr>
        <w:t>ETAT</w:t>
      </w:r>
      <w:r w:rsidRPr="001D2642">
        <w:rPr>
          <w:rFonts w:eastAsia="Arial" w:cstheme="minorHAnsi"/>
          <w:b/>
          <w:bCs/>
          <w:szCs w:val="24"/>
        </w:rPr>
        <w:t xml:space="preserve"> = 122 - Opérations Aller en ICOM1 rejetées par la compensation</w:t>
      </w:r>
      <w:r w:rsidRPr="001D2642">
        <w:rPr>
          <w:rFonts w:eastAsia="Arial" w:cstheme="minorHAnsi"/>
          <w:szCs w:val="24"/>
        </w:rPr>
        <w:t xml:space="preserve">, avec un code motif rejet expliquant la raison de ce rejet. </w:t>
      </w:r>
    </w:p>
    <w:p w14:paraId="36614B53" w14:textId="036DD397" w:rsidR="00F55C89" w:rsidRDefault="009E1730" w:rsidP="009E1730">
      <w:pPr>
        <w:ind w:left="10"/>
        <w:rPr>
          <w:rFonts w:eastAsia="Arial" w:cstheme="minorHAnsi"/>
          <w:b/>
          <w:bCs/>
          <w:szCs w:val="24"/>
        </w:rPr>
      </w:pPr>
      <w:r w:rsidRPr="001D2642">
        <w:rPr>
          <w:rFonts w:eastAsia="Arial" w:cstheme="minorHAnsi"/>
          <w:szCs w:val="24"/>
        </w:rPr>
        <w:t xml:space="preserve">ETAT = </w:t>
      </w:r>
      <w:r w:rsidRPr="001D2642">
        <w:rPr>
          <w:rFonts w:eastAsia="Arial" w:cstheme="minorHAnsi"/>
          <w:b/>
          <w:bCs/>
          <w:szCs w:val="24"/>
        </w:rPr>
        <w:t xml:space="preserve">130 </w:t>
      </w:r>
      <w:r>
        <w:rPr>
          <w:rFonts w:eastAsia="Arial" w:cstheme="minorHAnsi"/>
          <w:b/>
          <w:bCs/>
          <w:szCs w:val="24"/>
        </w:rPr>
        <w:t xml:space="preserve">- </w:t>
      </w:r>
      <w:r w:rsidRPr="001D2642">
        <w:rPr>
          <w:rFonts w:eastAsia="Arial" w:cstheme="minorHAnsi"/>
          <w:b/>
          <w:bCs/>
          <w:szCs w:val="24"/>
        </w:rPr>
        <w:t>Opérations acceptées en ICOM1</w:t>
      </w:r>
    </w:p>
    <w:p w14:paraId="275AE873" w14:textId="77777777" w:rsidR="00F55C89" w:rsidRDefault="00F55C89">
      <w:pPr>
        <w:spacing w:after="160" w:line="259" w:lineRule="auto"/>
        <w:ind w:left="0" w:right="0" w:firstLine="0"/>
        <w:jc w:val="left"/>
        <w:rPr>
          <w:rFonts w:eastAsia="Arial" w:cstheme="minorHAnsi"/>
          <w:b/>
          <w:bCs/>
          <w:szCs w:val="24"/>
        </w:rPr>
      </w:pPr>
      <w:r>
        <w:rPr>
          <w:rFonts w:eastAsia="Arial" w:cstheme="minorHAnsi"/>
          <w:b/>
          <w:bCs/>
          <w:szCs w:val="24"/>
        </w:rPr>
        <w:br w:type="page"/>
      </w:r>
    </w:p>
    <w:p w14:paraId="65DA514D" w14:textId="77777777" w:rsidR="009E1730" w:rsidRPr="001D2642" w:rsidRDefault="009E1730" w:rsidP="001D2642">
      <w:pPr>
        <w:ind w:left="10"/>
        <w:rPr>
          <w:rFonts w:eastAsia="Arial" w:cstheme="minorHAnsi"/>
          <w:szCs w:val="24"/>
        </w:rPr>
      </w:pPr>
    </w:p>
    <w:p w14:paraId="322821A4" w14:textId="70D3EC9A" w:rsidR="006419C9" w:rsidRDefault="006419C9" w:rsidP="006419C9">
      <w:pPr>
        <w:ind w:left="10"/>
        <w:rPr>
          <w:rFonts w:eastAsia="Arial" w:cstheme="minorHAnsi"/>
          <w:i/>
          <w:iCs/>
          <w:szCs w:val="24"/>
          <w:u w:val="single"/>
        </w:rPr>
      </w:pPr>
      <w:r>
        <w:rPr>
          <w:rFonts w:eastAsia="Arial" w:cstheme="minorHAnsi"/>
          <w:i/>
          <w:iCs/>
          <w:szCs w:val="24"/>
          <w:u w:val="single"/>
        </w:rPr>
        <w:t>Consultation du retour compense</w:t>
      </w:r>
    </w:p>
    <w:p w14:paraId="489F6A1E" w14:textId="77777777" w:rsidR="006419C9" w:rsidRDefault="006419C9" w:rsidP="006419C9">
      <w:pPr>
        <w:ind w:left="10"/>
        <w:rPr>
          <w:rFonts w:eastAsia="Arial" w:cstheme="minorHAnsi"/>
          <w:szCs w:val="24"/>
        </w:rPr>
      </w:pPr>
      <w:r>
        <w:rPr>
          <w:rFonts w:eastAsia="Arial" w:cstheme="minorHAnsi"/>
          <w:szCs w:val="24"/>
        </w:rPr>
        <w:t>Les valeurs envoyées en compense sont consultables en cliquant sur la liste appropriée selon le type :</w:t>
      </w:r>
    </w:p>
    <w:p w14:paraId="26B6DD10" w14:textId="77777777" w:rsidR="006419C9" w:rsidRDefault="006419C9" w:rsidP="006419C9">
      <w:pPr>
        <w:pStyle w:val="Paragraphedeliste"/>
        <w:numPr>
          <w:ilvl w:val="0"/>
          <w:numId w:val="50"/>
        </w:numPr>
        <w:rPr>
          <w:rFonts w:eastAsia="Arial" w:cstheme="minorHAnsi"/>
          <w:szCs w:val="24"/>
        </w:rPr>
      </w:pPr>
      <w:r>
        <w:rPr>
          <w:rFonts w:eastAsia="Arial" w:cstheme="minorHAnsi"/>
          <w:szCs w:val="24"/>
        </w:rPr>
        <w:t>« </w:t>
      </w:r>
      <w:proofErr w:type="spellStart"/>
      <w:r>
        <w:rPr>
          <w:rFonts w:eastAsia="Arial" w:cstheme="minorHAnsi"/>
          <w:szCs w:val="24"/>
        </w:rPr>
        <w:t>Cheques</w:t>
      </w:r>
      <w:proofErr w:type="spellEnd"/>
      <w:r>
        <w:rPr>
          <w:rFonts w:eastAsia="Arial" w:cstheme="minorHAnsi"/>
          <w:szCs w:val="24"/>
        </w:rPr>
        <w:t>\Liste des Chèques » pour les chèques ;</w:t>
      </w:r>
    </w:p>
    <w:p w14:paraId="504B7252" w14:textId="77777777" w:rsidR="006419C9" w:rsidRDefault="006419C9" w:rsidP="006419C9">
      <w:pPr>
        <w:pStyle w:val="Paragraphedeliste"/>
        <w:numPr>
          <w:ilvl w:val="0"/>
          <w:numId w:val="50"/>
        </w:numPr>
        <w:rPr>
          <w:rFonts w:eastAsia="Arial" w:cstheme="minorHAnsi"/>
          <w:szCs w:val="24"/>
        </w:rPr>
      </w:pPr>
      <w:r>
        <w:rPr>
          <w:rFonts w:eastAsia="Arial" w:cstheme="minorHAnsi"/>
          <w:szCs w:val="24"/>
        </w:rPr>
        <w:t>« Virements\Liste des Virements » pour les virements ;</w:t>
      </w:r>
    </w:p>
    <w:p w14:paraId="796DA6E0" w14:textId="77777777" w:rsidR="006419C9" w:rsidRDefault="006419C9" w:rsidP="006419C9">
      <w:pPr>
        <w:pStyle w:val="Paragraphedeliste"/>
        <w:numPr>
          <w:ilvl w:val="0"/>
          <w:numId w:val="50"/>
        </w:numPr>
        <w:rPr>
          <w:rFonts w:eastAsia="Arial" w:cstheme="minorHAnsi"/>
          <w:szCs w:val="24"/>
        </w:rPr>
      </w:pPr>
      <w:r>
        <w:rPr>
          <w:rFonts w:eastAsia="Arial" w:cstheme="minorHAnsi"/>
          <w:szCs w:val="24"/>
        </w:rPr>
        <w:t>« Effets\Liste des Effets » pour les effets.</w:t>
      </w:r>
    </w:p>
    <w:p w14:paraId="7EA7DF93" w14:textId="77777777" w:rsidR="006419C9" w:rsidRDefault="006419C9" w:rsidP="006419C9">
      <w:pPr>
        <w:ind w:left="0" w:firstLine="0"/>
        <w:rPr>
          <w:rFonts w:eastAsia="Arial" w:cstheme="minorHAnsi"/>
          <w:szCs w:val="24"/>
        </w:rPr>
      </w:pPr>
    </w:p>
    <w:p w14:paraId="09390284" w14:textId="7B62442F" w:rsidR="006419C9" w:rsidRDefault="006419C9" w:rsidP="006419C9">
      <w:pPr>
        <w:ind w:left="0" w:firstLine="0"/>
        <w:rPr>
          <w:rFonts w:eastAsia="Arial" w:cstheme="minorHAnsi"/>
          <w:szCs w:val="24"/>
        </w:rPr>
      </w:pPr>
      <w:r>
        <w:rPr>
          <w:rFonts w:eastAsia="Arial" w:cstheme="minorHAnsi"/>
          <w:szCs w:val="24"/>
        </w:rPr>
        <w:t xml:space="preserve">Il suffit ensuite de choisir l’état </w:t>
      </w:r>
      <w:r w:rsidRPr="005802A7">
        <w:rPr>
          <w:rFonts w:eastAsia="Arial" w:cstheme="minorHAnsi"/>
          <w:b/>
          <w:bCs/>
          <w:szCs w:val="24"/>
        </w:rPr>
        <w:t>1</w:t>
      </w:r>
      <w:r>
        <w:rPr>
          <w:rFonts w:eastAsia="Arial" w:cstheme="minorHAnsi"/>
          <w:b/>
          <w:bCs/>
          <w:szCs w:val="24"/>
        </w:rPr>
        <w:t>22</w:t>
      </w:r>
      <w:r w:rsidRPr="005802A7">
        <w:rPr>
          <w:rFonts w:eastAsia="Arial" w:cstheme="minorHAnsi"/>
          <w:b/>
          <w:bCs/>
          <w:szCs w:val="24"/>
        </w:rPr>
        <w:t xml:space="preserve"> – Opérations allée en ICOM1 </w:t>
      </w:r>
      <w:r>
        <w:rPr>
          <w:rFonts w:eastAsia="Arial" w:cstheme="minorHAnsi"/>
          <w:b/>
          <w:bCs/>
          <w:szCs w:val="24"/>
        </w:rPr>
        <w:t xml:space="preserve">rejeté </w:t>
      </w:r>
      <w:r w:rsidRPr="001D2642">
        <w:rPr>
          <w:rFonts w:eastAsia="Arial" w:cstheme="minorHAnsi"/>
          <w:szCs w:val="24"/>
        </w:rPr>
        <w:t>ou</w:t>
      </w:r>
      <w:r>
        <w:rPr>
          <w:rFonts w:eastAsia="Arial" w:cstheme="minorHAnsi"/>
          <w:b/>
          <w:bCs/>
          <w:szCs w:val="24"/>
        </w:rPr>
        <w:t xml:space="preserve"> </w:t>
      </w:r>
      <w:r w:rsidRPr="005802A7">
        <w:rPr>
          <w:rFonts w:eastAsia="Arial" w:cstheme="minorHAnsi"/>
          <w:b/>
          <w:bCs/>
          <w:szCs w:val="24"/>
        </w:rPr>
        <w:t>1</w:t>
      </w:r>
      <w:r>
        <w:rPr>
          <w:rFonts w:eastAsia="Arial" w:cstheme="minorHAnsi"/>
          <w:b/>
          <w:bCs/>
          <w:szCs w:val="24"/>
        </w:rPr>
        <w:t>30</w:t>
      </w:r>
      <w:r w:rsidRPr="005802A7">
        <w:rPr>
          <w:rFonts w:eastAsia="Arial" w:cstheme="minorHAnsi"/>
          <w:b/>
          <w:bCs/>
          <w:szCs w:val="24"/>
        </w:rPr>
        <w:t xml:space="preserve"> – Opérations allée en ICOM1 </w:t>
      </w:r>
      <w:r>
        <w:rPr>
          <w:rFonts w:eastAsia="Arial" w:cstheme="minorHAnsi"/>
          <w:b/>
          <w:bCs/>
          <w:szCs w:val="24"/>
        </w:rPr>
        <w:t>accepté</w:t>
      </w:r>
      <w:r>
        <w:rPr>
          <w:rFonts w:eastAsia="Arial" w:cstheme="minorHAnsi"/>
          <w:szCs w:val="24"/>
        </w:rPr>
        <w:t xml:space="preserve"> au niveau le formulaire qui s’affiche</w:t>
      </w:r>
      <w:r w:rsidR="006C2DF7">
        <w:rPr>
          <w:rFonts w:eastAsia="Arial" w:cstheme="minorHAnsi"/>
          <w:szCs w:val="24"/>
        </w:rPr>
        <w:t> :</w:t>
      </w:r>
    </w:p>
    <w:p w14:paraId="03DEC4E6" w14:textId="6E374D07" w:rsidR="006C2DF7" w:rsidRDefault="006C2DF7" w:rsidP="006419C9">
      <w:pPr>
        <w:ind w:left="0" w:firstLine="0"/>
        <w:rPr>
          <w:rFonts w:eastAsia="Arial" w:cstheme="minorHAnsi"/>
          <w:szCs w:val="24"/>
        </w:rPr>
      </w:pPr>
      <w:r>
        <w:rPr>
          <w:rFonts w:eastAsia="Arial" w:cstheme="minorHAnsi"/>
          <w:noProof/>
          <w:szCs w:val="24"/>
        </w:rPr>
        <w:drawing>
          <wp:inline distT="0" distB="0" distL="0" distR="0" wp14:anchorId="7798926B" wp14:editId="7B59D198">
            <wp:extent cx="5722620" cy="1516380"/>
            <wp:effectExtent l="0" t="0" r="0" b="7620"/>
            <wp:docPr id="17707" name="Picture 1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516380"/>
                    </a:xfrm>
                    <a:prstGeom prst="rect">
                      <a:avLst/>
                    </a:prstGeom>
                    <a:noFill/>
                    <a:ln>
                      <a:noFill/>
                    </a:ln>
                  </pic:spPr>
                </pic:pic>
              </a:graphicData>
            </a:graphic>
          </wp:inline>
        </w:drawing>
      </w:r>
      <w:r w:rsidR="00AA51D2">
        <w:rPr>
          <w:rFonts w:eastAsia="Arial" w:cstheme="minorHAnsi"/>
          <w:szCs w:val="24"/>
        </w:rPr>
        <w:t xml:space="preserve"> </w:t>
      </w:r>
    </w:p>
    <w:p w14:paraId="5A92EF6A" w14:textId="0E841137" w:rsidR="00AA51D2" w:rsidRDefault="00AA51D2" w:rsidP="006419C9">
      <w:pPr>
        <w:ind w:left="0" w:firstLine="0"/>
        <w:rPr>
          <w:rFonts w:eastAsia="Arial" w:cstheme="minorHAnsi"/>
          <w:szCs w:val="24"/>
        </w:rPr>
      </w:pPr>
    </w:p>
    <w:p w14:paraId="7B953348" w14:textId="56A78277" w:rsidR="00AA51D2" w:rsidRPr="001D2642" w:rsidRDefault="00AA51D2" w:rsidP="006419C9">
      <w:pPr>
        <w:ind w:left="0" w:firstLine="0"/>
        <w:rPr>
          <w:rFonts w:eastAsia="Arial" w:cstheme="minorHAnsi"/>
          <w:i/>
          <w:iCs/>
          <w:szCs w:val="24"/>
          <w:u w:val="single"/>
        </w:rPr>
      </w:pPr>
      <w:r w:rsidRPr="001D2642">
        <w:rPr>
          <w:rFonts w:eastAsia="Arial" w:cstheme="minorHAnsi"/>
          <w:i/>
          <w:iCs/>
          <w:szCs w:val="24"/>
          <w:u w:val="single"/>
        </w:rPr>
        <w:t>Renvoi d’une opération rejetée</w:t>
      </w:r>
    </w:p>
    <w:p w14:paraId="00ADB6B8" w14:textId="09AD13B3" w:rsidR="00AA51D2" w:rsidRPr="001D2642" w:rsidRDefault="00AA51D2" w:rsidP="001D2642">
      <w:pPr>
        <w:ind w:left="10"/>
        <w:rPr>
          <w:rFonts w:eastAsia="Arial" w:cstheme="minorHAnsi"/>
          <w:szCs w:val="24"/>
        </w:rPr>
      </w:pPr>
      <w:r w:rsidRPr="001D2642">
        <w:rPr>
          <w:rFonts w:eastAsia="Arial" w:cstheme="minorHAnsi"/>
          <w:szCs w:val="24"/>
        </w:rPr>
        <w:t xml:space="preserve">Pour renvoyer une opération rejetée, il suffit de corriger l’erreur et remettre son code état à </w:t>
      </w:r>
      <w:r w:rsidRPr="001D2642">
        <w:rPr>
          <w:rFonts w:eastAsia="Arial" w:cstheme="minorHAnsi"/>
          <w:b/>
          <w:bCs/>
          <w:szCs w:val="24"/>
        </w:rPr>
        <w:t>50</w:t>
      </w:r>
      <w:r w:rsidR="009F17EB" w:rsidRPr="001D2642">
        <w:rPr>
          <w:rFonts w:eastAsia="Arial" w:cstheme="minorHAnsi"/>
          <w:b/>
          <w:bCs/>
          <w:szCs w:val="24"/>
        </w:rPr>
        <w:t xml:space="preserve"> - </w:t>
      </w:r>
      <w:r w:rsidRPr="001D2642">
        <w:rPr>
          <w:rFonts w:eastAsia="Arial" w:cstheme="minorHAnsi"/>
          <w:b/>
          <w:bCs/>
          <w:szCs w:val="24"/>
        </w:rPr>
        <w:t>Opérations prêtes pour ICOM1</w:t>
      </w:r>
      <w:r w:rsidRPr="001D2642">
        <w:rPr>
          <w:rFonts w:eastAsia="Arial" w:cstheme="minorHAnsi"/>
          <w:szCs w:val="24"/>
        </w:rPr>
        <w:t xml:space="preserve"> puis relancer l’envoi de l’ICOM1.</w:t>
      </w:r>
    </w:p>
    <w:p w14:paraId="250EAF4B" w14:textId="77777777" w:rsidR="00AA51D2" w:rsidRDefault="00AA51D2" w:rsidP="006419C9">
      <w:pPr>
        <w:ind w:left="0" w:firstLine="0"/>
        <w:rPr>
          <w:rFonts w:eastAsia="Arial" w:cstheme="minorHAnsi"/>
          <w:szCs w:val="24"/>
        </w:rPr>
      </w:pPr>
    </w:p>
    <w:p w14:paraId="1E4FCBAA" w14:textId="77777777" w:rsidR="00AA51D2" w:rsidRDefault="00AA51D2" w:rsidP="00AA51D2">
      <w:pPr>
        <w:spacing w:after="0" w:line="259" w:lineRule="auto"/>
        <w:ind w:left="0" w:right="0" w:firstLine="0"/>
        <w:jc w:val="left"/>
        <w:rPr>
          <w:b/>
          <w:bCs/>
        </w:rPr>
      </w:pPr>
    </w:p>
    <w:p w14:paraId="1C27B5FA" w14:textId="527B83C3" w:rsidR="00AA51D2" w:rsidRDefault="00AA51D2" w:rsidP="00096112">
      <w:pPr>
        <w:pStyle w:val="Style2"/>
      </w:pPr>
      <w:bookmarkStart w:id="7" w:name="_Toc47600012"/>
      <w:r w:rsidRPr="005802A7">
        <w:t>L’</w:t>
      </w:r>
      <w:r>
        <w:t>envoi des images de chèques vers la BCEAO (MAILI)</w:t>
      </w:r>
      <w:bookmarkEnd w:id="7"/>
    </w:p>
    <w:p w14:paraId="1ADBFB5A" w14:textId="04465C7A" w:rsidR="009F17EB" w:rsidRDefault="009F17EB" w:rsidP="00AA51D2">
      <w:pPr>
        <w:spacing w:after="0" w:line="259" w:lineRule="auto"/>
        <w:ind w:left="0" w:right="0" w:firstLine="0"/>
        <w:jc w:val="left"/>
        <w:rPr>
          <w:b/>
          <w:bCs/>
        </w:rPr>
      </w:pPr>
    </w:p>
    <w:p w14:paraId="43825BD6" w14:textId="77777777" w:rsidR="009F17EB" w:rsidRPr="001D2642" w:rsidRDefault="009F17EB" w:rsidP="001D2642">
      <w:pPr>
        <w:ind w:left="10"/>
        <w:rPr>
          <w:rFonts w:eastAsia="Arial" w:cstheme="minorHAnsi"/>
          <w:szCs w:val="24"/>
        </w:rPr>
      </w:pPr>
      <w:r w:rsidRPr="001D2642">
        <w:rPr>
          <w:rFonts w:eastAsia="Arial" w:cstheme="minorHAnsi"/>
          <w:szCs w:val="24"/>
        </w:rPr>
        <w:t xml:space="preserve">Après l’envoi d’un ICOM1, vous devez envoyer l’ensemble des images-chèques vers la BCEAO. </w:t>
      </w:r>
    </w:p>
    <w:p w14:paraId="3452CDA0" w14:textId="77777777" w:rsidR="00846740" w:rsidRDefault="00846740" w:rsidP="00846740">
      <w:pPr>
        <w:spacing w:after="0" w:line="259" w:lineRule="auto"/>
        <w:ind w:left="0" w:right="0" w:firstLine="0"/>
        <w:jc w:val="left"/>
        <w:rPr>
          <w:color w:val="FF0000"/>
          <w:szCs w:val="24"/>
        </w:rPr>
      </w:pPr>
      <w:r w:rsidRPr="005802A7">
        <w:rPr>
          <w:b/>
          <w:bCs/>
          <w:color w:val="auto"/>
          <w:szCs w:val="24"/>
        </w:rPr>
        <w:t>N.B</w:t>
      </w:r>
      <w:r w:rsidRPr="005802A7">
        <w:rPr>
          <w:color w:val="FF0000"/>
          <w:sz w:val="28"/>
          <w:szCs w:val="28"/>
        </w:rPr>
        <w:t xml:space="preserve"> : </w:t>
      </w:r>
      <w:r w:rsidRPr="005802A7">
        <w:rPr>
          <w:color w:val="FF0000"/>
          <w:szCs w:val="24"/>
        </w:rPr>
        <w:t>L</w:t>
      </w:r>
      <w:r>
        <w:rPr>
          <w:color w:val="FF0000"/>
          <w:szCs w:val="24"/>
        </w:rPr>
        <w:t>a génération</w:t>
      </w:r>
      <w:r w:rsidRPr="005802A7">
        <w:rPr>
          <w:color w:val="FF0000"/>
          <w:szCs w:val="24"/>
        </w:rPr>
        <w:t xml:space="preserve"> requiert que le démarrage préalable du Gestionnaire des Processus.</w:t>
      </w:r>
    </w:p>
    <w:p w14:paraId="1A567151" w14:textId="77777777" w:rsidR="009F17EB" w:rsidRDefault="009F17EB" w:rsidP="00AA51D2">
      <w:pPr>
        <w:spacing w:after="0" w:line="259" w:lineRule="auto"/>
        <w:ind w:left="0" w:right="0" w:firstLine="0"/>
        <w:jc w:val="left"/>
        <w:rPr>
          <w:b/>
          <w:bCs/>
        </w:rPr>
      </w:pPr>
    </w:p>
    <w:p w14:paraId="0EFABC80" w14:textId="73D413ED" w:rsidR="00846740" w:rsidRDefault="00846740" w:rsidP="00846740">
      <w:pPr>
        <w:ind w:left="10"/>
        <w:rPr>
          <w:color w:val="auto"/>
          <w:szCs w:val="24"/>
        </w:rPr>
      </w:pPr>
      <w:r w:rsidRPr="005802A7">
        <w:rPr>
          <w:color w:val="auto"/>
          <w:szCs w:val="24"/>
        </w:rPr>
        <w:t xml:space="preserve">Pour </w:t>
      </w:r>
      <w:r>
        <w:rPr>
          <w:color w:val="auto"/>
          <w:szCs w:val="24"/>
        </w:rPr>
        <w:t>générer un fichier MAILI</w:t>
      </w:r>
      <w:r w:rsidRPr="005802A7">
        <w:rPr>
          <w:color w:val="auto"/>
          <w:szCs w:val="24"/>
        </w:rPr>
        <w:t>, accéde</w:t>
      </w:r>
      <w:r>
        <w:rPr>
          <w:color w:val="auto"/>
          <w:szCs w:val="24"/>
        </w:rPr>
        <w:t>z</w:t>
      </w:r>
      <w:r w:rsidRPr="005802A7">
        <w:rPr>
          <w:color w:val="auto"/>
          <w:szCs w:val="24"/>
        </w:rPr>
        <w:t xml:space="preserve"> au menu correspondant selon le type de compense (National ou Sous-régional)</w:t>
      </w:r>
      <w:r>
        <w:rPr>
          <w:color w:val="auto"/>
          <w:szCs w:val="24"/>
        </w:rPr>
        <w:t>.</w:t>
      </w:r>
    </w:p>
    <w:p w14:paraId="441E3FCF" w14:textId="77777777" w:rsidR="00846740" w:rsidRDefault="00846740" w:rsidP="00846740">
      <w:pPr>
        <w:ind w:left="10"/>
        <w:rPr>
          <w:color w:val="auto"/>
          <w:szCs w:val="24"/>
        </w:rPr>
      </w:pPr>
    </w:p>
    <w:p w14:paraId="5782C2B6" w14:textId="77777777" w:rsidR="00846740" w:rsidRDefault="00846740" w:rsidP="00846740">
      <w:pPr>
        <w:spacing w:after="0" w:line="259" w:lineRule="auto"/>
        <w:ind w:left="0" w:right="0" w:firstLine="0"/>
        <w:jc w:val="left"/>
        <w:rPr>
          <w:color w:val="auto"/>
        </w:rPr>
      </w:pPr>
      <w:r w:rsidRPr="005802A7">
        <w:rPr>
          <w:b/>
          <w:bCs/>
          <w:color w:val="auto"/>
        </w:rPr>
        <w:t>National</w:t>
      </w:r>
      <w:r>
        <w:rPr>
          <w:color w:val="auto"/>
        </w:rPr>
        <w:t> </w:t>
      </w:r>
      <w:r w:rsidRPr="005802A7">
        <w:rPr>
          <w:b/>
          <w:bCs/>
          <w:color w:val="auto"/>
        </w:rPr>
        <w:t>:</w:t>
      </w:r>
    </w:p>
    <w:p w14:paraId="526BBDBB" w14:textId="3948917C" w:rsidR="009E1730" w:rsidRDefault="00846740" w:rsidP="00AA51D2">
      <w:pPr>
        <w:ind w:left="0" w:firstLine="0"/>
        <w:rPr>
          <w:rFonts w:eastAsia="Arial" w:cstheme="minorHAnsi"/>
          <w:szCs w:val="24"/>
        </w:rPr>
      </w:pPr>
      <w:r>
        <w:rPr>
          <w:rFonts w:eastAsia="Arial" w:cstheme="minorHAnsi"/>
          <w:noProof/>
          <w:szCs w:val="24"/>
        </w:rPr>
        <w:lastRenderedPageBreak/>
        <w:drawing>
          <wp:inline distT="0" distB="0" distL="0" distR="0" wp14:anchorId="034FA260" wp14:editId="10B98C50">
            <wp:extent cx="2453640" cy="3154680"/>
            <wp:effectExtent l="0" t="0" r="3810" b="7620"/>
            <wp:docPr id="17710" name="Picture 1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3154680"/>
                    </a:xfrm>
                    <a:prstGeom prst="rect">
                      <a:avLst/>
                    </a:prstGeom>
                    <a:noFill/>
                    <a:ln>
                      <a:noFill/>
                    </a:ln>
                  </pic:spPr>
                </pic:pic>
              </a:graphicData>
            </a:graphic>
          </wp:inline>
        </w:drawing>
      </w:r>
    </w:p>
    <w:p w14:paraId="57C25518" w14:textId="5547702E" w:rsidR="00846740" w:rsidRDefault="00846740" w:rsidP="00AA51D2">
      <w:pPr>
        <w:ind w:left="0" w:firstLine="0"/>
        <w:rPr>
          <w:rFonts w:eastAsia="Arial" w:cstheme="minorHAnsi"/>
          <w:szCs w:val="24"/>
        </w:rPr>
      </w:pPr>
    </w:p>
    <w:p w14:paraId="30A77538" w14:textId="77777777" w:rsidR="00846740" w:rsidRPr="001D2642" w:rsidRDefault="00846740" w:rsidP="001D2642">
      <w:pPr>
        <w:ind w:left="0" w:firstLine="0"/>
        <w:rPr>
          <w:rFonts w:eastAsia="Arial" w:cstheme="minorHAnsi"/>
          <w:szCs w:val="24"/>
        </w:rPr>
      </w:pPr>
    </w:p>
    <w:p w14:paraId="6E8DF433" w14:textId="77777777" w:rsidR="009E1730" w:rsidRPr="001D2642" w:rsidRDefault="009E1730" w:rsidP="001D2642">
      <w:pPr>
        <w:ind w:left="10"/>
        <w:rPr>
          <w:rFonts w:eastAsia="Arial" w:cstheme="minorHAnsi"/>
          <w:szCs w:val="24"/>
        </w:rPr>
      </w:pPr>
    </w:p>
    <w:p w14:paraId="778F6E66" w14:textId="46F4E6D9" w:rsidR="00846740" w:rsidRDefault="00846740" w:rsidP="00846740">
      <w:pPr>
        <w:spacing w:after="0" w:line="259" w:lineRule="auto"/>
        <w:ind w:left="0" w:right="0" w:firstLine="0"/>
        <w:jc w:val="left"/>
        <w:rPr>
          <w:b/>
          <w:bCs/>
          <w:color w:val="auto"/>
        </w:rPr>
      </w:pPr>
      <w:r w:rsidRPr="005802A7">
        <w:rPr>
          <w:b/>
          <w:bCs/>
          <w:color w:val="auto"/>
        </w:rPr>
        <w:t>Sous-régional :</w:t>
      </w:r>
    </w:p>
    <w:p w14:paraId="3C48F1C4" w14:textId="556FCB5C" w:rsidR="00846740" w:rsidRPr="005802A7" w:rsidRDefault="00846740" w:rsidP="00846740">
      <w:pPr>
        <w:spacing w:after="0" w:line="259" w:lineRule="auto"/>
        <w:ind w:left="0" w:right="0" w:firstLine="0"/>
        <w:jc w:val="left"/>
        <w:rPr>
          <w:b/>
          <w:bCs/>
          <w:color w:val="auto"/>
        </w:rPr>
      </w:pPr>
      <w:r>
        <w:rPr>
          <w:rFonts w:eastAsia="Arial" w:cstheme="minorHAnsi"/>
          <w:noProof/>
          <w:szCs w:val="24"/>
        </w:rPr>
        <w:drawing>
          <wp:inline distT="0" distB="0" distL="0" distR="0" wp14:anchorId="3CD97C7C" wp14:editId="7E8988BE">
            <wp:extent cx="2484120" cy="3162300"/>
            <wp:effectExtent l="0" t="0" r="0" b="0"/>
            <wp:docPr id="17708" name="Picture 1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4120" cy="3162300"/>
                    </a:xfrm>
                    <a:prstGeom prst="rect">
                      <a:avLst/>
                    </a:prstGeom>
                    <a:noFill/>
                    <a:ln>
                      <a:noFill/>
                    </a:ln>
                  </pic:spPr>
                </pic:pic>
              </a:graphicData>
            </a:graphic>
          </wp:inline>
        </w:drawing>
      </w:r>
    </w:p>
    <w:p w14:paraId="7CCC75E2" w14:textId="6F1E3FBB" w:rsidR="00F80A33" w:rsidRDefault="00F80A33" w:rsidP="0080594B">
      <w:pPr>
        <w:ind w:left="10"/>
        <w:rPr>
          <w:rFonts w:eastAsia="Arial" w:cstheme="minorHAnsi"/>
          <w:szCs w:val="24"/>
        </w:rPr>
      </w:pPr>
    </w:p>
    <w:p w14:paraId="21FD8E09" w14:textId="05E8CD61" w:rsidR="009C3783" w:rsidRPr="005802A7" w:rsidRDefault="009C3783" w:rsidP="009C3783">
      <w:pPr>
        <w:spacing w:after="0" w:line="259" w:lineRule="auto"/>
        <w:ind w:left="0" w:right="0" w:firstLine="0"/>
        <w:jc w:val="left"/>
        <w:rPr>
          <w:color w:val="auto"/>
        </w:rPr>
      </w:pPr>
      <w:r w:rsidRPr="005802A7">
        <w:rPr>
          <w:b/>
          <w:bCs/>
          <w:color w:val="auto"/>
        </w:rPr>
        <w:t>T</w:t>
      </w:r>
      <w:r>
        <w:rPr>
          <w:b/>
          <w:bCs/>
          <w:color w:val="auto"/>
        </w:rPr>
        <w:t>â</w:t>
      </w:r>
      <w:r w:rsidRPr="005802A7">
        <w:rPr>
          <w:b/>
          <w:bCs/>
          <w:color w:val="auto"/>
        </w:rPr>
        <w:t>ches exécuté</w:t>
      </w:r>
      <w:r>
        <w:rPr>
          <w:b/>
          <w:bCs/>
          <w:color w:val="auto"/>
        </w:rPr>
        <w:t>e</w:t>
      </w:r>
      <w:r w:rsidRPr="005802A7">
        <w:rPr>
          <w:b/>
          <w:bCs/>
          <w:color w:val="auto"/>
        </w:rPr>
        <w:t>s</w:t>
      </w:r>
      <w:r>
        <w:rPr>
          <w:color w:val="auto"/>
        </w:rPr>
        <w:t xml:space="preserve"> : </w:t>
      </w:r>
      <w:proofErr w:type="spellStart"/>
      <w:r w:rsidRPr="005802A7">
        <w:rPr>
          <w:color w:val="auto"/>
        </w:rPr>
        <w:t>sas.action.writers.sica.</w:t>
      </w:r>
      <w:r w:rsidRPr="009C3783">
        <w:rPr>
          <w:color w:val="auto"/>
        </w:rPr>
        <w:t>MailiNatWriter</w:t>
      </w:r>
      <w:proofErr w:type="spellEnd"/>
    </w:p>
    <w:p w14:paraId="173EB914" w14:textId="7755E549" w:rsidR="009C3783" w:rsidRPr="00696C45" w:rsidRDefault="009C3783" w:rsidP="009C3783">
      <w:pPr>
        <w:spacing w:after="0" w:line="259" w:lineRule="auto"/>
        <w:ind w:left="0" w:right="0" w:firstLine="0"/>
        <w:jc w:val="left"/>
        <w:rPr>
          <w:color w:val="auto"/>
        </w:rPr>
      </w:pPr>
      <w:r w:rsidRPr="005802A7">
        <w:rPr>
          <w:color w:val="auto"/>
        </w:rPr>
        <w:tab/>
      </w:r>
      <w:r w:rsidRPr="005802A7">
        <w:rPr>
          <w:color w:val="auto"/>
        </w:rPr>
        <w:tab/>
      </w:r>
      <w:r w:rsidRPr="005802A7">
        <w:rPr>
          <w:color w:val="auto"/>
        </w:rPr>
        <w:tab/>
      </w:r>
      <w:r>
        <w:rPr>
          <w:color w:val="auto"/>
        </w:rPr>
        <w:t xml:space="preserve">   </w:t>
      </w:r>
      <w:proofErr w:type="spellStart"/>
      <w:r w:rsidRPr="00696C45">
        <w:rPr>
          <w:color w:val="auto"/>
        </w:rPr>
        <w:t>sas.action.writers.sica.MailiSrgWriter</w:t>
      </w:r>
      <w:proofErr w:type="spellEnd"/>
    </w:p>
    <w:p w14:paraId="354A0EB1" w14:textId="752268CD" w:rsidR="009C3783" w:rsidRPr="00696C45" w:rsidRDefault="009C3783" w:rsidP="009C3783">
      <w:pPr>
        <w:spacing w:after="0" w:line="259" w:lineRule="auto"/>
        <w:ind w:left="0" w:right="0" w:firstLine="0"/>
        <w:jc w:val="left"/>
        <w:rPr>
          <w:color w:val="auto"/>
        </w:rPr>
      </w:pPr>
    </w:p>
    <w:p w14:paraId="750FF3C4" w14:textId="43F5692D" w:rsidR="009C3783" w:rsidRPr="001D2642" w:rsidRDefault="009C3783" w:rsidP="001D2642">
      <w:pPr>
        <w:ind w:left="10"/>
        <w:rPr>
          <w:color w:val="auto"/>
          <w:szCs w:val="24"/>
        </w:rPr>
      </w:pPr>
      <w:r w:rsidRPr="001D2642">
        <w:rPr>
          <w:b/>
          <w:bCs/>
          <w:color w:val="auto"/>
        </w:rPr>
        <w:t xml:space="preserve">Inputs </w:t>
      </w:r>
      <w:r w:rsidRPr="001D2642">
        <w:rPr>
          <w:color w:val="auto"/>
        </w:rPr>
        <w:t>:</w:t>
      </w:r>
      <w:r>
        <w:rPr>
          <w:sz w:val="28"/>
          <w:szCs w:val="28"/>
        </w:rPr>
        <w:t xml:space="preserve"> </w:t>
      </w:r>
      <w:r w:rsidRPr="001D2642">
        <w:rPr>
          <w:color w:val="auto"/>
          <w:szCs w:val="24"/>
        </w:rPr>
        <w:t xml:space="preserve">Les images des chèques acceptés en ICOM1 :  Code </w:t>
      </w:r>
      <w:r w:rsidRPr="001D2642">
        <w:rPr>
          <w:b/>
          <w:bCs/>
          <w:color w:val="auto"/>
          <w:szCs w:val="24"/>
        </w:rPr>
        <w:t>Etat 130 – Opération Acceptée en ICOM1</w:t>
      </w:r>
    </w:p>
    <w:p w14:paraId="767FDAE6" w14:textId="767D5671" w:rsidR="00C545AC" w:rsidRDefault="009C3783" w:rsidP="00C545AC">
      <w:pPr>
        <w:ind w:left="10"/>
        <w:rPr>
          <w:color w:val="auto"/>
          <w:szCs w:val="24"/>
        </w:rPr>
      </w:pPr>
      <w:r w:rsidRPr="001D2642">
        <w:rPr>
          <w:color w:val="auto"/>
          <w:szCs w:val="24"/>
        </w:rPr>
        <w:t xml:space="preserve">Avec le champ </w:t>
      </w:r>
      <w:r w:rsidRPr="001D2642">
        <w:rPr>
          <w:b/>
          <w:bCs/>
          <w:color w:val="auto"/>
          <w:szCs w:val="24"/>
        </w:rPr>
        <w:t>ETATIMAGE =10 (Image stockée)</w:t>
      </w:r>
      <w:r w:rsidRPr="001D2642">
        <w:rPr>
          <w:color w:val="auto"/>
          <w:szCs w:val="24"/>
        </w:rPr>
        <w:t xml:space="preserve"> </w:t>
      </w:r>
    </w:p>
    <w:p w14:paraId="29F6A74F" w14:textId="5E38AEE0" w:rsidR="009C3783" w:rsidRDefault="00C545AC" w:rsidP="00C545AC">
      <w:pPr>
        <w:ind w:left="10"/>
        <w:rPr>
          <w:color w:val="auto"/>
          <w:szCs w:val="24"/>
        </w:rPr>
      </w:pPr>
      <w:r w:rsidRPr="001D2642">
        <w:rPr>
          <w:b/>
          <w:bCs/>
          <w:color w:val="auto"/>
          <w:szCs w:val="24"/>
        </w:rPr>
        <w:lastRenderedPageBreak/>
        <w:t>Outputs</w:t>
      </w:r>
      <w:r w:rsidRPr="001D2642">
        <w:rPr>
          <w:color w:val="auto"/>
          <w:szCs w:val="24"/>
        </w:rPr>
        <w:t xml:space="preserve"> : Les fichiers sont produits dans le répertoire marqué par le paramètre </w:t>
      </w:r>
      <w:r w:rsidRPr="001D2642">
        <w:rPr>
          <w:b/>
          <w:bCs/>
          <w:color w:val="auto"/>
          <w:szCs w:val="24"/>
        </w:rPr>
        <w:t>MAILI_NAT_FOLDER</w:t>
      </w:r>
      <w:r w:rsidRPr="001D2642">
        <w:rPr>
          <w:color w:val="auto"/>
          <w:szCs w:val="24"/>
        </w:rPr>
        <w:t xml:space="preserve"> (par défaut </w:t>
      </w:r>
      <w:r w:rsidRPr="001D2642">
        <w:rPr>
          <w:b/>
          <w:bCs/>
          <w:color w:val="auto"/>
          <w:szCs w:val="24"/>
        </w:rPr>
        <w:t>C:\COMCFT\MAILI\NAT\</w:t>
      </w:r>
      <w:r w:rsidRPr="001D2642">
        <w:rPr>
          <w:color w:val="auto"/>
          <w:szCs w:val="24"/>
        </w:rPr>
        <w:t xml:space="preserve">) pour les </w:t>
      </w:r>
      <w:proofErr w:type="spellStart"/>
      <w:r w:rsidRPr="001D2642">
        <w:rPr>
          <w:color w:val="auto"/>
          <w:szCs w:val="24"/>
        </w:rPr>
        <w:t>MAILIs</w:t>
      </w:r>
      <w:proofErr w:type="spellEnd"/>
      <w:r w:rsidRPr="001D2642">
        <w:rPr>
          <w:color w:val="auto"/>
          <w:szCs w:val="24"/>
        </w:rPr>
        <w:t xml:space="preserve"> Nationaux et </w:t>
      </w:r>
      <w:r w:rsidRPr="001D2642">
        <w:rPr>
          <w:b/>
          <w:bCs/>
          <w:color w:val="auto"/>
          <w:szCs w:val="24"/>
        </w:rPr>
        <w:t>MAILI_SRG_FOLDER</w:t>
      </w:r>
      <w:r w:rsidRPr="001D2642">
        <w:rPr>
          <w:color w:val="auto"/>
          <w:szCs w:val="24"/>
        </w:rPr>
        <w:t xml:space="preserve"> (par défaut </w:t>
      </w:r>
      <w:r w:rsidRPr="001D2642">
        <w:rPr>
          <w:b/>
          <w:bCs/>
          <w:color w:val="auto"/>
          <w:szCs w:val="24"/>
        </w:rPr>
        <w:t>C:\COMCFT\MAILI\SRG\</w:t>
      </w:r>
      <w:r w:rsidRPr="001D2642">
        <w:rPr>
          <w:color w:val="auto"/>
          <w:szCs w:val="24"/>
        </w:rPr>
        <w:t xml:space="preserve">) pour les </w:t>
      </w:r>
      <w:proofErr w:type="spellStart"/>
      <w:r w:rsidRPr="001D2642">
        <w:rPr>
          <w:color w:val="auto"/>
          <w:szCs w:val="24"/>
        </w:rPr>
        <w:t>MAILIs</w:t>
      </w:r>
      <w:proofErr w:type="spellEnd"/>
      <w:r w:rsidRPr="001D2642">
        <w:rPr>
          <w:color w:val="auto"/>
          <w:szCs w:val="24"/>
        </w:rPr>
        <w:t xml:space="preserve"> sous régionaux. </w:t>
      </w:r>
    </w:p>
    <w:p w14:paraId="3F99A449" w14:textId="0440675B" w:rsidR="00C545AC" w:rsidRDefault="00C545AC" w:rsidP="00C545AC">
      <w:pPr>
        <w:ind w:left="10"/>
        <w:rPr>
          <w:szCs w:val="24"/>
        </w:rPr>
      </w:pPr>
    </w:p>
    <w:p w14:paraId="47AB7F7D" w14:textId="31EBCE8D" w:rsidR="00C545AC" w:rsidRDefault="00C545AC" w:rsidP="00C545AC">
      <w:pPr>
        <w:ind w:left="10"/>
        <w:rPr>
          <w:color w:val="auto"/>
          <w:szCs w:val="24"/>
        </w:rPr>
      </w:pPr>
      <w:r w:rsidRPr="001D2642">
        <w:rPr>
          <w:color w:val="auto"/>
          <w:szCs w:val="24"/>
        </w:rPr>
        <w:t xml:space="preserve">La production d’un fichier MAILI déclenche automatiquement une tache </w:t>
      </w:r>
      <w:proofErr w:type="spellStart"/>
      <w:r w:rsidRPr="001D2642">
        <w:rPr>
          <w:b/>
          <w:bCs/>
          <w:color w:val="auto"/>
          <w:szCs w:val="24"/>
        </w:rPr>
        <w:t>CFTUtil</w:t>
      </w:r>
      <w:proofErr w:type="spellEnd"/>
      <w:r w:rsidRPr="001D2642">
        <w:rPr>
          <w:color w:val="auto"/>
          <w:szCs w:val="24"/>
        </w:rPr>
        <w:t xml:space="preserve"> pour l’envoi de ce fichier par </w:t>
      </w:r>
      <w:r w:rsidRPr="001D2642">
        <w:rPr>
          <w:b/>
          <w:bCs/>
          <w:color w:val="auto"/>
          <w:szCs w:val="24"/>
        </w:rPr>
        <w:t>CFT</w:t>
      </w:r>
      <w:r w:rsidRPr="001D2642">
        <w:rPr>
          <w:color w:val="auto"/>
          <w:szCs w:val="24"/>
        </w:rPr>
        <w:t xml:space="preserve">. </w:t>
      </w:r>
    </w:p>
    <w:p w14:paraId="3E5FCEF7" w14:textId="77777777" w:rsidR="00C545AC" w:rsidRPr="001D2642" w:rsidRDefault="00C545AC" w:rsidP="001D2642">
      <w:pPr>
        <w:ind w:left="10"/>
        <w:rPr>
          <w:color w:val="auto"/>
          <w:szCs w:val="24"/>
        </w:rPr>
      </w:pPr>
    </w:p>
    <w:p w14:paraId="1946ACDD" w14:textId="0D666C68" w:rsidR="00C545AC" w:rsidRPr="001D2642" w:rsidRDefault="00C545AC" w:rsidP="001D2642">
      <w:pPr>
        <w:ind w:left="10"/>
        <w:rPr>
          <w:color w:val="auto"/>
          <w:szCs w:val="24"/>
        </w:rPr>
      </w:pPr>
      <w:r w:rsidRPr="001D2642">
        <w:rPr>
          <w:b/>
          <w:bCs/>
          <w:color w:val="auto"/>
          <w:szCs w:val="24"/>
        </w:rPr>
        <w:t>Impact</w:t>
      </w:r>
      <w:r w:rsidRPr="001D2642">
        <w:rPr>
          <w:color w:val="auto"/>
          <w:szCs w:val="24"/>
        </w:rPr>
        <w:t xml:space="preserve"> : Le code état des images évolue pour passer de </w:t>
      </w:r>
      <w:r w:rsidRPr="001D2642">
        <w:rPr>
          <w:b/>
          <w:bCs/>
          <w:color w:val="auto"/>
          <w:szCs w:val="24"/>
        </w:rPr>
        <w:t>ETATIMAGE = 10</w:t>
      </w:r>
      <w:r w:rsidRPr="001D2642">
        <w:rPr>
          <w:color w:val="auto"/>
          <w:szCs w:val="24"/>
        </w:rPr>
        <w:t xml:space="preserve"> à </w:t>
      </w:r>
      <w:r w:rsidRPr="001D2642">
        <w:rPr>
          <w:b/>
          <w:bCs/>
          <w:color w:val="auto"/>
          <w:szCs w:val="24"/>
        </w:rPr>
        <w:t xml:space="preserve">ETATIMAGE = 20 </w:t>
      </w:r>
      <w:r w:rsidR="00137DD0" w:rsidRPr="007F5D59">
        <w:rPr>
          <w:b/>
          <w:bCs/>
          <w:color w:val="auto"/>
          <w:szCs w:val="24"/>
        </w:rPr>
        <w:t>- Images</w:t>
      </w:r>
      <w:r w:rsidRPr="001D2642">
        <w:rPr>
          <w:b/>
          <w:bCs/>
          <w:color w:val="auto"/>
          <w:szCs w:val="24"/>
        </w:rPr>
        <w:t xml:space="preserve"> envoyées</w:t>
      </w:r>
      <w:r w:rsidRPr="001D2642">
        <w:rPr>
          <w:color w:val="auto"/>
          <w:szCs w:val="24"/>
        </w:rPr>
        <w:t xml:space="preserve">. </w:t>
      </w:r>
    </w:p>
    <w:p w14:paraId="35C9B193" w14:textId="093067BA" w:rsidR="00C545AC" w:rsidRDefault="00C545AC" w:rsidP="00C545AC">
      <w:pPr>
        <w:ind w:left="10"/>
        <w:rPr>
          <w:color w:val="auto"/>
          <w:szCs w:val="24"/>
        </w:rPr>
      </w:pPr>
    </w:p>
    <w:p w14:paraId="2107F954" w14:textId="623E0E8F" w:rsidR="00137DD0" w:rsidRDefault="00137DD0" w:rsidP="00C545AC">
      <w:pPr>
        <w:ind w:left="10"/>
        <w:rPr>
          <w:rFonts w:eastAsia="Arial" w:cstheme="minorHAnsi"/>
          <w:i/>
          <w:iCs/>
          <w:szCs w:val="24"/>
          <w:u w:val="single"/>
        </w:rPr>
      </w:pPr>
      <w:r>
        <w:rPr>
          <w:rFonts w:eastAsia="Arial" w:cstheme="minorHAnsi"/>
          <w:i/>
          <w:iCs/>
          <w:szCs w:val="24"/>
          <w:u w:val="single"/>
        </w:rPr>
        <w:t>Consultation de l’état des images</w:t>
      </w:r>
    </w:p>
    <w:p w14:paraId="73EC556A" w14:textId="7139D2DC" w:rsidR="00137DD0" w:rsidRPr="001D2642" w:rsidRDefault="00137DD0" w:rsidP="001D2642">
      <w:pPr>
        <w:ind w:left="10"/>
        <w:rPr>
          <w:rFonts w:eastAsia="Arial" w:cstheme="minorHAnsi"/>
          <w:szCs w:val="24"/>
        </w:rPr>
      </w:pPr>
      <w:r>
        <w:rPr>
          <w:rFonts w:eastAsia="Arial" w:cstheme="minorHAnsi"/>
          <w:szCs w:val="24"/>
        </w:rPr>
        <w:t xml:space="preserve">Les valeurs envoyées en compense sont consultables en cliquant sur le menu </w:t>
      </w:r>
      <w:r w:rsidRPr="001D2642">
        <w:rPr>
          <w:rFonts w:eastAsia="Arial" w:cstheme="minorHAnsi"/>
          <w:szCs w:val="24"/>
        </w:rPr>
        <w:t>« </w:t>
      </w:r>
      <w:proofErr w:type="spellStart"/>
      <w:r w:rsidRPr="001D2642">
        <w:rPr>
          <w:rFonts w:eastAsia="Arial" w:cstheme="minorHAnsi"/>
          <w:szCs w:val="24"/>
        </w:rPr>
        <w:t>Cheques</w:t>
      </w:r>
      <w:proofErr w:type="spellEnd"/>
      <w:r w:rsidRPr="001D2642">
        <w:rPr>
          <w:rFonts w:eastAsia="Arial" w:cstheme="minorHAnsi"/>
          <w:szCs w:val="24"/>
        </w:rPr>
        <w:t>\Liste des Chèques »</w:t>
      </w:r>
      <w:r>
        <w:rPr>
          <w:rFonts w:eastAsia="Arial" w:cstheme="minorHAnsi"/>
          <w:szCs w:val="24"/>
        </w:rPr>
        <w:t>.</w:t>
      </w:r>
    </w:p>
    <w:p w14:paraId="6CF52D46" w14:textId="77777777" w:rsidR="00137DD0" w:rsidRDefault="00137DD0" w:rsidP="00137DD0">
      <w:pPr>
        <w:ind w:left="0" w:firstLine="0"/>
        <w:rPr>
          <w:rFonts w:eastAsia="Arial" w:cstheme="minorHAnsi"/>
          <w:szCs w:val="24"/>
        </w:rPr>
      </w:pPr>
    </w:p>
    <w:p w14:paraId="14D6D596" w14:textId="5FA9BEB3" w:rsidR="00137DD0" w:rsidRDefault="00137DD0" w:rsidP="00137DD0">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w:t>
      </w:r>
      <w:r w:rsidRPr="005802A7">
        <w:rPr>
          <w:rFonts w:eastAsia="Arial" w:cstheme="minorHAnsi"/>
          <w:b/>
          <w:bCs/>
          <w:szCs w:val="24"/>
        </w:rPr>
        <w:t>1</w:t>
      </w:r>
      <w:r>
        <w:rPr>
          <w:rFonts w:eastAsia="Arial" w:cstheme="minorHAnsi"/>
          <w:b/>
          <w:bCs/>
          <w:szCs w:val="24"/>
        </w:rPr>
        <w:t>30</w:t>
      </w:r>
      <w:r w:rsidRPr="005802A7">
        <w:rPr>
          <w:rFonts w:eastAsia="Arial" w:cstheme="minorHAnsi"/>
          <w:b/>
          <w:bCs/>
          <w:szCs w:val="24"/>
        </w:rPr>
        <w:t xml:space="preserve"> – Opérations allée en ICOM1 </w:t>
      </w:r>
      <w:r>
        <w:rPr>
          <w:rFonts w:eastAsia="Arial" w:cstheme="minorHAnsi"/>
          <w:b/>
          <w:bCs/>
          <w:szCs w:val="24"/>
        </w:rPr>
        <w:t>accepté</w:t>
      </w:r>
      <w:r>
        <w:rPr>
          <w:rFonts w:eastAsia="Arial" w:cstheme="minorHAnsi"/>
          <w:szCs w:val="24"/>
        </w:rPr>
        <w:t xml:space="preserve"> au niveau le formulaire qui s’affiche pour ne garder que les chèques acceptés en compensation :</w:t>
      </w:r>
    </w:p>
    <w:p w14:paraId="34D5C498" w14:textId="77777777" w:rsidR="00137DD0" w:rsidRDefault="00137DD0" w:rsidP="00137DD0">
      <w:pPr>
        <w:ind w:left="0" w:firstLine="0"/>
        <w:rPr>
          <w:rFonts w:eastAsia="Arial" w:cstheme="minorHAnsi"/>
          <w:szCs w:val="24"/>
        </w:rPr>
      </w:pPr>
      <w:r>
        <w:rPr>
          <w:rFonts w:eastAsia="Arial" w:cstheme="minorHAnsi"/>
          <w:noProof/>
          <w:szCs w:val="24"/>
        </w:rPr>
        <w:drawing>
          <wp:inline distT="0" distB="0" distL="0" distR="0" wp14:anchorId="6ADD15DA" wp14:editId="0623F894">
            <wp:extent cx="5722620" cy="1524000"/>
            <wp:effectExtent l="0" t="0" r="0" b="0"/>
            <wp:docPr id="17712" name="Picture 1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14:paraId="4AEFEC6E" w14:textId="77777777" w:rsidR="00137DD0" w:rsidRDefault="00137DD0" w:rsidP="00137DD0">
      <w:pPr>
        <w:ind w:left="0" w:firstLine="0"/>
        <w:rPr>
          <w:rFonts w:eastAsia="Arial" w:cstheme="minorHAnsi"/>
          <w:szCs w:val="24"/>
        </w:rPr>
      </w:pPr>
    </w:p>
    <w:p w14:paraId="60E96929" w14:textId="689A3B89" w:rsidR="00137DD0" w:rsidRDefault="00137DD0" w:rsidP="00137DD0">
      <w:pPr>
        <w:ind w:left="0" w:firstLine="0"/>
        <w:rPr>
          <w:rFonts w:eastAsia="Arial" w:cstheme="minorHAnsi"/>
          <w:szCs w:val="24"/>
        </w:rPr>
      </w:pPr>
      <w:r>
        <w:rPr>
          <w:rFonts w:eastAsia="Arial" w:cstheme="minorHAnsi"/>
          <w:szCs w:val="24"/>
        </w:rPr>
        <w:t>###A compléter avec la recherche des chèques dont ETATIMAGE n’est pas 20###</w:t>
      </w:r>
    </w:p>
    <w:p w14:paraId="7FEAE1B0" w14:textId="70E124DB" w:rsidR="00137DD0" w:rsidRDefault="00137DD0" w:rsidP="00137DD0">
      <w:pPr>
        <w:ind w:left="0" w:firstLine="0"/>
        <w:rPr>
          <w:rFonts w:eastAsia="Arial" w:cstheme="minorHAnsi"/>
          <w:szCs w:val="24"/>
        </w:rPr>
      </w:pPr>
    </w:p>
    <w:p w14:paraId="084FD295" w14:textId="77777777" w:rsidR="00137DD0" w:rsidRDefault="00137DD0" w:rsidP="00137DD0">
      <w:pPr>
        <w:ind w:left="0" w:firstLine="0"/>
        <w:rPr>
          <w:rFonts w:eastAsia="Arial" w:cstheme="minorHAnsi"/>
          <w:szCs w:val="24"/>
        </w:rPr>
      </w:pPr>
    </w:p>
    <w:p w14:paraId="10EC468B" w14:textId="4B4EA1C4" w:rsidR="00137DD0" w:rsidRDefault="00137DD0" w:rsidP="00137DD0">
      <w:pPr>
        <w:ind w:left="0" w:firstLine="0"/>
        <w:rPr>
          <w:rFonts w:eastAsia="Arial" w:cstheme="minorHAnsi"/>
          <w:i/>
          <w:iCs/>
          <w:szCs w:val="24"/>
          <w:u w:val="single"/>
        </w:rPr>
      </w:pPr>
      <w:r w:rsidRPr="005802A7">
        <w:rPr>
          <w:rFonts w:eastAsia="Arial" w:cstheme="minorHAnsi"/>
          <w:i/>
          <w:iCs/>
          <w:szCs w:val="24"/>
          <w:u w:val="single"/>
        </w:rPr>
        <w:t xml:space="preserve">Renvoi d’une </w:t>
      </w:r>
      <w:r>
        <w:rPr>
          <w:rFonts w:eastAsia="Arial" w:cstheme="minorHAnsi"/>
          <w:i/>
          <w:iCs/>
          <w:szCs w:val="24"/>
          <w:u w:val="single"/>
        </w:rPr>
        <w:t xml:space="preserve">image non envoyée </w:t>
      </w:r>
      <w:r w:rsidR="007F5D59">
        <w:rPr>
          <w:rFonts w:eastAsia="Arial" w:cstheme="minorHAnsi"/>
          <w:i/>
          <w:iCs/>
          <w:szCs w:val="24"/>
          <w:u w:val="single"/>
        </w:rPr>
        <w:t>précédemment</w:t>
      </w:r>
    </w:p>
    <w:p w14:paraId="51CAC08E" w14:textId="77777777" w:rsidR="007F5D59" w:rsidRPr="007F5D59" w:rsidRDefault="007F5D59" w:rsidP="007F5D59">
      <w:pPr>
        <w:ind w:left="10"/>
        <w:rPr>
          <w:color w:val="auto"/>
          <w:szCs w:val="24"/>
        </w:rPr>
      </w:pPr>
      <w:r w:rsidRPr="007F5D59">
        <w:rPr>
          <w:color w:val="auto"/>
          <w:szCs w:val="24"/>
        </w:rPr>
        <w:t xml:space="preserve">Pour renvoyer une image non envoyée vers la BCEAO, il suffit de remettre </w:t>
      </w:r>
      <w:r w:rsidRPr="007F5D59">
        <w:rPr>
          <w:b/>
          <w:bCs/>
          <w:color w:val="auto"/>
          <w:szCs w:val="24"/>
        </w:rPr>
        <w:t>ETATIMAGE</w:t>
      </w:r>
      <w:r w:rsidRPr="007F5D59">
        <w:rPr>
          <w:color w:val="auto"/>
          <w:szCs w:val="24"/>
        </w:rPr>
        <w:t xml:space="preserve"> de l’ordre concerné à 10 et relancer l’envoi des Mailis. </w:t>
      </w:r>
    </w:p>
    <w:p w14:paraId="22A0B6A5" w14:textId="1F3714AD" w:rsidR="007F5D59" w:rsidRDefault="007F5D59" w:rsidP="007F5D59">
      <w:pPr>
        <w:ind w:left="0" w:firstLine="0"/>
        <w:rPr>
          <w:rFonts w:eastAsia="Arial" w:cstheme="minorHAnsi"/>
          <w:i/>
          <w:iCs/>
          <w:szCs w:val="24"/>
          <w:u w:val="single"/>
        </w:rPr>
      </w:pPr>
    </w:p>
    <w:p w14:paraId="0665D420" w14:textId="77777777" w:rsidR="00137DD0" w:rsidRDefault="00137DD0" w:rsidP="00137DD0">
      <w:pPr>
        <w:ind w:left="0" w:firstLine="0"/>
        <w:rPr>
          <w:rFonts w:eastAsia="Arial" w:cstheme="minorHAnsi"/>
          <w:szCs w:val="24"/>
        </w:rPr>
      </w:pPr>
    </w:p>
    <w:p w14:paraId="0BA88294" w14:textId="2A56015D" w:rsidR="00050308" w:rsidRDefault="00050308" w:rsidP="00096112">
      <w:pPr>
        <w:pStyle w:val="Style2"/>
      </w:pPr>
      <w:bookmarkStart w:id="8" w:name="_Toc47600013"/>
      <w:r w:rsidRPr="005802A7">
        <w:t>L’</w:t>
      </w:r>
      <w:r>
        <w:t>accusé réception des MAILI (MAILA)</w:t>
      </w:r>
      <w:bookmarkEnd w:id="8"/>
    </w:p>
    <w:p w14:paraId="1CBDDFC3" w14:textId="3B3E0798" w:rsidR="00050308" w:rsidRDefault="00050308" w:rsidP="00050308">
      <w:pPr>
        <w:spacing w:after="0" w:line="259" w:lineRule="auto"/>
        <w:ind w:left="0" w:right="0" w:firstLine="0"/>
        <w:jc w:val="left"/>
        <w:rPr>
          <w:b/>
          <w:bCs/>
        </w:rPr>
      </w:pPr>
    </w:p>
    <w:p w14:paraId="743B68E0" w14:textId="77777777" w:rsidR="00050308" w:rsidRPr="00050308" w:rsidRDefault="00050308" w:rsidP="00050308">
      <w:pPr>
        <w:ind w:left="10"/>
        <w:rPr>
          <w:rFonts w:eastAsia="Arial" w:cstheme="minorHAnsi"/>
          <w:szCs w:val="24"/>
        </w:rPr>
      </w:pPr>
      <w:r w:rsidRPr="00050308">
        <w:rPr>
          <w:rFonts w:eastAsia="Arial" w:cstheme="minorHAnsi"/>
          <w:szCs w:val="24"/>
        </w:rPr>
        <w:t xml:space="preserve">Pour chaque MAILI envoyé à la BCEAO, vous recevez un MAILA en retour, qui confirme la réception des images par le confrère. </w:t>
      </w:r>
    </w:p>
    <w:p w14:paraId="55B61E32" w14:textId="0C5ADA27" w:rsidR="00050308" w:rsidRDefault="00050308" w:rsidP="00050308">
      <w:pPr>
        <w:spacing w:after="0" w:line="259" w:lineRule="auto"/>
        <w:ind w:left="0" w:right="0" w:firstLine="0"/>
        <w:jc w:val="left"/>
        <w:rPr>
          <w:b/>
          <w:bCs/>
        </w:rPr>
      </w:pPr>
    </w:p>
    <w:p w14:paraId="7ECECC53" w14:textId="77777777" w:rsidR="00050308" w:rsidRDefault="00050308" w:rsidP="00050308">
      <w:pPr>
        <w:ind w:left="10"/>
        <w:rPr>
          <w:rFonts w:eastAsia="Arial" w:cstheme="minorHAnsi"/>
          <w:szCs w:val="24"/>
        </w:rPr>
      </w:pPr>
      <w:r w:rsidRPr="00050308">
        <w:rPr>
          <w:rFonts w:eastAsia="Arial" w:cstheme="minorHAnsi"/>
          <w:szCs w:val="24"/>
        </w:rPr>
        <w:t xml:space="preserve">La prise en compte du fichier MAILA est visible sur le </w:t>
      </w:r>
      <w:r w:rsidRPr="00050308">
        <w:rPr>
          <w:rFonts w:eastAsia="Arial" w:cstheme="minorHAnsi"/>
          <w:b/>
          <w:bCs/>
          <w:szCs w:val="24"/>
        </w:rPr>
        <w:t>Gestionnaire des Processus</w:t>
      </w:r>
      <w:r>
        <w:rPr>
          <w:rFonts w:eastAsia="Arial" w:cstheme="minorHAnsi"/>
          <w:szCs w:val="24"/>
        </w:rPr>
        <w:t>.</w:t>
      </w:r>
    </w:p>
    <w:p w14:paraId="286E6DC7" w14:textId="77777777" w:rsidR="00050308" w:rsidRDefault="00050308" w:rsidP="00050308">
      <w:pPr>
        <w:ind w:left="10"/>
        <w:rPr>
          <w:rFonts w:eastAsia="Arial" w:cstheme="minorHAnsi"/>
          <w:szCs w:val="24"/>
        </w:rPr>
      </w:pPr>
    </w:p>
    <w:p w14:paraId="103F609B" w14:textId="68AF4241" w:rsidR="00050308" w:rsidRPr="00050308" w:rsidRDefault="00050308" w:rsidP="00050308">
      <w:pPr>
        <w:ind w:left="10"/>
        <w:rPr>
          <w:rFonts w:eastAsia="Arial" w:cstheme="minorHAnsi"/>
          <w:szCs w:val="24"/>
        </w:rPr>
      </w:pPr>
      <w:r>
        <w:rPr>
          <w:rFonts w:eastAsia="Arial" w:cstheme="minorHAnsi"/>
          <w:szCs w:val="24"/>
        </w:rPr>
        <w:lastRenderedPageBreak/>
        <w:t>###Image consommation MAILI ###</w:t>
      </w:r>
      <w:r w:rsidRPr="00050308">
        <w:rPr>
          <w:rFonts w:eastAsia="Arial" w:cstheme="minorHAnsi"/>
          <w:szCs w:val="24"/>
        </w:rPr>
        <w:t xml:space="preserve"> </w:t>
      </w:r>
    </w:p>
    <w:p w14:paraId="146FBF38" w14:textId="77777777" w:rsidR="00050308" w:rsidRDefault="00050308" w:rsidP="00050308">
      <w:pPr>
        <w:spacing w:after="0" w:line="259" w:lineRule="auto"/>
        <w:ind w:left="0" w:right="0" w:firstLine="0"/>
        <w:jc w:val="left"/>
        <w:rPr>
          <w:b/>
          <w:bCs/>
        </w:rPr>
      </w:pPr>
    </w:p>
    <w:p w14:paraId="2447D051" w14:textId="626B56F5" w:rsidR="00050308" w:rsidRDefault="00050308" w:rsidP="00050308">
      <w:pPr>
        <w:ind w:left="10"/>
        <w:rPr>
          <w:color w:val="auto"/>
          <w:szCs w:val="24"/>
        </w:rPr>
      </w:pPr>
      <w:r w:rsidRPr="001D2642">
        <w:rPr>
          <w:b/>
          <w:bCs/>
          <w:color w:val="auto"/>
          <w:szCs w:val="24"/>
        </w:rPr>
        <w:t>Impact</w:t>
      </w:r>
      <w:r w:rsidRPr="001D2642">
        <w:rPr>
          <w:color w:val="auto"/>
          <w:szCs w:val="24"/>
        </w:rPr>
        <w:t xml:space="preserve"> : Le code état des images évolue pour passer de </w:t>
      </w:r>
      <w:r w:rsidRPr="001D2642">
        <w:rPr>
          <w:b/>
          <w:bCs/>
          <w:color w:val="auto"/>
          <w:szCs w:val="24"/>
        </w:rPr>
        <w:t xml:space="preserve">ETATIMAGE = </w:t>
      </w:r>
      <w:r>
        <w:rPr>
          <w:b/>
          <w:bCs/>
          <w:color w:val="auto"/>
          <w:szCs w:val="24"/>
        </w:rPr>
        <w:t>2</w:t>
      </w:r>
      <w:r w:rsidRPr="001D2642">
        <w:rPr>
          <w:b/>
          <w:bCs/>
          <w:color w:val="auto"/>
          <w:szCs w:val="24"/>
        </w:rPr>
        <w:t>0</w:t>
      </w:r>
      <w:r w:rsidRPr="001D2642">
        <w:rPr>
          <w:color w:val="auto"/>
          <w:szCs w:val="24"/>
        </w:rPr>
        <w:t xml:space="preserve"> à </w:t>
      </w:r>
      <w:r w:rsidRPr="001D2642">
        <w:rPr>
          <w:b/>
          <w:bCs/>
          <w:color w:val="auto"/>
          <w:szCs w:val="24"/>
        </w:rPr>
        <w:t xml:space="preserve">ETATIMAGE = </w:t>
      </w:r>
      <w:r>
        <w:rPr>
          <w:b/>
          <w:bCs/>
          <w:color w:val="auto"/>
          <w:szCs w:val="24"/>
        </w:rPr>
        <w:t>3</w:t>
      </w:r>
      <w:r w:rsidRPr="001D2642">
        <w:rPr>
          <w:b/>
          <w:bCs/>
          <w:color w:val="auto"/>
          <w:szCs w:val="24"/>
        </w:rPr>
        <w:t xml:space="preserve">0 </w:t>
      </w:r>
      <w:r w:rsidRPr="007F5D59">
        <w:rPr>
          <w:b/>
          <w:bCs/>
          <w:color w:val="auto"/>
          <w:szCs w:val="24"/>
        </w:rPr>
        <w:t>- Images</w:t>
      </w:r>
      <w:r w:rsidRPr="001D2642">
        <w:rPr>
          <w:b/>
          <w:bCs/>
          <w:color w:val="auto"/>
          <w:szCs w:val="24"/>
        </w:rPr>
        <w:t xml:space="preserve"> envoyées</w:t>
      </w:r>
      <w:r>
        <w:rPr>
          <w:b/>
          <w:bCs/>
          <w:color w:val="auto"/>
          <w:szCs w:val="24"/>
        </w:rPr>
        <w:t xml:space="preserve"> et reçues</w:t>
      </w:r>
      <w:r w:rsidRPr="001D2642">
        <w:rPr>
          <w:color w:val="auto"/>
          <w:szCs w:val="24"/>
        </w:rPr>
        <w:t xml:space="preserve">. </w:t>
      </w:r>
    </w:p>
    <w:p w14:paraId="4AF3E027" w14:textId="08EB0845" w:rsidR="00050308" w:rsidRDefault="00050308" w:rsidP="00050308">
      <w:pPr>
        <w:ind w:left="10"/>
        <w:rPr>
          <w:color w:val="auto"/>
          <w:szCs w:val="24"/>
        </w:rPr>
      </w:pPr>
    </w:p>
    <w:p w14:paraId="3BA8F936" w14:textId="77777777" w:rsidR="00050308" w:rsidRPr="001D2642" w:rsidRDefault="00050308" w:rsidP="00050308">
      <w:pPr>
        <w:ind w:left="10"/>
        <w:rPr>
          <w:color w:val="auto"/>
          <w:szCs w:val="24"/>
        </w:rPr>
      </w:pPr>
    </w:p>
    <w:p w14:paraId="3A3299BC" w14:textId="77777777" w:rsidR="00C130F0" w:rsidRDefault="00C130F0">
      <w:pPr>
        <w:spacing w:after="160" w:line="259" w:lineRule="auto"/>
        <w:ind w:left="0" w:right="0" w:firstLine="0"/>
        <w:jc w:val="left"/>
        <w:rPr>
          <w:rFonts w:eastAsia="Arial" w:cstheme="minorHAnsi"/>
          <w:szCs w:val="24"/>
        </w:rPr>
      </w:pPr>
      <w:r>
        <w:rPr>
          <w:rFonts w:eastAsia="Arial" w:cstheme="minorHAnsi"/>
          <w:szCs w:val="24"/>
        </w:rPr>
        <w:br w:type="page"/>
      </w:r>
    </w:p>
    <w:p w14:paraId="42408389" w14:textId="670881CA" w:rsidR="00C130F0" w:rsidRDefault="00C130F0" w:rsidP="00C130F0">
      <w:pPr>
        <w:pStyle w:val="Titre1"/>
        <w:ind w:left="345" w:hanging="360"/>
      </w:pPr>
      <w:bookmarkStart w:id="9" w:name="_Toc47600014"/>
      <w:r>
        <w:lastRenderedPageBreak/>
        <w:t>La gestion de la compensation retour</w:t>
      </w:r>
      <w:bookmarkEnd w:id="9"/>
    </w:p>
    <w:p w14:paraId="4002F397" w14:textId="77777777" w:rsidR="00C130F0" w:rsidRDefault="00C130F0" w:rsidP="00C130F0">
      <w:pPr>
        <w:spacing w:after="185" w:line="259" w:lineRule="auto"/>
        <w:ind w:left="-29" w:right="0" w:firstLine="0"/>
        <w:jc w:val="left"/>
      </w:pPr>
      <w:r>
        <w:rPr>
          <w:rFonts w:ascii="Calibri" w:eastAsia="Calibri" w:hAnsi="Calibri" w:cs="Calibri"/>
          <w:noProof/>
          <w:sz w:val="22"/>
        </w:rPr>
        <mc:AlternateContent>
          <mc:Choice Requires="wpg">
            <w:drawing>
              <wp:inline distT="0" distB="0" distL="0" distR="0" wp14:anchorId="4C47B302" wp14:editId="75AB34AE">
                <wp:extent cx="6428233" cy="12192"/>
                <wp:effectExtent l="0" t="0" r="0" b="0"/>
                <wp:docPr id="17714" name="Group 17714"/>
                <wp:cNvGraphicFramePr/>
                <a:graphic xmlns:a="http://schemas.openxmlformats.org/drawingml/2006/main">
                  <a:graphicData uri="http://schemas.microsoft.com/office/word/2010/wordprocessingGroup">
                    <wpg:wgp>
                      <wpg:cNvGrpSpPr/>
                      <wpg:grpSpPr>
                        <a:xfrm>
                          <a:off x="0" y="0"/>
                          <a:ext cx="6428233" cy="12192"/>
                          <a:chOff x="0" y="0"/>
                          <a:chExt cx="6428233" cy="12192"/>
                        </a:xfrm>
                      </wpg:grpSpPr>
                      <wps:wsp>
                        <wps:cNvPr id="17715" name="Shape 17700"/>
                        <wps:cNvSpPr/>
                        <wps:spPr>
                          <a:xfrm>
                            <a:off x="0" y="0"/>
                            <a:ext cx="6428233" cy="12192"/>
                          </a:xfrm>
                          <a:custGeom>
                            <a:avLst/>
                            <a:gdLst/>
                            <a:ahLst/>
                            <a:cxnLst/>
                            <a:rect l="0" t="0" r="0" b="0"/>
                            <a:pathLst>
                              <a:path w="6428233" h="12192">
                                <a:moveTo>
                                  <a:pt x="0" y="0"/>
                                </a:moveTo>
                                <a:lnTo>
                                  <a:pt x="6428233" y="0"/>
                                </a:lnTo>
                                <a:lnTo>
                                  <a:pt x="6428233" y="12192"/>
                                </a:lnTo>
                                <a:lnTo>
                                  <a:pt x="0" y="12192"/>
                                </a:lnTo>
                                <a:lnTo>
                                  <a:pt x="0" y="0"/>
                                </a:lnTo>
                              </a:path>
                            </a:pathLst>
                          </a:custGeom>
                          <a:solidFill>
                            <a:schemeClr val="accent6">
                              <a:lumMod val="50000"/>
                            </a:schemeClr>
                          </a:solidFill>
                          <a:ln w="0" cap="flat">
                            <a:miter lim="127000"/>
                          </a:ln>
                        </wps:spPr>
                        <wps:style>
                          <a:lnRef idx="0">
                            <a:srgbClr val="000000">
                              <a:alpha val="0"/>
                            </a:srgbClr>
                          </a:lnRef>
                          <a:fillRef idx="1">
                            <a:srgbClr val="800000"/>
                          </a:fillRef>
                          <a:effectRef idx="0">
                            <a:scrgbClr r="0" g="0" b="0"/>
                          </a:effectRef>
                          <a:fontRef idx="none"/>
                        </wps:style>
                        <wps:bodyPr/>
                      </wps:wsp>
                    </wpg:wgp>
                  </a:graphicData>
                </a:graphic>
              </wp:inline>
            </w:drawing>
          </mc:Choice>
          <mc:Fallback>
            <w:pict>
              <v:group w14:anchorId="561B8461" id="Group 17714" o:spid="_x0000_s1026" style="width:506.15pt;height:.95pt;mso-position-horizontal-relative:char;mso-position-vertical-relative:line" coordsize="642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">
                <v:shape id="Shape 17700" o:spid="_x0000_s1027" style="position:absolute;width:64282;height:121;visibility:visible;mso-wrap-style:square;v-text-anchor:top" coordsize="642823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" path="m,l6428233,r,12192l,12192,,e" fillcolor="#375623 [1609]" stroked="f" strokeweight="0">
                  <v:stroke miterlimit="83231f" joinstyle="miter"/>
                  <v:path arrowok="t" textboxrect="0,0,6428233,12192"/>
                </v:shape>
                <w10:anchorlock/>
              </v:group>
            </w:pict>
          </mc:Fallback>
        </mc:AlternateContent>
      </w:r>
    </w:p>
    <w:p w14:paraId="386E7A16" w14:textId="77777777" w:rsidR="00594DEA" w:rsidRDefault="00594DEA" w:rsidP="00050308">
      <w:pPr>
        <w:ind w:left="10"/>
        <w:rPr>
          <w:rFonts w:eastAsia="Arial" w:cstheme="minorHAnsi"/>
          <w:szCs w:val="24"/>
        </w:rPr>
      </w:pPr>
    </w:p>
    <w:p w14:paraId="0904F61E" w14:textId="77777777" w:rsidR="00C130F0" w:rsidRPr="008F39DB" w:rsidRDefault="00C130F0" w:rsidP="00C130F0">
      <w:pPr>
        <w:tabs>
          <w:tab w:val="left" w:pos="9479"/>
        </w:tabs>
        <w:spacing w:after="0" w:line="360" w:lineRule="auto"/>
        <w:ind w:left="0" w:right="41" w:firstLine="0"/>
        <w:rPr>
          <w:rFonts w:eastAsia="Arial" w:cstheme="minorHAnsi"/>
          <w:szCs w:val="24"/>
        </w:rPr>
      </w:pPr>
      <w:r w:rsidRPr="008F39DB">
        <w:rPr>
          <w:rFonts w:eastAsia="Arial" w:cstheme="minorHAnsi"/>
          <w:szCs w:val="24"/>
        </w:rPr>
        <w:t xml:space="preserve">Le retour compensation met en scène plusieurs types de fichiers en provenance de la BCEAO : </w:t>
      </w:r>
    </w:p>
    <w:p w14:paraId="1E629087" w14:textId="77777777" w:rsidR="00C130F0" w:rsidRPr="008F39DB" w:rsidRDefault="00C130F0" w:rsidP="00C130F0">
      <w:pPr>
        <w:numPr>
          <w:ilvl w:val="0"/>
          <w:numId w:val="51"/>
        </w:numPr>
        <w:tabs>
          <w:tab w:val="left" w:pos="9479"/>
        </w:tabs>
        <w:spacing w:after="0" w:line="360" w:lineRule="auto"/>
        <w:ind w:right="-19" w:hanging="348"/>
        <w:rPr>
          <w:rFonts w:eastAsia="Arial" w:cstheme="minorHAnsi"/>
          <w:szCs w:val="24"/>
        </w:rPr>
      </w:pPr>
      <w:r w:rsidRPr="008F39DB">
        <w:rPr>
          <w:rFonts w:eastAsia="Arial" w:cstheme="minorHAnsi"/>
          <w:szCs w:val="24"/>
        </w:rPr>
        <w:t xml:space="preserve">Les fichiers </w:t>
      </w:r>
      <w:proofErr w:type="spellStart"/>
      <w:r w:rsidRPr="008F39DB">
        <w:rPr>
          <w:rFonts w:eastAsia="Arial" w:cstheme="minorHAnsi"/>
          <w:b/>
          <w:bCs/>
          <w:szCs w:val="24"/>
        </w:rPr>
        <w:t>MAILOs</w:t>
      </w:r>
      <w:proofErr w:type="spellEnd"/>
      <w:r w:rsidRPr="008F39DB">
        <w:rPr>
          <w:rFonts w:eastAsia="Arial" w:cstheme="minorHAnsi"/>
          <w:szCs w:val="24"/>
        </w:rPr>
        <w:t xml:space="preserve"> qui sont les images concaténées en provenance des banques consœurs et transitant par la BCEAO, et qui arrivent tout au long de la journée de compensation. </w:t>
      </w:r>
    </w:p>
    <w:p w14:paraId="464F444A" w14:textId="77777777" w:rsidR="00C130F0" w:rsidRPr="008F39DB" w:rsidRDefault="00C130F0" w:rsidP="00C130F0">
      <w:pPr>
        <w:numPr>
          <w:ilvl w:val="0"/>
          <w:numId w:val="51"/>
        </w:numPr>
        <w:tabs>
          <w:tab w:val="left" w:pos="9479"/>
        </w:tabs>
        <w:spacing w:after="0" w:line="360" w:lineRule="auto"/>
        <w:ind w:right="-19" w:hanging="348"/>
        <w:rPr>
          <w:rFonts w:eastAsia="Arial" w:cstheme="minorHAnsi"/>
          <w:szCs w:val="24"/>
        </w:rPr>
      </w:pPr>
      <w:r w:rsidRPr="008F39DB">
        <w:rPr>
          <w:rFonts w:eastAsia="Arial" w:cstheme="minorHAnsi"/>
          <w:szCs w:val="24"/>
        </w:rPr>
        <w:t xml:space="preserve">Le fichier </w:t>
      </w:r>
      <w:r w:rsidRPr="008F39DB">
        <w:rPr>
          <w:rFonts w:eastAsia="Arial" w:cstheme="minorHAnsi"/>
          <w:b/>
          <w:bCs/>
          <w:szCs w:val="24"/>
        </w:rPr>
        <w:t>OUTGO</w:t>
      </w:r>
      <w:r w:rsidRPr="008F39DB">
        <w:rPr>
          <w:rFonts w:eastAsia="Arial" w:cstheme="minorHAnsi"/>
          <w:szCs w:val="24"/>
        </w:rPr>
        <w:t xml:space="preserve"> provenant de la BCEAO et qui contient l’ensemble des opérations retour mais aussi les rejets d’opérations des confrères.</w:t>
      </w:r>
    </w:p>
    <w:p w14:paraId="69FB9C07" w14:textId="77777777" w:rsidR="00C130F0" w:rsidRPr="008F39DB" w:rsidRDefault="00C130F0" w:rsidP="00C130F0">
      <w:pPr>
        <w:numPr>
          <w:ilvl w:val="0"/>
          <w:numId w:val="51"/>
        </w:numPr>
        <w:tabs>
          <w:tab w:val="left" w:pos="9479"/>
        </w:tabs>
        <w:spacing w:after="0" w:line="360" w:lineRule="auto"/>
        <w:ind w:right="-19" w:hanging="348"/>
        <w:rPr>
          <w:rFonts w:eastAsia="Arial" w:cstheme="minorHAnsi"/>
          <w:szCs w:val="24"/>
        </w:rPr>
      </w:pPr>
      <w:r w:rsidRPr="008F39DB">
        <w:rPr>
          <w:rFonts w:eastAsia="Arial" w:cstheme="minorHAnsi"/>
          <w:szCs w:val="24"/>
        </w:rPr>
        <w:t>Les fichiers de synthèse (</w:t>
      </w:r>
      <w:r w:rsidRPr="008F39DB">
        <w:rPr>
          <w:rFonts w:eastAsia="Arial" w:cstheme="minorHAnsi"/>
          <w:b/>
          <w:bCs/>
          <w:szCs w:val="24"/>
        </w:rPr>
        <w:t>SYNTI, SYNTR, SYNTO, ECHEA</w:t>
      </w:r>
      <w:r w:rsidRPr="008F39DB">
        <w:rPr>
          <w:rFonts w:eastAsia="Arial" w:cstheme="minorHAnsi"/>
          <w:szCs w:val="24"/>
        </w:rPr>
        <w:t xml:space="preserve"> …)</w:t>
      </w:r>
    </w:p>
    <w:p w14:paraId="749DADE1" w14:textId="77777777" w:rsidR="00C130F0" w:rsidRDefault="00C130F0" w:rsidP="00C130F0">
      <w:pPr>
        <w:tabs>
          <w:tab w:val="left" w:pos="9479"/>
        </w:tabs>
        <w:spacing w:after="0" w:line="360" w:lineRule="auto"/>
        <w:ind w:left="693" w:right="397" w:firstLine="0"/>
        <w:rPr>
          <w:sz w:val="28"/>
          <w:szCs w:val="28"/>
        </w:rPr>
      </w:pPr>
    </w:p>
    <w:p w14:paraId="60247BCF" w14:textId="199506A4" w:rsidR="00C130F0" w:rsidRDefault="00C130F0" w:rsidP="00A35659">
      <w:pPr>
        <w:tabs>
          <w:tab w:val="left" w:pos="9479"/>
        </w:tabs>
        <w:spacing w:after="0" w:line="360" w:lineRule="auto"/>
        <w:ind w:left="10" w:right="397"/>
        <w:rPr>
          <w:color w:val="FF0000"/>
          <w:sz w:val="28"/>
          <w:szCs w:val="28"/>
        </w:rPr>
      </w:pPr>
      <w:r w:rsidRPr="008F39DB">
        <w:rPr>
          <w:b/>
          <w:szCs w:val="24"/>
        </w:rPr>
        <w:t>NB</w:t>
      </w:r>
      <w:r>
        <w:rPr>
          <w:sz w:val="28"/>
          <w:szCs w:val="28"/>
        </w:rPr>
        <w:t xml:space="preserve"> : </w:t>
      </w:r>
      <w:r w:rsidRPr="008F39DB">
        <w:rPr>
          <w:rFonts w:eastAsia="Arial" w:cstheme="minorHAnsi"/>
          <w:color w:val="FF0000"/>
          <w:szCs w:val="24"/>
        </w:rPr>
        <w:t>Aucune action manuelle n’est nécessaire pour le traitement de ces fichiers. Ils sont traités automatiquement au fur et à mesure qu’ils arrivent de la BCEAO</w:t>
      </w:r>
      <w:r w:rsidR="008F39DB" w:rsidRPr="008F39DB">
        <w:rPr>
          <w:rFonts w:eastAsia="Arial" w:cstheme="minorHAnsi"/>
          <w:color w:val="FF0000"/>
          <w:szCs w:val="24"/>
        </w:rPr>
        <w:t>, à condition cependant que le Gestionnaire de Processus soit démarré</w:t>
      </w:r>
      <w:r w:rsidRPr="008F39DB">
        <w:rPr>
          <w:rFonts w:eastAsia="Arial" w:cstheme="minorHAnsi"/>
          <w:color w:val="FF0000"/>
          <w:szCs w:val="24"/>
        </w:rPr>
        <w:t>. Images et données sont automatiquement réconciliées.</w:t>
      </w:r>
    </w:p>
    <w:p w14:paraId="72AEA3C4" w14:textId="77777777" w:rsidR="00C130F0" w:rsidRDefault="00C130F0" w:rsidP="00C130F0">
      <w:pPr>
        <w:tabs>
          <w:tab w:val="left" w:pos="9479"/>
        </w:tabs>
        <w:spacing w:after="0" w:line="360" w:lineRule="auto"/>
        <w:ind w:left="0" w:right="397" w:firstLine="0"/>
        <w:rPr>
          <w:sz w:val="28"/>
          <w:szCs w:val="28"/>
        </w:rPr>
      </w:pPr>
    </w:p>
    <w:p w14:paraId="499447CF" w14:textId="407EEBE1" w:rsidR="008F39DB" w:rsidRDefault="008F39DB" w:rsidP="00593357">
      <w:pPr>
        <w:pStyle w:val="Style2"/>
      </w:pPr>
      <w:bookmarkStart w:id="10" w:name="_Toc47600015"/>
      <w:r>
        <w:t xml:space="preserve">Le traitement des </w:t>
      </w:r>
      <w:proofErr w:type="spellStart"/>
      <w:r>
        <w:t>MAILOs</w:t>
      </w:r>
      <w:bookmarkEnd w:id="10"/>
      <w:proofErr w:type="spellEnd"/>
    </w:p>
    <w:p w14:paraId="106D47DE" w14:textId="5D2187EF" w:rsidR="00050308" w:rsidRDefault="00050308" w:rsidP="00050308">
      <w:pPr>
        <w:ind w:left="10"/>
        <w:rPr>
          <w:rFonts w:eastAsia="Arial" w:cstheme="minorHAnsi"/>
          <w:szCs w:val="24"/>
        </w:rPr>
      </w:pPr>
    </w:p>
    <w:p w14:paraId="28609863" w14:textId="77777777" w:rsidR="008F39DB" w:rsidRPr="008F39DB" w:rsidRDefault="008F39DB" w:rsidP="008F39DB">
      <w:pPr>
        <w:tabs>
          <w:tab w:val="left" w:pos="9479"/>
        </w:tabs>
        <w:spacing w:after="0" w:line="360" w:lineRule="auto"/>
        <w:ind w:left="0" w:right="41" w:firstLine="0"/>
        <w:rPr>
          <w:rFonts w:eastAsia="Arial" w:cstheme="minorHAnsi"/>
          <w:szCs w:val="24"/>
        </w:rPr>
      </w:pPr>
      <w:r w:rsidRPr="008F39DB">
        <w:rPr>
          <w:rFonts w:eastAsia="Arial" w:cstheme="minorHAnsi"/>
          <w:szCs w:val="24"/>
        </w:rPr>
        <w:t xml:space="preserve">Les </w:t>
      </w:r>
      <w:proofErr w:type="spellStart"/>
      <w:r w:rsidRPr="008F39DB">
        <w:rPr>
          <w:rFonts w:eastAsia="Arial" w:cstheme="minorHAnsi"/>
          <w:szCs w:val="24"/>
        </w:rPr>
        <w:t>Mailos</w:t>
      </w:r>
      <w:proofErr w:type="spellEnd"/>
      <w:r w:rsidRPr="008F39DB">
        <w:rPr>
          <w:rFonts w:eastAsia="Arial" w:cstheme="minorHAnsi"/>
          <w:szCs w:val="24"/>
        </w:rPr>
        <w:t xml:space="preserve"> sont les images des chèques retour (Chèques présentés par les banques consœurs). Il y a les </w:t>
      </w:r>
      <w:proofErr w:type="spellStart"/>
      <w:r w:rsidRPr="008F39DB">
        <w:rPr>
          <w:rFonts w:eastAsia="Arial" w:cstheme="minorHAnsi"/>
          <w:szCs w:val="24"/>
        </w:rPr>
        <w:t>Mailos</w:t>
      </w:r>
      <w:proofErr w:type="spellEnd"/>
      <w:r w:rsidRPr="008F39DB">
        <w:rPr>
          <w:rFonts w:eastAsia="Arial" w:cstheme="minorHAnsi"/>
          <w:szCs w:val="24"/>
        </w:rPr>
        <w:t xml:space="preserve"> nationaux et les </w:t>
      </w:r>
      <w:proofErr w:type="spellStart"/>
      <w:r w:rsidRPr="008F39DB">
        <w:rPr>
          <w:rFonts w:eastAsia="Arial" w:cstheme="minorHAnsi"/>
          <w:szCs w:val="24"/>
        </w:rPr>
        <w:t>Mailos</w:t>
      </w:r>
      <w:proofErr w:type="spellEnd"/>
      <w:r w:rsidRPr="008F39DB">
        <w:rPr>
          <w:rFonts w:eastAsia="Arial" w:cstheme="minorHAnsi"/>
          <w:szCs w:val="24"/>
        </w:rPr>
        <w:t xml:space="preserve"> sous régionaux.</w:t>
      </w:r>
    </w:p>
    <w:p w14:paraId="7673FF7B" w14:textId="77777777" w:rsidR="002F639A" w:rsidRPr="002F639A" w:rsidRDefault="008F39DB" w:rsidP="002F639A">
      <w:pPr>
        <w:tabs>
          <w:tab w:val="left" w:pos="9479"/>
        </w:tabs>
        <w:spacing w:after="0" w:line="360" w:lineRule="auto"/>
        <w:ind w:left="10" w:right="397"/>
        <w:rPr>
          <w:rFonts w:eastAsia="Arial" w:cstheme="minorHAnsi"/>
          <w:szCs w:val="24"/>
        </w:rPr>
      </w:pPr>
      <w:r w:rsidRPr="008F39DB">
        <w:rPr>
          <w:rFonts w:eastAsia="Arial" w:cstheme="minorHAnsi"/>
          <w:szCs w:val="24"/>
        </w:rPr>
        <w:t>A la réception, ils sont</w:t>
      </w:r>
      <w:r w:rsidR="00A35659">
        <w:rPr>
          <w:rFonts w:eastAsia="Arial" w:cstheme="minorHAnsi"/>
          <w:szCs w:val="24"/>
        </w:rPr>
        <w:t xml:space="preserve"> </w:t>
      </w:r>
      <w:r w:rsidRPr="008F39DB">
        <w:rPr>
          <w:rFonts w:eastAsia="Arial" w:cstheme="minorHAnsi"/>
          <w:szCs w:val="24"/>
        </w:rPr>
        <w:t xml:space="preserve">automatiquement traités et décryptés par </w:t>
      </w:r>
      <w:proofErr w:type="spellStart"/>
      <w:r w:rsidRPr="008F39DB">
        <w:rPr>
          <w:rFonts w:eastAsia="Arial" w:cstheme="minorHAnsi"/>
          <w:szCs w:val="24"/>
        </w:rPr>
        <w:t>WebClearing</w:t>
      </w:r>
      <w:proofErr w:type="spellEnd"/>
      <w:r w:rsidRPr="008F39DB">
        <w:rPr>
          <w:rFonts w:eastAsia="Arial" w:cstheme="minorHAnsi"/>
          <w:szCs w:val="24"/>
        </w:rPr>
        <w:t xml:space="preserve">. Il </w:t>
      </w:r>
      <w:proofErr w:type="spellStart"/>
      <w:r w:rsidRPr="008F39DB">
        <w:rPr>
          <w:rFonts w:eastAsia="Arial" w:cstheme="minorHAnsi"/>
          <w:szCs w:val="24"/>
        </w:rPr>
        <w:t>ya</w:t>
      </w:r>
      <w:proofErr w:type="spellEnd"/>
      <w:r w:rsidRPr="008F39DB">
        <w:rPr>
          <w:rFonts w:eastAsia="Arial" w:cstheme="minorHAnsi"/>
          <w:szCs w:val="24"/>
        </w:rPr>
        <w:t xml:space="preserve"> exécution automatique de la tache</w:t>
      </w:r>
      <w:r>
        <w:rPr>
          <w:sz w:val="28"/>
          <w:szCs w:val="28"/>
        </w:rPr>
        <w:t xml:space="preserve"> </w:t>
      </w:r>
      <w:proofErr w:type="spellStart"/>
      <w:r w:rsidR="00A35659">
        <w:rPr>
          <w:b/>
          <w:sz w:val="28"/>
          <w:szCs w:val="28"/>
        </w:rPr>
        <w:t>sas</w:t>
      </w:r>
      <w:r>
        <w:rPr>
          <w:b/>
          <w:sz w:val="28"/>
          <w:szCs w:val="28"/>
        </w:rPr>
        <w:t>.action.readers.sica.MailoReader</w:t>
      </w:r>
      <w:proofErr w:type="spellEnd"/>
      <w:r>
        <w:rPr>
          <w:sz w:val="28"/>
          <w:szCs w:val="28"/>
        </w:rPr>
        <w:t>.</w:t>
      </w:r>
      <w:r w:rsidR="002F639A">
        <w:rPr>
          <w:sz w:val="28"/>
          <w:szCs w:val="28"/>
        </w:rPr>
        <w:t xml:space="preserve"> </w:t>
      </w:r>
      <w:r w:rsidR="002F639A" w:rsidRPr="002F639A">
        <w:rPr>
          <w:rFonts w:eastAsia="Arial" w:cstheme="minorHAnsi"/>
          <w:szCs w:val="24"/>
        </w:rPr>
        <w:t xml:space="preserve">L’exécution est visible sur le </w:t>
      </w:r>
      <w:proofErr w:type="spellStart"/>
      <w:r w:rsidR="002F639A" w:rsidRPr="002F639A">
        <w:rPr>
          <w:rFonts w:eastAsia="Arial" w:cstheme="minorHAnsi"/>
          <w:szCs w:val="24"/>
        </w:rPr>
        <w:t>WebMonitor</w:t>
      </w:r>
      <w:proofErr w:type="spellEnd"/>
      <w:r w:rsidR="002F639A" w:rsidRPr="002F639A">
        <w:rPr>
          <w:rFonts w:eastAsia="Arial" w:cstheme="minorHAnsi"/>
          <w:szCs w:val="24"/>
        </w:rPr>
        <w:t>. Cette tache extrait les images en provenance des banques, dans un répertoire sur le serveur de la forme (</w:t>
      </w:r>
      <w:r w:rsidR="002F639A" w:rsidRPr="002F639A">
        <w:rPr>
          <w:rFonts w:eastAsia="Arial" w:cstheme="minorHAnsi"/>
          <w:b/>
          <w:bCs/>
          <w:szCs w:val="24"/>
        </w:rPr>
        <w:t>C:\image\retour\ « date de compensation » \ « banque » \ « agence»\ « type d’opération»\</w:t>
      </w:r>
      <w:r w:rsidR="002F639A" w:rsidRPr="002F639A">
        <w:rPr>
          <w:rFonts w:eastAsia="Arial" w:cstheme="minorHAnsi"/>
          <w:szCs w:val="24"/>
        </w:rPr>
        <w:t xml:space="preserve">) </w:t>
      </w:r>
    </w:p>
    <w:p w14:paraId="5B1D0093" w14:textId="77777777" w:rsidR="002F639A" w:rsidRDefault="002F639A" w:rsidP="002F639A">
      <w:pPr>
        <w:tabs>
          <w:tab w:val="left" w:pos="9479"/>
        </w:tabs>
        <w:spacing w:after="0" w:line="360" w:lineRule="auto"/>
        <w:ind w:left="0" w:right="397" w:firstLine="0"/>
        <w:rPr>
          <w:sz w:val="28"/>
          <w:szCs w:val="28"/>
        </w:rPr>
      </w:pPr>
    </w:p>
    <w:p w14:paraId="02AC0104" w14:textId="77777777" w:rsidR="002F639A" w:rsidRPr="006317D8" w:rsidRDefault="002F639A" w:rsidP="006317D8">
      <w:pPr>
        <w:tabs>
          <w:tab w:val="left" w:pos="9479"/>
        </w:tabs>
        <w:spacing w:after="0" w:line="360" w:lineRule="auto"/>
        <w:ind w:left="0" w:right="41" w:firstLine="0"/>
        <w:rPr>
          <w:rFonts w:eastAsia="Arial" w:cstheme="minorHAnsi"/>
          <w:szCs w:val="24"/>
        </w:rPr>
      </w:pPr>
      <w:r w:rsidRPr="006317D8">
        <w:rPr>
          <w:rFonts w:eastAsia="Arial" w:cstheme="minorHAnsi"/>
          <w:szCs w:val="24"/>
        </w:rPr>
        <w:t xml:space="preserve">Les images recto et verso contiennent dans leurs noms de fichier, le montant, le numéro de compte et le numéro de chèque. </w:t>
      </w:r>
    </w:p>
    <w:p w14:paraId="1BAFA25D" w14:textId="57A8F10A" w:rsidR="002F639A" w:rsidRDefault="002F639A" w:rsidP="006317D8">
      <w:pPr>
        <w:tabs>
          <w:tab w:val="left" w:pos="9479"/>
        </w:tabs>
        <w:spacing w:after="0" w:line="360" w:lineRule="auto"/>
        <w:ind w:left="0" w:right="41" w:firstLine="0"/>
        <w:rPr>
          <w:rFonts w:eastAsia="Arial" w:cstheme="minorHAnsi"/>
          <w:szCs w:val="24"/>
        </w:rPr>
      </w:pPr>
      <w:r w:rsidRPr="006317D8">
        <w:rPr>
          <w:rFonts w:eastAsia="Arial" w:cstheme="minorHAnsi"/>
          <w:szCs w:val="24"/>
        </w:rPr>
        <w:lastRenderedPageBreak/>
        <w:t xml:space="preserve">Cette façon de les présenter permet donc de les retrouver plus aisément dans le système de fichier. </w:t>
      </w:r>
    </w:p>
    <w:p w14:paraId="0733F47D" w14:textId="77777777" w:rsidR="006317D8" w:rsidRPr="006317D8" w:rsidRDefault="006317D8" w:rsidP="006317D8">
      <w:pPr>
        <w:tabs>
          <w:tab w:val="left" w:pos="9479"/>
        </w:tabs>
        <w:spacing w:after="0" w:line="360" w:lineRule="auto"/>
        <w:ind w:left="0" w:right="41" w:firstLine="0"/>
        <w:rPr>
          <w:rFonts w:eastAsia="Arial" w:cstheme="minorHAnsi"/>
          <w:szCs w:val="24"/>
        </w:rPr>
      </w:pPr>
    </w:p>
    <w:p w14:paraId="6A68CDDD" w14:textId="59B19788" w:rsidR="008F39DB" w:rsidRDefault="002F639A" w:rsidP="002F639A">
      <w:pPr>
        <w:tabs>
          <w:tab w:val="left" w:pos="9479"/>
        </w:tabs>
        <w:spacing w:after="0" w:line="360" w:lineRule="auto"/>
        <w:ind w:left="0" w:right="41" w:firstLine="0"/>
        <w:rPr>
          <w:rFonts w:eastAsia="Arial" w:cstheme="minorHAnsi"/>
          <w:szCs w:val="24"/>
        </w:rPr>
      </w:pPr>
      <w:r w:rsidRPr="006317D8">
        <w:rPr>
          <w:rFonts w:eastAsia="Arial" w:cstheme="minorHAnsi"/>
          <w:szCs w:val="24"/>
        </w:rPr>
        <w:t xml:space="preserve">Les images extraites des MAILO sont visibles dans </w:t>
      </w:r>
      <w:r w:rsidR="006317D8">
        <w:rPr>
          <w:rFonts w:eastAsia="Arial" w:cstheme="minorHAnsi"/>
          <w:szCs w:val="24"/>
        </w:rPr>
        <w:t>SMARTACCESS</w:t>
      </w:r>
      <w:r w:rsidRPr="006317D8">
        <w:rPr>
          <w:rFonts w:eastAsia="Arial" w:cstheme="minorHAnsi"/>
          <w:szCs w:val="24"/>
        </w:rPr>
        <w:t xml:space="preserve"> via le</w:t>
      </w:r>
      <w:r w:rsidR="00226E9E">
        <w:rPr>
          <w:rFonts w:eastAsia="Arial" w:cstheme="minorHAnsi"/>
          <w:szCs w:val="24"/>
        </w:rPr>
        <w:t xml:space="preserve"> log</w:t>
      </w:r>
      <w:r w:rsidR="004E7A60">
        <w:rPr>
          <w:rFonts w:eastAsia="Arial" w:cstheme="minorHAnsi"/>
          <w:szCs w:val="24"/>
        </w:rPr>
        <w:t xml:space="preserve"> Gestionnaire de Processus</w:t>
      </w:r>
    </w:p>
    <w:p w14:paraId="0F993604" w14:textId="3081B478" w:rsidR="004E7A60" w:rsidRDefault="004E7A60" w:rsidP="002F639A">
      <w:pPr>
        <w:tabs>
          <w:tab w:val="left" w:pos="9479"/>
        </w:tabs>
        <w:spacing w:after="0" w:line="360" w:lineRule="auto"/>
        <w:ind w:left="0" w:right="41" w:firstLine="0"/>
        <w:rPr>
          <w:rFonts w:eastAsia="Arial" w:cstheme="minorHAnsi"/>
          <w:szCs w:val="24"/>
        </w:rPr>
      </w:pPr>
      <w:r>
        <w:rPr>
          <w:rFonts w:eastAsia="Arial" w:cstheme="minorHAnsi"/>
          <w:szCs w:val="24"/>
        </w:rPr>
        <w:t>###Voir menu traitement MAILO de SMARTACCESS###</w:t>
      </w:r>
    </w:p>
    <w:p w14:paraId="5B61C20F" w14:textId="60CFA5C3" w:rsidR="00050308" w:rsidRDefault="00050308" w:rsidP="00050308">
      <w:pPr>
        <w:ind w:left="10"/>
        <w:rPr>
          <w:rFonts w:eastAsia="Arial" w:cstheme="minorHAnsi"/>
          <w:szCs w:val="24"/>
        </w:rPr>
      </w:pPr>
    </w:p>
    <w:p w14:paraId="24C0E731" w14:textId="7BD33B82" w:rsidR="00226E9E" w:rsidRDefault="00226E9E" w:rsidP="00593357">
      <w:pPr>
        <w:pStyle w:val="Style2"/>
      </w:pPr>
      <w:bookmarkStart w:id="11" w:name="_Toc47600016"/>
      <w:r>
        <w:t>Le traitement de l’OUTGO</w:t>
      </w:r>
      <w:bookmarkEnd w:id="11"/>
    </w:p>
    <w:p w14:paraId="18117256" w14:textId="705C074F" w:rsidR="00226E9E" w:rsidRDefault="00226E9E" w:rsidP="00226E9E">
      <w:pPr>
        <w:spacing w:after="0" w:line="259" w:lineRule="auto"/>
        <w:ind w:left="0" w:right="0" w:firstLine="0"/>
        <w:jc w:val="left"/>
        <w:rPr>
          <w:b/>
          <w:bCs/>
        </w:rPr>
      </w:pPr>
    </w:p>
    <w:p w14:paraId="27E4FB8C" w14:textId="4B64F6A1" w:rsidR="00226E9E" w:rsidRDefault="00226E9E" w:rsidP="00226E9E">
      <w:pPr>
        <w:tabs>
          <w:tab w:val="left" w:pos="9479"/>
        </w:tabs>
        <w:spacing w:after="0" w:line="360" w:lineRule="auto"/>
        <w:ind w:left="0" w:right="41" w:firstLine="0"/>
        <w:rPr>
          <w:rFonts w:eastAsia="Arial" w:cstheme="minorHAnsi"/>
          <w:szCs w:val="24"/>
        </w:rPr>
      </w:pPr>
      <w:r w:rsidRPr="00226E9E">
        <w:rPr>
          <w:rFonts w:eastAsia="Arial" w:cstheme="minorHAnsi"/>
          <w:szCs w:val="24"/>
        </w:rPr>
        <w:t xml:space="preserve">Le </w:t>
      </w:r>
      <w:proofErr w:type="spellStart"/>
      <w:r w:rsidRPr="00226E9E">
        <w:rPr>
          <w:rFonts w:eastAsia="Arial" w:cstheme="minorHAnsi"/>
          <w:szCs w:val="24"/>
        </w:rPr>
        <w:t>outgo</w:t>
      </w:r>
      <w:proofErr w:type="spellEnd"/>
      <w:r w:rsidRPr="00226E9E">
        <w:rPr>
          <w:rFonts w:eastAsia="Arial" w:cstheme="minorHAnsi"/>
          <w:szCs w:val="24"/>
        </w:rPr>
        <w:t xml:space="preserve"> contient l’ensemble des valeurs (Chèques, Effets, Virements, Prélèvements et Rejets ou impayés) reçues des autres banques. Il est reçu entre 10H00 et 11H00 pour marquer la clôture de la compense en cours. Il y a </w:t>
      </w:r>
      <w:r w:rsidRPr="00226E9E">
        <w:rPr>
          <w:rFonts w:eastAsia="Arial" w:cstheme="minorHAnsi"/>
          <w:b/>
          <w:bCs/>
          <w:szCs w:val="24"/>
        </w:rPr>
        <w:t xml:space="preserve">le </w:t>
      </w:r>
      <w:proofErr w:type="spellStart"/>
      <w:r w:rsidRPr="00226E9E">
        <w:rPr>
          <w:rFonts w:eastAsia="Arial" w:cstheme="minorHAnsi"/>
          <w:b/>
          <w:bCs/>
          <w:szCs w:val="24"/>
        </w:rPr>
        <w:t>Outgo</w:t>
      </w:r>
      <w:proofErr w:type="spellEnd"/>
      <w:r w:rsidRPr="00226E9E">
        <w:rPr>
          <w:rFonts w:eastAsia="Arial" w:cstheme="minorHAnsi"/>
          <w:b/>
          <w:bCs/>
          <w:szCs w:val="24"/>
        </w:rPr>
        <w:t xml:space="preserve"> national</w:t>
      </w:r>
      <w:r w:rsidRPr="00226E9E">
        <w:rPr>
          <w:rFonts w:eastAsia="Arial" w:cstheme="minorHAnsi"/>
          <w:szCs w:val="24"/>
        </w:rPr>
        <w:t xml:space="preserve"> et le </w:t>
      </w:r>
      <w:proofErr w:type="spellStart"/>
      <w:r w:rsidRPr="00226E9E">
        <w:rPr>
          <w:rFonts w:eastAsia="Arial" w:cstheme="minorHAnsi"/>
          <w:b/>
          <w:bCs/>
          <w:szCs w:val="24"/>
        </w:rPr>
        <w:t>Outgo</w:t>
      </w:r>
      <w:proofErr w:type="spellEnd"/>
      <w:r w:rsidRPr="00226E9E">
        <w:rPr>
          <w:rFonts w:eastAsia="Arial" w:cstheme="minorHAnsi"/>
          <w:b/>
          <w:bCs/>
          <w:szCs w:val="24"/>
        </w:rPr>
        <w:t xml:space="preserve"> sous régional</w:t>
      </w:r>
      <w:r w:rsidRPr="00226E9E">
        <w:rPr>
          <w:rFonts w:eastAsia="Arial" w:cstheme="minorHAnsi"/>
          <w:szCs w:val="24"/>
        </w:rPr>
        <w:t>.</w:t>
      </w:r>
    </w:p>
    <w:p w14:paraId="48438763" w14:textId="5B186010" w:rsidR="00226E9E" w:rsidRDefault="00226E9E" w:rsidP="00226E9E">
      <w:pPr>
        <w:tabs>
          <w:tab w:val="left" w:pos="9479"/>
        </w:tabs>
        <w:spacing w:after="0" w:line="360" w:lineRule="auto"/>
        <w:ind w:left="10" w:right="0"/>
        <w:rPr>
          <w:rFonts w:eastAsia="Arial" w:cstheme="minorHAnsi"/>
          <w:szCs w:val="24"/>
        </w:rPr>
      </w:pPr>
      <w:r w:rsidRPr="00226E9E">
        <w:rPr>
          <w:rFonts w:eastAsia="Arial" w:cstheme="minorHAnsi"/>
          <w:szCs w:val="24"/>
        </w:rPr>
        <w:t xml:space="preserve">A la réception, ils sont automatiquement traités par </w:t>
      </w:r>
      <w:r>
        <w:rPr>
          <w:rFonts w:eastAsia="Arial" w:cstheme="minorHAnsi"/>
          <w:szCs w:val="24"/>
        </w:rPr>
        <w:t>SMARTACCESS</w:t>
      </w:r>
      <w:r w:rsidRPr="00226E9E">
        <w:rPr>
          <w:rFonts w:eastAsia="Arial" w:cstheme="minorHAnsi"/>
          <w:szCs w:val="24"/>
        </w:rPr>
        <w:t>. Il y a exécution</w:t>
      </w:r>
      <w:r>
        <w:rPr>
          <w:rFonts w:eastAsia="Arial" w:cstheme="minorHAnsi"/>
          <w:szCs w:val="24"/>
        </w:rPr>
        <w:t xml:space="preserve"> </w:t>
      </w:r>
      <w:r w:rsidRPr="00226E9E">
        <w:rPr>
          <w:rFonts w:eastAsia="Arial" w:cstheme="minorHAnsi"/>
          <w:szCs w:val="24"/>
        </w:rPr>
        <w:t xml:space="preserve">automatique de la tache </w:t>
      </w:r>
      <w:proofErr w:type="spellStart"/>
      <w:r w:rsidR="003C0793">
        <w:rPr>
          <w:rFonts w:eastAsia="Arial" w:cstheme="minorHAnsi"/>
          <w:b/>
          <w:bCs/>
          <w:szCs w:val="24"/>
        </w:rPr>
        <w:t>sas</w:t>
      </w:r>
      <w:r w:rsidRPr="00226E9E">
        <w:rPr>
          <w:rFonts w:eastAsia="Arial" w:cstheme="minorHAnsi"/>
          <w:b/>
          <w:bCs/>
          <w:szCs w:val="24"/>
        </w:rPr>
        <w:t>.action.readers.sica.OutgoReader</w:t>
      </w:r>
      <w:proofErr w:type="spellEnd"/>
      <w:r w:rsidRPr="00226E9E">
        <w:rPr>
          <w:rFonts w:eastAsia="Arial" w:cstheme="minorHAnsi"/>
          <w:szCs w:val="24"/>
        </w:rPr>
        <w:t xml:space="preserve">.  L’exécution est visible sur le log du </w:t>
      </w:r>
      <w:r>
        <w:rPr>
          <w:rFonts w:eastAsia="Arial" w:cstheme="minorHAnsi"/>
          <w:szCs w:val="24"/>
        </w:rPr>
        <w:t>Gestionnaire de Processus</w:t>
      </w:r>
      <w:r w:rsidRPr="00226E9E">
        <w:rPr>
          <w:rFonts w:eastAsia="Arial" w:cstheme="minorHAnsi"/>
          <w:szCs w:val="24"/>
        </w:rPr>
        <w:t xml:space="preserve">. </w:t>
      </w:r>
    </w:p>
    <w:p w14:paraId="49C48D80" w14:textId="14753C19" w:rsidR="00226E9E" w:rsidRDefault="00226E9E" w:rsidP="00226E9E">
      <w:pPr>
        <w:tabs>
          <w:tab w:val="left" w:pos="9479"/>
        </w:tabs>
        <w:spacing w:after="0" w:line="360" w:lineRule="auto"/>
        <w:ind w:left="10" w:right="0"/>
        <w:rPr>
          <w:rFonts w:eastAsia="Arial" w:cstheme="minorHAnsi"/>
          <w:szCs w:val="24"/>
        </w:rPr>
      </w:pPr>
    </w:p>
    <w:p w14:paraId="708F4154" w14:textId="64E90A00" w:rsidR="00226E9E" w:rsidRDefault="00226E9E" w:rsidP="00226E9E">
      <w:pPr>
        <w:tabs>
          <w:tab w:val="left" w:pos="9479"/>
        </w:tabs>
        <w:spacing w:after="0" w:line="360" w:lineRule="auto"/>
        <w:ind w:left="10" w:right="0"/>
        <w:rPr>
          <w:rFonts w:eastAsia="Arial" w:cstheme="minorHAnsi"/>
          <w:szCs w:val="24"/>
        </w:rPr>
      </w:pPr>
      <w:r>
        <w:rPr>
          <w:rFonts w:eastAsia="Arial" w:cstheme="minorHAnsi"/>
          <w:szCs w:val="24"/>
        </w:rPr>
        <w:t>###Image log du Gestionnaire de Processus###</w:t>
      </w:r>
    </w:p>
    <w:p w14:paraId="5B318594" w14:textId="15DE67F8" w:rsidR="00226E9E" w:rsidRDefault="00226E9E" w:rsidP="00226E9E">
      <w:pPr>
        <w:tabs>
          <w:tab w:val="left" w:pos="9479"/>
        </w:tabs>
        <w:spacing w:after="0" w:line="360" w:lineRule="auto"/>
        <w:ind w:left="10" w:right="0"/>
        <w:rPr>
          <w:rFonts w:eastAsia="Arial" w:cstheme="minorHAnsi"/>
          <w:szCs w:val="24"/>
        </w:rPr>
      </w:pPr>
    </w:p>
    <w:p w14:paraId="6E275C58" w14:textId="77777777" w:rsidR="00226E9E" w:rsidRPr="00226E9E" w:rsidRDefault="00226E9E" w:rsidP="00226E9E">
      <w:pPr>
        <w:tabs>
          <w:tab w:val="left" w:pos="9479"/>
        </w:tabs>
        <w:spacing w:after="0" w:line="360" w:lineRule="auto"/>
        <w:ind w:left="0" w:right="-19" w:firstLine="0"/>
        <w:rPr>
          <w:rFonts w:eastAsia="Arial" w:cstheme="minorHAnsi"/>
          <w:szCs w:val="24"/>
        </w:rPr>
      </w:pPr>
      <w:r w:rsidRPr="00226E9E">
        <w:rPr>
          <w:rFonts w:eastAsia="Arial" w:cstheme="minorHAnsi"/>
          <w:szCs w:val="24"/>
        </w:rPr>
        <w:t xml:space="preserve">Cette tâche effectue les opérations suivantes : </w:t>
      </w:r>
    </w:p>
    <w:p w14:paraId="770E7F3F" w14:textId="77777777" w:rsidR="00226E9E" w:rsidRPr="00226E9E" w:rsidRDefault="00226E9E" w:rsidP="00226E9E">
      <w:pPr>
        <w:numPr>
          <w:ilvl w:val="0"/>
          <w:numId w:val="52"/>
        </w:numPr>
        <w:tabs>
          <w:tab w:val="left" w:pos="9479"/>
        </w:tabs>
        <w:spacing w:after="0" w:line="360" w:lineRule="auto"/>
        <w:ind w:right="-19" w:hanging="348"/>
        <w:rPr>
          <w:rFonts w:eastAsia="Arial" w:cstheme="minorHAnsi"/>
          <w:szCs w:val="24"/>
        </w:rPr>
      </w:pPr>
      <w:r w:rsidRPr="00226E9E">
        <w:rPr>
          <w:rFonts w:eastAsia="Arial" w:cstheme="minorHAnsi"/>
          <w:szCs w:val="24"/>
        </w:rPr>
        <w:t>L’insertion dans la base, les chèques, les effets, les prélèvements et virements retour reçus des confrères.</w:t>
      </w:r>
    </w:p>
    <w:p w14:paraId="023487A8" w14:textId="77777777" w:rsidR="00226E9E" w:rsidRPr="00226E9E" w:rsidRDefault="00226E9E" w:rsidP="00226E9E">
      <w:pPr>
        <w:numPr>
          <w:ilvl w:val="0"/>
          <w:numId w:val="52"/>
        </w:numPr>
        <w:tabs>
          <w:tab w:val="left" w:pos="9479"/>
        </w:tabs>
        <w:spacing w:after="0" w:line="360" w:lineRule="auto"/>
        <w:ind w:right="-19" w:hanging="348"/>
        <w:rPr>
          <w:rFonts w:eastAsia="Arial" w:cstheme="minorHAnsi"/>
          <w:szCs w:val="24"/>
        </w:rPr>
      </w:pPr>
      <w:r w:rsidRPr="00226E9E">
        <w:rPr>
          <w:rFonts w:eastAsia="Arial" w:cstheme="minorHAnsi"/>
          <w:szCs w:val="24"/>
        </w:rPr>
        <w:t>La réconciliation des données des chèques et les images (</w:t>
      </w:r>
      <w:proofErr w:type="spellStart"/>
      <w:r w:rsidRPr="00226E9E">
        <w:rPr>
          <w:rFonts w:eastAsia="Arial" w:cstheme="minorHAnsi"/>
          <w:szCs w:val="24"/>
        </w:rPr>
        <w:t>Mailos</w:t>
      </w:r>
      <w:proofErr w:type="spellEnd"/>
      <w:r w:rsidRPr="00226E9E">
        <w:rPr>
          <w:rFonts w:eastAsia="Arial" w:cstheme="minorHAnsi"/>
          <w:szCs w:val="24"/>
        </w:rPr>
        <w:t xml:space="preserve">) préalablement extraits  </w:t>
      </w:r>
    </w:p>
    <w:p w14:paraId="3444DD92" w14:textId="138BCBF9" w:rsidR="00226E9E" w:rsidRDefault="00226E9E" w:rsidP="00226E9E">
      <w:pPr>
        <w:numPr>
          <w:ilvl w:val="0"/>
          <w:numId w:val="52"/>
        </w:numPr>
        <w:tabs>
          <w:tab w:val="left" w:pos="9479"/>
        </w:tabs>
        <w:spacing w:after="0" w:line="360" w:lineRule="auto"/>
        <w:ind w:right="-19" w:hanging="348"/>
        <w:rPr>
          <w:rFonts w:eastAsia="Arial" w:cstheme="minorHAnsi"/>
          <w:szCs w:val="24"/>
        </w:rPr>
      </w:pPr>
      <w:r w:rsidRPr="00226E9E">
        <w:rPr>
          <w:rFonts w:eastAsia="Arial" w:cstheme="minorHAnsi"/>
          <w:szCs w:val="24"/>
        </w:rPr>
        <w:t xml:space="preserve">Mise à jour des opérations Aller qui ont été rejeté par les confrères. </w:t>
      </w:r>
    </w:p>
    <w:p w14:paraId="1E037AD3" w14:textId="068BAA20" w:rsidR="0026035F" w:rsidRDefault="0026035F" w:rsidP="0026035F">
      <w:pPr>
        <w:tabs>
          <w:tab w:val="left" w:pos="9479"/>
        </w:tabs>
        <w:spacing w:after="0" w:line="360" w:lineRule="auto"/>
        <w:ind w:left="0" w:right="-19" w:firstLine="0"/>
        <w:rPr>
          <w:rFonts w:eastAsia="Arial" w:cstheme="minorHAnsi"/>
          <w:szCs w:val="24"/>
        </w:rPr>
      </w:pPr>
    </w:p>
    <w:p w14:paraId="6A2D4877" w14:textId="4717529B" w:rsidR="0026035F" w:rsidRDefault="0026035F" w:rsidP="0026035F">
      <w:pPr>
        <w:spacing w:after="0" w:line="259" w:lineRule="auto"/>
        <w:ind w:left="0" w:right="0" w:firstLine="345"/>
        <w:jc w:val="left"/>
        <w:rPr>
          <w:b/>
          <w:bCs/>
        </w:rPr>
      </w:pPr>
      <w:r>
        <w:rPr>
          <w:b/>
          <w:bCs/>
        </w:rPr>
        <w:t>2.2.1</w:t>
      </w:r>
      <w:r w:rsidRPr="005802A7">
        <w:rPr>
          <w:b/>
          <w:bCs/>
        </w:rPr>
        <w:tab/>
      </w:r>
      <w:r>
        <w:rPr>
          <w:b/>
          <w:bCs/>
        </w:rPr>
        <w:t>Les chèques reçus avec images</w:t>
      </w:r>
    </w:p>
    <w:p w14:paraId="370A4D51" w14:textId="77777777" w:rsidR="0026035F" w:rsidRPr="00226E9E" w:rsidRDefault="0026035F" w:rsidP="0026035F">
      <w:pPr>
        <w:tabs>
          <w:tab w:val="left" w:pos="9479"/>
        </w:tabs>
        <w:spacing w:after="0" w:line="360" w:lineRule="auto"/>
        <w:ind w:left="0" w:right="-19" w:firstLine="0"/>
        <w:rPr>
          <w:rFonts w:eastAsia="Arial" w:cstheme="minorHAnsi"/>
          <w:szCs w:val="24"/>
        </w:rPr>
      </w:pPr>
    </w:p>
    <w:p w14:paraId="0BC44D9B" w14:textId="1F997358" w:rsidR="0026035F" w:rsidRPr="001D2642" w:rsidRDefault="0026035F" w:rsidP="001D2642">
      <w:pPr>
        <w:ind w:left="10"/>
        <w:rPr>
          <w:rFonts w:eastAsia="Arial" w:cstheme="minorHAnsi"/>
          <w:szCs w:val="24"/>
        </w:rPr>
      </w:pPr>
      <w:r>
        <w:rPr>
          <w:rFonts w:eastAsia="Arial" w:cstheme="minorHAnsi"/>
          <w:szCs w:val="24"/>
        </w:rPr>
        <w:t xml:space="preserve">Les chèques reçus avec images sont consultables en cliquant sur le menu </w:t>
      </w:r>
      <w:r w:rsidRPr="001D2642">
        <w:rPr>
          <w:rFonts w:eastAsia="Arial" w:cstheme="minorHAnsi"/>
          <w:szCs w:val="24"/>
        </w:rPr>
        <w:t>« </w:t>
      </w:r>
      <w:proofErr w:type="spellStart"/>
      <w:r w:rsidRPr="001D2642">
        <w:rPr>
          <w:rFonts w:eastAsia="Arial" w:cstheme="minorHAnsi"/>
          <w:szCs w:val="24"/>
        </w:rPr>
        <w:t>Cheques</w:t>
      </w:r>
      <w:proofErr w:type="spellEnd"/>
      <w:r w:rsidRPr="001D2642">
        <w:rPr>
          <w:rFonts w:eastAsia="Arial" w:cstheme="minorHAnsi"/>
          <w:szCs w:val="24"/>
        </w:rPr>
        <w:t>\Liste des Chèques »</w:t>
      </w:r>
      <w:r>
        <w:rPr>
          <w:rFonts w:eastAsia="Arial" w:cstheme="minorHAnsi"/>
          <w:szCs w:val="24"/>
        </w:rPr>
        <w:t>.</w:t>
      </w:r>
    </w:p>
    <w:p w14:paraId="04E1E5D0" w14:textId="77777777" w:rsidR="0026035F" w:rsidRDefault="0026035F" w:rsidP="0026035F">
      <w:pPr>
        <w:ind w:left="0" w:firstLine="0"/>
        <w:rPr>
          <w:rFonts w:eastAsia="Arial" w:cstheme="minorHAnsi"/>
          <w:szCs w:val="24"/>
        </w:rPr>
      </w:pPr>
    </w:p>
    <w:p w14:paraId="693A205F" w14:textId="0E8763E2" w:rsidR="0026035F" w:rsidRDefault="0026035F" w:rsidP="0026035F">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w:t>
      </w:r>
      <w:r w:rsidRPr="005802A7">
        <w:rPr>
          <w:rFonts w:eastAsia="Arial" w:cstheme="minorHAnsi"/>
          <w:b/>
          <w:bCs/>
          <w:szCs w:val="24"/>
        </w:rPr>
        <w:t>1</w:t>
      </w:r>
      <w:r>
        <w:rPr>
          <w:rFonts w:eastAsia="Arial" w:cstheme="minorHAnsi"/>
          <w:b/>
          <w:bCs/>
          <w:szCs w:val="24"/>
        </w:rPr>
        <w:t>52</w:t>
      </w:r>
      <w:r w:rsidRPr="005802A7">
        <w:rPr>
          <w:rFonts w:eastAsia="Arial" w:cstheme="minorHAnsi"/>
          <w:b/>
          <w:bCs/>
          <w:szCs w:val="24"/>
        </w:rPr>
        <w:t xml:space="preserve"> – Opérations </w:t>
      </w:r>
      <w:r>
        <w:rPr>
          <w:rFonts w:eastAsia="Arial" w:cstheme="minorHAnsi"/>
          <w:b/>
          <w:bCs/>
          <w:szCs w:val="24"/>
        </w:rPr>
        <w:t>retour réconciliées</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75F8C51C" w14:textId="17338654" w:rsidR="0026035F" w:rsidRDefault="006B2C85" w:rsidP="0026035F">
      <w:pPr>
        <w:ind w:left="0" w:firstLine="0"/>
        <w:rPr>
          <w:rFonts w:eastAsia="Arial" w:cstheme="minorHAnsi"/>
          <w:szCs w:val="24"/>
        </w:rPr>
      </w:pPr>
      <w:r>
        <w:rPr>
          <w:rFonts w:eastAsia="Arial" w:cstheme="minorHAnsi"/>
          <w:noProof/>
          <w:szCs w:val="24"/>
        </w:rPr>
        <w:lastRenderedPageBreak/>
        <w:drawing>
          <wp:inline distT="0" distB="0" distL="0" distR="0" wp14:anchorId="300F8C77" wp14:editId="036D67CB">
            <wp:extent cx="5728970" cy="1510030"/>
            <wp:effectExtent l="0" t="0" r="5080" b="0"/>
            <wp:docPr id="17717" name="Picture 1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8970" cy="1510030"/>
                    </a:xfrm>
                    <a:prstGeom prst="rect">
                      <a:avLst/>
                    </a:prstGeom>
                    <a:noFill/>
                    <a:ln>
                      <a:noFill/>
                    </a:ln>
                  </pic:spPr>
                </pic:pic>
              </a:graphicData>
            </a:graphic>
          </wp:inline>
        </w:drawing>
      </w:r>
    </w:p>
    <w:p w14:paraId="63AEB2E3" w14:textId="77777777" w:rsidR="0026035F" w:rsidRDefault="0026035F" w:rsidP="0026035F">
      <w:pPr>
        <w:ind w:left="0" w:firstLine="0"/>
        <w:rPr>
          <w:rFonts w:eastAsia="Arial" w:cstheme="minorHAnsi"/>
          <w:szCs w:val="24"/>
        </w:rPr>
      </w:pPr>
    </w:p>
    <w:p w14:paraId="10474979" w14:textId="77777777" w:rsidR="00226E9E" w:rsidRPr="00226E9E" w:rsidRDefault="00226E9E" w:rsidP="00226E9E">
      <w:pPr>
        <w:tabs>
          <w:tab w:val="left" w:pos="9479"/>
        </w:tabs>
        <w:spacing w:after="0" w:line="360" w:lineRule="auto"/>
        <w:ind w:left="10" w:right="0"/>
        <w:rPr>
          <w:rFonts w:eastAsia="Arial" w:cstheme="minorHAnsi"/>
          <w:szCs w:val="24"/>
        </w:rPr>
      </w:pPr>
    </w:p>
    <w:p w14:paraId="7BA62C2B" w14:textId="6FCB45CD" w:rsidR="006B2C85" w:rsidRDefault="006B2C85" w:rsidP="006B2C85">
      <w:pPr>
        <w:spacing w:after="0" w:line="259" w:lineRule="auto"/>
        <w:ind w:left="0" w:right="0" w:firstLine="345"/>
        <w:jc w:val="left"/>
        <w:rPr>
          <w:b/>
          <w:bCs/>
        </w:rPr>
      </w:pPr>
      <w:r>
        <w:rPr>
          <w:b/>
          <w:bCs/>
        </w:rPr>
        <w:t>2.2.2</w:t>
      </w:r>
      <w:r w:rsidRPr="005802A7">
        <w:rPr>
          <w:b/>
          <w:bCs/>
        </w:rPr>
        <w:tab/>
      </w:r>
      <w:r>
        <w:rPr>
          <w:b/>
          <w:bCs/>
        </w:rPr>
        <w:t>Les chèques reçus sans images</w:t>
      </w:r>
    </w:p>
    <w:p w14:paraId="7B565BFF" w14:textId="77777777" w:rsidR="00226E9E" w:rsidRDefault="00226E9E" w:rsidP="00226E9E">
      <w:pPr>
        <w:tabs>
          <w:tab w:val="left" w:pos="9479"/>
        </w:tabs>
        <w:spacing w:after="0" w:line="360" w:lineRule="auto"/>
        <w:ind w:left="0" w:right="41" w:firstLine="0"/>
        <w:rPr>
          <w:rFonts w:eastAsia="Calibri" w:cs="Calibri"/>
          <w:sz w:val="28"/>
          <w:szCs w:val="28"/>
        </w:rPr>
      </w:pPr>
    </w:p>
    <w:p w14:paraId="45A123E1" w14:textId="21029A82" w:rsidR="006B2C85" w:rsidRPr="001D2642" w:rsidRDefault="006B2C85" w:rsidP="001D2642">
      <w:pPr>
        <w:ind w:left="10"/>
        <w:rPr>
          <w:rFonts w:eastAsia="Arial" w:cstheme="minorHAnsi"/>
          <w:szCs w:val="24"/>
        </w:rPr>
      </w:pPr>
      <w:r>
        <w:rPr>
          <w:rFonts w:eastAsia="Arial" w:cstheme="minorHAnsi"/>
          <w:szCs w:val="24"/>
        </w:rPr>
        <w:t xml:space="preserve">Les chèques reçus sans images sont consultables en cliquant sur le menu </w:t>
      </w:r>
      <w:r w:rsidRPr="001D2642">
        <w:rPr>
          <w:rFonts w:eastAsia="Arial" w:cstheme="minorHAnsi"/>
          <w:szCs w:val="24"/>
        </w:rPr>
        <w:t>« Ch</w:t>
      </w:r>
      <w:r w:rsidR="00E9428C">
        <w:rPr>
          <w:rFonts w:eastAsia="Arial" w:cstheme="minorHAnsi"/>
          <w:szCs w:val="24"/>
        </w:rPr>
        <w:t>è</w:t>
      </w:r>
      <w:r w:rsidRPr="001D2642">
        <w:rPr>
          <w:rFonts w:eastAsia="Arial" w:cstheme="minorHAnsi"/>
          <w:szCs w:val="24"/>
        </w:rPr>
        <w:t>ques\Liste des Chèques »</w:t>
      </w:r>
      <w:r>
        <w:rPr>
          <w:rFonts w:eastAsia="Arial" w:cstheme="minorHAnsi"/>
          <w:szCs w:val="24"/>
        </w:rPr>
        <w:t>.</w:t>
      </w:r>
    </w:p>
    <w:p w14:paraId="51EA449B" w14:textId="77777777" w:rsidR="006B2C85" w:rsidRDefault="006B2C85" w:rsidP="006B2C85">
      <w:pPr>
        <w:ind w:left="0" w:firstLine="0"/>
        <w:rPr>
          <w:rFonts w:eastAsia="Arial" w:cstheme="minorHAnsi"/>
          <w:szCs w:val="24"/>
        </w:rPr>
      </w:pPr>
    </w:p>
    <w:p w14:paraId="2356CE4B" w14:textId="3B1CBADB" w:rsidR="006B2C85" w:rsidRDefault="006B2C85" w:rsidP="006B2C85">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52</w:t>
      </w:r>
      <w:r w:rsidRPr="005802A7">
        <w:rPr>
          <w:rFonts w:eastAsia="Arial" w:cstheme="minorHAnsi"/>
          <w:b/>
          <w:bCs/>
          <w:szCs w:val="24"/>
        </w:rPr>
        <w:t xml:space="preserve"> – Opérations </w:t>
      </w:r>
      <w:r>
        <w:rPr>
          <w:rFonts w:eastAsia="Arial" w:cstheme="minorHAnsi"/>
          <w:b/>
          <w:bCs/>
          <w:szCs w:val="24"/>
        </w:rPr>
        <w:t>retour</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15915923" w14:textId="77777777" w:rsidR="00226E9E" w:rsidRDefault="00226E9E" w:rsidP="00226E9E">
      <w:pPr>
        <w:spacing w:after="0" w:line="259" w:lineRule="auto"/>
        <w:ind w:left="0" w:right="0" w:firstLine="0"/>
        <w:jc w:val="left"/>
        <w:rPr>
          <w:b/>
          <w:bCs/>
        </w:rPr>
      </w:pPr>
    </w:p>
    <w:p w14:paraId="19170FAC" w14:textId="116E8563" w:rsidR="00226E9E" w:rsidRDefault="006B2C85" w:rsidP="00050308">
      <w:pPr>
        <w:ind w:left="10"/>
        <w:rPr>
          <w:rFonts w:eastAsia="Arial" w:cstheme="minorHAnsi"/>
          <w:szCs w:val="24"/>
        </w:rPr>
      </w:pPr>
      <w:r>
        <w:rPr>
          <w:rFonts w:eastAsia="Arial" w:cstheme="minorHAnsi"/>
          <w:noProof/>
          <w:szCs w:val="24"/>
        </w:rPr>
        <w:drawing>
          <wp:inline distT="0" distB="0" distL="0" distR="0" wp14:anchorId="36341E07" wp14:editId="6C26211D">
            <wp:extent cx="5721985" cy="1530985"/>
            <wp:effectExtent l="0" t="0" r="0" b="0"/>
            <wp:docPr id="17718" name="Picture 1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1530985"/>
                    </a:xfrm>
                    <a:prstGeom prst="rect">
                      <a:avLst/>
                    </a:prstGeom>
                    <a:noFill/>
                    <a:ln>
                      <a:noFill/>
                    </a:ln>
                  </pic:spPr>
                </pic:pic>
              </a:graphicData>
            </a:graphic>
          </wp:inline>
        </w:drawing>
      </w:r>
    </w:p>
    <w:p w14:paraId="57FFF411" w14:textId="1143067F" w:rsidR="00E9428C" w:rsidRDefault="00E9428C" w:rsidP="00050308">
      <w:pPr>
        <w:ind w:left="10"/>
        <w:rPr>
          <w:rFonts w:eastAsia="Arial" w:cstheme="minorHAnsi"/>
          <w:szCs w:val="24"/>
        </w:rPr>
      </w:pPr>
    </w:p>
    <w:p w14:paraId="535CF334" w14:textId="2FEAED28" w:rsidR="00E9428C" w:rsidRDefault="00E9428C" w:rsidP="00050308">
      <w:pPr>
        <w:ind w:left="10"/>
        <w:rPr>
          <w:rFonts w:eastAsia="Arial" w:cstheme="minorHAnsi"/>
          <w:szCs w:val="24"/>
        </w:rPr>
      </w:pPr>
    </w:p>
    <w:p w14:paraId="1C0F8DA0" w14:textId="3DB28061" w:rsidR="00E9428C" w:rsidRDefault="00E9428C" w:rsidP="00E9428C">
      <w:pPr>
        <w:spacing w:after="0" w:line="259" w:lineRule="auto"/>
        <w:ind w:left="0" w:right="0" w:firstLine="345"/>
        <w:jc w:val="left"/>
        <w:rPr>
          <w:b/>
          <w:bCs/>
        </w:rPr>
      </w:pPr>
      <w:r>
        <w:rPr>
          <w:b/>
          <w:bCs/>
        </w:rPr>
        <w:t>2.2.3</w:t>
      </w:r>
      <w:r w:rsidRPr="005802A7">
        <w:rPr>
          <w:b/>
          <w:bCs/>
        </w:rPr>
        <w:tab/>
      </w:r>
      <w:r>
        <w:rPr>
          <w:b/>
          <w:bCs/>
        </w:rPr>
        <w:t>Les chèques aller, rejetés par les confrères</w:t>
      </w:r>
    </w:p>
    <w:p w14:paraId="6298D425" w14:textId="5C917D7E" w:rsidR="00E9428C" w:rsidRDefault="00E9428C" w:rsidP="00050308">
      <w:pPr>
        <w:ind w:left="10"/>
        <w:rPr>
          <w:rFonts w:eastAsia="Arial" w:cstheme="minorHAnsi"/>
          <w:szCs w:val="24"/>
        </w:rPr>
      </w:pPr>
    </w:p>
    <w:p w14:paraId="4AE1C490" w14:textId="79720AAC" w:rsidR="00E9428C" w:rsidRPr="001D2642" w:rsidRDefault="00E9428C" w:rsidP="001D2642">
      <w:pPr>
        <w:ind w:left="10"/>
        <w:rPr>
          <w:rFonts w:eastAsia="Arial" w:cstheme="minorHAnsi"/>
          <w:szCs w:val="24"/>
        </w:rPr>
      </w:pPr>
      <w:r>
        <w:rPr>
          <w:rFonts w:eastAsia="Arial" w:cstheme="minorHAnsi"/>
          <w:szCs w:val="24"/>
        </w:rPr>
        <w:t xml:space="preserve">Les chèques aller, rejetés par les confrères sont consultables en cliquant sur le menu </w:t>
      </w:r>
      <w:r w:rsidRPr="001D2642">
        <w:rPr>
          <w:rFonts w:eastAsia="Arial" w:cstheme="minorHAnsi"/>
          <w:szCs w:val="24"/>
        </w:rPr>
        <w:t>« Ch</w:t>
      </w:r>
      <w:r>
        <w:rPr>
          <w:rFonts w:eastAsia="Arial" w:cstheme="minorHAnsi"/>
          <w:szCs w:val="24"/>
        </w:rPr>
        <w:t>è</w:t>
      </w:r>
      <w:r w:rsidRPr="001D2642">
        <w:rPr>
          <w:rFonts w:eastAsia="Arial" w:cstheme="minorHAnsi"/>
          <w:szCs w:val="24"/>
        </w:rPr>
        <w:t>ques\Liste des Chèques »</w:t>
      </w:r>
      <w:r>
        <w:rPr>
          <w:rFonts w:eastAsia="Arial" w:cstheme="minorHAnsi"/>
          <w:szCs w:val="24"/>
        </w:rPr>
        <w:t>.</w:t>
      </w:r>
    </w:p>
    <w:p w14:paraId="523E9710" w14:textId="77777777" w:rsidR="00E9428C" w:rsidRDefault="00E9428C" w:rsidP="00E9428C">
      <w:pPr>
        <w:ind w:left="0" w:firstLine="0"/>
        <w:rPr>
          <w:rFonts w:eastAsia="Arial" w:cstheme="minorHAnsi"/>
          <w:szCs w:val="24"/>
        </w:rPr>
      </w:pPr>
    </w:p>
    <w:p w14:paraId="46362272" w14:textId="6664C8AE" w:rsidR="00E9428C" w:rsidRDefault="00E9428C" w:rsidP="00E9428C">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452</w:t>
      </w:r>
      <w:r w:rsidRPr="005802A7">
        <w:rPr>
          <w:rFonts w:eastAsia="Arial" w:cstheme="minorHAnsi"/>
          <w:b/>
          <w:bCs/>
          <w:szCs w:val="24"/>
        </w:rPr>
        <w:t xml:space="preserve"> – Opérations </w:t>
      </w:r>
      <w:r>
        <w:rPr>
          <w:rFonts w:eastAsia="Arial" w:cstheme="minorHAnsi"/>
          <w:b/>
          <w:bCs/>
          <w:szCs w:val="24"/>
        </w:rPr>
        <w:t>aller rejetée</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548839AB" w14:textId="437395F3" w:rsidR="00E9428C" w:rsidRDefault="00E9428C" w:rsidP="00050308">
      <w:pPr>
        <w:ind w:left="10"/>
        <w:rPr>
          <w:rFonts w:eastAsia="Arial" w:cstheme="minorHAnsi"/>
          <w:szCs w:val="24"/>
        </w:rPr>
      </w:pPr>
    </w:p>
    <w:p w14:paraId="444C63D8" w14:textId="5AAE824C" w:rsidR="00E9428C" w:rsidRDefault="00E9428C" w:rsidP="00050308">
      <w:pPr>
        <w:ind w:left="10"/>
        <w:rPr>
          <w:rFonts w:eastAsia="Arial" w:cstheme="minorHAnsi"/>
          <w:szCs w:val="24"/>
        </w:rPr>
      </w:pPr>
      <w:r>
        <w:rPr>
          <w:rFonts w:eastAsia="Arial" w:cstheme="minorHAnsi"/>
          <w:noProof/>
          <w:szCs w:val="24"/>
        </w:rPr>
        <w:lastRenderedPageBreak/>
        <w:drawing>
          <wp:inline distT="0" distB="0" distL="0" distR="0" wp14:anchorId="5BDA3B4B" wp14:editId="0A664FC4">
            <wp:extent cx="5722620" cy="1516380"/>
            <wp:effectExtent l="0" t="0" r="0" b="7620"/>
            <wp:docPr id="17720" name="Picture 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1516380"/>
                    </a:xfrm>
                    <a:prstGeom prst="rect">
                      <a:avLst/>
                    </a:prstGeom>
                    <a:noFill/>
                    <a:ln>
                      <a:noFill/>
                    </a:ln>
                  </pic:spPr>
                </pic:pic>
              </a:graphicData>
            </a:graphic>
          </wp:inline>
        </w:drawing>
      </w:r>
    </w:p>
    <w:p w14:paraId="73C982FC" w14:textId="237FA769" w:rsidR="00E9428C" w:rsidRDefault="00E9428C" w:rsidP="00050308">
      <w:pPr>
        <w:ind w:left="10"/>
        <w:rPr>
          <w:rFonts w:eastAsia="Arial" w:cstheme="minorHAnsi"/>
          <w:szCs w:val="24"/>
        </w:rPr>
      </w:pPr>
    </w:p>
    <w:p w14:paraId="5868087C" w14:textId="7321163C" w:rsidR="00E9428C" w:rsidRDefault="00E9428C" w:rsidP="00E9428C">
      <w:pPr>
        <w:spacing w:after="0" w:line="259" w:lineRule="auto"/>
        <w:ind w:left="0" w:right="0" w:firstLine="345"/>
        <w:jc w:val="left"/>
        <w:rPr>
          <w:b/>
          <w:bCs/>
        </w:rPr>
      </w:pPr>
      <w:r>
        <w:rPr>
          <w:b/>
          <w:bCs/>
        </w:rPr>
        <w:t>2.2.4</w:t>
      </w:r>
      <w:r w:rsidRPr="005802A7">
        <w:rPr>
          <w:b/>
          <w:bCs/>
        </w:rPr>
        <w:tab/>
      </w:r>
      <w:r>
        <w:rPr>
          <w:b/>
          <w:bCs/>
        </w:rPr>
        <w:t>Les effets retour</w:t>
      </w:r>
    </w:p>
    <w:p w14:paraId="575EEA64" w14:textId="77777777" w:rsidR="00E9428C" w:rsidRDefault="00E9428C" w:rsidP="00E9428C">
      <w:pPr>
        <w:spacing w:after="0" w:line="259" w:lineRule="auto"/>
        <w:ind w:left="0" w:right="0" w:firstLine="345"/>
        <w:jc w:val="left"/>
        <w:rPr>
          <w:b/>
          <w:bCs/>
        </w:rPr>
      </w:pPr>
    </w:p>
    <w:p w14:paraId="4406E01F" w14:textId="7A75AC4B" w:rsidR="00E9428C" w:rsidRPr="001D2642" w:rsidRDefault="00E9428C" w:rsidP="001D2642">
      <w:pPr>
        <w:ind w:left="10"/>
        <w:rPr>
          <w:rFonts w:eastAsia="Arial" w:cstheme="minorHAnsi"/>
          <w:szCs w:val="24"/>
        </w:rPr>
      </w:pPr>
      <w:r>
        <w:rPr>
          <w:rFonts w:eastAsia="Arial" w:cstheme="minorHAnsi"/>
          <w:szCs w:val="24"/>
        </w:rPr>
        <w:t xml:space="preserve">Les effets reçus sans images sont consultables en cliquant sur le menu </w:t>
      </w:r>
      <w:r w:rsidRPr="001D2642">
        <w:rPr>
          <w:rFonts w:eastAsia="Arial" w:cstheme="minorHAnsi"/>
          <w:szCs w:val="24"/>
        </w:rPr>
        <w:t>« </w:t>
      </w:r>
      <w:r>
        <w:rPr>
          <w:rFonts w:eastAsia="Arial" w:cstheme="minorHAnsi"/>
          <w:szCs w:val="24"/>
        </w:rPr>
        <w:t>Effets</w:t>
      </w:r>
      <w:r w:rsidRPr="001D2642">
        <w:rPr>
          <w:rFonts w:eastAsia="Arial" w:cstheme="minorHAnsi"/>
          <w:szCs w:val="24"/>
        </w:rPr>
        <w:t xml:space="preserve">\Liste des </w:t>
      </w:r>
      <w:r>
        <w:rPr>
          <w:rFonts w:eastAsia="Arial" w:cstheme="minorHAnsi"/>
          <w:szCs w:val="24"/>
        </w:rPr>
        <w:t>Effet</w:t>
      </w:r>
      <w:r w:rsidRPr="001D2642">
        <w:rPr>
          <w:rFonts w:eastAsia="Arial" w:cstheme="minorHAnsi"/>
          <w:szCs w:val="24"/>
        </w:rPr>
        <w:t>s »</w:t>
      </w:r>
      <w:r>
        <w:rPr>
          <w:rFonts w:eastAsia="Arial" w:cstheme="minorHAnsi"/>
          <w:szCs w:val="24"/>
        </w:rPr>
        <w:t>.</w:t>
      </w:r>
    </w:p>
    <w:p w14:paraId="56D0F0C8" w14:textId="77777777" w:rsidR="00E9428C" w:rsidRDefault="00E9428C" w:rsidP="00E9428C">
      <w:pPr>
        <w:ind w:left="0" w:firstLine="0"/>
        <w:rPr>
          <w:rFonts w:eastAsia="Arial" w:cstheme="minorHAnsi"/>
          <w:szCs w:val="24"/>
        </w:rPr>
      </w:pPr>
    </w:p>
    <w:p w14:paraId="28B21B99" w14:textId="77777777" w:rsidR="00E9428C" w:rsidRDefault="00E9428C" w:rsidP="00E9428C">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52</w:t>
      </w:r>
      <w:r w:rsidRPr="005802A7">
        <w:rPr>
          <w:rFonts w:eastAsia="Arial" w:cstheme="minorHAnsi"/>
          <w:b/>
          <w:bCs/>
          <w:szCs w:val="24"/>
        </w:rPr>
        <w:t xml:space="preserve"> – Opérations </w:t>
      </w:r>
      <w:r>
        <w:rPr>
          <w:rFonts w:eastAsia="Arial" w:cstheme="minorHAnsi"/>
          <w:b/>
          <w:bCs/>
          <w:szCs w:val="24"/>
        </w:rPr>
        <w:t>retour</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53D9887C" w14:textId="77777777" w:rsidR="00E9428C" w:rsidRDefault="00E9428C" w:rsidP="00E9428C">
      <w:pPr>
        <w:spacing w:after="0" w:line="259" w:lineRule="auto"/>
        <w:ind w:left="0" w:right="0" w:firstLine="0"/>
        <w:jc w:val="left"/>
        <w:rPr>
          <w:b/>
          <w:bCs/>
        </w:rPr>
      </w:pPr>
    </w:p>
    <w:p w14:paraId="5B55D6F6" w14:textId="77777777" w:rsidR="00E9428C" w:rsidRDefault="00E9428C" w:rsidP="00E9428C">
      <w:pPr>
        <w:ind w:left="10"/>
        <w:rPr>
          <w:rFonts w:eastAsia="Arial" w:cstheme="minorHAnsi"/>
          <w:szCs w:val="24"/>
        </w:rPr>
      </w:pPr>
      <w:r>
        <w:rPr>
          <w:rFonts w:eastAsia="Arial" w:cstheme="minorHAnsi"/>
          <w:noProof/>
          <w:szCs w:val="24"/>
        </w:rPr>
        <w:drawing>
          <wp:inline distT="0" distB="0" distL="0" distR="0" wp14:anchorId="07247403" wp14:editId="1C8345FF">
            <wp:extent cx="5721985" cy="1530985"/>
            <wp:effectExtent l="0" t="0" r="0" b="0"/>
            <wp:docPr id="17721" name="Picture 1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1530985"/>
                    </a:xfrm>
                    <a:prstGeom prst="rect">
                      <a:avLst/>
                    </a:prstGeom>
                    <a:noFill/>
                    <a:ln>
                      <a:noFill/>
                    </a:ln>
                  </pic:spPr>
                </pic:pic>
              </a:graphicData>
            </a:graphic>
          </wp:inline>
        </w:drawing>
      </w:r>
    </w:p>
    <w:p w14:paraId="73463E0F" w14:textId="05C77C97" w:rsidR="00E9428C" w:rsidRDefault="00E9428C" w:rsidP="00050308">
      <w:pPr>
        <w:ind w:left="10"/>
        <w:rPr>
          <w:rFonts w:eastAsia="Arial" w:cstheme="minorHAnsi"/>
          <w:szCs w:val="24"/>
        </w:rPr>
      </w:pPr>
    </w:p>
    <w:p w14:paraId="1AFC41F7" w14:textId="7A58A2C5" w:rsidR="007535BB" w:rsidRDefault="007535BB" w:rsidP="007535BB">
      <w:pPr>
        <w:spacing w:after="0" w:line="259" w:lineRule="auto"/>
        <w:ind w:left="0" w:right="0" w:firstLine="345"/>
        <w:jc w:val="left"/>
        <w:rPr>
          <w:b/>
          <w:bCs/>
        </w:rPr>
      </w:pPr>
      <w:r>
        <w:rPr>
          <w:rFonts w:eastAsia="Arial" w:cstheme="minorHAnsi"/>
          <w:szCs w:val="24"/>
        </w:rPr>
        <w:tab/>
      </w:r>
      <w:r>
        <w:rPr>
          <w:b/>
          <w:bCs/>
        </w:rPr>
        <w:t>2.2.5</w:t>
      </w:r>
      <w:r w:rsidRPr="005802A7">
        <w:rPr>
          <w:b/>
          <w:bCs/>
        </w:rPr>
        <w:tab/>
      </w:r>
      <w:r>
        <w:rPr>
          <w:b/>
          <w:bCs/>
        </w:rPr>
        <w:t>Les effets aller rejetés par les confrères</w:t>
      </w:r>
    </w:p>
    <w:p w14:paraId="51035A56" w14:textId="5A7B704E" w:rsidR="007535BB" w:rsidRDefault="007535BB" w:rsidP="00050308">
      <w:pPr>
        <w:ind w:left="10"/>
        <w:rPr>
          <w:rFonts w:eastAsia="Arial" w:cstheme="minorHAnsi"/>
          <w:szCs w:val="24"/>
        </w:rPr>
      </w:pPr>
    </w:p>
    <w:p w14:paraId="76D4CE30" w14:textId="47C9AD90" w:rsidR="007535BB" w:rsidRPr="001D2642" w:rsidRDefault="007535BB" w:rsidP="001D2642">
      <w:pPr>
        <w:ind w:left="10"/>
        <w:rPr>
          <w:rFonts w:eastAsia="Arial" w:cstheme="minorHAnsi"/>
          <w:szCs w:val="24"/>
        </w:rPr>
      </w:pPr>
      <w:r>
        <w:rPr>
          <w:rFonts w:eastAsia="Arial" w:cstheme="minorHAnsi"/>
          <w:szCs w:val="24"/>
        </w:rPr>
        <w:t xml:space="preserve">Les effets aller, rejetés par les confrères sont consultables en cliquant sur le menu </w:t>
      </w:r>
      <w:r w:rsidRPr="001D2642">
        <w:rPr>
          <w:rFonts w:eastAsia="Arial" w:cstheme="minorHAnsi"/>
          <w:szCs w:val="24"/>
        </w:rPr>
        <w:t>« </w:t>
      </w:r>
      <w:r>
        <w:rPr>
          <w:rFonts w:eastAsia="Arial" w:cstheme="minorHAnsi"/>
          <w:szCs w:val="24"/>
        </w:rPr>
        <w:t>Effets</w:t>
      </w:r>
      <w:r w:rsidRPr="001D2642">
        <w:rPr>
          <w:rFonts w:eastAsia="Arial" w:cstheme="minorHAnsi"/>
          <w:szCs w:val="24"/>
        </w:rPr>
        <w:t xml:space="preserve">\Liste des </w:t>
      </w:r>
      <w:r>
        <w:rPr>
          <w:rFonts w:eastAsia="Arial" w:cstheme="minorHAnsi"/>
          <w:szCs w:val="24"/>
        </w:rPr>
        <w:t>Effet</w:t>
      </w:r>
      <w:r w:rsidRPr="001D2642">
        <w:rPr>
          <w:rFonts w:eastAsia="Arial" w:cstheme="minorHAnsi"/>
          <w:szCs w:val="24"/>
        </w:rPr>
        <w:t>s »</w:t>
      </w:r>
      <w:r>
        <w:rPr>
          <w:rFonts w:eastAsia="Arial" w:cstheme="minorHAnsi"/>
          <w:szCs w:val="24"/>
        </w:rPr>
        <w:t>.</w:t>
      </w:r>
    </w:p>
    <w:p w14:paraId="5CF6EE8A" w14:textId="77777777" w:rsidR="007535BB" w:rsidRDefault="007535BB" w:rsidP="007535BB">
      <w:pPr>
        <w:ind w:left="0" w:firstLine="0"/>
        <w:rPr>
          <w:rFonts w:eastAsia="Arial" w:cstheme="minorHAnsi"/>
          <w:szCs w:val="24"/>
        </w:rPr>
      </w:pPr>
    </w:p>
    <w:p w14:paraId="0829FB94" w14:textId="77777777" w:rsidR="007535BB" w:rsidRDefault="007535BB" w:rsidP="007535BB">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452</w:t>
      </w:r>
      <w:r w:rsidRPr="005802A7">
        <w:rPr>
          <w:rFonts w:eastAsia="Arial" w:cstheme="minorHAnsi"/>
          <w:b/>
          <w:bCs/>
          <w:szCs w:val="24"/>
        </w:rPr>
        <w:t xml:space="preserve"> – Opérations </w:t>
      </w:r>
      <w:r>
        <w:rPr>
          <w:rFonts w:eastAsia="Arial" w:cstheme="minorHAnsi"/>
          <w:b/>
          <w:bCs/>
          <w:szCs w:val="24"/>
        </w:rPr>
        <w:t>aller rejetée</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4DA50F44" w14:textId="77777777" w:rsidR="007535BB" w:rsidRDefault="007535BB" w:rsidP="007535BB">
      <w:pPr>
        <w:ind w:left="10"/>
        <w:rPr>
          <w:rFonts w:eastAsia="Arial" w:cstheme="minorHAnsi"/>
          <w:szCs w:val="24"/>
        </w:rPr>
      </w:pPr>
    </w:p>
    <w:p w14:paraId="50478DE0" w14:textId="0015E074" w:rsidR="000E53EE" w:rsidRDefault="007535BB" w:rsidP="007535BB">
      <w:pPr>
        <w:ind w:left="10"/>
        <w:rPr>
          <w:rFonts w:eastAsia="Arial" w:cstheme="minorHAnsi"/>
          <w:szCs w:val="24"/>
        </w:rPr>
      </w:pPr>
      <w:r>
        <w:rPr>
          <w:rFonts w:eastAsia="Arial" w:cstheme="minorHAnsi"/>
          <w:noProof/>
          <w:szCs w:val="24"/>
        </w:rPr>
        <w:drawing>
          <wp:inline distT="0" distB="0" distL="0" distR="0" wp14:anchorId="6F50EA2C" wp14:editId="0E349385">
            <wp:extent cx="5722620" cy="1516380"/>
            <wp:effectExtent l="0" t="0" r="0" b="7620"/>
            <wp:docPr id="17722" name="Picture 1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1516380"/>
                    </a:xfrm>
                    <a:prstGeom prst="rect">
                      <a:avLst/>
                    </a:prstGeom>
                    <a:noFill/>
                    <a:ln>
                      <a:noFill/>
                    </a:ln>
                  </pic:spPr>
                </pic:pic>
              </a:graphicData>
            </a:graphic>
          </wp:inline>
        </w:drawing>
      </w:r>
    </w:p>
    <w:p w14:paraId="625078C3" w14:textId="77777777" w:rsidR="000E53EE" w:rsidRDefault="000E53EE">
      <w:pPr>
        <w:spacing w:after="160" w:line="259" w:lineRule="auto"/>
        <w:ind w:left="0" w:right="0" w:firstLine="0"/>
        <w:jc w:val="left"/>
        <w:rPr>
          <w:rFonts w:eastAsia="Arial" w:cstheme="minorHAnsi"/>
          <w:szCs w:val="24"/>
        </w:rPr>
      </w:pPr>
      <w:r>
        <w:rPr>
          <w:rFonts w:eastAsia="Arial" w:cstheme="minorHAnsi"/>
          <w:szCs w:val="24"/>
        </w:rPr>
        <w:br w:type="page"/>
      </w:r>
    </w:p>
    <w:p w14:paraId="1289844B" w14:textId="7F7F751E" w:rsidR="000E53EE" w:rsidRDefault="000E53EE" w:rsidP="000E53EE">
      <w:pPr>
        <w:spacing w:after="0" w:line="259" w:lineRule="auto"/>
        <w:ind w:left="0" w:right="0" w:firstLine="345"/>
        <w:jc w:val="left"/>
        <w:rPr>
          <w:b/>
          <w:bCs/>
        </w:rPr>
      </w:pPr>
      <w:r>
        <w:rPr>
          <w:rFonts w:eastAsia="Arial" w:cstheme="minorHAnsi"/>
          <w:szCs w:val="24"/>
        </w:rPr>
        <w:lastRenderedPageBreak/>
        <w:tab/>
      </w:r>
      <w:r>
        <w:rPr>
          <w:b/>
          <w:bCs/>
        </w:rPr>
        <w:t>2.2.6</w:t>
      </w:r>
      <w:r w:rsidRPr="005802A7">
        <w:rPr>
          <w:b/>
          <w:bCs/>
        </w:rPr>
        <w:tab/>
      </w:r>
      <w:r>
        <w:rPr>
          <w:b/>
          <w:bCs/>
        </w:rPr>
        <w:t>Les virements retour</w:t>
      </w:r>
    </w:p>
    <w:p w14:paraId="7A072B52" w14:textId="77777777" w:rsidR="007535BB" w:rsidRDefault="007535BB" w:rsidP="007535BB">
      <w:pPr>
        <w:ind w:left="10"/>
        <w:rPr>
          <w:rFonts w:eastAsia="Arial" w:cstheme="minorHAnsi"/>
          <w:szCs w:val="24"/>
        </w:rPr>
      </w:pPr>
    </w:p>
    <w:p w14:paraId="3B34C702" w14:textId="6283598E" w:rsidR="000E53EE" w:rsidRPr="001D2642" w:rsidRDefault="000E53EE" w:rsidP="001D2642">
      <w:pPr>
        <w:ind w:left="10"/>
        <w:rPr>
          <w:rFonts w:eastAsia="Arial" w:cstheme="minorHAnsi"/>
          <w:szCs w:val="24"/>
        </w:rPr>
      </w:pPr>
      <w:r>
        <w:rPr>
          <w:rFonts w:eastAsia="Arial" w:cstheme="minorHAnsi"/>
          <w:szCs w:val="24"/>
        </w:rPr>
        <w:t xml:space="preserve">Les virements reçus sont consultables en cliquant sur le menu </w:t>
      </w:r>
      <w:r w:rsidRPr="001D2642">
        <w:rPr>
          <w:rFonts w:eastAsia="Arial" w:cstheme="minorHAnsi"/>
          <w:szCs w:val="24"/>
        </w:rPr>
        <w:t>« </w:t>
      </w:r>
      <w:r>
        <w:rPr>
          <w:rFonts w:eastAsia="Arial" w:cstheme="minorHAnsi"/>
          <w:szCs w:val="24"/>
        </w:rPr>
        <w:t>Virements</w:t>
      </w:r>
      <w:r w:rsidRPr="001D2642">
        <w:rPr>
          <w:rFonts w:eastAsia="Arial" w:cstheme="minorHAnsi"/>
          <w:szCs w:val="24"/>
        </w:rPr>
        <w:t xml:space="preserve">\Liste des </w:t>
      </w:r>
      <w:r>
        <w:rPr>
          <w:rFonts w:eastAsia="Arial" w:cstheme="minorHAnsi"/>
          <w:szCs w:val="24"/>
        </w:rPr>
        <w:t>Virements</w:t>
      </w:r>
      <w:r w:rsidRPr="001D2642">
        <w:rPr>
          <w:rFonts w:eastAsia="Arial" w:cstheme="minorHAnsi"/>
          <w:szCs w:val="24"/>
        </w:rPr>
        <w:t> »</w:t>
      </w:r>
      <w:r>
        <w:rPr>
          <w:rFonts w:eastAsia="Arial" w:cstheme="minorHAnsi"/>
          <w:szCs w:val="24"/>
        </w:rPr>
        <w:t>.</w:t>
      </w:r>
    </w:p>
    <w:p w14:paraId="72C37589" w14:textId="77777777" w:rsidR="000E53EE" w:rsidRDefault="000E53EE" w:rsidP="000E53EE">
      <w:pPr>
        <w:ind w:left="0" w:firstLine="0"/>
        <w:rPr>
          <w:rFonts w:eastAsia="Arial" w:cstheme="minorHAnsi"/>
          <w:szCs w:val="24"/>
        </w:rPr>
      </w:pPr>
    </w:p>
    <w:p w14:paraId="4F80F27E" w14:textId="77777777" w:rsidR="000E53EE" w:rsidRDefault="000E53EE" w:rsidP="000E53EE">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52</w:t>
      </w:r>
      <w:r w:rsidRPr="005802A7">
        <w:rPr>
          <w:rFonts w:eastAsia="Arial" w:cstheme="minorHAnsi"/>
          <w:b/>
          <w:bCs/>
          <w:szCs w:val="24"/>
        </w:rPr>
        <w:t xml:space="preserve"> – Opérations </w:t>
      </w:r>
      <w:r>
        <w:rPr>
          <w:rFonts w:eastAsia="Arial" w:cstheme="minorHAnsi"/>
          <w:b/>
          <w:bCs/>
          <w:szCs w:val="24"/>
        </w:rPr>
        <w:t>retour</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20E3B101" w14:textId="77777777" w:rsidR="000E53EE" w:rsidRDefault="000E53EE" w:rsidP="000E53EE">
      <w:pPr>
        <w:spacing w:after="0" w:line="259" w:lineRule="auto"/>
        <w:ind w:left="0" w:right="0" w:firstLine="0"/>
        <w:jc w:val="left"/>
        <w:rPr>
          <w:b/>
          <w:bCs/>
        </w:rPr>
      </w:pPr>
    </w:p>
    <w:p w14:paraId="5A0A360C" w14:textId="77777777" w:rsidR="000E53EE" w:rsidRDefault="000E53EE" w:rsidP="000E53EE">
      <w:pPr>
        <w:ind w:left="10"/>
        <w:rPr>
          <w:rFonts w:eastAsia="Arial" w:cstheme="minorHAnsi"/>
          <w:szCs w:val="24"/>
        </w:rPr>
      </w:pPr>
      <w:r>
        <w:rPr>
          <w:rFonts w:eastAsia="Arial" w:cstheme="minorHAnsi"/>
          <w:noProof/>
          <w:szCs w:val="24"/>
        </w:rPr>
        <w:drawing>
          <wp:inline distT="0" distB="0" distL="0" distR="0" wp14:anchorId="25B8BE7D" wp14:editId="3B708EF6">
            <wp:extent cx="5721985" cy="1530985"/>
            <wp:effectExtent l="0" t="0" r="0" b="0"/>
            <wp:docPr id="17723" name="Picture 1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1530985"/>
                    </a:xfrm>
                    <a:prstGeom prst="rect">
                      <a:avLst/>
                    </a:prstGeom>
                    <a:noFill/>
                    <a:ln>
                      <a:noFill/>
                    </a:ln>
                  </pic:spPr>
                </pic:pic>
              </a:graphicData>
            </a:graphic>
          </wp:inline>
        </w:drawing>
      </w:r>
    </w:p>
    <w:p w14:paraId="54C85D86" w14:textId="77777777" w:rsidR="000E53EE" w:rsidRDefault="000E53EE" w:rsidP="000E53EE">
      <w:pPr>
        <w:ind w:left="10"/>
        <w:rPr>
          <w:rFonts w:eastAsia="Arial" w:cstheme="minorHAnsi"/>
          <w:szCs w:val="24"/>
        </w:rPr>
      </w:pPr>
    </w:p>
    <w:p w14:paraId="2128A251" w14:textId="63D3714D" w:rsidR="008253ED" w:rsidRDefault="008253ED" w:rsidP="008253ED">
      <w:pPr>
        <w:spacing w:after="0" w:line="259" w:lineRule="auto"/>
        <w:ind w:left="0" w:right="0" w:firstLine="345"/>
        <w:jc w:val="left"/>
        <w:rPr>
          <w:b/>
          <w:bCs/>
        </w:rPr>
      </w:pPr>
      <w:r>
        <w:rPr>
          <w:rFonts w:eastAsia="Arial" w:cstheme="minorHAnsi"/>
          <w:szCs w:val="24"/>
        </w:rPr>
        <w:tab/>
      </w:r>
      <w:r>
        <w:rPr>
          <w:b/>
          <w:bCs/>
        </w:rPr>
        <w:t>2.2.7</w:t>
      </w:r>
      <w:r w:rsidRPr="005802A7">
        <w:rPr>
          <w:b/>
          <w:bCs/>
        </w:rPr>
        <w:tab/>
      </w:r>
      <w:r>
        <w:rPr>
          <w:b/>
          <w:bCs/>
        </w:rPr>
        <w:t>Les prélèvements retour</w:t>
      </w:r>
    </w:p>
    <w:p w14:paraId="470BBE2F" w14:textId="1D9E2C0A" w:rsidR="007535BB" w:rsidRDefault="007535BB" w:rsidP="000E53EE">
      <w:pPr>
        <w:ind w:left="0" w:firstLine="0"/>
        <w:rPr>
          <w:rFonts w:eastAsia="Arial" w:cstheme="minorHAnsi"/>
          <w:szCs w:val="24"/>
        </w:rPr>
      </w:pPr>
    </w:p>
    <w:p w14:paraId="67698BFA" w14:textId="6DF1D1B5" w:rsidR="008253ED" w:rsidRPr="001D2642" w:rsidRDefault="008253ED" w:rsidP="001D2642">
      <w:pPr>
        <w:ind w:left="10"/>
        <w:rPr>
          <w:rFonts w:eastAsia="Arial" w:cstheme="minorHAnsi"/>
          <w:szCs w:val="24"/>
        </w:rPr>
      </w:pPr>
      <w:r>
        <w:rPr>
          <w:rFonts w:eastAsia="Arial" w:cstheme="minorHAnsi"/>
          <w:szCs w:val="24"/>
        </w:rPr>
        <w:t xml:space="preserve">Les prélèvements reçus sont consultables en cliquant sur le menu </w:t>
      </w:r>
      <w:r w:rsidRPr="001D2642">
        <w:rPr>
          <w:rFonts w:eastAsia="Arial" w:cstheme="minorHAnsi"/>
          <w:szCs w:val="24"/>
        </w:rPr>
        <w:t>« </w:t>
      </w:r>
      <w:r>
        <w:rPr>
          <w:rFonts w:eastAsia="Arial" w:cstheme="minorHAnsi"/>
          <w:szCs w:val="24"/>
        </w:rPr>
        <w:t>Prélèvements</w:t>
      </w:r>
      <w:r w:rsidRPr="001D2642">
        <w:rPr>
          <w:rFonts w:eastAsia="Arial" w:cstheme="minorHAnsi"/>
          <w:szCs w:val="24"/>
        </w:rPr>
        <w:t xml:space="preserve">\Liste des </w:t>
      </w:r>
      <w:r>
        <w:rPr>
          <w:rFonts w:eastAsia="Arial" w:cstheme="minorHAnsi"/>
          <w:szCs w:val="24"/>
        </w:rPr>
        <w:t>Prélèvements</w:t>
      </w:r>
      <w:r w:rsidRPr="001D2642">
        <w:rPr>
          <w:rFonts w:eastAsia="Arial" w:cstheme="minorHAnsi"/>
          <w:szCs w:val="24"/>
        </w:rPr>
        <w:t> »</w:t>
      </w:r>
      <w:r>
        <w:rPr>
          <w:rFonts w:eastAsia="Arial" w:cstheme="minorHAnsi"/>
          <w:szCs w:val="24"/>
        </w:rPr>
        <w:t>.</w:t>
      </w:r>
    </w:p>
    <w:p w14:paraId="572BF4AC" w14:textId="77777777" w:rsidR="008253ED" w:rsidRDefault="008253ED" w:rsidP="008253ED">
      <w:pPr>
        <w:ind w:left="0" w:firstLine="0"/>
        <w:rPr>
          <w:rFonts w:eastAsia="Arial" w:cstheme="minorHAnsi"/>
          <w:szCs w:val="24"/>
        </w:rPr>
      </w:pPr>
    </w:p>
    <w:p w14:paraId="4C56582E" w14:textId="77777777" w:rsidR="008253ED" w:rsidRDefault="008253ED" w:rsidP="008253ED">
      <w:pPr>
        <w:ind w:left="0" w:firstLine="0"/>
        <w:rPr>
          <w:rFonts w:eastAsia="Arial" w:cstheme="minorHAnsi"/>
          <w:szCs w:val="24"/>
        </w:rPr>
      </w:pPr>
      <w:r>
        <w:rPr>
          <w:rFonts w:eastAsia="Arial" w:cstheme="minorHAnsi"/>
          <w:szCs w:val="24"/>
        </w:rPr>
        <w:t>Il suffit ensuite de choisir l’état</w:t>
      </w:r>
      <w:r>
        <w:rPr>
          <w:rFonts w:eastAsia="Arial" w:cstheme="minorHAnsi"/>
          <w:b/>
          <w:bCs/>
          <w:szCs w:val="24"/>
        </w:rPr>
        <w:t xml:space="preserve"> 52</w:t>
      </w:r>
      <w:r w:rsidRPr="005802A7">
        <w:rPr>
          <w:rFonts w:eastAsia="Arial" w:cstheme="minorHAnsi"/>
          <w:b/>
          <w:bCs/>
          <w:szCs w:val="24"/>
        </w:rPr>
        <w:t xml:space="preserve"> – Opérations </w:t>
      </w:r>
      <w:r>
        <w:rPr>
          <w:rFonts w:eastAsia="Arial" w:cstheme="minorHAnsi"/>
          <w:b/>
          <w:bCs/>
          <w:szCs w:val="24"/>
        </w:rPr>
        <w:t>retour</w:t>
      </w:r>
      <w:r>
        <w:rPr>
          <w:rFonts w:eastAsia="Arial" w:cstheme="minorHAnsi"/>
          <w:szCs w:val="24"/>
        </w:rPr>
        <w:t xml:space="preserve"> au niveau du formulaire et cliquer sur « </w:t>
      </w:r>
      <w:r w:rsidRPr="0026035F">
        <w:rPr>
          <w:rFonts w:eastAsia="Arial" w:cstheme="minorHAnsi"/>
          <w:b/>
          <w:bCs/>
          <w:szCs w:val="24"/>
        </w:rPr>
        <w:t>Afficher</w:t>
      </w:r>
      <w:r>
        <w:rPr>
          <w:rFonts w:eastAsia="Arial" w:cstheme="minorHAnsi"/>
          <w:szCs w:val="24"/>
        </w:rPr>
        <w:t> » :</w:t>
      </w:r>
    </w:p>
    <w:p w14:paraId="2781B38E" w14:textId="77777777" w:rsidR="008253ED" w:rsidRDefault="008253ED" w:rsidP="008253ED">
      <w:pPr>
        <w:spacing w:after="0" w:line="259" w:lineRule="auto"/>
        <w:ind w:left="0" w:right="0" w:firstLine="0"/>
        <w:jc w:val="left"/>
        <w:rPr>
          <w:b/>
          <w:bCs/>
        </w:rPr>
      </w:pPr>
    </w:p>
    <w:p w14:paraId="35D21612" w14:textId="77777777" w:rsidR="008253ED" w:rsidRDefault="008253ED" w:rsidP="008253ED">
      <w:pPr>
        <w:ind w:left="10"/>
        <w:rPr>
          <w:rFonts w:eastAsia="Arial" w:cstheme="minorHAnsi"/>
          <w:szCs w:val="24"/>
        </w:rPr>
      </w:pPr>
      <w:r>
        <w:rPr>
          <w:rFonts w:eastAsia="Arial" w:cstheme="minorHAnsi"/>
          <w:noProof/>
          <w:szCs w:val="24"/>
        </w:rPr>
        <w:drawing>
          <wp:inline distT="0" distB="0" distL="0" distR="0" wp14:anchorId="009E6C3F" wp14:editId="58AB6C0D">
            <wp:extent cx="5721985" cy="1530985"/>
            <wp:effectExtent l="0" t="0" r="0" b="0"/>
            <wp:docPr id="17724" name="Picture 1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1530985"/>
                    </a:xfrm>
                    <a:prstGeom prst="rect">
                      <a:avLst/>
                    </a:prstGeom>
                    <a:noFill/>
                    <a:ln>
                      <a:noFill/>
                    </a:ln>
                  </pic:spPr>
                </pic:pic>
              </a:graphicData>
            </a:graphic>
          </wp:inline>
        </w:drawing>
      </w:r>
    </w:p>
    <w:p w14:paraId="57A56EF4" w14:textId="77777777" w:rsidR="008253ED" w:rsidRDefault="008253ED" w:rsidP="008253ED">
      <w:pPr>
        <w:ind w:left="10"/>
        <w:rPr>
          <w:rFonts w:eastAsia="Arial" w:cstheme="minorHAnsi"/>
          <w:szCs w:val="24"/>
        </w:rPr>
      </w:pPr>
    </w:p>
    <w:p w14:paraId="0309EAEC" w14:textId="3B959CFE" w:rsidR="008942EC" w:rsidRDefault="008942EC" w:rsidP="00593357">
      <w:pPr>
        <w:pStyle w:val="Style2"/>
      </w:pPr>
      <w:bookmarkStart w:id="12" w:name="_Toc47600017"/>
      <w:r>
        <w:t>La génération des fichiers CRO</w:t>
      </w:r>
      <w:bookmarkEnd w:id="12"/>
    </w:p>
    <w:p w14:paraId="23592B69" w14:textId="2EE313DE" w:rsidR="008942EC" w:rsidRDefault="008942EC" w:rsidP="008942EC">
      <w:pPr>
        <w:spacing w:after="0" w:line="259" w:lineRule="auto"/>
        <w:ind w:left="0" w:right="0" w:firstLine="0"/>
        <w:jc w:val="left"/>
        <w:rPr>
          <w:b/>
          <w:bCs/>
        </w:rPr>
      </w:pPr>
    </w:p>
    <w:p w14:paraId="17755A79" w14:textId="12B2211D" w:rsidR="008942EC" w:rsidRDefault="008942EC" w:rsidP="008942EC">
      <w:pPr>
        <w:ind w:left="10"/>
        <w:rPr>
          <w:rFonts w:eastAsia="Arial" w:cstheme="minorHAnsi"/>
          <w:szCs w:val="24"/>
        </w:rPr>
      </w:pPr>
      <w:r w:rsidRPr="008942EC">
        <w:rPr>
          <w:rFonts w:eastAsia="Arial" w:cstheme="minorHAnsi"/>
          <w:szCs w:val="24"/>
        </w:rPr>
        <w:t>Après la réception du retour compense, toutes les valeurs reçues (</w:t>
      </w:r>
      <w:proofErr w:type="spellStart"/>
      <w:r w:rsidRPr="008942EC">
        <w:rPr>
          <w:rFonts w:eastAsia="Arial" w:cstheme="minorHAnsi"/>
          <w:szCs w:val="24"/>
        </w:rPr>
        <w:t>Cheques</w:t>
      </w:r>
      <w:proofErr w:type="spellEnd"/>
      <w:r w:rsidRPr="008942EC">
        <w:rPr>
          <w:rFonts w:eastAsia="Arial" w:cstheme="minorHAnsi"/>
          <w:szCs w:val="24"/>
        </w:rPr>
        <w:t xml:space="preserve"> retour, Effets retour, Virements retour, Prélèvements retour, Rejet chèques Aller, Rejet Effet Aller) sont automatiquement générées dans des fichiers </w:t>
      </w:r>
      <w:r w:rsidRPr="008942EC">
        <w:rPr>
          <w:rFonts w:eastAsia="Arial" w:cstheme="minorHAnsi"/>
          <w:b/>
          <w:bCs/>
          <w:szCs w:val="24"/>
        </w:rPr>
        <w:t>CRO</w:t>
      </w:r>
      <w:r w:rsidRPr="008942EC">
        <w:rPr>
          <w:rFonts w:eastAsia="Arial" w:cstheme="minorHAnsi"/>
          <w:szCs w:val="24"/>
        </w:rPr>
        <w:t xml:space="preserve">. </w:t>
      </w:r>
    </w:p>
    <w:p w14:paraId="56AD0869" w14:textId="47288ACC" w:rsidR="008942EC" w:rsidRDefault="008942EC" w:rsidP="008942EC">
      <w:pPr>
        <w:ind w:left="10"/>
        <w:rPr>
          <w:rFonts w:eastAsia="Arial" w:cstheme="minorHAnsi"/>
          <w:szCs w:val="24"/>
        </w:rPr>
      </w:pPr>
    </w:p>
    <w:p w14:paraId="7961881A" w14:textId="58D2A170" w:rsidR="008942EC" w:rsidRDefault="008942EC" w:rsidP="008942EC">
      <w:pPr>
        <w:ind w:left="10"/>
        <w:rPr>
          <w:rFonts w:eastAsia="Arial" w:cstheme="minorHAnsi"/>
          <w:szCs w:val="24"/>
        </w:rPr>
      </w:pPr>
      <w:r w:rsidRPr="008942EC">
        <w:rPr>
          <w:rFonts w:eastAsia="Arial" w:cstheme="minorHAnsi"/>
          <w:b/>
          <w:bCs/>
          <w:szCs w:val="24"/>
        </w:rPr>
        <w:t>Inputs</w:t>
      </w:r>
      <w:r>
        <w:rPr>
          <w:rFonts w:eastAsia="Arial" w:cstheme="minorHAnsi"/>
          <w:szCs w:val="24"/>
        </w:rPr>
        <w:t> : Les opérations retour :</w:t>
      </w:r>
    </w:p>
    <w:p w14:paraId="67C2CC4B" w14:textId="7FC27859" w:rsidR="008942EC" w:rsidRDefault="008942EC" w:rsidP="008942EC">
      <w:pPr>
        <w:pStyle w:val="Paragraphedeliste"/>
        <w:numPr>
          <w:ilvl w:val="0"/>
          <w:numId w:val="52"/>
        </w:numPr>
        <w:tabs>
          <w:tab w:val="left" w:pos="9479"/>
        </w:tabs>
        <w:spacing w:after="0" w:line="360" w:lineRule="auto"/>
        <w:ind w:right="-17" w:hanging="409"/>
        <w:rPr>
          <w:rFonts w:eastAsia="Arial" w:cstheme="minorHAnsi"/>
          <w:szCs w:val="24"/>
        </w:rPr>
      </w:pPr>
      <w:r w:rsidRPr="008942EC">
        <w:rPr>
          <w:rFonts w:eastAsia="Arial" w:cstheme="minorHAnsi"/>
          <w:szCs w:val="24"/>
        </w:rPr>
        <w:t xml:space="preserve">Code Etat </w:t>
      </w:r>
      <w:r w:rsidRPr="008942EC">
        <w:rPr>
          <w:rFonts w:eastAsia="Arial" w:cstheme="minorHAnsi"/>
          <w:b/>
          <w:bCs/>
          <w:szCs w:val="24"/>
        </w:rPr>
        <w:t>52 – Opération retour</w:t>
      </w:r>
      <w:r>
        <w:rPr>
          <w:rFonts w:eastAsia="Arial" w:cstheme="minorHAnsi"/>
          <w:szCs w:val="24"/>
        </w:rPr>
        <w:t> ;</w:t>
      </w:r>
    </w:p>
    <w:p w14:paraId="628FED69" w14:textId="3679B9F2" w:rsidR="008942EC" w:rsidRPr="008942EC" w:rsidRDefault="008942EC" w:rsidP="008942EC">
      <w:pPr>
        <w:pStyle w:val="Paragraphedeliste"/>
        <w:numPr>
          <w:ilvl w:val="0"/>
          <w:numId w:val="52"/>
        </w:numPr>
        <w:tabs>
          <w:tab w:val="left" w:pos="9479"/>
        </w:tabs>
        <w:spacing w:after="0" w:line="360" w:lineRule="auto"/>
        <w:ind w:right="-17" w:hanging="409"/>
        <w:rPr>
          <w:rFonts w:eastAsia="Arial" w:cstheme="minorHAnsi"/>
          <w:szCs w:val="24"/>
        </w:rPr>
      </w:pPr>
      <w:r w:rsidRPr="008942EC">
        <w:rPr>
          <w:rFonts w:eastAsia="Arial" w:cstheme="minorHAnsi"/>
          <w:szCs w:val="24"/>
        </w:rPr>
        <w:t xml:space="preserve">Code Etat </w:t>
      </w:r>
      <w:r w:rsidRPr="008942EC">
        <w:rPr>
          <w:rFonts w:eastAsia="Arial" w:cstheme="minorHAnsi"/>
          <w:b/>
          <w:bCs/>
          <w:szCs w:val="24"/>
        </w:rPr>
        <w:t>152 – Opération retour avec images</w:t>
      </w:r>
      <w:r>
        <w:rPr>
          <w:rFonts w:eastAsia="Arial" w:cstheme="minorHAnsi"/>
          <w:szCs w:val="24"/>
        </w:rPr>
        <w:t>.</w:t>
      </w:r>
    </w:p>
    <w:p w14:paraId="587DF261" w14:textId="77777777" w:rsidR="008942EC" w:rsidRDefault="008942EC" w:rsidP="008942EC">
      <w:pPr>
        <w:spacing w:after="0" w:line="259" w:lineRule="auto"/>
        <w:ind w:left="0" w:right="0" w:firstLine="0"/>
        <w:jc w:val="left"/>
        <w:rPr>
          <w:b/>
          <w:bCs/>
        </w:rPr>
      </w:pPr>
    </w:p>
    <w:p w14:paraId="507A74FF" w14:textId="53D8E3ED" w:rsidR="00C2180C" w:rsidRDefault="00C2180C" w:rsidP="000E53EE">
      <w:pPr>
        <w:ind w:left="0" w:firstLine="0"/>
        <w:rPr>
          <w:rFonts w:eastAsia="Arial" w:cstheme="minorHAnsi"/>
          <w:szCs w:val="24"/>
        </w:rPr>
      </w:pPr>
    </w:p>
    <w:p w14:paraId="70460348" w14:textId="77777777" w:rsidR="00417D2C" w:rsidRDefault="00417D2C" w:rsidP="005D137B">
      <w:pPr>
        <w:ind w:left="0" w:firstLine="0"/>
        <w:rPr>
          <w:rFonts w:eastAsia="Arial" w:cstheme="minorHAnsi"/>
          <w:szCs w:val="24"/>
        </w:rPr>
      </w:pPr>
    </w:p>
    <w:p w14:paraId="0DB10658" w14:textId="07842AAC" w:rsidR="00417D2C" w:rsidRDefault="00417D2C" w:rsidP="00593357">
      <w:pPr>
        <w:pStyle w:val="Style2"/>
      </w:pPr>
      <w:bookmarkStart w:id="13" w:name="_Toc47600018"/>
      <w:r>
        <w:t>L</w:t>
      </w:r>
      <w:r w:rsidR="009F6D52">
        <w:t>e</w:t>
      </w:r>
      <w:r>
        <w:t xml:space="preserve"> rejet d</w:t>
      </w:r>
      <w:r w:rsidR="009F6D52">
        <w:t>’ordre</w:t>
      </w:r>
      <w:bookmarkEnd w:id="13"/>
    </w:p>
    <w:p w14:paraId="3FFEE49E" w14:textId="30955A31" w:rsidR="00417D2C" w:rsidRDefault="00417D2C" w:rsidP="00417D2C">
      <w:pPr>
        <w:spacing w:after="0" w:line="259" w:lineRule="auto"/>
        <w:ind w:left="0" w:right="0" w:firstLine="0"/>
        <w:jc w:val="left"/>
        <w:rPr>
          <w:b/>
          <w:bCs/>
        </w:rPr>
      </w:pPr>
    </w:p>
    <w:p w14:paraId="215E784F" w14:textId="2BE9D129" w:rsidR="005D137B" w:rsidRDefault="009F6D52" w:rsidP="000E53EE">
      <w:pPr>
        <w:ind w:left="0" w:firstLine="0"/>
        <w:rPr>
          <w:i/>
          <w:iCs/>
          <w:u w:val="single"/>
        </w:rPr>
      </w:pPr>
      <w:r w:rsidRPr="009F6D52">
        <w:rPr>
          <w:i/>
          <w:iCs/>
          <w:u w:val="single"/>
        </w:rPr>
        <w:t>Fonctionnement normal</w:t>
      </w:r>
    </w:p>
    <w:p w14:paraId="4409D242" w14:textId="43CF4D50" w:rsidR="009F6D52" w:rsidRDefault="009F6D52" w:rsidP="000E53EE">
      <w:pPr>
        <w:ind w:left="0" w:firstLine="0"/>
      </w:pPr>
      <w:r>
        <w:t>Les rejets sont effectués dans Amplitude et automatiquement intégré dans SMARTACCESS à travers des fichiers LOT.</w:t>
      </w:r>
    </w:p>
    <w:p w14:paraId="02D5CCE9" w14:textId="5F22A7C3" w:rsidR="009F6D52" w:rsidRDefault="009F6D52" w:rsidP="000E53EE">
      <w:pPr>
        <w:ind w:left="0" w:firstLine="0"/>
      </w:pPr>
    </w:p>
    <w:p w14:paraId="4F8AC89F" w14:textId="63C478B0" w:rsidR="009F6D52" w:rsidRDefault="009F6D52" w:rsidP="000E53EE">
      <w:pPr>
        <w:ind w:left="0" w:firstLine="0"/>
      </w:pPr>
      <w:r>
        <w:t>Cependant, au cas où intégration automatique ne marcherait pas, il est possible de rejeter les ordres manuellement dans SMARTACCESS.</w:t>
      </w:r>
    </w:p>
    <w:p w14:paraId="0356E689" w14:textId="37D6CD24" w:rsidR="009F6D52" w:rsidRDefault="009F6D52" w:rsidP="000E53EE">
      <w:pPr>
        <w:ind w:left="0" w:firstLine="0"/>
      </w:pPr>
    </w:p>
    <w:p w14:paraId="4688C0D5" w14:textId="06D89274" w:rsidR="009F6D52" w:rsidRDefault="009F6D52" w:rsidP="000E53EE">
      <w:pPr>
        <w:ind w:left="0" w:firstLine="0"/>
        <w:rPr>
          <w:i/>
          <w:iCs/>
          <w:u w:val="single"/>
        </w:rPr>
      </w:pPr>
      <w:r w:rsidRPr="009F6D52">
        <w:rPr>
          <w:i/>
          <w:iCs/>
          <w:u w:val="single"/>
        </w:rPr>
        <w:t>Fonctionnement alternatif</w:t>
      </w:r>
    </w:p>
    <w:p w14:paraId="3D771787" w14:textId="438EA7FE" w:rsidR="009F6D52" w:rsidRDefault="009F6D52" w:rsidP="000E53EE">
      <w:pPr>
        <w:ind w:left="0" w:firstLine="0"/>
      </w:pPr>
      <w:r>
        <w:t>Allez dans le menu « Recherche Pour Rejet » comme présenté ci-dessous :</w:t>
      </w:r>
    </w:p>
    <w:p w14:paraId="52CFA273" w14:textId="5E094193" w:rsidR="009F6D52" w:rsidRDefault="009F6D52" w:rsidP="000E53EE">
      <w:pPr>
        <w:ind w:left="0" w:firstLine="0"/>
        <w:rPr>
          <w:rFonts w:eastAsia="Arial" w:cstheme="minorHAnsi"/>
          <w:szCs w:val="24"/>
        </w:rPr>
      </w:pPr>
      <w:r>
        <w:rPr>
          <w:rFonts w:eastAsia="Arial" w:cstheme="minorHAnsi"/>
          <w:noProof/>
          <w:szCs w:val="24"/>
        </w:rPr>
        <w:drawing>
          <wp:inline distT="0" distB="0" distL="0" distR="0" wp14:anchorId="38402169" wp14:editId="53D670C0">
            <wp:extent cx="2385060" cy="2590800"/>
            <wp:effectExtent l="0" t="0" r="0" b="0"/>
            <wp:docPr id="17725" name="Picture 1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060" cy="2590800"/>
                    </a:xfrm>
                    <a:prstGeom prst="rect">
                      <a:avLst/>
                    </a:prstGeom>
                    <a:noFill/>
                    <a:ln>
                      <a:noFill/>
                    </a:ln>
                  </pic:spPr>
                </pic:pic>
              </a:graphicData>
            </a:graphic>
          </wp:inline>
        </w:drawing>
      </w:r>
    </w:p>
    <w:p w14:paraId="2425830A" w14:textId="17B128EF" w:rsidR="009F6D52" w:rsidRDefault="009F6D52" w:rsidP="000E53EE">
      <w:pPr>
        <w:ind w:left="0" w:firstLine="0"/>
        <w:rPr>
          <w:rFonts w:eastAsia="Arial" w:cstheme="minorHAnsi"/>
          <w:szCs w:val="24"/>
        </w:rPr>
      </w:pPr>
    </w:p>
    <w:p w14:paraId="027C166B" w14:textId="0FC8CE5D" w:rsidR="009F6D52" w:rsidRDefault="009F6D52" w:rsidP="000E53EE">
      <w:pPr>
        <w:ind w:left="0" w:firstLine="0"/>
        <w:rPr>
          <w:rFonts w:eastAsia="Arial" w:cstheme="minorHAnsi"/>
          <w:szCs w:val="24"/>
        </w:rPr>
      </w:pPr>
      <w:r>
        <w:rPr>
          <w:rFonts w:eastAsia="Arial" w:cstheme="minorHAnsi"/>
          <w:szCs w:val="24"/>
        </w:rPr>
        <w:t>Dans l’écran ci-dessous, renseignez les critères de recherche des ordres à rejeter</w:t>
      </w:r>
      <w:r w:rsidR="00375C21">
        <w:rPr>
          <w:rFonts w:eastAsia="Arial" w:cstheme="minorHAnsi"/>
          <w:szCs w:val="24"/>
        </w:rPr>
        <w:t>, puis cliquez sur « Afficher »</w:t>
      </w:r>
      <w:r>
        <w:rPr>
          <w:rFonts w:eastAsia="Arial" w:cstheme="minorHAnsi"/>
          <w:szCs w:val="24"/>
        </w:rPr>
        <w:t> :</w:t>
      </w:r>
    </w:p>
    <w:p w14:paraId="255109A4" w14:textId="0825558E" w:rsidR="009F6D52" w:rsidRDefault="009F6D52" w:rsidP="000E53EE">
      <w:pPr>
        <w:ind w:left="0" w:firstLine="0"/>
        <w:rPr>
          <w:rFonts w:eastAsia="Arial" w:cstheme="minorHAnsi"/>
          <w:szCs w:val="24"/>
        </w:rPr>
      </w:pPr>
      <w:r>
        <w:rPr>
          <w:rFonts w:eastAsia="Arial" w:cstheme="minorHAnsi"/>
          <w:noProof/>
          <w:szCs w:val="24"/>
        </w:rPr>
        <w:drawing>
          <wp:inline distT="0" distB="0" distL="0" distR="0" wp14:anchorId="75891B33" wp14:editId="74A879A0">
            <wp:extent cx="5728970" cy="2673985"/>
            <wp:effectExtent l="0" t="0" r="5080" b="0"/>
            <wp:docPr id="12768" name="Picture 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8970" cy="2673985"/>
                    </a:xfrm>
                    <a:prstGeom prst="rect">
                      <a:avLst/>
                    </a:prstGeom>
                    <a:noFill/>
                    <a:ln>
                      <a:noFill/>
                    </a:ln>
                  </pic:spPr>
                </pic:pic>
              </a:graphicData>
            </a:graphic>
          </wp:inline>
        </w:drawing>
      </w:r>
    </w:p>
    <w:p w14:paraId="1B4FDC10" w14:textId="61BA237C" w:rsidR="0006410B" w:rsidRDefault="0006410B" w:rsidP="000E53EE">
      <w:pPr>
        <w:ind w:left="0" w:firstLine="0"/>
        <w:rPr>
          <w:rFonts w:eastAsia="Arial" w:cstheme="minorHAnsi"/>
          <w:szCs w:val="24"/>
        </w:rPr>
      </w:pPr>
    </w:p>
    <w:p w14:paraId="3CF02570" w14:textId="649DCA3D" w:rsidR="0006410B" w:rsidRDefault="00AF05A9" w:rsidP="000E53EE">
      <w:pPr>
        <w:ind w:left="0" w:firstLine="0"/>
        <w:rPr>
          <w:rFonts w:eastAsia="Arial" w:cstheme="minorHAnsi"/>
          <w:szCs w:val="24"/>
        </w:rPr>
      </w:pPr>
      <w:r>
        <w:rPr>
          <w:rFonts w:eastAsia="Arial" w:cstheme="minorHAnsi"/>
          <w:szCs w:val="24"/>
        </w:rPr>
        <w:t>###Ajouter l’action de rejet proprement dit ###</w:t>
      </w:r>
    </w:p>
    <w:p w14:paraId="4581171C" w14:textId="04606EBC" w:rsidR="00AF05A9" w:rsidRDefault="00AF05A9" w:rsidP="000E53EE">
      <w:pPr>
        <w:ind w:left="0" w:firstLine="0"/>
        <w:rPr>
          <w:rFonts w:eastAsia="Arial" w:cstheme="minorHAnsi"/>
          <w:szCs w:val="24"/>
        </w:rPr>
      </w:pPr>
    </w:p>
    <w:p w14:paraId="3A243FF8" w14:textId="5B4D9306" w:rsidR="00AF05A9" w:rsidRDefault="00AF05A9" w:rsidP="00593357">
      <w:pPr>
        <w:pStyle w:val="Style2"/>
      </w:pPr>
      <w:bookmarkStart w:id="14" w:name="_Toc47600019"/>
      <w:r>
        <w:t>L’envoi de la remise Aller de rejet (ICOM2) à la BCEAO</w:t>
      </w:r>
      <w:bookmarkEnd w:id="14"/>
    </w:p>
    <w:p w14:paraId="2E171E01" w14:textId="47E6CEE6" w:rsidR="00AF05A9" w:rsidRDefault="00AF05A9" w:rsidP="00AF05A9">
      <w:pPr>
        <w:spacing w:after="0" w:line="259" w:lineRule="auto"/>
        <w:ind w:left="0" w:right="0" w:firstLine="0"/>
        <w:jc w:val="left"/>
        <w:rPr>
          <w:b/>
          <w:bCs/>
        </w:rPr>
      </w:pPr>
    </w:p>
    <w:p w14:paraId="4C249732" w14:textId="5BC53459" w:rsidR="00AF05A9" w:rsidRDefault="00AF05A9" w:rsidP="00AF05A9">
      <w:pPr>
        <w:ind w:left="0" w:firstLine="0"/>
      </w:pPr>
      <w:r w:rsidRPr="00AF05A9">
        <w:t xml:space="preserve">Il s’agit ici de l’envoi, vers la BCEAO de l’ensemble des opérations confrères qui ont été rejetés : Chèques, Effets et Prélèvements. </w:t>
      </w:r>
    </w:p>
    <w:p w14:paraId="37760F60" w14:textId="4738B5EF" w:rsidR="00D065CF" w:rsidRDefault="00D065CF" w:rsidP="00AF05A9">
      <w:pPr>
        <w:ind w:left="0" w:firstLine="0"/>
      </w:pPr>
    </w:p>
    <w:p w14:paraId="6B43F1E6" w14:textId="77777777" w:rsidR="00D065CF" w:rsidRDefault="00D065CF" w:rsidP="00D065CF">
      <w:pPr>
        <w:spacing w:after="0" w:line="259" w:lineRule="auto"/>
        <w:ind w:left="0" w:right="0" w:firstLine="0"/>
        <w:jc w:val="left"/>
        <w:rPr>
          <w:color w:val="FF0000"/>
          <w:szCs w:val="24"/>
        </w:rPr>
      </w:pPr>
      <w:r>
        <w:rPr>
          <w:b/>
          <w:bCs/>
          <w:color w:val="auto"/>
          <w:szCs w:val="24"/>
        </w:rPr>
        <w:t>Prérequis</w:t>
      </w:r>
      <w:r w:rsidRPr="005802A7">
        <w:rPr>
          <w:color w:val="FF0000"/>
          <w:sz w:val="28"/>
          <w:szCs w:val="28"/>
        </w:rPr>
        <w:t xml:space="preserve"> : </w:t>
      </w:r>
      <w:r w:rsidRPr="005802A7">
        <w:rPr>
          <w:color w:val="FF0000"/>
          <w:szCs w:val="24"/>
        </w:rPr>
        <w:t>L</w:t>
      </w:r>
      <w:r>
        <w:rPr>
          <w:color w:val="FF0000"/>
          <w:szCs w:val="24"/>
        </w:rPr>
        <w:t>a génération</w:t>
      </w:r>
      <w:r w:rsidRPr="005802A7">
        <w:rPr>
          <w:color w:val="FF0000"/>
          <w:szCs w:val="24"/>
        </w:rPr>
        <w:t xml:space="preserve"> requiert le démarrage préalable du Gestionnaire des Processus.</w:t>
      </w:r>
    </w:p>
    <w:p w14:paraId="28A3EC2F" w14:textId="77777777" w:rsidR="00D065CF" w:rsidRDefault="00D065CF" w:rsidP="00D065CF">
      <w:pPr>
        <w:spacing w:after="0" w:line="259" w:lineRule="auto"/>
        <w:ind w:left="0" w:right="0" w:firstLine="0"/>
        <w:jc w:val="left"/>
        <w:rPr>
          <w:color w:val="FF0000"/>
          <w:szCs w:val="24"/>
        </w:rPr>
      </w:pPr>
    </w:p>
    <w:p w14:paraId="33A882A5" w14:textId="19EBECB9" w:rsidR="00D065CF" w:rsidRDefault="00D065CF" w:rsidP="00D065CF">
      <w:pPr>
        <w:ind w:left="10"/>
        <w:rPr>
          <w:color w:val="auto"/>
          <w:szCs w:val="24"/>
        </w:rPr>
      </w:pPr>
      <w:r w:rsidRPr="005802A7">
        <w:rPr>
          <w:color w:val="auto"/>
          <w:szCs w:val="24"/>
        </w:rPr>
        <w:t xml:space="preserve">Pour </w:t>
      </w:r>
      <w:r>
        <w:rPr>
          <w:color w:val="auto"/>
          <w:szCs w:val="24"/>
        </w:rPr>
        <w:t>générer un fichier ICOM2</w:t>
      </w:r>
      <w:r w:rsidRPr="005802A7">
        <w:rPr>
          <w:color w:val="auto"/>
          <w:szCs w:val="24"/>
        </w:rPr>
        <w:t>, accéde</w:t>
      </w:r>
      <w:r>
        <w:rPr>
          <w:color w:val="auto"/>
          <w:szCs w:val="24"/>
        </w:rPr>
        <w:t>z</w:t>
      </w:r>
      <w:r w:rsidRPr="005802A7">
        <w:rPr>
          <w:color w:val="auto"/>
          <w:szCs w:val="24"/>
        </w:rPr>
        <w:t xml:space="preserve"> au menu correspondant selon le type de compense (National ou Sous-régional)</w:t>
      </w:r>
      <w:r>
        <w:rPr>
          <w:color w:val="auto"/>
          <w:szCs w:val="24"/>
        </w:rPr>
        <w:t>.</w:t>
      </w:r>
    </w:p>
    <w:p w14:paraId="62A8B6ED" w14:textId="77777777" w:rsidR="00D065CF" w:rsidRDefault="00D065CF" w:rsidP="00D065CF">
      <w:pPr>
        <w:ind w:left="10"/>
        <w:rPr>
          <w:color w:val="auto"/>
          <w:szCs w:val="24"/>
        </w:rPr>
      </w:pPr>
    </w:p>
    <w:p w14:paraId="7D7E8AC5" w14:textId="77777777" w:rsidR="00D065CF" w:rsidRDefault="00D065CF" w:rsidP="00D065CF">
      <w:pPr>
        <w:spacing w:after="0" w:line="259" w:lineRule="auto"/>
        <w:ind w:left="0" w:right="0" w:firstLine="0"/>
        <w:jc w:val="left"/>
        <w:rPr>
          <w:color w:val="auto"/>
        </w:rPr>
      </w:pPr>
      <w:r w:rsidRPr="005802A7">
        <w:rPr>
          <w:b/>
          <w:bCs/>
          <w:color w:val="auto"/>
        </w:rPr>
        <w:t>National</w:t>
      </w:r>
      <w:r>
        <w:rPr>
          <w:color w:val="auto"/>
        </w:rPr>
        <w:t> </w:t>
      </w:r>
      <w:r w:rsidRPr="005802A7">
        <w:rPr>
          <w:b/>
          <w:bCs/>
          <w:color w:val="auto"/>
        </w:rPr>
        <w:t>:</w:t>
      </w:r>
    </w:p>
    <w:p w14:paraId="7A9E9E40" w14:textId="5F9B92F1" w:rsidR="00D065CF" w:rsidRDefault="00D065CF" w:rsidP="00D065CF">
      <w:pPr>
        <w:ind w:left="10"/>
        <w:rPr>
          <w:rFonts w:eastAsia="Arial" w:cstheme="minorHAnsi"/>
          <w:szCs w:val="24"/>
        </w:rPr>
      </w:pPr>
      <w:r>
        <w:rPr>
          <w:rFonts w:eastAsia="Arial" w:cstheme="minorHAnsi"/>
          <w:noProof/>
          <w:szCs w:val="24"/>
        </w:rPr>
        <w:drawing>
          <wp:inline distT="0" distB="0" distL="0" distR="0" wp14:anchorId="5199A884" wp14:editId="487585D2">
            <wp:extent cx="2417445" cy="2992755"/>
            <wp:effectExtent l="0" t="0" r="1905" b="0"/>
            <wp:docPr id="12775" name="Picture 1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2992755"/>
                    </a:xfrm>
                    <a:prstGeom prst="rect">
                      <a:avLst/>
                    </a:prstGeom>
                    <a:noFill/>
                    <a:ln>
                      <a:noFill/>
                    </a:ln>
                  </pic:spPr>
                </pic:pic>
              </a:graphicData>
            </a:graphic>
          </wp:inline>
        </w:drawing>
      </w:r>
    </w:p>
    <w:p w14:paraId="3229F2AA" w14:textId="77777777" w:rsidR="00D065CF" w:rsidRDefault="00D065CF" w:rsidP="00D065CF">
      <w:pPr>
        <w:ind w:left="10"/>
        <w:rPr>
          <w:rFonts w:eastAsia="Arial" w:cstheme="minorHAnsi"/>
          <w:szCs w:val="24"/>
        </w:rPr>
      </w:pPr>
    </w:p>
    <w:p w14:paraId="0E4F2F84" w14:textId="77777777" w:rsidR="00D065CF" w:rsidRDefault="00D065CF" w:rsidP="00D065CF">
      <w:pPr>
        <w:spacing w:after="0" w:line="259" w:lineRule="auto"/>
        <w:ind w:left="0" w:right="0" w:firstLine="0"/>
        <w:jc w:val="left"/>
        <w:rPr>
          <w:bCs/>
          <w:szCs w:val="24"/>
        </w:rPr>
      </w:pPr>
      <w:r>
        <w:rPr>
          <w:color w:val="auto"/>
        </w:rPr>
        <w:t xml:space="preserve">Puis cliquez sur le bouton « Confirmer l’action </w:t>
      </w:r>
      <w:r w:rsidRPr="005802A7">
        <w:rPr>
          <w:bCs/>
          <w:szCs w:val="24"/>
        </w:rPr>
        <w:t>»</w:t>
      </w:r>
      <w:r>
        <w:rPr>
          <w:bCs/>
          <w:szCs w:val="24"/>
        </w:rPr>
        <w:t> :</w:t>
      </w:r>
    </w:p>
    <w:p w14:paraId="0EDE8092" w14:textId="248044EF" w:rsidR="00D065CF" w:rsidRDefault="00D065CF" w:rsidP="00D065CF">
      <w:pPr>
        <w:ind w:left="10"/>
        <w:rPr>
          <w:rFonts w:eastAsia="Arial" w:cstheme="minorHAnsi"/>
          <w:szCs w:val="24"/>
        </w:rPr>
      </w:pPr>
      <w:r>
        <w:rPr>
          <w:rFonts w:eastAsia="Arial" w:cstheme="minorHAnsi"/>
          <w:noProof/>
          <w:szCs w:val="24"/>
        </w:rPr>
        <w:drawing>
          <wp:inline distT="0" distB="0" distL="0" distR="0" wp14:anchorId="6F544B9B" wp14:editId="6746DC5A">
            <wp:extent cx="5721985" cy="990600"/>
            <wp:effectExtent l="0" t="0" r="0" b="0"/>
            <wp:docPr id="12776" name="Picture 1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985" cy="990600"/>
                    </a:xfrm>
                    <a:prstGeom prst="rect">
                      <a:avLst/>
                    </a:prstGeom>
                    <a:noFill/>
                    <a:ln>
                      <a:noFill/>
                    </a:ln>
                  </pic:spPr>
                </pic:pic>
              </a:graphicData>
            </a:graphic>
          </wp:inline>
        </w:drawing>
      </w:r>
    </w:p>
    <w:p w14:paraId="08F71B90" w14:textId="77777777" w:rsidR="00D065CF" w:rsidRDefault="00D065CF" w:rsidP="00D065CF">
      <w:pPr>
        <w:ind w:left="10"/>
        <w:rPr>
          <w:rFonts w:eastAsia="Arial" w:cstheme="minorHAnsi"/>
          <w:szCs w:val="24"/>
        </w:rPr>
      </w:pPr>
    </w:p>
    <w:p w14:paraId="0AE91179" w14:textId="77777777" w:rsidR="00D065CF" w:rsidRPr="005802A7" w:rsidRDefault="00D065CF" w:rsidP="00D065CF">
      <w:pPr>
        <w:spacing w:after="0" w:line="259" w:lineRule="auto"/>
        <w:ind w:left="0" w:right="0" w:firstLine="0"/>
        <w:jc w:val="left"/>
        <w:rPr>
          <w:b/>
          <w:bCs/>
          <w:color w:val="auto"/>
        </w:rPr>
      </w:pPr>
      <w:r w:rsidRPr="005802A7">
        <w:rPr>
          <w:b/>
          <w:bCs/>
          <w:color w:val="auto"/>
        </w:rPr>
        <w:t>Sous-régional :</w:t>
      </w:r>
    </w:p>
    <w:p w14:paraId="2A4FFE3D" w14:textId="0D866B49" w:rsidR="00D065CF" w:rsidRDefault="00D065CF" w:rsidP="00D065CF">
      <w:pPr>
        <w:ind w:left="10"/>
        <w:rPr>
          <w:rFonts w:eastAsia="Arial" w:cstheme="minorHAnsi"/>
          <w:szCs w:val="24"/>
        </w:rPr>
      </w:pPr>
      <w:r>
        <w:rPr>
          <w:rFonts w:eastAsia="Arial" w:cstheme="minorHAnsi"/>
          <w:noProof/>
          <w:szCs w:val="24"/>
        </w:rPr>
        <w:lastRenderedPageBreak/>
        <w:drawing>
          <wp:inline distT="0" distB="0" distL="0" distR="0" wp14:anchorId="25CF09D3" wp14:editId="27F217C3">
            <wp:extent cx="2417445" cy="3048000"/>
            <wp:effectExtent l="0" t="0" r="1905" b="0"/>
            <wp:docPr id="12780" name="Picture 1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7445" cy="3048000"/>
                    </a:xfrm>
                    <a:prstGeom prst="rect">
                      <a:avLst/>
                    </a:prstGeom>
                    <a:noFill/>
                    <a:ln>
                      <a:noFill/>
                    </a:ln>
                  </pic:spPr>
                </pic:pic>
              </a:graphicData>
            </a:graphic>
          </wp:inline>
        </w:drawing>
      </w:r>
    </w:p>
    <w:p w14:paraId="59D9353D" w14:textId="77777777" w:rsidR="00D065CF" w:rsidRDefault="00D065CF" w:rsidP="00D065CF">
      <w:pPr>
        <w:ind w:left="10"/>
        <w:rPr>
          <w:rFonts w:eastAsia="Arial" w:cstheme="minorHAnsi"/>
          <w:szCs w:val="24"/>
        </w:rPr>
      </w:pPr>
    </w:p>
    <w:p w14:paraId="7CDC3F25" w14:textId="77777777" w:rsidR="00D065CF" w:rsidRDefault="00D065CF" w:rsidP="00D065CF">
      <w:pPr>
        <w:spacing w:after="0" w:line="259" w:lineRule="auto"/>
        <w:ind w:left="0" w:right="0" w:firstLine="0"/>
        <w:jc w:val="left"/>
        <w:rPr>
          <w:bCs/>
          <w:szCs w:val="24"/>
        </w:rPr>
      </w:pPr>
      <w:r>
        <w:rPr>
          <w:color w:val="auto"/>
        </w:rPr>
        <w:t xml:space="preserve">Puis cliquez sur le bouton « Confirmer l’action </w:t>
      </w:r>
      <w:r w:rsidRPr="005802A7">
        <w:rPr>
          <w:bCs/>
          <w:szCs w:val="24"/>
        </w:rPr>
        <w:t>»</w:t>
      </w:r>
      <w:r>
        <w:rPr>
          <w:bCs/>
          <w:szCs w:val="24"/>
        </w:rPr>
        <w:t> :</w:t>
      </w:r>
    </w:p>
    <w:p w14:paraId="286F746A" w14:textId="5435AC1A" w:rsidR="00D065CF" w:rsidRDefault="00D065CF" w:rsidP="00D065CF">
      <w:pPr>
        <w:ind w:left="10"/>
        <w:rPr>
          <w:rFonts w:eastAsia="Arial" w:cstheme="minorHAnsi"/>
          <w:szCs w:val="24"/>
        </w:rPr>
      </w:pPr>
      <w:r>
        <w:rPr>
          <w:rFonts w:eastAsia="Arial" w:cstheme="minorHAnsi"/>
          <w:noProof/>
          <w:szCs w:val="24"/>
        </w:rPr>
        <w:drawing>
          <wp:inline distT="0" distB="0" distL="0" distR="0" wp14:anchorId="7730D143" wp14:editId="3819E367">
            <wp:extent cx="5721985" cy="990600"/>
            <wp:effectExtent l="0" t="0" r="0" b="0"/>
            <wp:docPr id="12781" name="Picture 1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985" cy="990600"/>
                    </a:xfrm>
                    <a:prstGeom prst="rect">
                      <a:avLst/>
                    </a:prstGeom>
                    <a:noFill/>
                    <a:ln>
                      <a:noFill/>
                    </a:ln>
                  </pic:spPr>
                </pic:pic>
              </a:graphicData>
            </a:graphic>
          </wp:inline>
        </w:drawing>
      </w:r>
    </w:p>
    <w:p w14:paraId="56D1D7A7" w14:textId="77777777" w:rsidR="00D065CF" w:rsidRDefault="00D065CF" w:rsidP="00D065CF">
      <w:pPr>
        <w:ind w:left="10"/>
        <w:rPr>
          <w:rFonts w:eastAsia="Arial" w:cstheme="minorHAnsi"/>
          <w:szCs w:val="24"/>
        </w:rPr>
      </w:pPr>
    </w:p>
    <w:p w14:paraId="4B4B1701" w14:textId="7E39F61A" w:rsidR="00D065CF" w:rsidRPr="005802A7" w:rsidRDefault="00D065CF" w:rsidP="00D065CF">
      <w:pPr>
        <w:spacing w:after="0" w:line="259" w:lineRule="auto"/>
        <w:ind w:left="0" w:right="0" w:firstLine="0"/>
        <w:jc w:val="left"/>
        <w:rPr>
          <w:color w:val="auto"/>
        </w:rPr>
      </w:pPr>
      <w:r w:rsidRPr="005802A7">
        <w:rPr>
          <w:b/>
          <w:bCs/>
          <w:color w:val="auto"/>
        </w:rPr>
        <w:t>T</w:t>
      </w:r>
      <w:r>
        <w:rPr>
          <w:b/>
          <w:bCs/>
          <w:color w:val="auto"/>
        </w:rPr>
        <w:t>â</w:t>
      </w:r>
      <w:r w:rsidRPr="005802A7">
        <w:rPr>
          <w:b/>
          <w:bCs/>
          <w:color w:val="auto"/>
        </w:rPr>
        <w:t>ches exécuté</w:t>
      </w:r>
      <w:r>
        <w:rPr>
          <w:b/>
          <w:bCs/>
          <w:color w:val="auto"/>
        </w:rPr>
        <w:t>e</w:t>
      </w:r>
      <w:r w:rsidRPr="005802A7">
        <w:rPr>
          <w:b/>
          <w:bCs/>
          <w:color w:val="auto"/>
        </w:rPr>
        <w:t>s</w:t>
      </w:r>
      <w:r>
        <w:rPr>
          <w:color w:val="auto"/>
        </w:rPr>
        <w:t xml:space="preserve"> : </w:t>
      </w:r>
      <w:r w:rsidRPr="005802A7">
        <w:rPr>
          <w:color w:val="auto"/>
        </w:rPr>
        <w:t>sas.action.writers.sica.</w:t>
      </w:r>
      <w:r>
        <w:rPr>
          <w:color w:val="auto"/>
        </w:rPr>
        <w:t>Icom2</w:t>
      </w:r>
      <w:r w:rsidRPr="005802A7">
        <w:rPr>
          <w:color w:val="auto"/>
        </w:rPr>
        <w:t>NatWriter</w:t>
      </w:r>
    </w:p>
    <w:p w14:paraId="1ABE6C70" w14:textId="62CE8465" w:rsidR="00D065CF" w:rsidRPr="00696C45" w:rsidRDefault="00D065CF" w:rsidP="00D065CF">
      <w:pPr>
        <w:spacing w:after="0" w:line="259" w:lineRule="auto"/>
        <w:ind w:left="0" w:right="0" w:firstLine="0"/>
        <w:jc w:val="left"/>
        <w:rPr>
          <w:b/>
          <w:bCs/>
          <w:color w:val="auto"/>
        </w:rPr>
      </w:pPr>
      <w:r w:rsidRPr="005802A7">
        <w:rPr>
          <w:color w:val="auto"/>
        </w:rPr>
        <w:tab/>
      </w:r>
      <w:r w:rsidRPr="005802A7">
        <w:rPr>
          <w:color w:val="auto"/>
        </w:rPr>
        <w:tab/>
      </w:r>
      <w:r w:rsidRPr="005802A7">
        <w:rPr>
          <w:color w:val="auto"/>
        </w:rPr>
        <w:tab/>
      </w:r>
      <w:r w:rsidRPr="00696C45">
        <w:rPr>
          <w:color w:val="auto"/>
        </w:rPr>
        <w:t xml:space="preserve">   sas.action.writers.sica.Icom2SrgWriter</w:t>
      </w:r>
    </w:p>
    <w:p w14:paraId="1652CDD2" w14:textId="77777777" w:rsidR="00D065CF" w:rsidRPr="00696C45" w:rsidRDefault="00D065CF" w:rsidP="00D065CF">
      <w:pPr>
        <w:ind w:left="10"/>
        <w:rPr>
          <w:rFonts w:eastAsia="Arial" w:cstheme="minorHAnsi"/>
          <w:szCs w:val="24"/>
        </w:rPr>
      </w:pPr>
    </w:p>
    <w:p w14:paraId="01AEAF8F" w14:textId="27B9FC25" w:rsidR="00D065CF" w:rsidRPr="00696C45" w:rsidRDefault="00D065CF" w:rsidP="00D065CF">
      <w:pPr>
        <w:ind w:left="10"/>
        <w:rPr>
          <w:rFonts w:eastAsia="Arial" w:cstheme="minorHAnsi"/>
          <w:szCs w:val="24"/>
        </w:rPr>
      </w:pPr>
    </w:p>
    <w:p w14:paraId="2591B241" w14:textId="77777777" w:rsidR="00D065CF" w:rsidRPr="00696C45" w:rsidRDefault="00D065CF" w:rsidP="00D065CF">
      <w:pPr>
        <w:ind w:left="10"/>
        <w:rPr>
          <w:rFonts w:eastAsia="Arial" w:cstheme="minorHAnsi"/>
          <w:szCs w:val="24"/>
        </w:rPr>
      </w:pPr>
    </w:p>
    <w:p w14:paraId="61702F05" w14:textId="77B5B266" w:rsidR="00D065CF" w:rsidRPr="007F5D59" w:rsidRDefault="00D065CF" w:rsidP="00D065CF">
      <w:pPr>
        <w:tabs>
          <w:tab w:val="left" w:pos="9479"/>
        </w:tabs>
        <w:spacing w:after="0" w:line="360" w:lineRule="auto"/>
        <w:ind w:left="10" w:right="0"/>
        <w:rPr>
          <w:color w:val="auto"/>
          <w:szCs w:val="24"/>
        </w:rPr>
      </w:pPr>
      <w:r w:rsidRPr="001D2642">
        <w:rPr>
          <w:rFonts w:eastAsia="Arial" w:cstheme="minorHAnsi"/>
          <w:b/>
          <w:bCs/>
          <w:szCs w:val="24"/>
        </w:rPr>
        <w:t>Inputs</w:t>
      </w:r>
      <w:r>
        <w:rPr>
          <w:rFonts w:eastAsia="Arial" w:cstheme="minorHAnsi"/>
          <w:b/>
          <w:bCs/>
          <w:szCs w:val="24"/>
        </w:rPr>
        <w:t xml:space="preserve"> </w:t>
      </w:r>
      <w:r w:rsidRPr="001D2642">
        <w:rPr>
          <w:color w:val="auto"/>
        </w:rPr>
        <w:t xml:space="preserve">: </w:t>
      </w:r>
      <w:r w:rsidRPr="007F5D59">
        <w:rPr>
          <w:color w:val="auto"/>
          <w:szCs w:val="24"/>
        </w:rPr>
        <w:t>L’ensemble des ordres (chèques, virements et effets) prêts pour ICOM</w:t>
      </w:r>
      <w:r>
        <w:rPr>
          <w:color w:val="auto"/>
          <w:szCs w:val="24"/>
        </w:rPr>
        <w:t>2</w:t>
      </w:r>
      <w:r w:rsidRPr="007F5D59">
        <w:rPr>
          <w:color w:val="auto"/>
          <w:szCs w:val="24"/>
        </w:rPr>
        <w:t xml:space="preserve"> (</w:t>
      </w:r>
      <w:r w:rsidRPr="00B35B33">
        <w:rPr>
          <w:b/>
          <w:bCs/>
          <w:color w:val="auto"/>
          <w:szCs w:val="24"/>
        </w:rPr>
        <w:t xml:space="preserve">Etat 250 – Opération </w:t>
      </w:r>
      <w:r w:rsidR="00B35B33" w:rsidRPr="00B35B33">
        <w:rPr>
          <w:b/>
          <w:bCs/>
          <w:color w:val="auto"/>
          <w:szCs w:val="24"/>
        </w:rPr>
        <w:t>allées en ICOM2</w:t>
      </w:r>
      <w:r w:rsidRPr="007F5D59">
        <w:rPr>
          <w:color w:val="auto"/>
          <w:szCs w:val="24"/>
        </w:rPr>
        <w:t>).</w:t>
      </w:r>
    </w:p>
    <w:p w14:paraId="27C8C7A2" w14:textId="77777777" w:rsidR="00D065CF" w:rsidRDefault="00D065CF" w:rsidP="00D065CF">
      <w:pPr>
        <w:tabs>
          <w:tab w:val="left" w:pos="9479"/>
        </w:tabs>
        <w:spacing w:after="0" w:line="360" w:lineRule="auto"/>
        <w:ind w:left="10" w:right="0"/>
        <w:rPr>
          <w:sz w:val="28"/>
          <w:szCs w:val="28"/>
        </w:rPr>
      </w:pPr>
    </w:p>
    <w:p w14:paraId="5C9F4C25" w14:textId="7232A229" w:rsidR="00D065CF" w:rsidRPr="001D2642" w:rsidRDefault="00D065CF" w:rsidP="001D2642">
      <w:pPr>
        <w:ind w:left="10"/>
        <w:rPr>
          <w:rFonts w:eastAsia="Arial" w:cstheme="minorHAnsi"/>
          <w:szCs w:val="24"/>
        </w:rPr>
      </w:pPr>
      <w:r w:rsidRPr="001D2642">
        <w:rPr>
          <w:b/>
          <w:bCs/>
          <w:szCs w:val="24"/>
        </w:rPr>
        <w:t>Outputs</w:t>
      </w:r>
      <w:r>
        <w:rPr>
          <w:b/>
          <w:bCs/>
          <w:szCs w:val="24"/>
        </w:rPr>
        <w:t> </w:t>
      </w:r>
      <w:r w:rsidRPr="001D2642">
        <w:rPr>
          <w:szCs w:val="24"/>
        </w:rPr>
        <w:t xml:space="preserve">: </w:t>
      </w:r>
      <w:r w:rsidRPr="001D2642">
        <w:rPr>
          <w:color w:val="auto"/>
        </w:rPr>
        <w:t>Un fichier est produit dans le répertoire marqué par le paramètre</w:t>
      </w:r>
      <w:r>
        <w:rPr>
          <w:sz w:val="28"/>
          <w:szCs w:val="28"/>
        </w:rPr>
        <w:t xml:space="preserve"> </w:t>
      </w:r>
      <w:r w:rsidRPr="001D2642">
        <w:rPr>
          <w:rFonts w:eastAsia="Arial" w:cstheme="minorHAnsi"/>
          <w:b/>
          <w:bCs/>
          <w:szCs w:val="24"/>
        </w:rPr>
        <w:t>ICOM</w:t>
      </w:r>
      <w:r w:rsidR="00B35B33">
        <w:rPr>
          <w:rFonts w:eastAsia="Arial" w:cstheme="minorHAnsi"/>
          <w:b/>
          <w:bCs/>
          <w:szCs w:val="24"/>
        </w:rPr>
        <w:t>2</w:t>
      </w:r>
      <w:r w:rsidRPr="001D2642">
        <w:rPr>
          <w:rFonts w:eastAsia="Arial" w:cstheme="minorHAnsi"/>
          <w:b/>
          <w:bCs/>
          <w:szCs w:val="24"/>
        </w:rPr>
        <w:t>_NAT_FOLDER</w:t>
      </w:r>
      <w:r w:rsidRPr="001D2642">
        <w:rPr>
          <w:rFonts w:eastAsia="Arial" w:cstheme="minorHAnsi"/>
          <w:szCs w:val="24"/>
        </w:rPr>
        <w:t xml:space="preserve"> (par défaut </w:t>
      </w:r>
      <w:r w:rsidRPr="001D2642">
        <w:rPr>
          <w:rFonts w:eastAsia="Arial" w:cstheme="minorHAnsi"/>
          <w:b/>
          <w:bCs/>
          <w:szCs w:val="24"/>
        </w:rPr>
        <w:t>C:\COMCFT\ICOM</w:t>
      </w:r>
      <w:r w:rsidR="00B35B33">
        <w:rPr>
          <w:rFonts w:eastAsia="Arial" w:cstheme="minorHAnsi"/>
          <w:b/>
          <w:bCs/>
          <w:szCs w:val="24"/>
        </w:rPr>
        <w:t>2</w:t>
      </w:r>
      <w:r w:rsidRPr="001D2642">
        <w:rPr>
          <w:rFonts w:eastAsia="Arial" w:cstheme="minorHAnsi"/>
          <w:b/>
          <w:bCs/>
          <w:szCs w:val="24"/>
        </w:rPr>
        <w:t>\NAT\</w:t>
      </w:r>
      <w:r w:rsidRPr="001D2642">
        <w:rPr>
          <w:rFonts w:eastAsia="Arial" w:cstheme="minorHAnsi"/>
          <w:szCs w:val="24"/>
        </w:rPr>
        <w:t>) pour les ICOM</w:t>
      </w:r>
      <w:r w:rsidR="00B35B33">
        <w:rPr>
          <w:rFonts w:eastAsia="Arial" w:cstheme="minorHAnsi"/>
          <w:szCs w:val="24"/>
        </w:rPr>
        <w:t>2</w:t>
      </w:r>
      <w:r w:rsidRPr="001D2642">
        <w:rPr>
          <w:rFonts w:eastAsia="Arial" w:cstheme="minorHAnsi"/>
          <w:szCs w:val="24"/>
        </w:rPr>
        <w:t xml:space="preserve">s Nationaux et </w:t>
      </w:r>
      <w:r w:rsidRPr="001D2642">
        <w:rPr>
          <w:rFonts w:eastAsia="Arial" w:cstheme="minorHAnsi"/>
          <w:b/>
          <w:bCs/>
          <w:szCs w:val="24"/>
        </w:rPr>
        <w:t>ICOM</w:t>
      </w:r>
      <w:r w:rsidR="00B35B33">
        <w:rPr>
          <w:rFonts w:eastAsia="Arial" w:cstheme="minorHAnsi"/>
          <w:b/>
          <w:bCs/>
          <w:szCs w:val="24"/>
        </w:rPr>
        <w:t>2</w:t>
      </w:r>
      <w:r w:rsidRPr="001D2642">
        <w:rPr>
          <w:rFonts w:eastAsia="Arial" w:cstheme="minorHAnsi"/>
          <w:b/>
          <w:bCs/>
          <w:szCs w:val="24"/>
        </w:rPr>
        <w:t>_SRG_FOLDER</w:t>
      </w:r>
      <w:r w:rsidRPr="001D2642">
        <w:rPr>
          <w:rFonts w:eastAsia="Arial" w:cstheme="minorHAnsi"/>
          <w:szCs w:val="24"/>
        </w:rPr>
        <w:t xml:space="preserve"> (par défaut C:\COMCFT\ICOM</w:t>
      </w:r>
      <w:r w:rsidR="00B35B33">
        <w:rPr>
          <w:rFonts w:eastAsia="Arial" w:cstheme="minorHAnsi"/>
          <w:szCs w:val="24"/>
        </w:rPr>
        <w:t>2</w:t>
      </w:r>
      <w:r w:rsidRPr="001D2642">
        <w:rPr>
          <w:rFonts w:eastAsia="Arial" w:cstheme="minorHAnsi"/>
          <w:szCs w:val="24"/>
        </w:rPr>
        <w:t>\SRG\) pour les ICOM</w:t>
      </w:r>
      <w:r w:rsidR="00B35B33">
        <w:rPr>
          <w:rFonts w:eastAsia="Arial" w:cstheme="minorHAnsi"/>
          <w:szCs w:val="24"/>
        </w:rPr>
        <w:t>2</w:t>
      </w:r>
      <w:r w:rsidRPr="001D2642">
        <w:rPr>
          <w:rFonts w:eastAsia="Arial" w:cstheme="minorHAnsi"/>
          <w:szCs w:val="24"/>
        </w:rPr>
        <w:t xml:space="preserve">s sous régionaux. </w:t>
      </w:r>
    </w:p>
    <w:p w14:paraId="66390D6B" w14:textId="59B92D1F" w:rsidR="00D065CF" w:rsidRDefault="00D065CF" w:rsidP="00D065CF">
      <w:pPr>
        <w:ind w:left="10"/>
        <w:rPr>
          <w:rFonts w:eastAsia="Arial" w:cstheme="minorHAnsi"/>
          <w:szCs w:val="24"/>
        </w:rPr>
      </w:pPr>
      <w:r w:rsidRPr="001D2642">
        <w:rPr>
          <w:rFonts w:eastAsia="Arial" w:cstheme="minorHAnsi"/>
          <w:szCs w:val="24"/>
        </w:rPr>
        <w:t xml:space="preserve">La production d’un fichier ICOM1 déclenche automatiquement une tache </w:t>
      </w:r>
      <w:proofErr w:type="spellStart"/>
      <w:r w:rsidRPr="001D2642">
        <w:rPr>
          <w:rFonts w:eastAsia="Arial" w:cstheme="minorHAnsi"/>
          <w:b/>
          <w:bCs/>
          <w:szCs w:val="24"/>
        </w:rPr>
        <w:t>CFTUtil</w:t>
      </w:r>
      <w:proofErr w:type="spellEnd"/>
      <w:r w:rsidRPr="001D2642">
        <w:rPr>
          <w:rFonts w:eastAsia="Arial" w:cstheme="minorHAnsi"/>
          <w:szCs w:val="24"/>
        </w:rPr>
        <w:t xml:space="preserve"> pour l’envoi de ce fichier par CFT. </w:t>
      </w:r>
    </w:p>
    <w:p w14:paraId="3004D2EF" w14:textId="77777777" w:rsidR="00B35B33" w:rsidRPr="001D2642" w:rsidRDefault="00B35B33" w:rsidP="00B35B33">
      <w:pPr>
        <w:ind w:left="10"/>
        <w:rPr>
          <w:rFonts w:eastAsia="Arial" w:cstheme="minorHAnsi"/>
          <w:szCs w:val="24"/>
        </w:rPr>
      </w:pPr>
    </w:p>
    <w:p w14:paraId="247084BF" w14:textId="77777777" w:rsidR="00B35B33" w:rsidRDefault="00B35B33" w:rsidP="00D065CF">
      <w:pPr>
        <w:ind w:left="10"/>
        <w:rPr>
          <w:rFonts w:eastAsia="Arial" w:cstheme="minorHAnsi"/>
          <w:b/>
          <w:bCs/>
          <w:szCs w:val="24"/>
        </w:rPr>
      </w:pPr>
      <w:r w:rsidRPr="00B35B33">
        <w:rPr>
          <w:rFonts w:eastAsia="Arial" w:cstheme="minorHAnsi"/>
          <w:b/>
          <w:bCs/>
          <w:szCs w:val="24"/>
        </w:rPr>
        <w:t>Impact</w:t>
      </w:r>
      <w:r w:rsidR="00D065CF" w:rsidRPr="001D2642">
        <w:rPr>
          <w:rFonts w:eastAsia="Arial" w:cstheme="minorHAnsi"/>
          <w:szCs w:val="24"/>
        </w:rPr>
        <w:t xml:space="preserve"> : Le code état des opérations évolue pour passer à ETAT = </w:t>
      </w:r>
      <w:r>
        <w:rPr>
          <w:rFonts w:eastAsia="Arial" w:cstheme="minorHAnsi"/>
          <w:b/>
          <w:bCs/>
          <w:szCs w:val="24"/>
        </w:rPr>
        <w:t>3</w:t>
      </w:r>
    </w:p>
    <w:p w14:paraId="35C4A3E1" w14:textId="2198E0D6" w:rsidR="00D065CF" w:rsidRPr="001D2642" w:rsidRDefault="00D065CF" w:rsidP="00B35B33">
      <w:pPr>
        <w:ind w:left="10"/>
        <w:rPr>
          <w:rFonts w:eastAsia="Arial" w:cstheme="minorHAnsi"/>
          <w:szCs w:val="24"/>
        </w:rPr>
      </w:pPr>
      <w:r w:rsidRPr="001D2642">
        <w:rPr>
          <w:rFonts w:eastAsia="Arial" w:cstheme="minorHAnsi"/>
          <w:b/>
          <w:bCs/>
          <w:szCs w:val="24"/>
        </w:rPr>
        <w:t xml:space="preserve">00 </w:t>
      </w:r>
      <w:r w:rsidR="00B35B33" w:rsidRPr="00192050">
        <w:rPr>
          <w:rFonts w:eastAsia="Arial" w:cstheme="minorHAnsi"/>
          <w:b/>
          <w:bCs/>
          <w:szCs w:val="24"/>
        </w:rPr>
        <w:t>- Opérations</w:t>
      </w:r>
      <w:r w:rsidRPr="001D2642">
        <w:rPr>
          <w:rFonts w:eastAsia="Arial" w:cstheme="minorHAnsi"/>
          <w:b/>
          <w:bCs/>
          <w:szCs w:val="24"/>
        </w:rPr>
        <w:t xml:space="preserve"> </w:t>
      </w:r>
      <w:r>
        <w:rPr>
          <w:rFonts w:eastAsia="Arial" w:cstheme="minorHAnsi"/>
          <w:b/>
          <w:bCs/>
          <w:szCs w:val="24"/>
        </w:rPr>
        <w:t>allée en ICOM</w:t>
      </w:r>
      <w:r w:rsidR="00B35B33">
        <w:rPr>
          <w:rFonts w:eastAsia="Arial" w:cstheme="minorHAnsi"/>
          <w:b/>
          <w:bCs/>
          <w:szCs w:val="24"/>
        </w:rPr>
        <w:t>2</w:t>
      </w:r>
      <w:r>
        <w:rPr>
          <w:rFonts w:eastAsia="Arial" w:cstheme="minorHAnsi"/>
          <w:b/>
          <w:bCs/>
          <w:szCs w:val="24"/>
        </w:rPr>
        <w:t xml:space="preserve"> </w:t>
      </w:r>
      <w:r w:rsidRPr="001D2642">
        <w:rPr>
          <w:rFonts w:eastAsia="Arial" w:cstheme="minorHAnsi"/>
          <w:b/>
          <w:bCs/>
          <w:szCs w:val="24"/>
        </w:rPr>
        <w:t>envoyé</w:t>
      </w:r>
      <w:r w:rsidRPr="001D2642">
        <w:rPr>
          <w:rFonts w:eastAsia="Arial" w:cstheme="minorHAnsi"/>
          <w:szCs w:val="24"/>
        </w:rPr>
        <w:t xml:space="preserve">. </w:t>
      </w:r>
    </w:p>
    <w:p w14:paraId="65A8666B" w14:textId="77777777" w:rsidR="00D065CF" w:rsidRPr="00AF05A9" w:rsidRDefault="00D065CF" w:rsidP="00AF05A9">
      <w:pPr>
        <w:ind w:left="0" w:firstLine="0"/>
      </w:pPr>
    </w:p>
    <w:p w14:paraId="60A33A1D" w14:textId="53C6E34B" w:rsidR="00B35B33" w:rsidRDefault="00B35B33" w:rsidP="00B35B33">
      <w:pPr>
        <w:ind w:left="10"/>
        <w:rPr>
          <w:rFonts w:eastAsia="Arial" w:cstheme="minorHAnsi"/>
          <w:i/>
          <w:iCs/>
          <w:szCs w:val="24"/>
          <w:u w:val="single"/>
        </w:rPr>
      </w:pPr>
      <w:r>
        <w:rPr>
          <w:rFonts w:eastAsia="Arial" w:cstheme="minorHAnsi"/>
          <w:i/>
          <w:iCs/>
          <w:szCs w:val="24"/>
          <w:u w:val="single"/>
        </w:rPr>
        <w:t>Consultation des valeurs envoyées pour rejet</w:t>
      </w:r>
    </w:p>
    <w:p w14:paraId="70F95CA6" w14:textId="57919F75" w:rsidR="00B35B33" w:rsidRDefault="00B35B33" w:rsidP="00B35B33">
      <w:pPr>
        <w:ind w:left="10"/>
        <w:rPr>
          <w:rFonts w:eastAsia="Arial" w:cstheme="minorHAnsi"/>
          <w:szCs w:val="24"/>
        </w:rPr>
      </w:pPr>
      <w:r>
        <w:rPr>
          <w:rFonts w:eastAsia="Arial" w:cstheme="minorHAnsi"/>
          <w:szCs w:val="24"/>
        </w:rPr>
        <w:lastRenderedPageBreak/>
        <w:t>Les valeurs envoyées en pour rejet sont consultables en cliquant sur la liste appropriée selon le type :</w:t>
      </w:r>
    </w:p>
    <w:p w14:paraId="29643EA6" w14:textId="77777777" w:rsidR="00B35B33" w:rsidRDefault="00B35B33" w:rsidP="00B35B33">
      <w:pPr>
        <w:pStyle w:val="Paragraphedeliste"/>
        <w:numPr>
          <w:ilvl w:val="0"/>
          <w:numId w:val="50"/>
        </w:numPr>
        <w:rPr>
          <w:rFonts w:eastAsia="Arial" w:cstheme="minorHAnsi"/>
          <w:szCs w:val="24"/>
        </w:rPr>
      </w:pPr>
      <w:r>
        <w:rPr>
          <w:rFonts w:eastAsia="Arial" w:cstheme="minorHAnsi"/>
          <w:szCs w:val="24"/>
        </w:rPr>
        <w:t>« </w:t>
      </w:r>
      <w:proofErr w:type="spellStart"/>
      <w:r>
        <w:rPr>
          <w:rFonts w:eastAsia="Arial" w:cstheme="minorHAnsi"/>
          <w:szCs w:val="24"/>
        </w:rPr>
        <w:t>Cheques</w:t>
      </w:r>
      <w:proofErr w:type="spellEnd"/>
      <w:r>
        <w:rPr>
          <w:rFonts w:eastAsia="Arial" w:cstheme="minorHAnsi"/>
          <w:szCs w:val="24"/>
        </w:rPr>
        <w:t>\Liste des Chèques » pour les chèques ;</w:t>
      </w:r>
    </w:p>
    <w:p w14:paraId="05C420FA" w14:textId="77777777" w:rsidR="00B35B33" w:rsidRDefault="00B35B33" w:rsidP="00B35B33">
      <w:pPr>
        <w:pStyle w:val="Paragraphedeliste"/>
        <w:numPr>
          <w:ilvl w:val="0"/>
          <w:numId w:val="50"/>
        </w:numPr>
        <w:rPr>
          <w:rFonts w:eastAsia="Arial" w:cstheme="minorHAnsi"/>
          <w:szCs w:val="24"/>
        </w:rPr>
      </w:pPr>
      <w:r>
        <w:rPr>
          <w:rFonts w:eastAsia="Arial" w:cstheme="minorHAnsi"/>
          <w:szCs w:val="24"/>
        </w:rPr>
        <w:t>« Virements\Liste des Virements » pour les virements ;</w:t>
      </w:r>
    </w:p>
    <w:p w14:paraId="5031D2EA" w14:textId="77777777" w:rsidR="00B35B33" w:rsidRDefault="00B35B33" w:rsidP="00B35B33">
      <w:pPr>
        <w:pStyle w:val="Paragraphedeliste"/>
        <w:numPr>
          <w:ilvl w:val="0"/>
          <w:numId w:val="50"/>
        </w:numPr>
        <w:rPr>
          <w:rFonts w:eastAsia="Arial" w:cstheme="minorHAnsi"/>
          <w:szCs w:val="24"/>
        </w:rPr>
      </w:pPr>
      <w:r>
        <w:rPr>
          <w:rFonts w:eastAsia="Arial" w:cstheme="minorHAnsi"/>
          <w:szCs w:val="24"/>
        </w:rPr>
        <w:t>« Effets\Liste des Effets » pour les effets.</w:t>
      </w:r>
    </w:p>
    <w:p w14:paraId="22752869" w14:textId="77777777" w:rsidR="00B35B33" w:rsidRDefault="00B35B33" w:rsidP="00B35B33">
      <w:pPr>
        <w:ind w:left="0" w:firstLine="0"/>
        <w:rPr>
          <w:rFonts w:eastAsia="Arial" w:cstheme="minorHAnsi"/>
          <w:szCs w:val="24"/>
        </w:rPr>
      </w:pPr>
    </w:p>
    <w:p w14:paraId="039C0FFA" w14:textId="35593587" w:rsidR="00B35B33" w:rsidRDefault="00B35B33" w:rsidP="00B35B33">
      <w:pPr>
        <w:ind w:left="0" w:firstLine="0"/>
        <w:rPr>
          <w:rFonts w:eastAsia="Arial" w:cstheme="minorHAnsi"/>
          <w:szCs w:val="24"/>
        </w:rPr>
      </w:pPr>
      <w:r>
        <w:rPr>
          <w:rFonts w:eastAsia="Arial" w:cstheme="minorHAnsi"/>
          <w:szCs w:val="24"/>
        </w:rPr>
        <w:t xml:space="preserve">Il suffit ensuite de choisir l’état </w:t>
      </w:r>
      <w:r>
        <w:rPr>
          <w:rFonts w:eastAsia="Arial" w:cstheme="minorHAnsi"/>
          <w:b/>
          <w:bCs/>
          <w:szCs w:val="24"/>
        </w:rPr>
        <w:t>3</w:t>
      </w:r>
      <w:r w:rsidRPr="001D2642">
        <w:rPr>
          <w:rFonts w:eastAsia="Arial" w:cstheme="minorHAnsi"/>
          <w:b/>
          <w:bCs/>
          <w:szCs w:val="24"/>
        </w:rPr>
        <w:t>00 – Opérations allée en ICOM</w:t>
      </w:r>
      <w:r>
        <w:rPr>
          <w:rFonts w:eastAsia="Arial" w:cstheme="minorHAnsi"/>
          <w:b/>
          <w:bCs/>
          <w:szCs w:val="24"/>
        </w:rPr>
        <w:t>2</w:t>
      </w:r>
      <w:r w:rsidRPr="001D2642">
        <w:rPr>
          <w:rFonts w:eastAsia="Arial" w:cstheme="minorHAnsi"/>
          <w:b/>
          <w:bCs/>
          <w:szCs w:val="24"/>
        </w:rPr>
        <w:t xml:space="preserve"> envoyé</w:t>
      </w:r>
      <w:r>
        <w:rPr>
          <w:rFonts w:eastAsia="Arial" w:cstheme="minorHAnsi"/>
          <w:szCs w:val="24"/>
        </w:rPr>
        <w:t xml:space="preserve"> au niveau le formulaire qui s’affiche :</w:t>
      </w:r>
    </w:p>
    <w:p w14:paraId="151D9668" w14:textId="07533183" w:rsidR="00813A43" w:rsidRDefault="00B35B33" w:rsidP="00B35B33">
      <w:pPr>
        <w:ind w:left="0" w:firstLine="0"/>
        <w:rPr>
          <w:rFonts w:eastAsia="Arial" w:cstheme="minorHAnsi"/>
          <w:szCs w:val="24"/>
        </w:rPr>
      </w:pPr>
      <w:r>
        <w:rPr>
          <w:rFonts w:eastAsia="Arial" w:cstheme="minorHAnsi"/>
          <w:noProof/>
          <w:szCs w:val="24"/>
        </w:rPr>
        <w:drawing>
          <wp:inline distT="0" distB="0" distL="0" distR="0" wp14:anchorId="42C2FAFE" wp14:editId="1BE7EF5A">
            <wp:extent cx="5728970" cy="1309370"/>
            <wp:effectExtent l="0" t="0" r="5080" b="5080"/>
            <wp:docPr id="12783" name="Picture 1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8970" cy="1309370"/>
                    </a:xfrm>
                    <a:prstGeom prst="rect">
                      <a:avLst/>
                    </a:prstGeom>
                    <a:noFill/>
                    <a:ln>
                      <a:noFill/>
                    </a:ln>
                  </pic:spPr>
                </pic:pic>
              </a:graphicData>
            </a:graphic>
          </wp:inline>
        </w:drawing>
      </w:r>
    </w:p>
    <w:p w14:paraId="1D9F29DC" w14:textId="77777777" w:rsidR="00813A43" w:rsidRDefault="00813A43">
      <w:pPr>
        <w:spacing w:after="160" w:line="259" w:lineRule="auto"/>
        <w:ind w:left="0" w:right="0" w:firstLine="0"/>
        <w:jc w:val="left"/>
        <w:rPr>
          <w:rFonts w:eastAsia="Arial" w:cstheme="minorHAnsi"/>
          <w:szCs w:val="24"/>
        </w:rPr>
      </w:pPr>
      <w:r>
        <w:rPr>
          <w:rFonts w:eastAsia="Arial" w:cstheme="minorHAnsi"/>
          <w:szCs w:val="24"/>
        </w:rPr>
        <w:br w:type="page"/>
      </w:r>
    </w:p>
    <w:p w14:paraId="69EE53D2" w14:textId="0FA88377" w:rsidR="00813A43" w:rsidRDefault="00813A43" w:rsidP="00593357">
      <w:pPr>
        <w:pStyle w:val="Style2"/>
      </w:pPr>
      <w:bookmarkStart w:id="15" w:name="_Toc47600020"/>
      <w:r w:rsidRPr="005802A7">
        <w:lastRenderedPageBreak/>
        <w:t>L’</w:t>
      </w:r>
      <w:r>
        <w:t>accusé de réception de l’ICOM</w:t>
      </w:r>
      <w:r w:rsidR="00176C76">
        <w:t>2</w:t>
      </w:r>
      <w:r>
        <w:t xml:space="preserve"> (ICOMA)</w:t>
      </w:r>
      <w:bookmarkEnd w:id="15"/>
    </w:p>
    <w:p w14:paraId="771292E6" w14:textId="77777777" w:rsidR="00813A43" w:rsidRDefault="00813A43" w:rsidP="00813A43">
      <w:pPr>
        <w:ind w:left="10"/>
        <w:rPr>
          <w:rFonts w:eastAsia="Arial" w:cstheme="minorHAnsi"/>
          <w:szCs w:val="24"/>
        </w:rPr>
      </w:pPr>
    </w:p>
    <w:p w14:paraId="1E9A8C2D" w14:textId="02C310CD" w:rsidR="00813A43" w:rsidRDefault="00813A43" w:rsidP="00813A43">
      <w:pPr>
        <w:ind w:left="10"/>
        <w:rPr>
          <w:rFonts w:eastAsia="Arial" w:cstheme="minorHAnsi"/>
          <w:szCs w:val="24"/>
        </w:rPr>
      </w:pPr>
      <w:r w:rsidRPr="001D2642">
        <w:rPr>
          <w:rFonts w:eastAsia="Arial" w:cstheme="minorHAnsi"/>
          <w:szCs w:val="24"/>
        </w:rPr>
        <w:t>Pour chaque ICOM</w:t>
      </w:r>
      <w:r w:rsidR="00176C76">
        <w:rPr>
          <w:rFonts w:eastAsia="Arial" w:cstheme="minorHAnsi"/>
          <w:szCs w:val="24"/>
        </w:rPr>
        <w:t>2</w:t>
      </w:r>
      <w:r w:rsidRPr="001D2642">
        <w:rPr>
          <w:rFonts w:eastAsia="Arial" w:cstheme="minorHAnsi"/>
          <w:szCs w:val="24"/>
        </w:rPr>
        <w:t xml:space="preserve"> envoyé à la BCEAO, vous recevez un ICOMA en retour, contenant le sort des opérations </w:t>
      </w:r>
      <w:r w:rsidR="00176C76">
        <w:rPr>
          <w:rFonts w:eastAsia="Arial" w:cstheme="minorHAnsi"/>
          <w:szCs w:val="24"/>
        </w:rPr>
        <w:t>rejetées</w:t>
      </w:r>
      <w:r w:rsidRPr="001D2642">
        <w:rPr>
          <w:rFonts w:eastAsia="Arial" w:cstheme="minorHAnsi"/>
          <w:szCs w:val="24"/>
        </w:rPr>
        <w:t xml:space="preserve"> précédemment (</w:t>
      </w:r>
      <w:r w:rsidR="00176C76">
        <w:rPr>
          <w:rFonts w:eastAsia="Arial" w:cstheme="minorHAnsi"/>
          <w:szCs w:val="24"/>
        </w:rPr>
        <w:t xml:space="preserve">rejet </w:t>
      </w:r>
      <w:r w:rsidRPr="001D2642">
        <w:rPr>
          <w:rFonts w:eastAsia="Arial" w:cstheme="minorHAnsi"/>
          <w:szCs w:val="24"/>
        </w:rPr>
        <w:t xml:space="preserve">Accepté ou Rejeté). </w:t>
      </w:r>
    </w:p>
    <w:p w14:paraId="2A004F53" w14:textId="77777777" w:rsidR="00813A43" w:rsidRDefault="00813A43" w:rsidP="00813A43">
      <w:pPr>
        <w:ind w:left="10"/>
        <w:rPr>
          <w:rFonts w:eastAsia="Arial" w:cstheme="minorHAnsi"/>
          <w:szCs w:val="24"/>
        </w:rPr>
      </w:pPr>
    </w:p>
    <w:p w14:paraId="68EFE6BC" w14:textId="77777777" w:rsidR="00813A43" w:rsidRDefault="00813A43" w:rsidP="00813A43">
      <w:pPr>
        <w:ind w:left="10"/>
        <w:rPr>
          <w:rFonts w:eastAsia="Arial" w:cstheme="minorHAnsi"/>
          <w:szCs w:val="24"/>
        </w:rPr>
      </w:pPr>
      <w:r w:rsidRPr="001D2642">
        <w:rPr>
          <w:rFonts w:eastAsia="Arial" w:cstheme="minorHAnsi"/>
          <w:szCs w:val="24"/>
        </w:rPr>
        <w:t xml:space="preserve">La prise en compte du fichier ICOMA est visible sur le </w:t>
      </w:r>
      <w:r>
        <w:rPr>
          <w:rFonts w:eastAsia="Arial" w:cstheme="minorHAnsi"/>
          <w:szCs w:val="24"/>
        </w:rPr>
        <w:t>Gestionnaire des Processus.</w:t>
      </w:r>
    </w:p>
    <w:p w14:paraId="5673B45B" w14:textId="77777777" w:rsidR="00813A43" w:rsidRDefault="00813A43" w:rsidP="00813A43">
      <w:pPr>
        <w:ind w:left="10"/>
        <w:rPr>
          <w:rFonts w:eastAsia="Arial" w:cstheme="minorHAnsi"/>
          <w:szCs w:val="24"/>
        </w:rPr>
      </w:pPr>
    </w:p>
    <w:p w14:paraId="2FDADCC7" w14:textId="77777777" w:rsidR="00813A43" w:rsidRPr="001D2642" w:rsidRDefault="00813A43" w:rsidP="001D2642">
      <w:pPr>
        <w:ind w:left="10"/>
        <w:rPr>
          <w:rFonts w:eastAsia="Arial" w:cstheme="minorHAnsi"/>
          <w:szCs w:val="24"/>
        </w:rPr>
      </w:pPr>
      <w:r w:rsidRPr="001D2642">
        <w:rPr>
          <w:b/>
          <w:szCs w:val="24"/>
        </w:rPr>
        <w:t>Impact</w:t>
      </w:r>
      <w:r>
        <w:rPr>
          <w:sz w:val="28"/>
          <w:szCs w:val="28"/>
        </w:rPr>
        <w:t xml:space="preserve"> : </w:t>
      </w:r>
      <w:r w:rsidRPr="001D2642">
        <w:rPr>
          <w:rFonts w:eastAsia="Arial" w:cstheme="minorHAnsi"/>
          <w:szCs w:val="24"/>
        </w:rPr>
        <w:t xml:space="preserve">Le code état des opérations passent soit à : </w:t>
      </w:r>
    </w:p>
    <w:p w14:paraId="7A549056" w14:textId="027BFCA8" w:rsidR="00813A43" w:rsidRPr="001D2642" w:rsidRDefault="00813A43" w:rsidP="001D2642">
      <w:pPr>
        <w:ind w:left="10"/>
        <w:rPr>
          <w:rFonts w:eastAsia="Arial" w:cstheme="minorHAnsi"/>
          <w:szCs w:val="24"/>
        </w:rPr>
      </w:pPr>
      <w:r w:rsidRPr="001D2642">
        <w:rPr>
          <w:rFonts w:eastAsia="Arial" w:cstheme="minorHAnsi"/>
          <w:szCs w:val="24"/>
        </w:rPr>
        <w:t>ETAT</w:t>
      </w:r>
      <w:r w:rsidRPr="001D2642">
        <w:rPr>
          <w:rFonts w:eastAsia="Arial" w:cstheme="minorHAnsi"/>
          <w:b/>
          <w:bCs/>
          <w:szCs w:val="24"/>
        </w:rPr>
        <w:t xml:space="preserve"> = </w:t>
      </w:r>
      <w:r w:rsidR="00176C76">
        <w:rPr>
          <w:rFonts w:eastAsia="Arial" w:cstheme="minorHAnsi"/>
          <w:b/>
          <w:bCs/>
          <w:szCs w:val="24"/>
        </w:rPr>
        <w:t>3</w:t>
      </w:r>
      <w:r w:rsidRPr="001D2642">
        <w:rPr>
          <w:rFonts w:eastAsia="Arial" w:cstheme="minorHAnsi"/>
          <w:b/>
          <w:bCs/>
          <w:szCs w:val="24"/>
        </w:rPr>
        <w:t>22 - Opérations Aller en ICOM</w:t>
      </w:r>
      <w:r w:rsidR="00176C76">
        <w:rPr>
          <w:rFonts w:eastAsia="Arial" w:cstheme="minorHAnsi"/>
          <w:b/>
          <w:bCs/>
          <w:szCs w:val="24"/>
        </w:rPr>
        <w:t>2</w:t>
      </w:r>
      <w:r w:rsidRPr="001D2642">
        <w:rPr>
          <w:rFonts w:eastAsia="Arial" w:cstheme="minorHAnsi"/>
          <w:b/>
          <w:bCs/>
          <w:szCs w:val="24"/>
        </w:rPr>
        <w:t xml:space="preserve"> rejetées par la compensation</w:t>
      </w:r>
      <w:r w:rsidRPr="001D2642">
        <w:rPr>
          <w:rFonts w:eastAsia="Arial" w:cstheme="minorHAnsi"/>
          <w:szCs w:val="24"/>
        </w:rPr>
        <w:t xml:space="preserve">, avec un code motif rejet expliquant la raison de ce rejet. </w:t>
      </w:r>
    </w:p>
    <w:p w14:paraId="5107923E" w14:textId="18004379" w:rsidR="00176C76" w:rsidRDefault="00813A43" w:rsidP="00176C76">
      <w:pPr>
        <w:ind w:left="10"/>
        <w:rPr>
          <w:rFonts w:eastAsia="Arial" w:cstheme="minorHAnsi"/>
          <w:b/>
          <w:bCs/>
          <w:szCs w:val="24"/>
        </w:rPr>
      </w:pPr>
      <w:r w:rsidRPr="001D2642">
        <w:rPr>
          <w:rFonts w:eastAsia="Arial" w:cstheme="minorHAnsi"/>
          <w:szCs w:val="24"/>
        </w:rPr>
        <w:t xml:space="preserve">ETAT = </w:t>
      </w:r>
      <w:r w:rsidR="00176C76">
        <w:rPr>
          <w:rFonts w:eastAsia="Arial" w:cstheme="minorHAnsi"/>
          <w:b/>
          <w:bCs/>
          <w:szCs w:val="24"/>
        </w:rPr>
        <w:t>3</w:t>
      </w:r>
      <w:r w:rsidRPr="001D2642">
        <w:rPr>
          <w:rFonts w:eastAsia="Arial" w:cstheme="minorHAnsi"/>
          <w:b/>
          <w:bCs/>
          <w:szCs w:val="24"/>
        </w:rPr>
        <w:t xml:space="preserve">30 </w:t>
      </w:r>
      <w:r>
        <w:rPr>
          <w:rFonts w:eastAsia="Arial" w:cstheme="minorHAnsi"/>
          <w:b/>
          <w:bCs/>
          <w:szCs w:val="24"/>
        </w:rPr>
        <w:t xml:space="preserve">- </w:t>
      </w:r>
      <w:r w:rsidRPr="001D2642">
        <w:rPr>
          <w:rFonts w:eastAsia="Arial" w:cstheme="minorHAnsi"/>
          <w:b/>
          <w:bCs/>
          <w:szCs w:val="24"/>
        </w:rPr>
        <w:t>Opérations acceptées en ICOM</w:t>
      </w:r>
      <w:r w:rsidR="00176C76">
        <w:rPr>
          <w:rFonts w:eastAsia="Arial" w:cstheme="minorHAnsi"/>
          <w:b/>
          <w:bCs/>
          <w:szCs w:val="24"/>
        </w:rPr>
        <w:t>2</w:t>
      </w:r>
    </w:p>
    <w:p w14:paraId="790F85DC" w14:textId="46FF73BA" w:rsidR="00813A43" w:rsidRDefault="00813A43" w:rsidP="00176C76">
      <w:pPr>
        <w:ind w:left="10"/>
        <w:rPr>
          <w:rFonts w:eastAsia="Arial" w:cstheme="minorHAnsi"/>
          <w:i/>
          <w:iCs/>
          <w:szCs w:val="24"/>
          <w:u w:val="single"/>
        </w:rPr>
      </w:pPr>
      <w:r>
        <w:rPr>
          <w:rFonts w:eastAsia="Arial" w:cstheme="minorHAnsi"/>
          <w:i/>
          <w:iCs/>
          <w:szCs w:val="24"/>
          <w:u w:val="single"/>
        </w:rPr>
        <w:t>Consultation du retour compense</w:t>
      </w:r>
    </w:p>
    <w:p w14:paraId="638F36B1" w14:textId="77777777" w:rsidR="00813A43" w:rsidRDefault="00813A43" w:rsidP="00813A43">
      <w:pPr>
        <w:ind w:left="10"/>
        <w:rPr>
          <w:rFonts w:eastAsia="Arial" w:cstheme="minorHAnsi"/>
          <w:szCs w:val="24"/>
        </w:rPr>
      </w:pPr>
      <w:r>
        <w:rPr>
          <w:rFonts w:eastAsia="Arial" w:cstheme="minorHAnsi"/>
          <w:szCs w:val="24"/>
        </w:rPr>
        <w:t>Les valeurs envoyées en compense sont consultables en cliquant sur la liste appropriée selon le type :</w:t>
      </w:r>
    </w:p>
    <w:p w14:paraId="08320231" w14:textId="77777777" w:rsidR="00813A43" w:rsidRDefault="00813A43" w:rsidP="00813A43">
      <w:pPr>
        <w:pStyle w:val="Paragraphedeliste"/>
        <w:numPr>
          <w:ilvl w:val="0"/>
          <w:numId w:val="50"/>
        </w:numPr>
        <w:rPr>
          <w:rFonts w:eastAsia="Arial" w:cstheme="minorHAnsi"/>
          <w:szCs w:val="24"/>
        </w:rPr>
      </w:pPr>
      <w:r>
        <w:rPr>
          <w:rFonts w:eastAsia="Arial" w:cstheme="minorHAnsi"/>
          <w:szCs w:val="24"/>
        </w:rPr>
        <w:t>« </w:t>
      </w:r>
      <w:proofErr w:type="spellStart"/>
      <w:r>
        <w:rPr>
          <w:rFonts w:eastAsia="Arial" w:cstheme="minorHAnsi"/>
          <w:szCs w:val="24"/>
        </w:rPr>
        <w:t>Cheques</w:t>
      </w:r>
      <w:proofErr w:type="spellEnd"/>
      <w:r>
        <w:rPr>
          <w:rFonts w:eastAsia="Arial" w:cstheme="minorHAnsi"/>
          <w:szCs w:val="24"/>
        </w:rPr>
        <w:t>\Liste des Chèques » pour les chèques ;</w:t>
      </w:r>
    </w:p>
    <w:p w14:paraId="018AB5C5" w14:textId="77777777" w:rsidR="00813A43" w:rsidRDefault="00813A43" w:rsidP="00813A43">
      <w:pPr>
        <w:pStyle w:val="Paragraphedeliste"/>
        <w:numPr>
          <w:ilvl w:val="0"/>
          <w:numId w:val="50"/>
        </w:numPr>
        <w:rPr>
          <w:rFonts w:eastAsia="Arial" w:cstheme="minorHAnsi"/>
          <w:szCs w:val="24"/>
        </w:rPr>
      </w:pPr>
      <w:r>
        <w:rPr>
          <w:rFonts w:eastAsia="Arial" w:cstheme="minorHAnsi"/>
          <w:szCs w:val="24"/>
        </w:rPr>
        <w:t>« Virements\Liste des Virements » pour les virements ;</w:t>
      </w:r>
    </w:p>
    <w:p w14:paraId="416C013C" w14:textId="77777777" w:rsidR="00813A43" w:rsidRDefault="00813A43" w:rsidP="00813A43">
      <w:pPr>
        <w:pStyle w:val="Paragraphedeliste"/>
        <w:numPr>
          <w:ilvl w:val="0"/>
          <w:numId w:val="50"/>
        </w:numPr>
        <w:rPr>
          <w:rFonts w:eastAsia="Arial" w:cstheme="minorHAnsi"/>
          <w:szCs w:val="24"/>
        </w:rPr>
      </w:pPr>
      <w:r>
        <w:rPr>
          <w:rFonts w:eastAsia="Arial" w:cstheme="minorHAnsi"/>
          <w:szCs w:val="24"/>
        </w:rPr>
        <w:t>« Effets\Liste des Effets » pour les effets.</w:t>
      </w:r>
    </w:p>
    <w:p w14:paraId="67783D40" w14:textId="77777777" w:rsidR="00813A43" w:rsidRDefault="00813A43" w:rsidP="00813A43">
      <w:pPr>
        <w:ind w:left="0" w:firstLine="0"/>
        <w:rPr>
          <w:rFonts w:eastAsia="Arial" w:cstheme="minorHAnsi"/>
          <w:szCs w:val="24"/>
        </w:rPr>
      </w:pPr>
    </w:p>
    <w:p w14:paraId="0AD2BF7B" w14:textId="03214558" w:rsidR="00813A43" w:rsidRDefault="00813A43" w:rsidP="00813A43">
      <w:pPr>
        <w:ind w:left="0" w:firstLine="0"/>
        <w:rPr>
          <w:rFonts w:eastAsia="Arial" w:cstheme="minorHAnsi"/>
          <w:szCs w:val="24"/>
        </w:rPr>
      </w:pPr>
      <w:r>
        <w:rPr>
          <w:rFonts w:eastAsia="Arial" w:cstheme="minorHAnsi"/>
          <w:szCs w:val="24"/>
        </w:rPr>
        <w:t xml:space="preserve">Il suffit ensuite de choisir l’état </w:t>
      </w:r>
      <w:r w:rsidR="00176C76">
        <w:rPr>
          <w:rFonts w:eastAsia="Arial" w:cstheme="minorHAnsi"/>
          <w:b/>
          <w:bCs/>
          <w:szCs w:val="24"/>
        </w:rPr>
        <w:t>3</w:t>
      </w:r>
      <w:r w:rsidR="00176C76" w:rsidRPr="001D2642">
        <w:rPr>
          <w:rFonts w:eastAsia="Arial" w:cstheme="minorHAnsi"/>
          <w:b/>
          <w:bCs/>
          <w:szCs w:val="24"/>
        </w:rPr>
        <w:t>22 - Opérations Aller en ICOM</w:t>
      </w:r>
      <w:r w:rsidR="00176C76">
        <w:rPr>
          <w:rFonts w:eastAsia="Arial" w:cstheme="minorHAnsi"/>
          <w:b/>
          <w:bCs/>
          <w:szCs w:val="24"/>
        </w:rPr>
        <w:t>2</w:t>
      </w:r>
      <w:r w:rsidR="00176C76" w:rsidRPr="001D2642">
        <w:rPr>
          <w:rFonts w:eastAsia="Arial" w:cstheme="minorHAnsi"/>
          <w:b/>
          <w:bCs/>
          <w:szCs w:val="24"/>
        </w:rPr>
        <w:t xml:space="preserve"> rejetées par la compensation</w:t>
      </w:r>
      <w:r>
        <w:rPr>
          <w:rFonts w:eastAsia="Arial" w:cstheme="minorHAnsi"/>
          <w:b/>
          <w:bCs/>
          <w:szCs w:val="24"/>
        </w:rPr>
        <w:t xml:space="preserve"> </w:t>
      </w:r>
      <w:r w:rsidRPr="001D2642">
        <w:rPr>
          <w:rFonts w:eastAsia="Arial" w:cstheme="minorHAnsi"/>
          <w:szCs w:val="24"/>
        </w:rPr>
        <w:t>ou</w:t>
      </w:r>
      <w:r>
        <w:rPr>
          <w:rFonts w:eastAsia="Arial" w:cstheme="minorHAnsi"/>
          <w:b/>
          <w:bCs/>
          <w:szCs w:val="24"/>
        </w:rPr>
        <w:t xml:space="preserve"> </w:t>
      </w:r>
      <w:r w:rsidR="00B16110">
        <w:rPr>
          <w:rFonts w:eastAsia="Arial" w:cstheme="minorHAnsi"/>
          <w:b/>
          <w:bCs/>
          <w:szCs w:val="24"/>
        </w:rPr>
        <w:t>3</w:t>
      </w:r>
      <w:r w:rsidR="00B16110" w:rsidRPr="001D2642">
        <w:rPr>
          <w:rFonts w:eastAsia="Arial" w:cstheme="minorHAnsi"/>
          <w:b/>
          <w:bCs/>
          <w:szCs w:val="24"/>
        </w:rPr>
        <w:t xml:space="preserve">30 </w:t>
      </w:r>
      <w:r w:rsidR="00B16110">
        <w:rPr>
          <w:rFonts w:eastAsia="Arial" w:cstheme="minorHAnsi"/>
          <w:b/>
          <w:bCs/>
          <w:szCs w:val="24"/>
        </w:rPr>
        <w:t xml:space="preserve">- </w:t>
      </w:r>
      <w:r w:rsidR="00B16110" w:rsidRPr="001D2642">
        <w:rPr>
          <w:rFonts w:eastAsia="Arial" w:cstheme="minorHAnsi"/>
          <w:b/>
          <w:bCs/>
          <w:szCs w:val="24"/>
        </w:rPr>
        <w:t>Opérations acceptées en ICOM</w:t>
      </w:r>
      <w:r w:rsidR="00B16110">
        <w:rPr>
          <w:rFonts w:eastAsia="Arial" w:cstheme="minorHAnsi"/>
          <w:b/>
          <w:bCs/>
          <w:szCs w:val="24"/>
        </w:rPr>
        <w:t>2</w:t>
      </w:r>
      <w:r>
        <w:rPr>
          <w:rFonts w:eastAsia="Arial" w:cstheme="minorHAnsi"/>
          <w:szCs w:val="24"/>
        </w:rPr>
        <w:t xml:space="preserve"> au niveau le formulaire qui s’affiche :</w:t>
      </w:r>
    </w:p>
    <w:p w14:paraId="5208957E" w14:textId="4F101B91" w:rsidR="00813A43" w:rsidRDefault="0005576D" w:rsidP="00813A43">
      <w:pPr>
        <w:ind w:left="0" w:firstLine="0"/>
        <w:rPr>
          <w:rFonts w:eastAsia="Arial" w:cstheme="minorHAnsi"/>
          <w:szCs w:val="24"/>
        </w:rPr>
      </w:pPr>
      <w:r>
        <w:rPr>
          <w:rFonts w:eastAsia="Arial" w:cstheme="minorHAnsi"/>
          <w:noProof/>
          <w:szCs w:val="24"/>
        </w:rPr>
        <w:drawing>
          <wp:inline distT="0" distB="0" distL="0" distR="0" wp14:anchorId="69207E1B" wp14:editId="26420D97">
            <wp:extent cx="5721985" cy="1544955"/>
            <wp:effectExtent l="0" t="0" r="0" b="0"/>
            <wp:docPr id="12786" name="Picture 1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985" cy="1544955"/>
                    </a:xfrm>
                    <a:prstGeom prst="rect">
                      <a:avLst/>
                    </a:prstGeom>
                    <a:noFill/>
                    <a:ln>
                      <a:noFill/>
                    </a:ln>
                  </pic:spPr>
                </pic:pic>
              </a:graphicData>
            </a:graphic>
          </wp:inline>
        </w:drawing>
      </w:r>
      <w:r w:rsidR="00813A43">
        <w:rPr>
          <w:rFonts w:eastAsia="Arial" w:cstheme="minorHAnsi"/>
          <w:szCs w:val="24"/>
        </w:rPr>
        <w:t xml:space="preserve"> </w:t>
      </w:r>
    </w:p>
    <w:p w14:paraId="2E5BEB60" w14:textId="77777777" w:rsidR="00813A43" w:rsidRDefault="00813A43" w:rsidP="00813A43">
      <w:pPr>
        <w:ind w:left="0" w:firstLine="0"/>
        <w:rPr>
          <w:rFonts w:eastAsia="Arial" w:cstheme="minorHAnsi"/>
          <w:szCs w:val="24"/>
        </w:rPr>
      </w:pPr>
    </w:p>
    <w:p w14:paraId="17618B3C" w14:textId="77777777" w:rsidR="00813A43" w:rsidRPr="001D2642" w:rsidRDefault="00813A43" w:rsidP="00813A43">
      <w:pPr>
        <w:ind w:left="0" w:firstLine="0"/>
        <w:rPr>
          <w:rFonts w:eastAsia="Arial" w:cstheme="minorHAnsi"/>
          <w:i/>
          <w:iCs/>
          <w:szCs w:val="24"/>
          <w:u w:val="single"/>
        </w:rPr>
      </w:pPr>
      <w:r w:rsidRPr="001D2642">
        <w:rPr>
          <w:rFonts w:eastAsia="Arial" w:cstheme="minorHAnsi"/>
          <w:i/>
          <w:iCs/>
          <w:szCs w:val="24"/>
          <w:u w:val="single"/>
        </w:rPr>
        <w:t>Renvoi d’une opération rejetée</w:t>
      </w:r>
    </w:p>
    <w:p w14:paraId="1427299B" w14:textId="3A88132A" w:rsidR="00813A43" w:rsidRPr="001D2642" w:rsidRDefault="00813A43" w:rsidP="001D2642">
      <w:pPr>
        <w:ind w:left="10"/>
        <w:rPr>
          <w:rFonts w:eastAsia="Arial" w:cstheme="minorHAnsi"/>
          <w:szCs w:val="24"/>
        </w:rPr>
      </w:pPr>
      <w:r w:rsidRPr="001D2642">
        <w:rPr>
          <w:rFonts w:eastAsia="Arial" w:cstheme="minorHAnsi"/>
          <w:szCs w:val="24"/>
        </w:rPr>
        <w:t xml:space="preserve">Pour renvoyer une opération rejetée, il suffit de corriger l’erreur et remettre son code état à </w:t>
      </w:r>
      <w:r w:rsidR="001121C0" w:rsidRPr="001121C0">
        <w:rPr>
          <w:rFonts w:eastAsia="Arial" w:cstheme="minorHAnsi"/>
          <w:b/>
          <w:bCs/>
          <w:szCs w:val="24"/>
        </w:rPr>
        <w:t>2</w:t>
      </w:r>
      <w:r w:rsidRPr="001D2642">
        <w:rPr>
          <w:rFonts w:eastAsia="Arial" w:cstheme="minorHAnsi"/>
          <w:b/>
          <w:bCs/>
          <w:szCs w:val="24"/>
        </w:rPr>
        <w:t>50 - Opérations prêtes pour ICOM</w:t>
      </w:r>
      <w:r w:rsidR="001121C0">
        <w:rPr>
          <w:rFonts w:eastAsia="Arial" w:cstheme="minorHAnsi"/>
          <w:b/>
          <w:bCs/>
          <w:szCs w:val="24"/>
        </w:rPr>
        <w:t>2</w:t>
      </w:r>
      <w:r w:rsidRPr="001D2642">
        <w:rPr>
          <w:rFonts w:eastAsia="Arial" w:cstheme="minorHAnsi"/>
          <w:szCs w:val="24"/>
        </w:rPr>
        <w:t xml:space="preserve"> puis relancer l’envoi de l’ICOM1.</w:t>
      </w:r>
    </w:p>
    <w:p w14:paraId="76070B8E" w14:textId="77777777" w:rsidR="00B35B33" w:rsidRPr="001D2642" w:rsidRDefault="00B35B33" w:rsidP="001D2642">
      <w:pPr>
        <w:ind w:left="0" w:firstLine="0"/>
        <w:rPr>
          <w:rFonts w:eastAsia="Arial" w:cstheme="minorHAnsi"/>
          <w:szCs w:val="24"/>
        </w:rPr>
      </w:pPr>
    </w:p>
    <w:p w14:paraId="7C9C32C8" w14:textId="77777777" w:rsidR="00AF05A9" w:rsidRDefault="00AF05A9" w:rsidP="00AF05A9">
      <w:pPr>
        <w:spacing w:after="0" w:line="259" w:lineRule="auto"/>
        <w:ind w:left="0" w:right="0" w:firstLine="0"/>
        <w:jc w:val="left"/>
        <w:rPr>
          <w:b/>
          <w:bCs/>
        </w:rPr>
      </w:pPr>
    </w:p>
    <w:p w14:paraId="0284C272" w14:textId="77777777" w:rsidR="00AF05A9" w:rsidRPr="001D2642" w:rsidRDefault="00AF05A9" w:rsidP="000E53EE">
      <w:pPr>
        <w:ind w:left="0" w:firstLine="0"/>
        <w:rPr>
          <w:rFonts w:eastAsia="Arial" w:cstheme="minorHAnsi"/>
          <w:szCs w:val="24"/>
        </w:rPr>
      </w:pPr>
    </w:p>
    <w:sectPr w:rsidR="00AF05A9" w:rsidRPr="001D2642" w:rsidSect="001D2642">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9" w:footer="56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FC1AA" w14:textId="77777777" w:rsidR="006D3B9F" w:rsidRDefault="006D3B9F">
      <w:pPr>
        <w:spacing w:after="0" w:line="240" w:lineRule="auto"/>
      </w:pPr>
      <w:r>
        <w:separator/>
      </w:r>
    </w:p>
  </w:endnote>
  <w:endnote w:type="continuationSeparator" w:id="0">
    <w:p w14:paraId="26AA48EB" w14:textId="77777777" w:rsidR="006D3B9F" w:rsidRDefault="006D3B9F">
      <w:pPr>
        <w:spacing w:after="0" w:line="240" w:lineRule="auto"/>
      </w:pPr>
      <w:r>
        <w:continuationSeparator/>
      </w:r>
    </w:p>
  </w:endnote>
  <w:endnote w:type="continuationNotice" w:id="1">
    <w:p w14:paraId="67565086" w14:textId="77777777" w:rsidR="006D3B9F" w:rsidRDefault="006D3B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216D" w14:textId="77777777" w:rsidR="00C2180C" w:rsidRDefault="00C2180C">
    <w:pPr>
      <w:tabs>
        <w:tab w:val="center" w:pos="4605"/>
        <w:tab w:val="center" w:pos="9511"/>
      </w:tabs>
      <w:spacing w:after="4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5D2BDC20" wp14:editId="76A899EE">
              <wp:simplePos x="0" y="0"/>
              <wp:positionH relativeFrom="page">
                <wp:posOffset>611124</wp:posOffset>
              </wp:positionH>
              <wp:positionV relativeFrom="page">
                <wp:posOffset>9721291</wp:posOffset>
              </wp:positionV>
              <wp:extent cx="6455664" cy="3048"/>
              <wp:effectExtent l="0" t="0" r="0" b="0"/>
              <wp:wrapSquare wrapText="bothSides"/>
              <wp:docPr id="16467" name="Group 16467"/>
              <wp:cNvGraphicFramePr/>
              <a:graphic xmlns:a="http://schemas.openxmlformats.org/drawingml/2006/main">
                <a:graphicData uri="http://schemas.microsoft.com/office/word/2010/wordprocessingGroup">
                  <wpg:wgp>
                    <wpg:cNvGrpSpPr/>
                    <wpg:grpSpPr>
                      <a:xfrm>
                        <a:off x="0" y="0"/>
                        <a:ext cx="6455664" cy="3048"/>
                        <a:chOff x="0" y="0"/>
                        <a:chExt cx="6455664" cy="3048"/>
                      </a:xfrm>
                    </wpg:grpSpPr>
                    <wps:wsp>
                      <wps:cNvPr id="17730" name="Shape 17730"/>
                      <wps:cNvSpPr/>
                      <wps:spPr>
                        <a:xfrm>
                          <a:off x="0" y="0"/>
                          <a:ext cx="5884164" cy="9144"/>
                        </a:xfrm>
                        <a:custGeom>
                          <a:avLst/>
                          <a:gdLst/>
                          <a:ahLst/>
                          <a:cxnLst/>
                          <a:rect l="0" t="0" r="0" b="0"/>
                          <a:pathLst>
                            <a:path w="5884164" h="9144">
                              <a:moveTo>
                                <a:pt x="0" y="0"/>
                              </a:moveTo>
                              <a:lnTo>
                                <a:pt x="5884164" y="0"/>
                              </a:lnTo>
                              <a:lnTo>
                                <a:pt x="5884164"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31" name="Shape 17731"/>
                      <wps:cNvSpPr/>
                      <wps:spPr>
                        <a:xfrm>
                          <a:off x="5917693" y="0"/>
                          <a:ext cx="537972" cy="9144"/>
                        </a:xfrm>
                        <a:custGeom>
                          <a:avLst/>
                          <a:gdLst/>
                          <a:ahLst/>
                          <a:cxnLst/>
                          <a:rect l="0" t="0" r="0" b="0"/>
                          <a:pathLst>
                            <a:path w="537972" h="9144">
                              <a:moveTo>
                                <a:pt x="0" y="0"/>
                              </a:moveTo>
                              <a:lnTo>
                                <a:pt x="537972" y="0"/>
                              </a:lnTo>
                              <a:lnTo>
                                <a:pt x="537972"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35FC14E7" id="Group 16467" o:spid="_x0000_s1026" style="position:absolute;margin-left:48.1pt;margin-top:765.45pt;width:508.3pt;height:.25pt;z-index:251658241;mso-position-horizontal-relative:page;mso-position-vertical-relative:page" coordsize="645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">
              <v:shape id="Shape 17730" o:spid="_x0000_s1027" style="position:absolute;width:58841;height:91;visibility:visible;mso-wrap-style:square;v-text-anchor:top" coordsize="5884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" path="m,l5884164,r,9144l,9144,,e" fillcolor="silver" stroked="f" strokeweight="0">
                <v:stroke miterlimit="83231f" joinstyle="miter"/>
                <v:path arrowok="t" textboxrect="0,0,5884164,9144"/>
              </v:shape>
              <v:shape id="Shape 17731" o:spid="_x0000_s1028" style="position:absolute;left:59176;width:5380;height:91;visibility:visible;mso-wrap-style:square;v-text-anchor:top" coordsize="5379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" path="m,l537972,r,9144l,9144,,e" fillcolor="silver" stroked="f" strokeweight="0">
                <v:stroke miterlimit="83231f" joinstyle="miter"/>
                <v:path arrowok="t" textboxrect="0,0,537972,9144"/>
              </v:shape>
              <w10:wrap type="square" anchorx="page" anchory="page"/>
            </v:group>
          </w:pict>
        </mc:Fallback>
      </mc:AlternateContent>
    </w:r>
    <w:r>
      <w:rPr>
        <w:rFonts w:ascii="Calibri" w:eastAsia="Calibri" w:hAnsi="Calibri" w:cs="Calibri"/>
        <w:sz w:val="22"/>
      </w:rPr>
      <w:tab/>
    </w:r>
    <w:r>
      <w:rPr>
        <w:rFonts w:ascii="Arial" w:eastAsia="Arial" w:hAnsi="Arial" w:cs="Arial"/>
        <w:sz w:val="16"/>
      </w:rPr>
      <w:t xml:space="preserve">SBS SA, S. A  au Capital de 50 millions de F CFA – RCCM N° CI-ABJ-2010-B-3461 – CC N° 1018730 S </w:t>
    </w:r>
    <w:r>
      <w:rPr>
        <w:rFonts w:ascii="Arial" w:eastAsia="Arial" w:hAnsi="Arial" w:cs="Arial"/>
        <w:sz w:val="16"/>
      </w:rPr>
      <w:tab/>
    </w:r>
    <w:r>
      <w:rPr>
        <w:rFonts w:ascii="Arial" w:eastAsia="Arial" w:hAnsi="Arial" w:cs="Arial"/>
        <w:b/>
        <w:sz w:val="16"/>
      </w:rPr>
      <w:t xml:space="preserve">Page  </w:t>
    </w:r>
  </w:p>
  <w:p w14:paraId="79FC258B" w14:textId="77777777" w:rsidR="00C2180C" w:rsidRDefault="00C2180C">
    <w:pPr>
      <w:tabs>
        <w:tab w:val="center" w:pos="4605"/>
        <w:tab w:val="center" w:pos="9520"/>
      </w:tabs>
      <w:spacing w:after="53" w:line="259" w:lineRule="auto"/>
      <w:ind w:left="0" w:right="0" w:firstLine="0"/>
      <w:jc w:val="left"/>
    </w:pPr>
    <w:r>
      <w:rPr>
        <w:rFonts w:ascii="Calibri" w:eastAsia="Calibri" w:hAnsi="Calibri" w:cs="Calibri"/>
        <w:sz w:val="22"/>
      </w:rPr>
      <w:tab/>
    </w:r>
    <w:r>
      <w:rPr>
        <w:rFonts w:ascii="Arial" w:eastAsia="Arial" w:hAnsi="Arial" w:cs="Arial"/>
        <w:sz w:val="16"/>
      </w:rPr>
      <w:t xml:space="preserve">II Plateaux, Blvd </w:t>
    </w:r>
    <w:proofErr w:type="spellStart"/>
    <w:r>
      <w:rPr>
        <w:rFonts w:ascii="Arial" w:eastAsia="Arial" w:hAnsi="Arial" w:cs="Arial"/>
        <w:sz w:val="16"/>
      </w:rPr>
      <w:t>Latrille</w:t>
    </w:r>
    <w:proofErr w:type="spellEnd"/>
    <w:r>
      <w:rPr>
        <w:rFonts w:ascii="Arial" w:eastAsia="Arial" w:hAnsi="Arial" w:cs="Arial"/>
        <w:sz w:val="16"/>
      </w:rPr>
      <w:t xml:space="preserve">, villa 174, Ilot 16, quartier ENA – 27 BP 711 Abidjan 27 - Côte d’Ivoire </w:t>
    </w:r>
    <w:r>
      <w:rPr>
        <w:rFonts w:ascii="Arial" w:eastAsia="Arial" w:hAnsi="Arial" w:cs="Arial"/>
        <w:sz w:val="16"/>
      </w:rPr>
      <w:tab/>
    </w:r>
    <w:r>
      <w:fldChar w:fldCharType="begin"/>
    </w:r>
    <w:r>
      <w:instrText xml:space="preserve"> PAGE   \* MERGEFORMAT </w:instrText>
    </w:r>
    <w:r>
      <w:fldChar w:fldCharType="separate"/>
    </w:r>
    <w:r w:rsidRPr="00B23886">
      <w:rPr>
        <w:rFonts w:ascii="Arial" w:eastAsia="Arial" w:hAnsi="Arial" w:cs="Arial"/>
        <w:b/>
        <w:noProof/>
        <w:sz w:val="16"/>
      </w:rPr>
      <w:t>16</w:t>
    </w:r>
    <w:r>
      <w:rPr>
        <w:rFonts w:ascii="Arial" w:eastAsia="Arial" w:hAnsi="Arial" w:cs="Arial"/>
        <w:b/>
        <w:sz w:val="16"/>
      </w:rPr>
      <w:fldChar w:fldCharType="end"/>
    </w:r>
    <w:r>
      <w:rPr>
        <w:rFonts w:ascii="Arial" w:eastAsia="Arial" w:hAnsi="Arial" w:cs="Arial"/>
        <w:b/>
        <w:sz w:val="16"/>
      </w:rPr>
      <w:t>/</w:t>
    </w:r>
    <w:r>
      <w:rPr>
        <w:rFonts w:ascii="Arial" w:eastAsia="Arial" w:hAnsi="Arial" w:cs="Arial"/>
        <w:b/>
        <w:noProof/>
        <w:sz w:val="16"/>
      </w:rPr>
      <w:fldChar w:fldCharType="begin"/>
    </w:r>
    <w:r>
      <w:rPr>
        <w:rFonts w:ascii="Arial" w:eastAsia="Arial" w:hAnsi="Arial" w:cs="Arial"/>
        <w:b/>
        <w:noProof/>
        <w:sz w:val="16"/>
      </w:rPr>
      <w:instrText xml:space="preserve"> NUMPAGES   \* MERGEFORMAT </w:instrText>
    </w:r>
    <w:r>
      <w:rPr>
        <w:rFonts w:ascii="Arial" w:eastAsia="Arial" w:hAnsi="Arial" w:cs="Arial"/>
        <w:b/>
        <w:noProof/>
        <w:sz w:val="16"/>
      </w:rPr>
      <w:fldChar w:fldCharType="separate"/>
    </w:r>
    <w:r w:rsidRPr="00B23886">
      <w:rPr>
        <w:rFonts w:ascii="Arial" w:eastAsia="Arial" w:hAnsi="Arial" w:cs="Arial"/>
        <w:b/>
        <w:noProof/>
        <w:sz w:val="16"/>
      </w:rPr>
      <w:t>16</w:t>
    </w:r>
    <w:r>
      <w:rPr>
        <w:rFonts w:ascii="Arial" w:eastAsia="Arial" w:hAnsi="Arial" w:cs="Arial"/>
        <w:b/>
        <w:noProof/>
        <w:sz w:val="16"/>
      </w:rPr>
      <w:fldChar w:fldCharType="end"/>
    </w:r>
    <w:r>
      <w:rPr>
        <w:rFonts w:ascii="Arial" w:eastAsia="Arial" w:hAnsi="Arial" w:cs="Arial"/>
        <w:b/>
        <w:sz w:val="16"/>
      </w:rPr>
      <w:t xml:space="preserve"> </w:t>
    </w:r>
  </w:p>
  <w:p w14:paraId="59392DC2" w14:textId="77777777" w:rsidR="00C2180C" w:rsidRPr="00442FD2" w:rsidRDefault="00C2180C">
    <w:pPr>
      <w:spacing w:after="125" w:line="259" w:lineRule="auto"/>
      <w:ind w:left="1320" w:right="0" w:firstLine="0"/>
      <w:jc w:val="left"/>
      <w:rPr>
        <w:lang w:val="en-US"/>
      </w:rPr>
    </w:pPr>
    <w:r w:rsidRPr="00442FD2">
      <w:rPr>
        <w:rFonts w:ascii="Arial" w:eastAsia="Arial" w:hAnsi="Arial" w:cs="Arial"/>
        <w:sz w:val="16"/>
        <w:lang w:val="en-US"/>
      </w:rPr>
      <w:t xml:space="preserve">Tel: +225 22 52 85 35 Fax: +225 22 52 85 </w:t>
    </w:r>
    <w:r>
      <w:fldChar w:fldCharType="begin"/>
    </w:r>
    <w:r w:rsidRPr="00442FD2">
      <w:rPr>
        <w:lang w:val="en-US"/>
      </w:rPr>
      <w:instrText xml:space="preserve"> NUMPAGES   \* MERGEFORMAT </w:instrText>
    </w:r>
    <w:r>
      <w:fldChar w:fldCharType="separate"/>
    </w:r>
    <w:r w:rsidRPr="00442FD2">
      <w:rPr>
        <w:rFonts w:ascii="Arial" w:eastAsia="Arial" w:hAnsi="Arial" w:cs="Arial"/>
        <w:noProof/>
        <w:sz w:val="16"/>
        <w:lang w:val="en-US"/>
      </w:rPr>
      <w:t>16</w:t>
    </w:r>
    <w:r>
      <w:rPr>
        <w:rFonts w:ascii="Arial" w:eastAsia="Arial" w:hAnsi="Arial" w:cs="Arial"/>
        <w:sz w:val="16"/>
      </w:rPr>
      <w:fldChar w:fldCharType="end"/>
    </w:r>
    <w:r w:rsidRPr="00442FD2">
      <w:rPr>
        <w:rFonts w:ascii="Arial" w:eastAsia="Arial" w:hAnsi="Arial" w:cs="Arial"/>
        <w:sz w:val="16"/>
        <w:lang w:val="en-US"/>
      </w:rPr>
      <w:t xml:space="preserve"> - http://www.socitech.com - sbs@socitech.com </w:t>
    </w:r>
  </w:p>
  <w:p w14:paraId="019D4F0F" w14:textId="77777777" w:rsidR="00C2180C" w:rsidRPr="00442FD2" w:rsidRDefault="00C2180C">
    <w:pPr>
      <w:spacing w:after="0" w:line="259" w:lineRule="auto"/>
      <w:ind w:left="0" w:right="0" w:firstLine="0"/>
      <w:jc w:val="left"/>
      <w:rPr>
        <w:lang w:val="en-US"/>
      </w:rPr>
    </w:pPr>
    <w:r w:rsidRPr="00442FD2">
      <w:rPr>
        <w:rFonts w:ascii="Calibri" w:eastAsia="Calibri" w:hAnsi="Calibri" w:cs="Calibri"/>
        <w:sz w:val="22"/>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D8C43" w14:textId="70879FCA" w:rsidR="00C2180C" w:rsidRDefault="00C2180C">
    <w:pPr>
      <w:tabs>
        <w:tab w:val="center" w:pos="4605"/>
        <w:tab w:val="center" w:pos="9511"/>
      </w:tabs>
      <w:spacing w:after="4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136" behindDoc="0" locked="0" layoutInCell="1" allowOverlap="1" wp14:anchorId="3D26254A" wp14:editId="7B715C06">
              <wp:simplePos x="0" y="0"/>
              <wp:positionH relativeFrom="page">
                <wp:posOffset>611124</wp:posOffset>
              </wp:positionH>
              <wp:positionV relativeFrom="page">
                <wp:posOffset>9721291</wp:posOffset>
              </wp:positionV>
              <wp:extent cx="6455664" cy="3048"/>
              <wp:effectExtent l="0" t="0" r="0" b="0"/>
              <wp:wrapSquare wrapText="bothSides"/>
              <wp:docPr id="16393" name="Group 16393"/>
              <wp:cNvGraphicFramePr/>
              <a:graphic xmlns:a="http://schemas.openxmlformats.org/drawingml/2006/main">
                <a:graphicData uri="http://schemas.microsoft.com/office/word/2010/wordprocessingGroup">
                  <wpg:wgp>
                    <wpg:cNvGrpSpPr/>
                    <wpg:grpSpPr>
                      <a:xfrm>
                        <a:off x="0" y="0"/>
                        <a:ext cx="6455664" cy="3048"/>
                        <a:chOff x="0" y="0"/>
                        <a:chExt cx="6455664" cy="3048"/>
                      </a:xfrm>
                    </wpg:grpSpPr>
                    <wps:wsp>
                      <wps:cNvPr id="17728" name="Shape 17728"/>
                      <wps:cNvSpPr/>
                      <wps:spPr>
                        <a:xfrm>
                          <a:off x="0" y="0"/>
                          <a:ext cx="5884164" cy="9144"/>
                        </a:xfrm>
                        <a:custGeom>
                          <a:avLst/>
                          <a:gdLst/>
                          <a:ahLst/>
                          <a:cxnLst/>
                          <a:rect l="0" t="0" r="0" b="0"/>
                          <a:pathLst>
                            <a:path w="5884164" h="9144">
                              <a:moveTo>
                                <a:pt x="0" y="0"/>
                              </a:moveTo>
                              <a:lnTo>
                                <a:pt x="5884164" y="0"/>
                              </a:lnTo>
                              <a:lnTo>
                                <a:pt x="5884164"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29" name="Shape 17729"/>
                      <wps:cNvSpPr/>
                      <wps:spPr>
                        <a:xfrm>
                          <a:off x="5917693" y="0"/>
                          <a:ext cx="537972" cy="9144"/>
                        </a:xfrm>
                        <a:custGeom>
                          <a:avLst/>
                          <a:gdLst/>
                          <a:ahLst/>
                          <a:cxnLst/>
                          <a:rect l="0" t="0" r="0" b="0"/>
                          <a:pathLst>
                            <a:path w="537972" h="9144">
                              <a:moveTo>
                                <a:pt x="0" y="0"/>
                              </a:moveTo>
                              <a:lnTo>
                                <a:pt x="537972" y="0"/>
                              </a:lnTo>
                              <a:lnTo>
                                <a:pt x="537972"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33C81F30" id="Group 16393" o:spid="_x0000_s1026" style="position:absolute;margin-left:48.1pt;margin-top:765.45pt;width:508.3pt;height:.25pt;z-index:251675136;mso-position-horizontal-relative:page;mso-position-vertical-relative:page" coordsize="645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">
              <v:shape id="Shape 17728" o:spid="_x0000_s1027" style="position:absolute;width:58841;height:91;visibility:visible;mso-wrap-style:square;v-text-anchor:top" coordsize="5884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" path="m,l5884164,r,9144l,9144,,e" fillcolor="silver" stroked="f" strokeweight="0">
                <v:stroke miterlimit="83231f" joinstyle="miter"/>
                <v:path arrowok="t" textboxrect="0,0,5884164,9144"/>
              </v:shape>
              <v:shape id="Shape 17729" o:spid="_x0000_s1028" style="position:absolute;left:59176;width:5380;height:91;visibility:visible;mso-wrap-style:square;v-text-anchor:top" coordsize="5379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" path="m,l537972,r,9144l,9144,,e" fillcolor="silver" stroked="f" strokeweight="0">
                <v:stroke miterlimit="83231f" joinstyle="miter"/>
                <v:path arrowok="t" textboxrect="0,0,537972,9144"/>
              </v:shape>
              <w10:wrap type="square" anchorx="page" anchory="page"/>
            </v:group>
          </w:pict>
        </mc:Fallback>
      </mc:AlternateContent>
    </w:r>
    <w:r>
      <w:rPr>
        <w:rFonts w:ascii="Calibri" w:eastAsia="Calibri" w:hAnsi="Calibri" w:cs="Calibri"/>
        <w:sz w:val="22"/>
      </w:rPr>
      <w:tab/>
    </w:r>
    <w:proofErr w:type="spellStart"/>
    <w:r>
      <w:rPr>
        <w:rFonts w:ascii="Arial" w:eastAsia="Arial" w:hAnsi="Arial" w:cs="Arial"/>
        <w:sz w:val="16"/>
      </w:rPr>
      <w:t>SmartAPS</w:t>
    </w:r>
    <w:proofErr w:type="spellEnd"/>
    <w:r>
      <w:rPr>
        <w:rFonts w:ascii="Arial" w:eastAsia="Arial" w:hAnsi="Arial" w:cs="Arial"/>
        <w:sz w:val="16"/>
      </w:rPr>
      <w:t xml:space="preserve"> SARL, SARL au Capital de 10 millions de F CFA – RCCM N° CI-ABJ-2018-B-25876</w:t>
    </w:r>
    <w:r>
      <w:rPr>
        <w:rFonts w:ascii="Arial" w:eastAsia="Arial" w:hAnsi="Arial" w:cs="Arial"/>
        <w:sz w:val="16"/>
      </w:rPr>
      <w:tab/>
    </w:r>
    <w:r>
      <w:rPr>
        <w:rFonts w:ascii="Arial" w:eastAsia="Arial" w:hAnsi="Arial" w:cs="Arial"/>
        <w:b/>
        <w:sz w:val="16"/>
      </w:rPr>
      <w:t xml:space="preserve">Page  </w:t>
    </w:r>
  </w:p>
  <w:p w14:paraId="56EAA40B" w14:textId="4F8AA777" w:rsidR="00C2180C" w:rsidRDefault="00C2180C">
    <w:pPr>
      <w:tabs>
        <w:tab w:val="center" w:pos="4605"/>
        <w:tab w:val="center" w:pos="9520"/>
      </w:tabs>
      <w:spacing w:after="53" w:line="259" w:lineRule="auto"/>
      <w:ind w:left="0" w:right="0" w:firstLine="0"/>
      <w:jc w:val="left"/>
    </w:pPr>
    <w:r>
      <w:rPr>
        <w:rFonts w:ascii="Calibri" w:eastAsia="Calibri" w:hAnsi="Calibri" w:cs="Calibri"/>
        <w:sz w:val="22"/>
      </w:rPr>
      <w:tab/>
    </w:r>
    <w:r>
      <w:rPr>
        <w:rFonts w:ascii="Arial" w:eastAsia="Arial" w:hAnsi="Arial" w:cs="Arial"/>
        <w:sz w:val="16"/>
      </w:rPr>
      <w:t>Siège Social</w:t>
    </w:r>
    <w:r w:rsidRPr="002151DA">
      <w:t xml:space="preserve"> </w:t>
    </w:r>
    <w:r w:rsidRPr="002151DA">
      <w:rPr>
        <w:rFonts w:ascii="Arial" w:eastAsia="Arial" w:hAnsi="Arial" w:cs="Arial"/>
        <w:sz w:val="16"/>
      </w:rPr>
      <w:t xml:space="preserve">ABIDJAN MARCORY </w:t>
    </w:r>
    <w:r>
      <w:rPr>
        <w:rFonts w:ascii="Arial" w:eastAsia="Arial" w:hAnsi="Arial" w:cs="Arial"/>
        <w:sz w:val="16"/>
      </w:rPr>
      <w:t xml:space="preserve">Résidentiel, </w:t>
    </w:r>
    <w:r w:rsidRPr="002151DA">
      <w:rPr>
        <w:rFonts w:ascii="Arial" w:eastAsia="Arial" w:hAnsi="Arial" w:cs="Arial"/>
        <w:sz w:val="16"/>
      </w:rPr>
      <w:t>RUE DES JARDINS 10, Lot 100 Ilot 3</w:t>
    </w:r>
    <w:r>
      <w:rPr>
        <w:rFonts w:ascii="Arial" w:eastAsia="Arial" w:hAnsi="Arial" w:cs="Arial"/>
        <w:sz w:val="16"/>
      </w:rPr>
      <w:t>,</w:t>
    </w:r>
    <w:r w:rsidRPr="002151DA">
      <w:rPr>
        <w:rFonts w:ascii="Arial" w:eastAsia="Arial" w:hAnsi="Arial" w:cs="Arial"/>
        <w:sz w:val="16"/>
      </w:rPr>
      <w:t xml:space="preserve"> 01 BP 1725 ABIDJAN 01</w:t>
    </w:r>
    <w:r>
      <w:rPr>
        <w:rFonts w:ascii="Arial" w:eastAsia="Arial" w:hAnsi="Arial" w:cs="Arial"/>
        <w:sz w:val="16"/>
      </w:rPr>
      <w:tab/>
    </w:r>
    <w:r>
      <w:fldChar w:fldCharType="begin"/>
    </w:r>
    <w:r>
      <w:instrText xml:space="preserve"> PAGE   \* MERGEFORMAT </w:instrText>
    </w:r>
    <w:r>
      <w:fldChar w:fldCharType="separate"/>
    </w:r>
    <w:r w:rsidRPr="00222219">
      <w:rPr>
        <w:rFonts w:ascii="Arial" w:eastAsia="Arial" w:hAnsi="Arial" w:cs="Arial"/>
        <w:b/>
        <w:noProof/>
        <w:sz w:val="16"/>
      </w:rPr>
      <w:t>17</w:t>
    </w:r>
    <w:r>
      <w:rPr>
        <w:rFonts w:ascii="Arial" w:eastAsia="Arial" w:hAnsi="Arial" w:cs="Arial"/>
        <w:b/>
        <w:sz w:val="16"/>
      </w:rPr>
      <w:fldChar w:fldCharType="end"/>
    </w:r>
    <w:r>
      <w:rPr>
        <w:rFonts w:ascii="Arial" w:eastAsia="Arial" w:hAnsi="Arial" w:cs="Arial"/>
        <w:b/>
        <w:sz w:val="16"/>
      </w:rPr>
      <w:t>/</w:t>
    </w:r>
    <w:r>
      <w:rPr>
        <w:rFonts w:ascii="Arial" w:eastAsia="Arial" w:hAnsi="Arial" w:cs="Arial"/>
        <w:b/>
        <w:noProof/>
        <w:sz w:val="16"/>
      </w:rPr>
      <w:fldChar w:fldCharType="begin"/>
    </w:r>
    <w:r>
      <w:rPr>
        <w:rFonts w:ascii="Arial" w:eastAsia="Arial" w:hAnsi="Arial" w:cs="Arial"/>
        <w:b/>
        <w:noProof/>
        <w:sz w:val="16"/>
      </w:rPr>
      <w:instrText xml:space="preserve"> NUMPAGES   \* MERGEFORMAT </w:instrText>
    </w:r>
    <w:r>
      <w:rPr>
        <w:rFonts w:ascii="Arial" w:eastAsia="Arial" w:hAnsi="Arial" w:cs="Arial"/>
        <w:b/>
        <w:noProof/>
        <w:sz w:val="16"/>
      </w:rPr>
      <w:fldChar w:fldCharType="separate"/>
    </w:r>
    <w:r w:rsidRPr="00222219">
      <w:rPr>
        <w:rFonts w:ascii="Arial" w:eastAsia="Arial" w:hAnsi="Arial" w:cs="Arial"/>
        <w:b/>
        <w:noProof/>
        <w:sz w:val="16"/>
      </w:rPr>
      <w:t>18</w:t>
    </w:r>
    <w:r>
      <w:rPr>
        <w:rFonts w:ascii="Arial" w:eastAsia="Arial" w:hAnsi="Arial" w:cs="Arial"/>
        <w:b/>
        <w:noProof/>
        <w:sz w:val="16"/>
      </w:rPr>
      <w:fldChar w:fldCharType="end"/>
    </w:r>
    <w:r>
      <w:rPr>
        <w:rFonts w:ascii="Arial" w:eastAsia="Arial" w:hAnsi="Arial" w:cs="Arial"/>
        <w:b/>
        <w:sz w:val="16"/>
      </w:rPr>
      <w:t xml:space="preserve"> </w:t>
    </w:r>
  </w:p>
  <w:p w14:paraId="02A416F3" w14:textId="7B4F12E6" w:rsidR="00C2180C" w:rsidRPr="00D33228" w:rsidRDefault="00C2180C">
    <w:pPr>
      <w:spacing w:after="125" w:line="259" w:lineRule="auto"/>
      <w:ind w:left="1320" w:right="0" w:firstLine="0"/>
      <w:jc w:val="left"/>
    </w:pPr>
    <w:r w:rsidRPr="00D33228">
      <w:rPr>
        <w:rFonts w:ascii="Arial" w:eastAsia="Arial" w:hAnsi="Arial" w:cs="Arial"/>
        <w:sz w:val="16"/>
      </w:rPr>
      <w:t xml:space="preserve">                  Tel: +225 07625157 - http://www.smartaps.com - info@smartaps.com </w:t>
    </w:r>
  </w:p>
  <w:p w14:paraId="6C112C03" w14:textId="77777777" w:rsidR="00C2180C" w:rsidRPr="00D33228" w:rsidRDefault="00C2180C">
    <w:pPr>
      <w:spacing w:after="0" w:line="259" w:lineRule="auto"/>
      <w:ind w:left="0" w:right="0" w:firstLine="0"/>
      <w:jc w:val="left"/>
    </w:pPr>
    <w:r w:rsidRPr="00D33228">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47A1" w14:textId="315A0EFC" w:rsidR="00C2180C" w:rsidRDefault="00C2180C">
    <w:pPr>
      <w:tabs>
        <w:tab w:val="center" w:pos="4605"/>
        <w:tab w:val="center" w:pos="9511"/>
      </w:tabs>
      <w:spacing w:after="4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1152" behindDoc="0" locked="0" layoutInCell="1" allowOverlap="1" wp14:anchorId="10959C8C" wp14:editId="56A36978">
              <wp:simplePos x="0" y="0"/>
              <wp:positionH relativeFrom="page">
                <wp:posOffset>611124</wp:posOffset>
              </wp:positionH>
              <wp:positionV relativeFrom="page">
                <wp:posOffset>9721291</wp:posOffset>
              </wp:positionV>
              <wp:extent cx="6455664" cy="3048"/>
              <wp:effectExtent l="0" t="0" r="0" b="0"/>
              <wp:wrapSquare wrapText="bothSides"/>
              <wp:docPr id="16319" name="Group 16319"/>
              <wp:cNvGraphicFramePr/>
              <a:graphic xmlns:a="http://schemas.openxmlformats.org/drawingml/2006/main">
                <a:graphicData uri="http://schemas.microsoft.com/office/word/2010/wordprocessingGroup">
                  <wpg:wgp>
                    <wpg:cNvGrpSpPr/>
                    <wpg:grpSpPr>
                      <a:xfrm>
                        <a:off x="0" y="0"/>
                        <a:ext cx="6455664" cy="3048"/>
                        <a:chOff x="0" y="0"/>
                        <a:chExt cx="6455664" cy="3048"/>
                      </a:xfrm>
                    </wpg:grpSpPr>
                    <wps:wsp>
                      <wps:cNvPr id="17726" name="Shape 17726"/>
                      <wps:cNvSpPr/>
                      <wps:spPr>
                        <a:xfrm>
                          <a:off x="0" y="0"/>
                          <a:ext cx="5884164" cy="9144"/>
                        </a:xfrm>
                        <a:custGeom>
                          <a:avLst/>
                          <a:gdLst/>
                          <a:ahLst/>
                          <a:cxnLst/>
                          <a:rect l="0" t="0" r="0" b="0"/>
                          <a:pathLst>
                            <a:path w="5884164" h="9144">
                              <a:moveTo>
                                <a:pt x="0" y="0"/>
                              </a:moveTo>
                              <a:lnTo>
                                <a:pt x="5884164" y="0"/>
                              </a:lnTo>
                              <a:lnTo>
                                <a:pt x="5884164"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27" name="Shape 17727"/>
                      <wps:cNvSpPr/>
                      <wps:spPr>
                        <a:xfrm>
                          <a:off x="5917693" y="0"/>
                          <a:ext cx="537972" cy="9144"/>
                        </a:xfrm>
                        <a:custGeom>
                          <a:avLst/>
                          <a:gdLst/>
                          <a:ahLst/>
                          <a:cxnLst/>
                          <a:rect l="0" t="0" r="0" b="0"/>
                          <a:pathLst>
                            <a:path w="537972" h="9144">
                              <a:moveTo>
                                <a:pt x="0" y="0"/>
                              </a:moveTo>
                              <a:lnTo>
                                <a:pt x="537972" y="0"/>
                              </a:lnTo>
                              <a:lnTo>
                                <a:pt x="537972"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w:pict>
            <v:group w14:anchorId="1AFAA3A3" id="Group 16319" o:spid="_x0000_s1026" style="position:absolute;margin-left:48.1pt;margin-top:765.45pt;width:508.3pt;height:.25pt;z-index:251761152;mso-position-horizontal-relative:page;mso-position-vertical-relative:page" coordsize="645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">
              <v:shape id="Shape 17726" o:spid="_x0000_s1027" style="position:absolute;width:58841;height:91;visibility:visible;mso-wrap-style:square;v-text-anchor:top" coordsize="5884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" path="m,l5884164,r,9144l,9144,,e" fillcolor="silver" stroked="f" strokeweight="0">
                <v:stroke miterlimit="83231f" joinstyle="miter"/>
                <v:path arrowok="t" textboxrect="0,0,5884164,9144"/>
              </v:shape>
              <v:shape id="Shape 17727" o:spid="_x0000_s1028" style="position:absolute;left:59176;width:5380;height:91;visibility:visible;mso-wrap-style:square;v-text-anchor:top" coordsize="5379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" path="m,l537972,r,9144l,9144,,e" fillcolor="silver" stroked="f" strokeweight="0">
                <v:stroke miterlimit="83231f" joinstyle="miter"/>
                <v:path arrowok="t" textboxrect="0,0,537972,9144"/>
              </v:shape>
              <w10:wrap type="square" anchorx="page" anchory="page"/>
            </v:group>
          </w:pict>
        </mc:Fallback>
      </mc:AlternateContent>
    </w:r>
    <w:r>
      <w:rPr>
        <w:rFonts w:ascii="Calibri" w:eastAsia="Calibri" w:hAnsi="Calibri" w:cs="Calibri"/>
        <w:sz w:val="22"/>
      </w:rPr>
      <w:tab/>
    </w:r>
    <w:proofErr w:type="spellStart"/>
    <w:r>
      <w:rPr>
        <w:rFonts w:ascii="Arial" w:eastAsia="Arial" w:hAnsi="Arial" w:cs="Arial"/>
        <w:sz w:val="16"/>
      </w:rPr>
      <w:t>SmartAPS</w:t>
    </w:r>
    <w:proofErr w:type="spellEnd"/>
    <w:r>
      <w:rPr>
        <w:rFonts w:ascii="Arial" w:eastAsia="Arial" w:hAnsi="Arial" w:cs="Arial"/>
        <w:sz w:val="16"/>
      </w:rPr>
      <w:t xml:space="preserve"> SARL, SARL au Capital de 10 millions de F CFA </w:t>
    </w:r>
    <w:r>
      <w:rPr>
        <w:rFonts w:ascii="Arial" w:hAnsi="Arial" w:cs="Arial"/>
        <w:sz w:val="16"/>
        <w:szCs w:val="16"/>
      </w:rPr>
      <w:t>– RCCM N° CI-ABJ-2018-B-25876 – CC N° 1852396 W</w:t>
    </w:r>
    <w:r>
      <w:rPr>
        <w:rFonts w:ascii="Arial" w:eastAsia="Arial" w:hAnsi="Arial" w:cs="Arial"/>
        <w:sz w:val="16"/>
      </w:rPr>
      <w:tab/>
    </w:r>
    <w:r>
      <w:rPr>
        <w:rFonts w:ascii="Arial" w:eastAsia="Arial" w:hAnsi="Arial" w:cs="Arial"/>
        <w:b/>
        <w:sz w:val="16"/>
      </w:rPr>
      <w:t xml:space="preserve">Page  </w:t>
    </w:r>
  </w:p>
  <w:p w14:paraId="1EC9B5E5" w14:textId="07926AD7" w:rsidR="00C2180C" w:rsidRDefault="00C2180C">
    <w:pPr>
      <w:tabs>
        <w:tab w:val="center" w:pos="4605"/>
        <w:tab w:val="center" w:pos="9520"/>
      </w:tabs>
      <w:spacing w:after="53" w:line="259" w:lineRule="auto"/>
      <w:ind w:left="0" w:right="0" w:firstLine="0"/>
      <w:jc w:val="left"/>
    </w:pPr>
    <w:r>
      <w:rPr>
        <w:rFonts w:ascii="Calibri" w:eastAsia="Calibri" w:hAnsi="Calibri" w:cs="Calibri"/>
        <w:sz w:val="22"/>
      </w:rPr>
      <w:tab/>
    </w:r>
    <w:r>
      <w:rPr>
        <w:rFonts w:ascii="Arial" w:eastAsia="Arial" w:hAnsi="Arial" w:cs="Arial"/>
        <w:sz w:val="16"/>
      </w:rPr>
      <w:t>Siège Social</w:t>
    </w:r>
    <w:r>
      <w:t xml:space="preserve"> </w:t>
    </w:r>
    <w:r>
      <w:rPr>
        <w:rFonts w:ascii="Arial" w:eastAsia="Arial" w:hAnsi="Arial" w:cs="Arial"/>
        <w:sz w:val="16"/>
      </w:rPr>
      <w:t>ABIDJAN MARCORY Résidentiel, RUE DES JARDINS 10, Lot 100 Ilot 3, 01 BP 1725 ABIDJAN 01</w:t>
    </w:r>
    <w:r>
      <w:rPr>
        <w:rFonts w:ascii="Arial" w:eastAsia="Arial" w:hAnsi="Arial" w:cs="Arial"/>
        <w:sz w:val="16"/>
      </w:rPr>
      <w:tab/>
    </w:r>
    <w:r>
      <w:fldChar w:fldCharType="begin"/>
    </w:r>
    <w:r>
      <w:instrText xml:space="preserve"> PAGE   \* MERGEFORMAT </w:instrText>
    </w:r>
    <w:r>
      <w:fldChar w:fldCharType="separate"/>
    </w:r>
    <w:r w:rsidRPr="00222219">
      <w:rPr>
        <w:rFonts w:ascii="Arial" w:eastAsia="Arial" w:hAnsi="Arial" w:cs="Arial"/>
        <w:b/>
        <w:noProof/>
        <w:sz w:val="16"/>
      </w:rPr>
      <w:t>1</w:t>
    </w:r>
    <w:r>
      <w:rPr>
        <w:rFonts w:ascii="Arial" w:eastAsia="Arial" w:hAnsi="Arial" w:cs="Arial"/>
        <w:b/>
        <w:sz w:val="16"/>
      </w:rPr>
      <w:fldChar w:fldCharType="end"/>
    </w:r>
    <w:r>
      <w:rPr>
        <w:rFonts w:ascii="Arial" w:eastAsia="Arial" w:hAnsi="Arial" w:cs="Arial"/>
        <w:b/>
        <w:sz w:val="16"/>
      </w:rPr>
      <w:t>/</w:t>
    </w:r>
    <w:r>
      <w:rPr>
        <w:rFonts w:ascii="Arial" w:eastAsia="Arial" w:hAnsi="Arial" w:cs="Arial"/>
        <w:b/>
        <w:noProof/>
        <w:sz w:val="16"/>
      </w:rPr>
      <w:fldChar w:fldCharType="begin"/>
    </w:r>
    <w:r>
      <w:rPr>
        <w:rFonts w:ascii="Arial" w:eastAsia="Arial" w:hAnsi="Arial" w:cs="Arial"/>
        <w:b/>
        <w:noProof/>
        <w:sz w:val="16"/>
      </w:rPr>
      <w:instrText xml:space="preserve"> NUMPAGES   \* MERGEFORMAT </w:instrText>
    </w:r>
    <w:r>
      <w:rPr>
        <w:rFonts w:ascii="Arial" w:eastAsia="Arial" w:hAnsi="Arial" w:cs="Arial"/>
        <w:b/>
        <w:noProof/>
        <w:sz w:val="16"/>
      </w:rPr>
      <w:fldChar w:fldCharType="separate"/>
    </w:r>
    <w:r w:rsidRPr="00222219">
      <w:rPr>
        <w:rFonts w:ascii="Arial" w:eastAsia="Arial" w:hAnsi="Arial" w:cs="Arial"/>
        <w:b/>
        <w:noProof/>
        <w:sz w:val="16"/>
      </w:rPr>
      <w:t>18</w:t>
    </w:r>
    <w:r>
      <w:rPr>
        <w:rFonts w:ascii="Arial" w:eastAsia="Arial" w:hAnsi="Arial" w:cs="Arial"/>
        <w:b/>
        <w:noProof/>
        <w:sz w:val="16"/>
      </w:rPr>
      <w:fldChar w:fldCharType="end"/>
    </w:r>
    <w:r>
      <w:rPr>
        <w:rFonts w:ascii="Arial" w:eastAsia="Arial" w:hAnsi="Arial" w:cs="Arial"/>
        <w:b/>
        <w:sz w:val="16"/>
      </w:rPr>
      <w:t xml:space="preserve"> </w:t>
    </w:r>
  </w:p>
  <w:p w14:paraId="19F24A5A" w14:textId="77249F02" w:rsidR="00C2180C" w:rsidRPr="00442FD2" w:rsidRDefault="00C2180C">
    <w:pPr>
      <w:spacing w:after="0" w:line="259" w:lineRule="auto"/>
      <w:ind w:left="0" w:right="0" w:firstLine="0"/>
      <w:jc w:val="left"/>
      <w:rPr>
        <w:lang w:val="en-US"/>
      </w:rPr>
    </w:pPr>
    <w:r>
      <w:rPr>
        <w:rFonts w:ascii="Arial" w:eastAsia="Arial" w:hAnsi="Arial" w:cs="Arial"/>
        <w:sz w:val="16"/>
      </w:rPr>
      <w:t xml:space="preserve">                                                  Tel: +225 44 36 49 18 - http://www.smartaps.tech - </w:t>
    </w:r>
    <w:proofErr w:type="spellStart"/>
    <w:r>
      <w:rPr>
        <w:rFonts w:ascii="Arial" w:eastAsia="Arial" w:hAnsi="Arial" w:cs="Arial"/>
        <w:sz w:val="16"/>
      </w:rPr>
      <w:t>info@smartaps.tech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9A61B" w14:textId="77777777" w:rsidR="006D3B9F" w:rsidRDefault="006D3B9F">
      <w:pPr>
        <w:spacing w:after="0" w:line="240" w:lineRule="auto"/>
      </w:pPr>
      <w:r>
        <w:separator/>
      </w:r>
    </w:p>
  </w:footnote>
  <w:footnote w:type="continuationSeparator" w:id="0">
    <w:p w14:paraId="7052BB73" w14:textId="77777777" w:rsidR="006D3B9F" w:rsidRDefault="006D3B9F">
      <w:pPr>
        <w:spacing w:after="0" w:line="240" w:lineRule="auto"/>
      </w:pPr>
      <w:r>
        <w:continuationSeparator/>
      </w:r>
    </w:p>
  </w:footnote>
  <w:footnote w:type="continuationNotice" w:id="1">
    <w:p w14:paraId="375EE5B2" w14:textId="77777777" w:rsidR="006D3B9F" w:rsidRDefault="006D3B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6A56" w14:textId="77777777" w:rsidR="00C2180C" w:rsidRDefault="00C2180C">
    <w:pPr>
      <w:spacing w:after="0" w:line="259" w:lineRule="auto"/>
      <w:ind w:left="-253" w:right="0" w:firstLine="0"/>
      <w:jc w:val="left"/>
    </w:pPr>
    <w:r>
      <w:rPr>
        <w:noProof/>
      </w:rPr>
      <w:drawing>
        <wp:anchor distT="0" distB="0" distL="114300" distR="114300" simplePos="0" relativeHeight="251658240" behindDoc="0" locked="0" layoutInCell="1" allowOverlap="0" wp14:anchorId="3BDF7D1E" wp14:editId="07CFCD81">
          <wp:simplePos x="0" y="0"/>
          <wp:positionH relativeFrom="page">
            <wp:posOffset>468630</wp:posOffset>
          </wp:positionH>
          <wp:positionV relativeFrom="page">
            <wp:posOffset>450215</wp:posOffset>
          </wp:positionV>
          <wp:extent cx="1619250" cy="495300"/>
          <wp:effectExtent l="0" t="0" r="0" b="0"/>
          <wp:wrapSquare wrapText="bothSides"/>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
                  <a:stretch>
                    <a:fillRect/>
                  </a:stretch>
                </pic:blipFill>
                <pic:spPr>
                  <a:xfrm>
                    <a:off x="0" y="0"/>
                    <a:ext cx="1619250" cy="495300"/>
                  </a:xfrm>
                  <a:prstGeom prst="rect">
                    <a:avLst/>
                  </a:prstGeom>
                </pic:spPr>
              </pic:pic>
            </a:graphicData>
          </a:graphic>
        </wp:anchor>
      </w:drawing>
    </w:r>
    <w:r>
      <w:rPr>
        <w:rFonts w:ascii="Calibri" w:eastAsia="Calibri" w:hAnsi="Calibri" w:cs="Calibri"/>
        <w:sz w:val="22"/>
      </w:rPr>
      <w:t xml:space="preserve"> </w:t>
    </w:r>
  </w:p>
  <w:p w14:paraId="5A2C1F9C" w14:textId="77777777" w:rsidR="00C2180C" w:rsidRDefault="00C2180C">
    <w:pPr>
      <w:spacing w:after="0" w:line="259" w:lineRule="auto"/>
      <w:ind w:left="-283" w:right="0" w:firstLine="0"/>
      <w:jc w:val="left"/>
    </w:pPr>
    <w:r>
      <w:rPr>
        <w:rFonts w:ascii="Calibri" w:eastAsia="Calibri" w:hAnsi="Calibri" w:cs="Calibri"/>
        <w:sz w:val="22"/>
      </w:rPr>
      <w:t xml:space="preserve"> </w:t>
    </w:r>
  </w:p>
  <w:p w14:paraId="69C5909E" w14:textId="77777777" w:rsidR="00C2180C" w:rsidRDefault="00C2180C">
    <w:pPr>
      <w:spacing w:after="0" w:line="259" w:lineRule="auto"/>
      <w:ind w:left="200" w:right="0" w:firstLine="0"/>
      <w:jc w:val="left"/>
    </w:pPr>
    <w:r>
      <w:rPr>
        <w:rFonts w:ascii="Arial" w:eastAsia="Arial" w:hAnsi="Arial" w:cs="Arial"/>
        <w:b/>
        <w:color w:val="8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49D9" w14:textId="21E4734F" w:rsidR="00C2180C" w:rsidRDefault="00C2180C">
    <w:pPr>
      <w:spacing w:after="0" w:line="259" w:lineRule="auto"/>
      <w:ind w:left="-253" w:right="0" w:firstLine="0"/>
      <w:jc w:val="left"/>
    </w:pPr>
    <w:r>
      <w:rPr>
        <w:noProof/>
      </w:rPr>
      <w:drawing>
        <wp:anchor distT="0" distB="0" distL="114300" distR="114300" simplePos="0" relativeHeight="251658244" behindDoc="0" locked="0" layoutInCell="1" allowOverlap="1" wp14:anchorId="542867CD" wp14:editId="7DB24E70">
          <wp:simplePos x="0" y="0"/>
          <wp:positionH relativeFrom="column">
            <wp:posOffset>-368935</wp:posOffset>
          </wp:positionH>
          <wp:positionV relativeFrom="paragraph">
            <wp:posOffset>-381635</wp:posOffset>
          </wp:positionV>
          <wp:extent cx="1312545" cy="1043199"/>
          <wp:effectExtent l="0" t="0" r="190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2545" cy="10431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rPr>
      <w:t xml:space="preserve"> </w:t>
    </w:r>
  </w:p>
  <w:p w14:paraId="1113EADE" w14:textId="77777777" w:rsidR="00C2180C" w:rsidRDefault="00C2180C">
    <w:pPr>
      <w:spacing w:after="0" w:line="259" w:lineRule="auto"/>
      <w:ind w:left="-283" w:right="0" w:firstLine="0"/>
      <w:jc w:val="left"/>
    </w:pPr>
    <w:r>
      <w:rPr>
        <w:rFonts w:ascii="Calibri" w:eastAsia="Calibri" w:hAnsi="Calibri" w:cs="Calibri"/>
        <w:sz w:val="22"/>
      </w:rPr>
      <w:t xml:space="preserve"> </w:t>
    </w:r>
  </w:p>
  <w:p w14:paraId="442602BE" w14:textId="77777777" w:rsidR="00C2180C" w:rsidRDefault="00C2180C">
    <w:pPr>
      <w:spacing w:after="0" w:line="259" w:lineRule="auto"/>
      <w:ind w:left="200" w:right="0" w:firstLine="0"/>
      <w:jc w:val="left"/>
    </w:pPr>
    <w:r>
      <w:rPr>
        <w:rFonts w:ascii="Arial" w:eastAsia="Arial" w:hAnsi="Arial" w:cs="Arial"/>
        <w:b/>
        <w:color w:val="8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ADB0" w14:textId="2AB1CE48" w:rsidR="00C2180C" w:rsidRDefault="00C2180C">
    <w:pPr>
      <w:spacing w:after="0" w:line="259" w:lineRule="auto"/>
      <w:ind w:left="-253" w:right="0" w:firstLine="0"/>
      <w:jc w:val="left"/>
    </w:pPr>
    <w:r>
      <w:rPr>
        <w:noProof/>
      </w:rPr>
      <w:drawing>
        <wp:anchor distT="0" distB="0" distL="114300" distR="114300" simplePos="0" relativeHeight="251762176" behindDoc="0" locked="0" layoutInCell="1" allowOverlap="1" wp14:anchorId="024374D4" wp14:editId="13308AAA">
          <wp:simplePos x="0" y="0"/>
          <wp:positionH relativeFrom="column">
            <wp:posOffset>-158505</wp:posOffset>
          </wp:positionH>
          <wp:positionV relativeFrom="paragraph">
            <wp:posOffset>-2068</wp:posOffset>
          </wp:positionV>
          <wp:extent cx="1414212" cy="13779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4212" cy="1377950"/>
                  </a:xfrm>
                  <a:prstGeom prst="rect">
                    <a:avLst/>
                  </a:prstGeom>
                  <a:noFill/>
                  <a:ln>
                    <a:noFill/>
                  </a:ln>
                </pic:spPr>
              </pic:pic>
            </a:graphicData>
          </a:graphic>
        </wp:anchor>
      </w:drawing>
    </w:r>
  </w:p>
  <w:p w14:paraId="0B6702AC" w14:textId="77777777" w:rsidR="00C2180C" w:rsidRDefault="00C2180C">
    <w:pPr>
      <w:spacing w:after="0" w:line="259" w:lineRule="auto"/>
      <w:ind w:left="-283"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523"/>
    <w:multiLevelType w:val="hybridMultilevel"/>
    <w:tmpl w:val="B2086660"/>
    <w:lvl w:ilvl="0" w:tplc="E44E1B44">
      <w:start w:val="1"/>
      <w:numFmt w:val="bullet"/>
      <w:lvlText w:val="-"/>
      <w:lvlJc w:val="left"/>
      <w:pPr>
        <w:ind w:left="693"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657A505E">
      <w:start w:val="1"/>
      <w:numFmt w:val="bullet"/>
      <w:lvlText w:val="o"/>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9D52E8EA">
      <w:start w:val="1"/>
      <w:numFmt w:val="bullet"/>
      <w:lvlText w:val="▪"/>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990A9A2">
      <w:start w:val="1"/>
      <w:numFmt w:val="bullet"/>
      <w:lvlText w:val="•"/>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46906F76">
      <w:start w:val="1"/>
      <w:numFmt w:val="bullet"/>
      <w:lvlText w:val="o"/>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5EDA2DAA">
      <w:start w:val="1"/>
      <w:numFmt w:val="bullet"/>
      <w:lvlText w:val="▪"/>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02C51A2">
      <w:start w:val="1"/>
      <w:numFmt w:val="bullet"/>
      <w:lvlText w:val="•"/>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3A3C6A70">
      <w:start w:val="1"/>
      <w:numFmt w:val="bullet"/>
      <w:lvlText w:val="o"/>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DD6FD5C">
      <w:start w:val="1"/>
      <w:numFmt w:val="bullet"/>
      <w:lvlText w:val="▪"/>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01321C85"/>
    <w:multiLevelType w:val="hybridMultilevel"/>
    <w:tmpl w:val="7D64D4CC"/>
    <w:lvl w:ilvl="0" w:tplc="FD0C4214">
      <w:start w:val="14"/>
      <w:numFmt w:val="bullet"/>
      <w:lvlText w:val="-"/>
      <w:lvlJc w:val="left"/>
      <w:pPr>
        <w:ind w:left="720" w:hanging="360"/>
      </w:pPr>
      <w:rPr>
        <w:rFonts w:ascii="Century Gothic" w:eastAsia="Arial" w:hAnsi="Century Gothic"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DC4FD1"/>
    <w:multiLevelType w:val="hybridMultilevel"/>
    <w:tmpl w:val="9D22A390"/>
    <w:lvl w:ilvl="0" w:tplc="34C4D44E">
      <w:start w:val="1"/>
      <w:numFmt w:val="bullet"/>
      <w:lvlText w:val=""/>
      <w:lvlJc w:val="left"/>
      <w:pPr>
        <w:ind w:left="12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EB624A2">
      <w:start w:val="1"/>
      <w:numFmt w:val="bullet"/>
      <w:lvlText w:val="o"/>
      <w:lvlJc w:val="left"/>
      <w:pPr>
        <w:ind w:left="20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928A64">
      <w:start w:val="1"/>
      <w:numFmt w:val="bullet"/>
      <w:lvlText w:val="▪"/>
      <w:lvlJc w:val="left"/>
      <w:pPr>
        <w:ind w:left="27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E8DFC4">
      <w:start w:val="1"/>
      <w:numFmt w:val="bullet"/>
      <w:lvlText w:val="•"/>
      <w:lvlJc w:val="left"/>
      <w:pPr>
        <w:ind w:left="3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5056B2">
      <w:start w:val="1"/>
      <w:numFmt w:val="bullet"/>
      <w:lvlText w:val="o"/>
      <w:lvlJc w:val="left"/>
      <w:pPr>
        <w:ind w:left="4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58950E">
      <w:start w:val="1"/>
      <w:numFmt w:val="bullet"/>
      <w:lvlText w:val="▪"/>
      <w:lvlJc w:val="left"/>
      <w:pPr>
        <w:ind w:left="4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8D44032">
      <w:start w:val="1"/>
      <w:numFmt w:val="bullet"/>
      <w:lvlText w:val="•"/>
      <w:lvlJc w:val="left"/>
      <w:pPr>
        <w:ind w:left="5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BA540E">
      <w:start w:val="1"/>
      <w:numFmt w:val="bullet"/>
      <w:lvlText w:val="o"/>
      <w:lvlJc w:val="left"/>
      <w:pPr>
        <w:ind w:left="6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806C82">
      <w:start w:val="1"/>
      <w:numFmt w:val="bullet"/>
      <w:lvlText w:val="▪"/>
      <w:lvlJc w:val="left"/>
      <w:pPr>
        <w:ind w:left="7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B267C7"/>
    <w:multiLevelType w:val="hybridMultilevel"/>
    <w:tmpl w:val="F804737C"/>
    <w:lvl w:ilvl="0" w:tplc="FBD60190">
      <w:start w:val="1"/>
      <w:numFmt w:val="bullet"/>
      <w:lvlText w:val="-"/>
      <w:lvlJc w:val="left"/>
      <w:pPr>
        <w:ind w:left="693"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38E071C6">
      <w:start w:val="1"/>
      <w:numFmt w:val="bullet"/>
      <w:lvlText w:val="o"/>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21D0ABD0">
      <w:start w:val="1"/>
      <w:numFmt w:val="bullet"/>
      <w:lvlText w:val="▪"/>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176D19A">
      <w:start w:val="1"/>
      <w:numFmt w:val="bullet"/>
      <w:lvlText w:val="•"/>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6EA445C">
      <w:start w:val="1"/>
      <w:numFmt w:val="bullet"/>
      <w:lvlText w:val="o"/>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EB27956">
      <w:start w:val="1"/>
      <w:numFmt w:val="bullet"/>
      <w:lvlText w:val="▪"/>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5CDA9C78">
      <w:start w:val="1"/>
      <w:numFmt w:val="bullet"/>
      <w:lvlText w:val="•"/>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1B722320">
      <w:start w:val="1"/>
      <w:numFmt w:val="bullet"/>
      <w:lvlText w:val="o"/>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792B82A">
      <w:start w:val="1"/>
      <w:numFmt w:val="bullet"/>
      <w:lvlText w:val="▪"/>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050B22CE"/>
    <w:multiLevelType w:val="hybridMultilevel"/>
    <w:tmpl w:val="049C3B12"/>
    <w:lvl w:ilvl="0" w:tplc="6CA80B74">
      <w:start w:val="1"/>
      <w:numFmt w:val="bullet"/>
      <w:lvlText w:val=""/>
      <w:lvlJc w:val="left"/>
      <w:pPr>
        <w:ind w:left="1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927E22">
      <w:start w:val="1"/>
      <w:numFmt w:val="bullet"/>
      <w:lvlText w:val="o"/>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26016CA">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0CB7F8">
      <w:start w:val="1"/>
      <w:numFmt w:val="bullet"/>
      <w:lvlText w:val="•"/>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A8B2FC">
      <w:start w:val="1"/>
      <w:numFmt w:val="bullet"/>
      <w:lvlText w:val="o"/>
      <w:lvlJc w:val="left"/>
      <w:pPr>
        <w:ind w:left="4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B468BE">
      <w:start w:val="1"/>
      <w:numFmt w:val="bullet"/>
      <w:lvlText w:val="▪"/>
      <w:lvlJc w:val="left"/>
      <w:pPr>
        <w:ind w:left="5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BCDA14">
      <w:start w:val="1"/>
      <w:numFmt w:val="bullet"/>
      <w:lvlText w:val="•"/>
      <w:lvlJc w:val="left"/>
      <w:pPr>
        <w:ind w:left="5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B893D2">
      <w:start w:val="1"/>
      <w:numFmt w:val="bullet"/>
      <w:lvlText w:val="o"/>
      <w:lvlJc w:val="left"/>
      <w:pPr>
        <w:ind w:left="6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3E11B0">
      <w:start w:val="1"/>
      <w:numFmt w:val="bullet"/>
      <w:lvlText w:val="▪"/>
      <w:lvlJc w:val="left"/>
      <w:pPr>
        <w:ind w:left="7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8333B12"/>
    <w:multiLevelType w:val="hybridMultilevel"/>
    <w:tmpl w:val="C16A83F4"/>
    <w:lvl w:ilvl="0" w:tplc="040C0001">
      <w:start w:val="1"/>
      <w:numFmt w:val="bullet"/>
      <w:lvlText w:val=""/>
      <w:lvlJc w:val="left"/>
      <w:pPr>
        <w:ind w:left="1438" w:hanging="360"/>
      </w:pPr>
      <w:rPr>
        <w:rFonts w:ascii="Symbol" w:hAnsi="Symbol" w:hint="default"/>
      </w:rPr>
    </w:lvl>
    <w:lvl w:ilvl="1" w:tplc="040C0003" w:tentative="1">
      <w:start w:val="1"/>
      <w:numFmt w:val="bullet"/>
      <w:lvlText w:val="o"/>
      <w:lvlJc w:val="left"/>
      <w:pPr>
        <w:ind w:left="2158" w:hanging="360"/>
      </w:pPr>
      <w:rPr>
        <w:rFonts w:ascii="Courier New" w:hAnsi="Courier New" w:cs="Courier New" w:hint="default"/>
      </w:rPr>
    </w:lvl>
    <w:lvl w:ilvl="2" w:tplc="040C0005" w:tentative="1">
      <w:start w:val="1"/>
      <w:numFmt w:val="bullet"/>
      <w:lvlText w:val=""/>
      <w:lvlJc w:val="left"/>
      <w:pPr>
        <w:ind w:left="2878" w:hanging="360"/>
      </w:pPr>
      <w:rPr>
        <w:rFonts w:ascii="Wingdings" w:hAnsi="Wingdings" w:hint="default"/>
      </w:rPr>
    </w:lvl>
    <w:lvl w:ilvl="3" w:tplc="040C0001" w:tentative="1">
      <w:start w:val="1"/>
      <w:numFmt w:val="bullet"/>
      <w:lvlText w:val=""/>
      <w:lvlJc w:val="left"/>
      <w:pPr>
        <w:ind w:left="3598" w:hanging="360"/>
      </w:pPr>
      <w:rPr>
        <w:rFonts w:ascii="Symbol" w:hAnsi="Symbol" w:hint="default"/>
      </w:rPr>
    </w:lvl>
    <w:lvl w:ilvl="4" w:tplc="040C0003" w:tentative="1">
      <w:start w:val="1"/>
      <w:numFmt w:val="bullet"/>
      <w:lvlText w:val="o"/>
      <w:lvlJc w:val="left"/>
      <w:pPr>
        <w:ind w:left="4318" w:hanging="360"/>
      </w:pPr>
      <w:rPr>
        <w:rFonts w:ascii="Courier New" w:hAnsi="Courier New" w:cs="Courier New" w:hint="default"/>
      </w:rPr>
    </w:lvl>
    <w:lvl w:ilvl="5" w:tplc="040C0005" w:tentative="1">
      <w:start w:val="1"/>
      <w:numFmt w:val="bullet"/>
      <w:lvlText w:val=""/>
      <w:lvlJc w:val="left"/>
      <w:pPr>
        <w:ind w:left="5038" w:hanging="360"/>
      </w:pPr>
      <w:rPr>
        <w:rFonts w:ascii="Wingdings" w:hAnsi="Wingdings" w:hint="default"/>
      </w:rPr>
    </w:lvl>
    <w:lvl w:ilvl="6" w:tplc="040C0001" w:tentative="1">
      <w:start w:val="1"/>
      <w:numFmt w:val="bullet"/>
      <w:lvlText w:val=""/>
      <w:lvlJc w:val="left"/>
      <w:pPr>
        <w:ind w:left="5758" w:hanging="360"/>
      </w:pPr>
      <w:rPr>
        <w:rFonts w:ascii="Symbol" w:hAnsi="Symbol" w:hint="default"/>
      </w:rPr>
    </w:lvl>
    <w:lvl w:ilvl="7" w:tplc="040C0003" w:tentative="1">
      <w:start w:val="1"/>
      <w:numFmt w:val="bullet"/>
      <w:lvlText w:val="o"/>
      <w:lvlJc w:val="left"/>
      <w:pPr>
        <w:ind w:left="6478" w:hanging="360"/>
      </w:pPr>
      <w:rPr>
        <w:rFonts w:ascii="Courier New" w:hAnsi="Courier New" w:cs="Courier New" w:hint="default"/>
      </w:rPr>
    </w:lvl>
    <w:lvl w:ilvl="8" w:tplc="040C0005" w:tentative="1">
      <w:start w:val="1"/>
      <w:numFmt w:val="bullet"/>
      <w:lvlText w:val=""/>
      <w:lvlJc w:val="left"/>
      <w:pPr>
        <w:ind w:left="7198" w:hanging="360"/>
      </w:pPr>
      <w:rPr>
        <w:rFonts w:ascii="Wingdings" w:hAnsi="Wingdings" w:hint="default"/>
      </w:rPr>
    </w:lvl>
  </w:abstractNum>
  <w:abstractNum w:abstractNumId="6" w15:restartNumberingAfterBreak="0">
    <w:nsid w:val="085D03F2"/>
    <w:multiLevelType w:val="hybridMultilevel"/>
    <w:tmpl w:val="F904A14C"/>
    <w:lvl w:ilvl="0" w:tplc="58A2DBBA">
      <w:start w:val="1"/>
      <w:numFmt w:val="bullet"/>
      <w:lvlText w:val=""/>
      <w:lvlJc w:val="left"/>
      <w:pPr>
        <w:ind w:left="1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6CE2BE">
      <w:start w:val="1"/>
      <w:numFmt w:val="bullet"/>
      <w:lvlText w:val="o"/>
      <w:lvlJc w:val="left"/>
      <w:pPr>
        <w:ind w:left="19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0C3AF8">
      <w:start w:val="1"/>
      <w:numFmt w:val="bullet"/>
      <w:lvlText w:val="▪"/>
      <w:lvlJc w:val="left"/>
      <w:pPr>
        <w:ind w:left="26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15CEC8E">
      <w:start w:val="1"/>
      <w:numFmt w:val="bullet"/>
      <w:lvlText w:val="•"/>
      <w:lvlJc w:val="left"/>
      <w:pPr>
        <w:ind w:left="33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34C9B6">
      <w:start w:val="1"/>
      <w:numFmt w:val="bullet"/>
      <w:lvlText w:val="o"/>
      <w:lvlJc w:val="left"/>
      <w:pPr>
        <w:ind w:left="41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E7AA15A">
      <w:start w:val="1"/>
      <w:numFmt w:val="bullet"/>
      <w:lvlText w:val="▪"/>
      <w:lvlJc w:val="left"/>
      <w:pPr>
        <w:ind w:left="48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221798">
      <w:start w:val="1"/>
      <w:numFmt w:val="bullet"/>
      <w:lvlText w:val="•"/>
      <w:lvlJc w:val="left"/>
      <w:pPr>
        <w:ind w:left="55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964A0E">
      <w:start w:val="1"/>
      <w:numFmt w:val="bullet"/>
      <w:lvlText w:val="o"/>
      <w:lvlJc w:val="left"/>
      <w:pPr>
        <w:ind w:left="62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6E985C">
      <w:start w:val="1"/>
      <w:numFmt w:val="bullet"/>
      <w:lvlText w:val="▪"/>
      <w:lvlJc w:val="left"/>
      <w:pPr>
        <w:ind w:left="69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2E1531"/>
    <w:multiLevelType w:val="hybridMultilevel"/>
    <w:tmpl w:val="353A6320"/>
    <w:lvl w:ilvl="0" w:tplc="3912D1C8">
      <w:start w:val="1"/>
      <w:numFmt w:val="bullet"/>
      <w:lvlText w:val=""/>
      <w:lvlJc w:val="left"/>
      <w:pPr>
        <w:ind w:left="12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36690D6">
      <w:start w:val="1"/>
      <w:numFmt w:val="bullet"/>
      <w:lvlText w:val="o"/>
      <w:lvlJc w:val="left"/>
      <w:pPr>
        <w:ind w:left="20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86A33B8">
      <w:start w:val="1"/>
      <w:numFmt w:val="bullet"/>
      <w:lvlText w:val="▪"/>
      <w:lvlJc w:val="left"/>
      <w:pPr>
        <w:ind w:left="27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4109A1A">
      <w:start w:val="1"/>
      <w:numFmt w:val="bullet"/>
      <w:lvlText w:val="•"/>
      <w:lvlJc w:val="left"/>
      <w:pPr>
        <w:ind w:left="34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1E8C400">
      <w:start w:val="1"/>
      <w:numFmt w:val="bullet"/>
      <w:lvlText w:val="o"/>
      <w:lvlJc w:val="left"/>
      <w:pPr>
        <w:ind w:left="41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5EE0AE0">
      <w:start w:val="1"/>
      <w:numFmt w:val="bullet"/>
      <w:lvlText w:val="▪"/>
      <w:lvlJc w:val="left"/>
      <w:pPr>
        <w:ind w:left="48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E8CFF7E">
      <w:start w:val="1"/>
      <w:numFmt w:val="bullet"/>
      <w:lvlText w:val="•"/>
      <w:lvlJc w:val="left"/>
      <w:pPr>
        <w:ind w:left="56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CAEEE0">
      <w:start w:val="1"/>
      <w:numFmt w:val="bullet"/>
      <w:lvlText w:val="o"/>
      <w:lvlJc w:val="left"/>
      <w:pPr>
        <w:ind w:left="63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784C72">
      <w:start w:val="1"/>
      <w:numFmt w:val="bullet"/>
      <w:lvlText w:val="▪"/>
      <w:lvlJc w:val="left"/>
      <w:pPr>
        <w:ind w:left="70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B3775F9"/>
    <w:multiLevelType w:val="hybridMultilevel"/>
    <w:tmpl w:val="2B085A9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0F486E12"/>
    <w:multiLevelType w:val="hybridMultilevel"/>
    <w:tmpl w:val="11C40D1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0" w15:restartNumberingAfterBreak="0">
    <w:nsid w:val="109A1F17"/>
    <w:multiLevelType w:val="hybridMultilevel"/>
    <w:tmpl w:val="CB2A8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922ED1"/>
    <w:multiLevelType w:val="hybridMultilevel"/>
    <w:tmpl w:val="6B4CCBA2"/>
    <w:lvl w:ilvl="0" w:tplc="AE3EFFB2">
      <w:start w:val="1"/>
      <w:numFmt w:val="bullet"/>
      <w:lvlText w:val="-"/>
      <w:lvlJc w:val="left"/>
      <w:pPr>
        <w:ind w:left="12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DCB83ED8">
      <w:start w:val="1"/>
      <w:numFmt w:val="bullet"/>
      <w:lvlText w:val="o"/>
      <w:lvlJc w:val="left"/>
      <w:pPr>
        <w:ind w:left="20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4EFA4744">
      <w:start w:val="1"/>
      <w:numFmt w:val="bullet"/>
      <w:lvlText w:val="▪"/>
      <w:lvlJc w:val="left"/>
      <w:pPr>
        <w:ind w:left="27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5FBE67A0">
      <w:start w:val="1"/>
      <w:numFmt w:val="bullet"/>
      <w:lvlText w:val="•"/>
      <w:lvlJc w:val="left"/>
      <w:pPr>
        <w:ind w:left="34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D91EFB80">
      <w:start w:val="1"/>
      <w:numFmt w:val="bullet"/>
      <w:lvlText w:val="o"/>
      <w:lvlJc w:val="left"/>
      <w:pPr>
        <w:ind w:left="41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17E8A244">
      <w:start w:val="1"/>
      <w:numFmt w:val="bullet"/>
      <w:lvlText w:val="▪"/>
      <w:lvlJc w:val="left"/>
      <w:pPr>
        <w:ind w:left="48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72E4150E">
      <w:start w:val="1"/>
      <w:numFmt w:val="bullet"/>
      <w:lvlText w:val="•"/>
      <w:lvlJc w:val="left"/>
      <w:pPr>
        <w:ind w:left="56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00A2B66E">
      <w:start w:val="1"/>
      <w:numFmt w:val="bullet"/>
      <w:lvlText w:val="o"/>
      <w:lvlJc w:val="left"/>
      <w:pPr>
        <w:ind w:left="63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41327182">
      <w:start w:val="1"/>
      <w:numFmt w:val="bullet"/>
      <w:lvlText w:val="▪"/>
      <w:lvlJc w:val="left"/>
      <w:pPr>
        <w:ind w:left="70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E15CD9"/>
    <w:multiLevelType w:val="hybridMultilevel"/>
    <w:tmpl w:val="5B589736"/>
    <w:lvl w:ilvl="0" w:tplc="7DE4314A">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5BCF58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E085AB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D1E0A0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C7681E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3AE6B4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3C096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4BA652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7E21AE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A3C1F5C"/>
    <w:multiLevelType w:val="hybridMultilevel"/>
    <w:tmpl w:val="99CA7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FA2EA6"/>
    <w:multiLevelType w:val="hybridMultilevel"/>
    <w:tmpl w:val="85C42590"/>
    <w:lvl w:ilvl="0" w:tplc="040C000D">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5" w15:restartNumberingAfterBreak="0">
    <w:nsid w:val="1D3534CE"/>
    <w:multiLevelType w:val="hybridMultilevel"/>
    <w:tmpl w:val="208024E0"/>
    <w:lvl w:ilvl="0" w:tplc="1556DEC0">
      <w:start w:val="1"/>
      <w:numFmt w:val="bullet"/>
      <w:lvlText w:val="-"/>
      <w:lvlJc w:val="left"/>
      <w:pPr>
        <w:ind w:left="693"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EA8826A2">
      <w:start w:val="1"/>
      <w:numFmt w:val="bullet"/>
      <w:lvlText w:val="o"/>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A19669CE">
      <w:start w:val="1"/>
      <w:numFmt w:val="bullet"/>
      <w:lvlText w:val="▪"/>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6F5A426E">
      <w:start w:val="1"/>
      <w:numFmt w:val="bullet"/>
      <w:lvlText w:val="•"/>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C85CECB0">
      <w:start w:val="1"/>
      <w:numFmt w:val="bullet"/>
      <w:lvlText w:val="o"/>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9EE64EE6">
      <w:start w:val="1"/>
      <w:numFmt w:val="bullet"/>
      <w:lvlText w:val="▪"/>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5ED474B0">
      <w:start w:val="1"/>
      <w:numFmt w:val="bullet"/>
      <w:lvlText w:val="•"/>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2FEBF0A">
      <w:start w:val="1"/>
      <w:numFmt w:val="bullet"/>
      <w:lvlText w:val="o"/>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67300812">
      <w:start w:val="1"/>
      <w:numFmt w:val="bullet"/>
      <w:lvlText w:val="▪"/>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1EB23FCC"/>
    <w:multiLevelType w:val="hybridMultilevel"/>
    <w:tmpl w:val="5C72FADC"/>
    <w:lvl w:ilvl="0" w:tplc="836E7556">
      <w:start w:val="1"/>
      <w:numFmt w:val="bullet"/>
      <w:lvlText w:val=""/>
      <w:lvlJc w:val="left"/>
      <w:pPr>
        <w:ind w:left="1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262CA2">
      <w:start w:val="1"/>
      <w:numFmt w:val="bullet"/>
      <w:lvlText w:val="o"/>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32AE0E">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9E19D4">
      <w:start w:val="1"/>
      <w:numFmt w:val="bullet"/>
      <w:lvlText w:val="•"/>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022AE66">
      <w:start w:val="1"/>
      <w:numFmt w:val="bullet"/>
      <w:lvlText w:val="o"/>
      <w:lvlJc w:val="left"/>
      <w:pPr>
        <w:ind w:left="4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5661F2">
      <w:start w:val="1"/>
      <w:numFmt w:val="bullet"/>
      <w:lvlText w:val="▪"/>
      <w:lvlJc w:val="left"/>
      <w:pPr>
        <w:ind w:left="5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EE9AEC">
      <w:start w:val="1"/>
      <w:numFmt w:val="bullet"/>
      <w:lvlText w:val="•"/>
      <w:lvlJc w:val="left"/>
      <w:pPr>
        <w:ind w:left="5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F231E8">
      <w:start w:val="1"/>
      <w:numFmt w:val="bullet"/>
      <w:lvlText w:val="o"/>
      <w:lvlJc w:val="left"/>
      <w:pPr>
        <w:ind w:left="6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02B130">
      <w:start w:val="1"/>
      <w:numFmt w:val="bullet"/>
      <w:lvlText w:val="▪"/>
      <w:lvlJc w:val="left"/>
      <w:pPr>
        <w:ind w:left="7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EEB5B6E"/>
    <w:multiLevelType w:val="hybridMultilevel"/>
    <w:tmpl w:val="AF4ED076"/>
    <w:lvl w:ilvl="0" w:tplc="BE5C5052">
      <w:start w:val="1"/>
      <w:numFmt w:val="bullet"/>
      <w:lvlText w:val=""/>
      <w:lvlJc w:val="left"/>
      <w:pPr>
        <w:ind w:left="1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40317E">
      <w:start w:val="1"/>
      <w:numFmt w:val="bullet"/>
      <w:lvlText w:val="o"/>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96A7C1E">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99CE2E2">
      <w:start w:val="1"/>
      <w:numFmt w:val="bullet"/>
      <w:lvlText w:val="•"/>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21EEBD4">
      <w:start w:val="1"/>
      <w:numFmt w:val="bullet"/>
      <w:lvlText w:val="o"/>
      <w:lvlJc w:val="left"/>
      <w:pPr>
        <w:ind w:left="4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14D636">
      <w:start w:val="1"/>
      <w:numFmt w:val="bullet"/>
      <w:lvlText w:val="▪"/>
      <w:lvlJc w:val="left"/>
      <w:pPr>
        <w:ind w:left="5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840F88">
      <w:start w:val="1"/>
      <w:numFmt w:val="bullet"/>
      <w:lvlText w:val="•"/>
      <w:lvlJc w:val="left"/>
      <w:pPr>
        <w:ind w:left="5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1EF916">
      <w:start w:val="1"/>
      <w:numFmt w:val="bullet"/>
      <w:lvlText w:val="o"/>
      <w:lvlJc w:val="left"/>
      <w:pPr>
        <w:ind w:left="6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A4C430">
      <w:start w:val="1"/>
      <w:numFmt w:val="bullet"/>
      <w:lvlText w:val="▪"/>
      <w:lvlJc w:val="left"/>
      <w:pPr>
        <w:ind w:left="7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FF64F28"/>
    <w:multiLevelType w:val="hybridMultilevel"/>
    <w:tmpl w:val="F4946F96"/>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1FF82B7A"/>
    <w:multiLevelType w:val="hybridMultilevel"/>
    <w:tmpl w:val="4CBEA0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24CF42F5"/>
    <w:multiLevelType w:val="hybridMultilevel"/>
    <w:tmpl w:val="CBACFB4C"/>
    <w:lvl w:ilvl="0" w:tplc="BE5C5052">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649082E"/>
    <w:multiLevelType w:val="hybridMultilevel"/>
    <w:tmpl w:val="DB5AC9A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27940D55"/>
    <w:multiLevelType w:val="hybridMultilevel"/>
    <w:tmpl w:val="A55AD7EE"/>
    <w:lvl w:ilvl="0" w:tplc="0D3C2B32">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3" w15:restartNumberingAfterBreak="0">
    <w:nsid w:val="2BF505FA"/>
    <w:multiLevelType w:val="hybridMultilevel"/>
    <w:tmpl w:val="E1B8E046"/>
    <w:lvl w:ilvl="0" w:tplc="89CAA98E">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AE6AB1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CC2D0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86C095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97A49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260F8C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E86BBF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F0D3D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080D3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C7B2773"/>
    <w:multiLevelType w:val="hybridMultilevel"/>
    <w:tmpl w:val="314E01B6"/>
    <w:lvl w:ilvl="0" w:tplc="040C000B">
      <w:start w:val="1"/>
      <w:numFmt w:val="bullet"/>
      <w:lvlText w:val=""/>
      <w:lvlJc w:val="left"/>
      <w:pPr>
        <w:ind w:left="3192" w:hanging="360"/>
      </w:pPr>
      <w:rPr>
        <w:rFonts w:ascii="Wingdings" w:hAnsi="Wingdings" w:hint="default"/>
        <w:color w:val="auto"/>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25" w15:restartNumberingAfterBreak="0">
    <w:nsid w:val="3630098B"/>
    <w:multiLevelType w:val="hybridMultilevel"/>
    <w:tmpl w:val="2F287EAA"/>
    <w:lvl w:ilvl="0" w:tplc="832811F4">
      <w:numFmt w:val="bullet"/>
      <w:lvlText w:val="-"/>
      <w:lvlJc w:val="left"/>
      <w:pPr>
        <w:ind w:left="720" w:hanging="360"/>
      </w:pPr>
      <w:rPr>
        <w:rFonts w:ascii="Century Gothic" w:eastAsia="Century Gothic" w:hAnsi="Century Gothic" w:cs="Century Goth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93A2B68"/>
    <w:multiLevelType w:val="hybridMultilevel"/>
    <w:tmpl w:val="F69075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0610B42"/>
    <w:multiLevelType w:val="hybridMultilevel"/>
    <w:tmpl w:val="2688828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4A89227C"/>
    <w:multiLevelType w:val="hybridMultilevel"/>
    <w:tmpl w:val="63C4E1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4E7F1F3E"/>
    <w:multiLevelType w:val="hybridMultilevel"/>
    <w:tmpl w:val="A384774C"/>
    <w:lvl w:ilvl="0" w:tplc="040C0001">
      <w:start w:val="1"/>
      <w:numFmt w:val="bullet"/>
      <w:lvlText w:val=""/>
      <w:lvlJc w:val="left"/>
      <w:pPr>
        <w:ind w:left="836" w:hanging="360"/>
      </w:pPr>
      <w:rPr>
        <w:rFonts w:ascii="Symbol" w:hAnsi="Symbol" w:hint="default"/>
      </w:rPr>
    </w:lvl>
    <w:lvl w:ilvl="1" w:tplc="040C0003" w:tentative="1">
      <w:start w:val="1"/>
      <w:numFmt w:val="bullet"/>
      <w:lvlText w:val="o"/>
      <w:lvlJc w:val="left"/>
      <w:pPr>
        <w:ind w:left="1556" w:hanging="360"/>
      </w:pPr>
      <w:rPr>
        <w:rFonts w:ascii="Courier New" w:hAnsi="Courier New" w:cs="Courier New" w:hint="default"/>
      </w:rPr>
    </w:lvl>
    <w:lvl w:ilvl="2" w:tplc="040C0005" w:tentative="1">
      <w:start w:val="1"/>
      <w:numFmt w:val="bullet"/>
      <w:lvlText w:val=""/>
      <w:lvlJc w:val="left"/>
      <w:pPr>
        <w:ind w:left="2276" w:hanging="360"/>
      </w:pPr>
      <w:rPr>
        <w:rFonts w:ascii="Wingdings" w:hAnsi="Wingdings" w:hint="default"/>
      </w:rPr>
    </w:lvl>
    <w:lvl w:ilvl="3" w:tplc="040C0001" w:tentative="1">
      <w:start w:val="1"/>
      <w:numFmt w:val="bullet"/>
      <w:lvlText w:val=""/>
      <w:lvlJc w:val="left"/>
      <w:pPr>
        <w:ind w:left="2996" w:hanging="360"/>
      </w:pPr>
      <w:rPr>
        <w:rFonts w:ascii="Symbol" w:hAnsi="Symbol" w:hint="default"/>
      </w:rPr>
    </w:lvl>
    <w:lvl w:ilvl="4" w:tplc="040C0003" w:tentative="1">
      <w:start w:val="1"/>
      <w:numFmt w:val="bullet"/>
      <w:lvlText w:val="o"/>
      <w:lvlJc w:val="left"/>
      <w:pPr>
        <w:ind w:left="3716" w:hanging="360"/>
      </w:pPr>
      <w:rPr>
        <w:rFonts w:ascii="Courier New" w:hAnsi="Courier New" w:cs="Courier New" w:hint="default"/>
      </w:rPr>
    </w:lvl>
    <w:lvl w:ilvl="5" w:tplc="040C0005" w:tentative="1">
      <w:start w:val="1"/>
      <w:numFmt w:val="bullet"/>
      <w:lvlText w:val=""/>
      <w:lvlJc w:val="left"/>
      <w:pPr>
        <w:ind w:left="4436" w:hanging="360"/>
      </w:pPr>
      <w:rPr>
        <w:rFonts w:ascii="Wingdings" w:hAnsi="Wingdings" w:hint="default"/>
      </w:rPr>
    </w:lvl>
    <w:lvl w:ilvl="6" w:tplc="040C0001" w:tentative="1">
      <w:start w:val="1"/>
      <w:numFmt w:val="bullet"/>
      <w:lvlText w:val=""/>
      <w:lvlJc w:val="left"/>
      <w:pPr>
        <w:ind w:left="5156" w:hanging="360"/>
      </w:pPr>
      <w:rPr>
        <w:rFonts w:ascii="Symbol" w:hAnsi="Symbol" w:hint="default"/>
      </w:rPr>
    </w:lvl>
    <w:lvl w:ilvl="7" w:tplc="040C0003" w:tentative="1">
      <w:start w:val="1"/>
      <w:numFmt w:val="bullet"/>
      <w:lvlText w:val="o"/>
      <w:lvlJc w:val="left"/>
      <w:pPr>
        <w:ind w:left="5876" w:hanging="360"/>
      </w:pPr>
      <w:rPr>
        <w:rFonts w:ascii="Courier New" w:hAnsi="Courier New" w:cs="Courier New" w:hint="default"/>
      </w:rPr>
    </w:lvl>
    <w:lvl w:ilvl="8" w:tplc="040C0005" w:tentative="1">
      <w:start w:val="1"/>
      <w:numFmt w:val="bullet"/>
      <w:lvlText w:val=""/>
      <w:lvlJc w:val="left"/>
      <w:pPr>
        <w:ind w:left="6596" w:hanging="360"/>
      </w:pPr>
      <w:rPr>
        <w:rFonts w:ascii="Wingdings" w:hAnsi="Wingdings" w:hint="default"/>
      </w:rPr>
    </w:lvl>
  </w:abstractNum>
  <w:abstractNum w:abstractNumId="30" w15:restartNumberingAfterBreak="0">
    <w:nsid w:val="50BB5FC2"/>
    <w:multiLevelType w:val="hybridMultilevel"/>
    <w:tmpl w:val="AEAEEC86"/>
    <w:lvl w:ilvl="0" w:tplc="7374A0CE">
      <w:start w:val="1"/>
      <w:numFmt w:val="bullet"/>
      <w:lvlText w:val=""/>
      <w:lvlJc w:val="left"/>
      <w:pPr>
        <w:ind w:left="1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FA018E">
      <w:start w:val="1"/>
      <w:numFmt w:val="bullet"/>
      <w:lvlText w:val="o"/>
      <w:lvlJc w:val="left"/>
      <w:pPr>
        <w:ind w:left="1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403B70">
      <w:start w:val="1"/>
      <w:numFmt w:val="bullet"/>
      <w:lvlText w:val="▪"/>
      <w:lvlJc w:val="left"/>
      <w:pPr>
        <w:ind w:left="2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DAC8F8">
      <w:start w:val="1"/>
      <w:numFmt w:val="bullet"/>
      <w:lvlText w:val="•"/>
      <w:lvlJc w:val="left"/>
      <w:pPr>
        <w:ind w:left="30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8C02716">
      <w:start w:val="1"/>
      <w:numFmt w:val="bullet"/>
      <w:lvlText w:val="o"/>
      <w:lvlJc w:val="left"/>
      <w:pPr>
        <w:ind w:left="3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470AF14">
      <w:start w:val="1"/>
      <w:numFmt w:val="bullet"/>
      <w:lvlText w:val="▪"/>
      <w:lvlJc w:val="left"/>
      <w:pPr>
        <w:ind w:left="44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329934">
      <w:start w:val="1"/>
      <w:numFmt w:val="bullet"/>
      <w:lvlText w:val="•"/>
      <w:lvlJc w:val="left"/>
      <w:pPr>
        <w:ind w:left="51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08BC2E">
      <w:start w:val="1"/>
      <w:numFmt w:val="bullet"/>
      <w:lvlText w:val="o"/>
      <w:lvlJc w:val="left"/>
      <w:pPr>
        <w:ind w:left="58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B04B24">
      <w:start w:val="1"/>
      <w:numFmt w:val="bullet"/>
      <w:lvlText w:val="▪"/>
      <w:lvlJc w:val="left"/>
      <w:pPr>
        <w:ind w:left="66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06A10F5"/>
    <w:multiLevelType w:val="hybridMultilevel"/>
    <w:tmpl w:val="8E5A8F7A"/>
    <w:lvl w:ilvl="0" w:tplc="0409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60D6366A"/>
    <w:multiLevelType w:val="hybridMultilevel"/>
    <w:tmpl w:val="6B181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372064"/>
    <w:multiLevelType w:val="hybridMultilevel"/>
    <w:tmpl w:val="E836DC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9443F3"/>
    <w:multiLevelType w:val="hybridMultilevel"/>
    <w:tmpl w:val="C3147952"/>
    <w:lvl w:ilvl="0" w:tplc="9EE089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5" w15:restartNumberingAfterBreak="0">
    <w:nsid w:val="6B3F1651"/>
    <w:multiLevelType w:val="hybridMultilevel"/>
    <w:tmpl w:val="0B2E51E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6FA26A92"/>
    <w:multiLevelType w:val="hybridMultilevel"/>
    <w:tmpl w:val="E5129764"/>
    <w:lvl w:ilvl="0" w:tplc="040C0015">
      <w:start w:val="1"/>
      <w:numFmt w:val="upperLetter"/>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090EE7"/>
    <w:multiLevelType w:val="hybridMultilevel"/>
    <w:tmpl w:val="E676D46A"/>
    <w:lvl w:ilvl="0" w:tplc="040C000F">
      <w:start w:val="1"/>
      <w:numFmt w:val="decimal"/>
      <w:lvlText w:val="%1."/>
      <w:lvlJc w:val="left"/>
      <w:pPr>
        <w:ind w:left="798" w:hanging="360"/>
      </w:pPr>
    </w:lvl>
    <w:lvl w:ilvl="1" w:tplc="040C0019" w:tentative="1">
      <w:start w:val="1"/>
      <w:numFmt w:val="lowerLetter"/>
      <w:lvlText w:val="%2."/>
      <w:lvlJc w:val="left"/>
      <w:pPr>
        <w:ind w:left="1518" w:hanging="360"/>
      </w:pPr>
    </w:lvl>
    <w:lvl w:ilvl="2" w:tplc="040C001B" w:tentative="1">
      <w:start w:val="1"/>
      <w:numFmt w:val="lowerRoman"/>
      <w:lvlText w:val="%3."/>
      <w:lvlJc w:val="right"/>
      <w:pPr>
        <w:ind w:left="2238" w:hanging="180"/>
      </w:pPr>
    </w:lvl>
    <w:lvl w:ilvl="3" w:tplc="040C000F" w:tentative="1">
      <w:start w:val="1"/>
      <w:numFmt w:val="decimal"/>
      <w:lvlText w:val="%4."/>
      <w:lvlJc w:val="left"/>
      <w:pPr>
        <w:ind w:left="2958" w:hanging="360"/>
      </w:pPr>
    </w:lvl>
    <w:lvl w:ilvl="4" w:tplc="040C0019" w:tentative="1">
      <w:start w:val="1"/>
      <w:numFmt w:val="lowerLetter"/>
      <w:lvlText w:val="%5."/>
      <w:lvlJc w:val="left"/>
      <w:pPr>
        <w:ind w:left="3678" w:hanging="360"/>
      </w:pPr>
    </w:lvl>
    <w:lvl w:ilvl="5" w:tplc="040C001B" w:tentative="1">
      <w:start w:val="1"/>
      <w:numFmt w:val="lowerRoman"/>
      <w:lvlText w:val="%6."/>
      <w:lvlJc w:val="right"/>
      <w:pPr>
        <w:ind w:left="4398" w:hanging="180"/>
      </w:pPr>
    </w:lvl>
    <w:lvl w:ilvl="6" w:tplc="040C000F" w:tentative="1">
      <w:start w:val="1"/>
      <w:numFmt w:val="decimal"/>
      <w:lvlText w:val="%7."/>
      <w:lvlJc w:val="left"/>
      <w:pPr>
        <w:ind w:left="5118" w:hanging="360"/>
      </w:pPr>
    </w:lvl>
    <w:lvl w:ilvl="7" w:tplc="040C0019" w:tentative="1">
      <w:start w:val="1"/>
      <w:numFmt w:val="lowerLetter"/>
      <w:lvlText w:val="%8."/>
      <w:lvlJc w:val="left"/>
      <w:pPr>
        <w:ind w:left="5838" w:hanging="360"/>
      </w:pPr>
    </w:lvl>
    <w:lvl w:ilvl="8" w:tplc="040C001B" w:tentative="1">
      <w:start w:val="1"/>
      <w:numFmt w:val="lowerRoman"/>
      <w:lvlText w:val="%9."/>
      <w:lvlJc w:val="right"/>
      <w:pPr>
        <w:ind w:left="6558" w:hanging="180"/>
      </w:pPr>
    </w:lvl>
  </w:abstractNum>
  <w:abstractNum w:abstractNumId="38" w15:restartNumberingAfterBreak="0">
    <w:nsid w:val="76C23DA3"/>
    <w:multiLevelType w:val="hybridMultilevel"/>
    <w:tmpl w:val="0D282908"/>
    <w:lvl w:ilvl="0" w:tplc="968AD0C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15:restartNumberingAfterBreak="0">
    <w:nsid w:val="77B77174"/>
    <w:multiLevelType w:val="hybridMultilevel"/>
    <w:tmpl w:val="5896DC3A"/>
    <w:lvl w:ilvl="0" w:tplc="34062CDC">
      <w:start w:val="1"/>
      <w:numFmt w:val="bullet"/>
      <w:lvlText w:val="•"/>
      <w:lvlJc w:val="left"/>
      <w:pPr>
        <w:ind w:left="91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42A885BE">
      <w:start w:val="1"/>
      <w:numFmt w:val="bullet"/>
      <w:lvlText w:val="o"/>
      <w:lvlJc w:val="left"/>
      <w:pPr>
        <w:ind w:left="178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60DE7E42">
      <w:start w:val="1"/>
      <w:numFmt w:val="bullet"/>
      <w:lvlText w:val="▪"/>
      <w:lvlJc w:val="left"/>
      <w:pPr>
        <w:ind w:left="250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3B4C2854">
      <w:start w:val="1"/>
      <w:numFmt w:val="bullet"/>
      <w:lvlText w:val="•"/>
      <w:lvlJc w:val="left"/>
      <w:pPr>
        <w:ind w:left="322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6C08039A">
      <w:start w:val="1"/>
      <w:numFmt w:val="bullet"/>
      <w:lvlText w:val="o"/>
      <w:lvlJc w:val="left"/>
      <w:pPr>
        <w:ind w:left="394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8B62C922">
      <w:start w:val="1"/>
      <w:numFmt w:val="bullet"/>
      <w:lvlText w:val="▪"/>
      <w:lvlJc w:val="left"/>
      <w:pPr>
        <w:ind w:left="466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9196C7DA">
      <w:start w:val="1"/>
      <w:numFmt w:val="bullet"/>
      <w:lvlText w:val="•"/>
      <w:lvlJc w:val="left"/>
      <w:pPr>
        <w:ind w:left="538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964C450C">
      <w:start w:val="1"/>
      <w:numFmt w:val="bullet"/>
      <w:lvlText w:val="o"/>
      <w:lvlJc w:val="left"/>
      <w:pPr>
        <w:ind w:left="610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6320583A">
      <w:start w:val="1"/>
      <w:numFmt w:val="bullet"/>
      <w:lvlText w:val="▪"/>
      <w:lvlJc w:val="left"/>
      <w:pPr>
        <w:ind w:left="6828"/>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6D76C6"/>
    <w:multiLevelType w:val="hybridMultilevel"/>
    <w:tmpl w:val="5A2E30D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1" w15:restartNumberingAfterBreak="0">
    <w:nsid w:val="7F0C3375"/>
    <w:multiLevelType w:val="multilevel"/>
    <w:tmpl w:val="70F84FCE"/>
    <w:lvl w:ilvl="0">
      <w:start w:val="1"/>
      <w:numFmt w:val="decimal"/>
      <w:pStyle w:val="Titre1"/>
      <w:lvlText w:val="%1."/>
      <w:lvlJc w:val="left"/>
      <w:pPr>
        <w:ind w:left="0"/>
      </w:pPr>
      <w:rPr>
        <w:rFonts w:ascii="Century Gothic" w:eastAsia="Century Gothic" w:hAnsi="Century Gothic" w:cs="Century Gothic"/>
        <w:b/>
        <w:bCs/>
        <w:i w:val="0"/>
        <w:strike w:val="0"/>
        <w:dstrike w:val="0"/>
        <w:color w:val="385623" w:themeColor="accent6" w:themeShade="80"/>
        <w:sz w:val="24"/>
        <w:szCs w:val="24"/>
        <w:u w:val="none" w:color="000000"/>
        <w:bdr w:val="none" w:sz="0" w:space="0" w:color="auto"/>
        <w:shd w:val="clear" w:color="auto" w:fill="auto"/>
        <w:vertAlign w:val="baseline"/>
      </w:rPr>
    </w:lvl>
    <w:lvl w:ilvl="1">
      <w:start w:val="1"/>
      <w:numFmt w:val="decimal"/>
      <w:pStyle w:val="Titre2"/>
      <w:lvlText w:val="%1.%2."/>
      <w:lvlJc w:val="left"/>
      <w:pPr>
        <w:ind w:left="0"/>
      </w:pPr>
      <w:rPr>
        <w:rFonts w:ascii="Arial" w:eastAsia="Arial" w:hAnsi="Arial" w:cs="Arial"/>
        <w:b/>
        <w:bCs/>
        <w:i w:val="0"/>
        <w:strike w:val="0"/>
        <w:dstrike w:val="0"/>
        <w:color w:val="auto"/>
        <w:sz w:val="24"/>
        <w:szCs w:val="24"/>
        <w:u w:val="none" w:color="000000"/>
        <w:bdr w:val="none" w:sz="0" w:space="0" w:color="auto"/>
        <w:shd w:val="clear" w:color="auto" w:fill="auto"/>
        <w:vertAlign w:val="baseline"/>
      </w:rPr>
    </w:lvl>
    <w:lvl w:ilvl="2">
      <w:start w:val="1"/>
      <w:numFmt w:val="lowerRoman"/>
      <w:lvlText w:val="%3"/>
      <w:lvlJc w:val="left"/>
      <w:pPr>
        <w:ind w:left="200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3">
      <w:start w:val="1"/>
      <w:numFmt w:val="decimal"/>
      <w:lvlText w:val="%4"/>
      <w:lvlJc w:val="left"/>
      <w:pPr>
        <w:ind w:left="272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4">
      <w:start w:val="1"/>
      <w:numFmt w:val="lowerLetter"/>
      <w:lvlText w:val="%5"/>
      <w:lvlJc w:val="left"/>
      <w:pPr>
        <w:ind w:left="344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5">
      <w:start w:val="1"/>
      <w:numFmt w:val="lowerRoman"/>
      <w:lvlText w:val="%6"/>
      <w:lvlJc w:val="left"/>
      <w:pPr>
        <w:ind w:left="416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6">
      <w:start w:val="1"/>
      <w:numFmt w:val="decimal"/>
      <w:lvlText w:val="%7"/>
      <w:lvlJc w:val="left"/>
      <w:pPr>
        <w:ind w:left="488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7">
      <w:start w:val="1"/>
      <w:numFmt w:val="lowerLetter"/>
      <w:lvlText w:val="%8"/>
      <w:lvlJc w:val="left"/>
      <w:pPr>
        <w:ind w:left="560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lvl w:ilvl="8">
      <w:start w:val="1"/>
      <w:numFmt w:val="lowerRoman"/>
      <w:lvlText w:val="%9"/>
      <w:lvlJc w:val="left"/>
      <w:pPr>
        <w:ind w:left="6329"/>
      </w:pPr>
      <w:rPr>
        <w:rFonts w:ascii="Arial" w:eastAsia="Arial" w:hAnsi="Arial" w:cs="Arial"/>
        <w:b/>
        <w:bCs/>
        <w:i w:val="0"/>
        <w:strike w:val="0"/>
        <w:dstrike w:val="0"/>
        <w:color w:val="4F81BD"/>
        <w:sz w:val="24"/>
        <w:szCs w:val="24"/>
        <w:u w:val="none" w:color="000000"/>
        <w:bdr w:val="none" w:sz="0" w:space="0" w:color="auto"/>
        <w:shd w:val="clear" w:color="auto" w:fill="auto"/>
        <w:vertAlign w:val="baseline"/>
      </w:rPr>
    </w:lvl>
  </w:abstractNum>
  <w:abstractNum w:abstractNumId="42" w15:restartNumberingAfterBreak="0">
    <w:nsid w:val="7FA52D08"/>
    <w:multiLevelType w:val="hybridMultilevel"/>
    <w:tmpl w:val="779C3A2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FBD470B"/>
    <w:multiLevelType w:val="hybridMultilevel"/>
    <w:tmpl w:val="565EE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9"/>
  </w:num>
  <w:num w:numId="3">
    <w:abstractNumId w:val="11"/>
  </w:num>
  <w:num w:numId="4">
    <w:abstractNumId w:val="2"/>
  </w:num>
  <w:num w:numId="5">
    <w:abstractNumId w:val="7"/>
  </w:num>
  <w:num w:numId="6">
    <w:abstractNumId w:val="16"/>
  </w:num>
  <w:num w:numId="7">
    <w:abstractNumId w:val="4"/>
  </w:num>
  <w:num w:numId="8">
    <w:abstractNumId w:val="6"/>
  </w:num>
  <w:num w:numId="9">
    <w:abstractNumId w:val="30"/>
  </w:num>
  <w:num w:numId="10">
    <w:abstractNumId w:val="41"/>
  </w:num>
  <w:num w:numId="11">
    <w:abstractNumId w:val="43"/>
  </w:num>
  <w:num w:numId="12">
    <w:abstractNumId w:val="13"/>
  </w:num>
  <w:num w:numId="13">
    <w:abstractNumId w:val="5"/>
  </w:num>
  <w:num w:numId="14">
    <w:abstractNumId w:val="41"/>
  </w:num>
  <w:num w:numId="15">
    <w:abstractNumId w:val="41"/>
  </w:num>
  <w:num w:numId="16">
    <w:abstractNumId w:val="25"/>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2"/>
  </w:num>
  <w:num w:numId="20">
    <w:abstractNumId w:val="10"/>
  </w:num>
  <w:num w:numId="21">
    <w:abstractNumId w:val="41"/>
    <w:lvlOverride w:ilvl="0">
      <w:startOverride w:val="1"/>
    </w:lvlOverride>
  </w:num>
  <w:num w:numId="22">
    <w:abstractNumId w:val="12"/>
  </w:num>
  <w:num w:numId="23">
    <w:abstractNumId w:val="23"/>
  </w:num>
  <w:num w:numId="24">
    <w:abstractNumId w:val="41"/>
  </w:num>
  <w:num w:numId="25">
    <w:abstractNumId w:val="20"/>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num>
  <w:num w:numId="28">
    <w:abstractNumId w:val="14"/>
  </w:num>
  <w:num w:numId="29">
    <w:abstractNumId w:val="42"/>
  </w:num>
  <w:num w:numId="30">
    <w:abstractNumId w:val="8"/>
  </w:num>
  <w:num w:numId="31">
    <w:abstractNumId w:val="21"/>
  </w:num>
  <w:num w:numId="32">
    <w:abstractNumId w:val="18"/>
  </w:num>
  <w:num w:numId="33">
    <w:abstractNumId w:val="27"/>
  </w:num>
  <w:num w:numId="34">
    <w:abstractNumId w:val="29"/>
  </w:num>
  <w:num w:numId="35">
    <w:abstractNumId w:val="37"/>
  </w:num>
  <w:num w:numId="36">
    <w:abstractNumId w:val="36"/>
  </w:num>
  <w:num w:numId="37">
    <w:abstractNumId w:val="38"/>
  </w:num>
  <w:num w:numId="38">
    <w:abstractNumId w:val="33"/>
  </w:num>
  <w:num w:numId="39">
    <w:abstractNumId w:val="34"/>
  </w:num>
  <w:num w:numId="40">
    <w:abstractNumId w:val="40"/>
  </w:num>
  <w:num w:numId="41">
    <w:abstractNumId w:val="22"/>
  </w:num>
  <w:num w:numId="42">
    <w:abstractNumId w:val="35"/>
  </w:num>
  <w:num w:numId="43">
    <w:abstractNumId w:val="26"/>
  </w:num>
  <w:num w:numId="44">
    <w:abstractNumId w:val="9"/>
  </w:num>
  <w:num w:numId="45">
    <w:abstractNumId w:val="28"/>
  </w:num>
  <w:num w:numId="46">
    <w:abstractNumId w:val="19"/>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0"/>
  </w:num>
  <w:num w:numId="50">
    <w:abstractNumId w:val="1"/>
  </w:num>
  <w:num w:numId="51">
    <w:abstractNumId w:val="15"/>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Moves/>
  <w:doNotTrackFormatting/>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835"/>
    <w:rsid w:val="000002CB"/>
    <w:rsid w:val="00002B3E"/>
    <w:rsid w:val="0000707C"/>
    <w:rsid w:val="00016B84"/>
    <w:rsid w:val="00020BB8"/>
    <w:rsid w:val="00025F48"/>
    <w:rsid w:val="000274D6"/>
    <w:rsid w:val="00027B48"/>
    <w:rsid w:val="00030A93"/>
    <w:rsid w:val="0004058E"/>
    <w:rsid w:val="00040D2E"/>
    <w:rsid w:val="00044843"/>
    <w:rsid w:val="00045DD3"/>
    <w:rsid w:val="00046EEC"/>
    <w:rsid w:val="00050308"/>
    <w:rsid w:val="000509C2"/>
    <w:rsid w:val="000513EC"/>
    <w:rsid w:val="00054F2A"/>
    <w:rsid w:val="0005576D"/>
    <w:rsid w:val="0006410B"/>
    <w:rsid w:val="000711D2"/>
    <w:rsid w:val="00075FF6"/>
    <w:rsid w:val="0007787F"/>
    <w:rsid w:val="0008138A"/>
    <w:rsid w:val="00085932"/>
    <w:rsid w:val="00086CFC"/>
    <w:rsid w:val="00091A1B"/>
    <w:rsid w:val="00091C59"/>
    <w:rsid w:val="00096112"/>
    <w:rsid w:val="000A18E2"/>
    <w:rsid w:val="000A294E"/>
    <w:rsid w:val="000A2DA2"/>
    <w:rsid w:val="000A5DB9"/>
    <w:rsid w:val="000B0417"/>
    <w:rsid w:val="000B0B07"/>
    <w:rsid w:val="000B310C"/>
    <w:rsid w:val="000B3C24"/>
    <w:rsid w:val="000B4201"/>
    <w:rsid w:val="000C21BD"/>
    <w:rsid w:val="000C5852"/>
    <w:rsid w:val="000C59D6"/>
    <w:rsid w:val="000C6084"/>
    <w:rsid w:val="000D17D3"/>
    <w:rsid w:val="000D1E6D"/>
    <w:rsid w:val="000D3A37"/>
    <w:rsid w:val="000D6A86"/>
    <w:rsid w:val="000E0C81"/>
    <w:rsid w:val="000E326F"/>
    <w:rsid w:val="000E53EE"/>
    <w:rsid w:val="000E6F8F"/>
    <w:rsid w:val="000E7FB2"/>
    <w:rsid w:val="0010235A"/>
    <w:rsid w:val="001031D5"/>
    <w:rsid w:val="0010488B"/>
    <w:rsid w:val="001121C0"/>
    <w:rsid w:val="00113052"/>
    <w:rsid w:val="00114350"/>
    <w:rsid w:val="00116F50"/>
    <w:rsid w:val="00137DD0"/>
    <w:rsid w:val="00140594"/>
    <w:rsid w:val="001434D7"/>
    <w:rsid w:val="00144424"/>
    <w:rsid w:val="001559F0"/>
    <w:rsid w:val="001622E3"/>
    <w:rsid w:val="00163429"/>
    <w:rsid w:val="00167055"/>
    <w:rsid w:val="001727DB"/>
    <w:rsid w:val="001743BD"/>
    <w:rsid w:val="0017605C"/>
    <w:rsid w:val="00176C76"/>
    <w:rsid w:val="001801C2"/>
    <w:rsid w:val="001834DC"/>
    <w:rsid w:val="00192050"/>
    <w:rsid w:val="00195693"/>
    <w:rsid w:val="00196D5C"/>
    <w:rsid w:val="001A14FD"/>
    <w:rsid w:val="001B1E6F"/>
    <w:rsid w:val="001C0C4E"/>
    <w:rsid w:val="001C2120"/>
    <w:rsid w:val="001C4716"/>
    <w:rsid w:val="001C512F"/>
    <w:rsid w:val="001C5E2D"/>
    <w:rsid w:val="001D2642"/>
    <w:rsid w:val="001D308C"/>
    <w:rsid w:val="001D3875"/>
    <w:rsid w:val="001D7254"/>
    <w:rsid w:val="001E12AF"/>
    <w:rsid w:val="001E74C3"/>
    <w:rsid w:val="00204EAD"/>
    <w:rsid w:val="00212BB7"/>
    <w:rsid w:val="00213AAE"/>
    <w:rsid w:val="002151DA"/>
    <w:rsid w:val="00216240"/>
    <w:rsid w:val="00222219"/>
    <w:rsid w:val="00222C4E"/>
    <w:rsid w:val="00224DD8"/>
    <w:rsid w:val="00225975"/>
    <w:rsid w:val="00225FFA"/>
    <w:rsid w:val="00226310"/>
    <w:rsid w:val="00226E9E"/>
    <w:rsid w:val="00233959"/>
    <w:rsid w:val="00234AB0"/>
    <w:rsid w:val="00234EEB"/>
    <w:rsid w:val="0024268D"/>
    <w:rsid w:val="00242D9A"/>
    <w:rsid w:val="00244C14"/>
    <w:rsid w:val="002475E4"/>
    <w:rsid w:val="00256012"/>
    <w:rsid w:val="00256944"/>
    <w:rsid w:val="0026035F"/>
    <w:rsid w:val="00260F92"/>
    <w:rsid w:val="002623E5"/>
    <w:rsid w:val="00263F2D"/>
    <w:rsid w:val="00266468"/>
    <w:rsid w:val="00266BE6"/>
    <w:rsid w:val="00273100"/>
    <w:rsid w:val="002746D3"/>
    <w:rsid w:val="00275042"/>
    <w:rsid w:val="002759F8"/>
    <w:rsid w:val="002766CE"/>
    <w:rsid w:val="00280A50"/>
    <w:rsid w:val="00287FBB"/>
    <w:rsid w:val="0029002A"/>
    <w:rsid w:val="00297A26"/>
    <w:rsid w:val="002A0057"/>
    <w:rsid w:val="002A281A"/>
    <w:rsid w:val="002A6BCF"/>
    <w:rsid w:val="002B0948"/>
    <w:rsid w:val="002B22DE"/>
    <w:rsid w:val="002B3D53"/>
    <w:rsid w:val="002B6F08"/>
    <w:rsid w:val="002C18CB"/>
    <w:rsid w:val="002D07EB"/>
    <w:rsid w:val="002D27C2"/>
    <w:rsid w:val="002D5AD1"/>
    <w:rsid w:val="002D5D55"/>
    <w:rsid w:val="002E20C3"/>
    <w:rsid w:val="002F639A"/>
    <w:rsid w:val="00305115"/>
    <w:rsid w:val="00307B8A"/>
    <w:rsid w:val="00310BC8"/>
    <w:rsid w:val="00312897"/>
    <w:rsid w:val="00315033"/>
    <w:rsid w:val="003228C0"/>
    <w:rsid w:val="003256D6"/>
    <w:rsid w:val="00325C9E"/>
    <w:rsid w:val="00336D45"/>
    <w:rsid w:val="00337D0F"/>
    <w:rsid w:val="00350C57"/>
    <w:rsid w:val="00354524"/>
    <w:rsid w:val="0035482B"/>
    <w:rsid w:val="00355292"/>
    <w:rsid w:val="00367352"/>
    <w:rsid w:val="00370EAD"/>
    <w:rsid w:val="00371814"/>
    <w:rsid w:val="0037212E"/>
    <w:rsid w:val="00375C21"/>
    <w:rsid w:val="00376D17"/>
    <w:rsid w:val="00384EE0"/>
    <w:rsid w:val="003864FB"/>
    <w:rsid w:val="003874AD"/>
    <w:rsid w:val="00387A95"/>
    <w:rsid w:val="00390313"/>
    <w:rsid w:val="003961A9"/>
    <w:rsid w:val="0039721A"/>
    <w:rsid w:val="003A29EA"/>
    <w:rsid w:val="003A3EF3"/>
    <w:rsid w:val="003A4E98"/>
    <w:rsid w:val="003B0389"/>
    <w:rsid w:val="003C0793"/>
    <w:rsid w:val="003C3B76"/>
    <w:rsid w:val="003D50A3"/>
    <w:rsid w:val="003D6106"/>
    <w:rsid w:val="003E465B"/>
    <w:rsid w:val="004023CA"/>
    <w:rsid w:val="0040679F"/>
    <w:rsid w:val="00417D2C"/>
    <w:rsid w:val="00420776"/>
    <w:rsid w:val="00423269"/>
    <w:rsid w:val="00424307"/>
    <w:rsid w:val="00424C5C"/>
    <w:rsid w:val="00426175"/>
    <w:rsid w:val="0043020F"/>
    <w:rsid w:val="00430F28"/>
    <w:rsid w:val="004343D2"/>
    <w:rsid w:val="00441E73"/>
    <w:rsid w:val="00442FD2"/>
    <w:rsid w:val="00453161"/>
    <w:rsid w:val="004536AD"/>
    <w:rsid w:val="0045476F"/>
    <w:rsid w:val="00456B4B"/>
    <w:rsid w:val="00464A7C"/>
    <w:rsid w:val="00464C55"/>
    <w:rsid w:val="004675D7"/>
    <w:rsid w:val="00475DA3"/>
    <w:rsid w:val="00481148"/>
    <w:rsid w:val="00484797"/>
    <w:rsid w:val="00487C50"/>
    <w:rsid w:val="004916AF"/>
    <w:rsid w:val="00493A9D"/>
    <w:rsid w:val="004978FC"/>
    <w:rsid w:val="004A002D"/>
    <w:rsid w:val="004A3097"/>
    <w:rsid w:val="004A3ABA"/>
    <w:rsid w:val="004A6DD0"/>
    <w:rsid w:val="004B1ECE"/>
    <w:rsid w:val="004B251B"/>
    <w:rsid w:val="004B321C"/>
    <w:rsid w:val="004B5C65"/>
    <w:rsid w:val="004C071A"/>
    <w:rsid w:val="004C43D1"/>
    <w:rsid w:val="004D055F"/>
    <w:rsid w:val="004D0DD3"/>
    <w:rsid w:val="004D4B8E"/>
    <w:rsid w:val="004E0FFF"/>
    <w:rsid w:val="004E5D25"/>
    <w:rsid w:val="004E5F8A"/>
    <w:rsid w:val="004E778D"/>
    <w:rsid w:val="004E7A60"/>
    <w:rsid w:val="004F0ABE"/>
    <w:rsid w:val="004F29DA"/>
    <w:rsid w:val="0050051E"/>
    <w:rsid w:val="0050117D"/>
    <w:rsid w:val="00506F4F"/>
    <w:rsid w:val="00514A36"/>
    <w:rsid w:val="00522B86"/>
    <w:rsid w:val="00523215"/>
    <w:rsid w:val="005326D4"/>
    <w:rsid w:val="00534ADB"/>
    <w:rsid w:val="005368C3"/>
    <w:rsid w:val="00541978"/>
    <w:rsid w:val="00543D71"/>
    <w:rsid w:val="00544430"/>
    <w:rsid w:val="005516E6"/>
    <w:rsid w:val="00556AFF"/>
    <w:rsid w:val="00562196"/>
    <w:rsid w:val="00562C21"/>
    <w:rsid w:val="005636BA"/>
    <w:rsid w:val="00564688"/>
    <w:rsid w:val="005656FA"/>
    <w:rsid w:val="005667CB"/>
    <w:rsid w:val="0057138E"/>
    <w:rsid w:val="00584B96"/>
    <w:rsid w:val="0058690A"/>
    <w:rsid w:val="00593357"/>
    <w:rsid w:val="00594DEA"/>
    <w:rsid w:val="005A034F"/>
    <w:rsid w:val="005A0A94"/>
    <w:rsid w:val="005C0075"/>
    <w:rsid w:val="005C14FF"/>
    <w:rsid w:val="005C1CC0"/>
    <w:rsid w:val="005C3D90"/>
    <w:rsid w:val="005C71BE"/>
    <w:rsid w:val="005D00B2"/>
    <w:rsid w:val="005D137B"/>
    <w:rsid w:val="005D4480"/>
    <w:rsid w:val="005E0530"/>
    <w:rsid w:val="005E0559"/>
    <w:rsid w:val="005E6CFE"/>
    <w:rsid w:val="005F66EF"/>
    <w:rsid w:val="005F6A9E"/>
    <w:rsid w:val="006005A9"/>
    <w:rsid w:val="00602BB8"/>
    <w:rsid w:val="00605981"/>
    <w:rsid w:val="0061257D"/>
    <w:rsid w:val="006178DB"/>
    <w:rsid w:val="006258A2"/>
    <w:rsid w:val="006317D8"/>
    <w:rsid w:val="00631E62"/>
    <w:rsid w:val="006361B0"/>
    <w:rsid w:val="006419C9"/>
    <w:rsid w:val="00641AA5"/>
    <w:rsid w:val="0065372A"/>
    <w:rsid w:val="006546AA"/>
    <w:rsid w:val="00654B77"/>
    <w:rsid w:val="00661792"/>
    <w:rsid w:val="00663B43"/>
    <w:rsid w:val="00664F21"/>
    <w:rsid w:val="00670B79"/>
    <w:rsid w:val="0067138A"/>
    <w:rsid w:val="006729D7"/>
    <w:rsid w:val="00675C04"/>
    <w:rsid w:val="00677039"/>
    <w:rsid w:val="006803A5"/>
    <w:rsid w:val="0068324A"/>
    <w:rsid w:val="00683310"/>
    <w:rsid w:val="0068363C"/>
    <w:rsid w:val="00684F55"/>
    <w:rsid w:val="0069057A"/>
    <w:rsid w:val="00691047"/>
    <w:rsid w:val="00691AD0"/>
    <w:rsid w:val="006936AC"/>
    <w:rsid w:val="0069592D"/>
    <w:rsid w:val="00696C45"/>
    <w:rsid w:val="006A0E5E"/>
    <w:rsid w:val="006A2907"/>
    <w:rsid w:val="006A3ED0"/>
    <w:rsid w:val="006B2C85"/>
    <w:rsid w:val="006B3D06"/>
    <w:rsid w:val="006B6A56"/>
    <w:rsid w:val="006C06E7"/>
    <w:rsid w:val="006C2DF7"/>
    <w:rsid w:val="006C39A0"/>
    <w:rsid w:val="006C47C9"/>
    <w:rsid w:val="006C77BB"/>
    <w:rsid w:val="006D02F5"/>
    <w:rsid w:val="006D0D23"/>
    <w:rsid w:val="006D3B9F"/>
    <w:rsid w:val="006D5170"/>
    <w:rsid w:val="006E460A"/>
    <w:rsid w:val="006F2BBD"/>
    <w:rsid w:val="006F597B"/>
    <w:rsid w:val="006F7D5F"/>
    <w:rsid w:val="00701AAC"/>
    <w:rsid w:val="007021E5"/>
    <w:rsid w:val="00705B21"/>
    <w:rsid w:val="00714E90"/>
    <w:rsid w:val="00715DED"/>
    <w:rsid w:val="007212A9"/>
    <w:rsid w:val="00724B8F"/>
    <w:rsid w:val="00731D58"/>
    <w:rsid w:val="0073515B"/>
    <w:rsid w:val="007428CF"/>
    <w:rsid w:val="007436E7"/>
    <w:rsid w:val="00747371"/>
    <w:rsid w:val="007535BB"/>
    <w:rsid w:val="00757D4A"/>
    <w:rsid w:val="00761111"/>
    <w:rsid w:val="00765D2A"/>
    <w:rsid w:val="00770F29"/>
    <w:rsid w:val="007728C9"/>
    <w:rsid w:val="0078374E"/>
    <w:rsid w:val="007855B7"/>
    <w:rsid w:val="0079134B"/>
    <w:rsid w:val="007927C1"/>
    <w:rsid w:val="00793548"/>
    <w:rsid w:val="007972B5"/>
    <w:rsid w:val="00797F50"/>
    <w:rsid w:val="007A3789"/>
    <w:rsid w:val="007A5723"/>
    <w:rsid w:val="007B29F1"/>
    <w:rsid w:val="007B4024"/>
    <w:rsid w:val="007B45DC"/>
    <w:rsid w:val="007C1469"/>
    <w:rsid w:val="007C5578"/>
    <w:rsid w:val="007C7488"/>
    <w:rsid w:val="007D1AE7"/>
    <w:rsid w:val="007D780E"/>
    <w:rsid w:val="007E6287"/>
    <w:rsid w:val="007E7E4B"/>
    <w:rsid w:val="007F453C"/>
    <w:rsid w:val="007F5768"/>
    <w:rsid w:val="007F5D59"/>
    <w:rsid w:val="007F6095"/>
    <w:rsid w:val="0080521C"/>
    <w:rsid w:val="0080594B"/>
    <w:rsid w:val="0081348B"/>
    <w:rsid w:val="00813A43"/>
    <w:rsid w:val="008253ED"/>
    <w:rsid w:val="00825B85"/>
    <w:rsid w:val="00832328"/>
    <w:rsid w:val="008371F0"/>
    <w:rsid w:val="008406C3"/>
    <w:rsid w:val="00846740"/>
    <w:rsid w:val="00846868"/>
    <w:rsid w:val="0085021C"/>
    <w:rsid w:val="008512CB"/>
    <w:rsid w:val="00853CAC"/>
    <w:rsid w:val="008611C7"/>
    <w:rsid w:val="00861B35"/>
    <w:rsid w:val="00872DCE"/>
    <w:rsid w:val="00880387"/>
    <w:rsid w:val="00886B67"/>
    <w:rsid w:val="008919F0"/>
    <w:rsid w:val="008942EC"/>
    <w:rsid w:val="00895437"/>
    <w:rsid w:val="008A4F93"/>
    <w:rsid w:val="008A7C04"/>
    <w:rsid w:val="008D371A"/>
    <w:rsid w:val="008D558A"/>
    <w:rsid w:val="008D6C49"/>
    <w:rsid w:val="008E0414"/>
    <w:rsid w:val="008E6639"/>
    <w:rsid w:val="008F0322"/>
    <w:rsid w:val="008F39DB"/>
    <w:rsid w:val="008F45FF"/>
    <w:rsid w:val="008F7B72"/>
    <w:rsid w:val="00902AFC"/>
    <w:rsid w:val="009030F2"/>
    <w:rsid w:val="00904C76"/>
    <w:rsid w:val="00905896"/>
    <w:rsid w:val="009066CD"/>
    <w:rsid w:val="009116D6"/>
    <w:rsid w:val="00911EB1"/>
    <w:rsid w:val="00912839"/>
    <w:rsid w:val="00915D84"/>
    <w:rsid w:val="009169F8"/>
    <w:rsid w:val="009201B0"/>
    <w:rsid w:val="009215BC"/>
    <w:rsid w:val="009223ED"/>
    <w:rsid w:val="00923535"/>
    <w:rsid w:val="0093761A"/>
    <w:rsid w:val="0093761D"/>
    <w:rsid w:val="00940095"/>
    <w:rsid w:val="00940965"/>
    <w:rsid w:val="00942C25"/>
    <w:rsid w:val="00952DFF"/>
    <w:rsid w:val="00956DEE"/>
    <w:rsid w:val="00960871"/>
    <w:rsid w:val="00962A6D"/>
    <w:rsid w:val="00963AE9"/>
    <w:rsid w:val="00974C5B"/>
    <w:rsid w:val="0097736F"/>
    <w:rsid w:val="0098024F"/>
    <w:rsid w:val="00981C46"/>
    <w:rsid w:val="00982667"/>
    <w:rsid w:val="00986244"/>
    <w:rsid w:val="00994CBE"/>
    <w:rsid w:val="00995653"/>
    <w:rsid w:val="009A271A"/>
    <w:rsid w:val="009A73E4"/>
    <w:rsid w:val="009A74E1"/>
    <w:rsid w:val="009A75A1"/>
    <w:rsid w:val="009B25D8"/>
    <w:rsid w:val="009B2A0B"/>
    <w:rsid w:val="009B611C"/>
    <w:rsid w:val="009C3783"/>
    <w:rsid w:val="009C39C0"/>
    <w:rsid w:val="009C40E9"/>
    <w:rsid w:val="009E1165"/>
    <w:rsid w:val="009E1730"/>
    <w:rsid w:val="009E4835"/>
    <w:rsid w:val="009E51B3"/>
    <w:rsid w:val="009E7564"/>
    <w:rsid w:val="009F17EB"/>
    <w:rsid w:val="009F66BD"/>
    <w:rsid w:val="009F6D52"/>
    <w:rsid w:val="009F7D38"/>
    <w:rsid w:val="00A00387"/>
    <w:rsid w:val="00A023E9"/>
    <w:rsid w:val="00A02A88"/>
    <w:rsid w:val="00A05D15"/>
    <w:rsid w:val="00A20060"/>
    <w:rsid w:val="00A20908"/>
    <w:rsid w:val="00A209AA"/>
    <w:rsid w:val="00A25412"/>
    <w:rsid w:val="00A25E57"/>
    <w:rsid w:val="00A31E85"/>
    <w:rsid w:val="00A35659"/>
    <w:rsid w:val="00A36425"/>
    <w:rsid w:val="00A435A1"/>
    <w:rsid w:val="00A45BB1"/>
    <w:rsid w:val="00A45CE4"/>
    <w:rsid w:val="00A50160"/>
    <w:rsid w:val="00A73CD0"/>
    <w:rsid w:val="00A75BB7"/>
    <w:rsid w:val="00A8307E"/>
    <w:rsid w:val="00A836E6"/>
    <w:rsid w:val="00A8478F"/>
    <w:rsid w:val="00A915BF"/>
    <w:rsid w:val="00A9328A"/>
    <w:rsid w:val="00AA0AF9"/>
    <w:rsid w:val="00AA34B8"/>
    <w:rsid w:val="00AA46E7"/>
    <w:rsid w:val="00AA51D2"/>
    <w:rsid w:val="00AA6440"/>
    <w:rsid w:val="00AA7D44"/>
    <w:rsid w:val="00AC7FA4"/>
    <w:rsid w:val="00AD2315"/>
    <w:rsid w:val="00AD29C4"/>
    <w:rsid w:val="00AD5D12"/>
    <w:rsid w:val="00AE48BF"/>
    <w:rsid w:val="00AE522F"/>
    <w:rsid w:val="00AE52E1"/>
    <w:rsid w:val="00AF0169"/>
    <w:rsid w:val="00AF05A9"/>
    <w:rsid w:val="00B03E7E"/>
    <w:rsid w:val="00B042F6"/>
    <w:rsid w:val="00B07B74"/>
    <w:rsid w:val="00B134D9"/>
    <w:rsid w:val="00B16110"/>
    <w:rsid w:val="00B166DA"/>
    <w:rsid w:val="00B1695F"/>
    <w:rsid w:val="00B20A03"/>
    <w:rsid w:val="00B2254B"/>
    <w:rsid w:val="00B23886"/>
    <w:rsid w:val="00B335C2"/>
    <w:rsid w:val="00B35322"/>
    <w:rsid w:val="00B35B33"/>
    <w:rsid w:val="00B36997"/>
    <w:rsid w:val="00B37BD5"/>
    <w:rsid w:val="00B44359"/>
    <w:rsid w:val="00B46557"/>
    <w:rsid w:val="00B47D4B"/>
    <w:rsid w:val="00B54119"/>
    <w:rsid w:val="00B6620D"/>
    <w:rsid w:val="00B75C56"/>
    <w:rsid w:val="00B8371E"/>
    <w:rsid w:val="00B8675B"/>
    <w:rsid w:val="00B87511"/>
    <w:rsid w:val="00B91E6F"/>
    <w:rsid w:val="00B944D2"/>
    <w:rsid w:val="00B97F49"/>
    <w:rsid w:val="00BA031A"/>
    <w:rsid w:val="00BA2EFA"/>
    <w:rsid w:val="00BA4C25"/>
    <w:rsid w:val="00BB2AB4"/>
    <w:rsid w:val="00BB5961"/>
    <w:rsid w:val="00BB6121"/>
    <w:rsid w:val="00BB719C"/>
    <w:rsid w:val="00BD0AD5"/>
    <w:rsid w:val="00BD107F"/>
    <w:rsid w:val="00BD2775"/>
    <w:rsid w:val="00BD796B"/>
    <w:rsid w:val="00BE69DC"/>
    <w:rsid w:val="00BE6B94"/>
    <w:rsid w:val="00BF0B66"/>
    <w:rsid w:val="00BF7DDE"/>
    <w:rsid w:val="00C00086"/>
    <w:rsid w:val="00C02753"/>
    <w:rsid w:val="00C11BF5"/>
    <w:rsid w:val="00C130F0"/>
    <w:rsid w:val="00C209A2"/>
    <w:rsid w:val="00C2180C"/>
    <w:rsid w:val="00C37ECD"/>
    <w:rsid w:val="00C410BA"/>
    <w:rsid w:val="00C46876"/>
    <w:rsid w:val="00C503DC"/>
    <w:rsid w:val="00C52341"/>
    <w:rsid w:val="00C539B1"/>
    <w:rsid w:val="00C545AC"/>
    <w:rsid w:val="00C55DEA"/>
    <w:rsid w:val="00C57478"/>
    <w:rsid w:val="00C61BF4"/>
    <w:rsid w:val="00C817D4"/>
    <w:rsid w:val="00C827C1"/>
    <w:rsid w:val="00C911AB"/>
    <w:rsid w:val="00C95754"/>
    <w:rsid w:val="00C970B4"/>
    <w:rsid w:val="00CA7F27"/>
    <w:rsid w:val="00CB07A5"/>
    <w:rsid w:val="00CB3EB7"/>
    <w:rsid w:val="00CB7D7F"/>
    <w:rsid w:val="00CC2377"/>
    <w:rsid w:val="00CC25BA"/>
    <w:rsid w:val="00CC388A"/>
    <w:rsid w:val="00CD5FC7"/>
    <w:rsid w:val="00CD6B13"/>
    <w:rsid w:val="00CD79D6"/>
    <w:rsid w:val="00CE0105"/>
    <w:rsid w:val="00CE0BCA"/>
    <w:rsid w:val="00CE0D8F"/>
    <w:rsid w:val="00CE3A3E"/>
    <w:rsid w:val="00CF7A6C"/>
    <w:rsid w:val="00D01681"/>
    <w:rsid w:val="00D02808"/>
    <w:rsid w:val="00D05187"/>
    <w:rsid w:val="00D065CF"/>
    <w:rsid w:val="00D10B46"/>
    <w:rsid w:val="00D166CC"/>
    <w:rsid w:val="00D16EAE"/>
    <w:rsid w:val="00D33228"/>
    <w:rsid w:val="00D333FB"/>
    <w:rsid w:val="00D343EB"/>
    <w:rsid w:val="00D36F65"/>
    <w:rsid w:val="00D416BE"/>
    <w:rsid w:val="00D42548"/>
    <w:rsid w:val="00D46703"/>
    <w:rsid w:val="00D51D15"/>
    <w:rsid w:val="00D52391"/>
    <w:rsid w:val="00D56503"/>
    <w:rsid w:val="00D62DC3"/>
    <w:rsid w:val="00D62DEF"/>
    <w:rsid w:val="00D814DF"/>
    <w:rsid w:val="00D842C6"/>
    <w:rsid w:val="00D877D4"/>
    <w:rsid w:val="00DA2A1B"/>
    <w:rsid w:val="00DC03A2"/>
    <w:rsid w:val="00DC3E7B"/>
    <w:rsid w:val="00DC4CF9"/>
    <w:rsid w:val="00DC7F3A"/>
    <w:rsid w:val="00DD60AB"/>
    <w:rsid w:val="00DE3A8D"/>
    <w:rsid w:val="00DF490D"/>
    <w:rsid w:val="00E06E02"/>
    <w:rsid w:val="00E12B21"/>
    <w:rsid w:val="00E135B6"/>
    <w:rsid w:val="00E1443B"/>
    <w:rsid w:val="00E144EB"/>
    <w:rsid w:val="00E20DB3"/>
    <w:rsid w:val="00E25EC3"/>
    <w:rsid w:val="00E321A1"/>
    <w:rsid w:val="00E337AF"/>
    <w:rsid w:val="00E34013"/>
    <w:rsid w:val="00E419BB"/>
    <w:rsid w:val="00E43EA7"/>
    <w:rsid w:val="00E47FE1"/>
    <w:rsid w:val="00E519FE"/>
    <w:rsid w:val="00E54D0C"/>
    <w:rsid w:val="00E66E1A"/>
    <w:rsid w:val="00E7183D"/>
    <w:rsid w:val="00E8192B"/>
    <w:rsid w:val="00E82367"/>
    <w:rsid w:val="00E836CB"/>
    <w:rsid w:val="00E84A22"/>
    <w:rsid w:val="00E86FAC"/>
    <w:rsid w:val="00E9329F"/>
    <w:rsid w:val="00E9428C"/>
    <w:rsid w:val="00E9552B"/>
    <w:rsid w:val="00EA7DEA"/>
    <w:rsid w:val="00EB0913"/>
    <w:rsid w:val="00EB2F24"/>
    <w:rsid w:val="00EB4FC1"/>
    <w:rsid w:val="00EC603F"/>
    <w:rsid w:val="00EC636D"/>
    <w:rsid w:val="00EC689B"/>
    <w:rsid w:val="00ED218B"/>
    <w:rsid w:val="00ED54B2"/>
    <w:rsid w:val="00EE2B4F"/>
    <w:rsid w:val="00EF3F74"/>
    <w:rsid w:val="00F00539"/>
    <w:rsid w:val="00F00765"/>
    <w:rsid w:val="00F021D1"/>
    <w:rsid w:val="00F024EA"/>
    <w:rsid w:val="00F16971"/>
    <w:rsid w:val="00F1761A"/>
    <w:rsid w:val="00F21BE8"/>
    <w:rsid w:val="00F27E09"/>
    <w:rsid w:val="00F32E17"/>
    <w:rsid w:val="00F34177"/>
    <w:rsid w:val="00F409D7"/>
    <w:rsid w:val="00F426DB"/>
    <w:rsid w:val="00F44056"/>
    <w:rsid w:val="00F44F9C"/>
    <w:rsid w:val="00F52CDD"/>
    <w:rsid w:val="00F52F40"/>
    <w:rsid w:val="00F5576C"/>
    <w:rsid w:val="00F55C89"/>
    <w:rsid w:val="00F563A7"/>
    <w:rsid w:val="00F569AC"/>
    <w:rsid w:val="00F617C0"/>
    <w:rsid w:val="00F62217"/>
    <w:rsid w:val="00F64D37"/>
    <w:rsid w:val="00F719F2"/>
    <w:rsid w:val="00F74D73"/>
    <w:rsid w:val="00F7584F"/>
    <w:rsid w:val="00F80A33"/>
    <w:rsid w:val="00F833E9"/>
    <w:rsid w:val="00F834A7"/>
    <w:rsid w:val="00F85DB4"/>
    <w:rsid w:val="00F94679"/>
    <w:rsid w:val="00FA2C11"/>
    <w:rsid w:val="00FA7370"/>
    <w:rsid w:val="00FC67FA"/>
    <w:rsid w:val="00FD129D"/>
    <w:rsid w:val="00FD2040"/>
    <w:rsid w:val="00FD20B1"/>
    <w:rsid w:val="00FE150E"/>
    <w:rsid w:val="00FE761F"/>
    <w:rsid w:val="00FF6831"/>
    <w:rsid w:val="00FF7D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21E9"/>
  <w15:docId w15:val="{56D3D1C2-B906-4911-B78B-BCA2E775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577" w:right="78" w:hanging="10"/>
      <w:jc w:val="both"/>
    </w:pPr>
    <w:rPr>
      <w:rFonts w:ascii="Century Gothic" w:eastAsia="Century Gothic" w:hAnsi="Century Gothic" w:cs="Century Gothic"/>
      <w:color w:val="000000"/>
      <w:sz w:val="24"/>
    </w:rPr>
  </w:style>
  <w:style w:type="paragraph" w:styleId="Titre1">
    <w:name w:val="heading 1"/>
    <w:next w:val="Normal"/>
    <w:link w:val="Titre1Car"/>
    <w:uiPriority w:val="9"/>
    <w:unhideWhenUsed/>
    <w:qFormat/>
    <w:rsid w:val="001031D5"/>
    <w:pPr>
      <w:keepNext/>
      <w:keepLines/>
      <w:numPr>
        <w:numId w:val="10"/>
      </w:numPr>
      <w:spacing w:after="0"/>
      <w:outlineLvl w:val="0"/>
    </w:pPr>
    <w:rPr>
      <w:rFonts w:ascii="Century Gothic" w:eastAsia="Century Gothic" w:hAnsi="Century Gothic" w:cs="Century Gothic"/>
      <w:b/>
      <w:color w:val="385623" w:themeColor="accent6" w:themeShade="80"/>
      <w:sz w:val="24"/>
    </w:rPr>
  </w:style>
  <w:style w:type="paragraph" w:styleId="Titre2">
    <w:name w:val="heading 2"/>
    <w:next w:val="Normal"/>
    <w:link w:val="Titre2Car"/>
    <w:uiPriority w:val="9"/>
    <w:unhideWhenUsed/>
    <w:qFormat/>
    <w:pPr>
      <w:keepNext/>
      <w:keepLines/>
      <w:numPr>
        <w:ilvl w:val="1"/>
        <w:numId w:val="10"/>
      </w:numPr>
      <w:spacing w:after="0"/>
      <w:outlineLvl w:val="1"/>
    </w:pPr>
    <w:rPr>
      <w:rFonts w:ascii="Arial" w:eastAsia="Arial" w:hAnsi="Arial" w:cs="Arial"/>
      <w:b/>
      <w:color w:val="4F81BD"/>
      <w:sz w:val="24"/>
    </w:rPr>
  </w:style>
  <w:style w:type="paragraph" w:styleId="Titre3">
    <w:name w:val="heading 3"/>
    <w:next w:val="Normal"/>
    <w:link w:val="Titre3Car"/>
    <w:uiPriority w:val="9"/>
    <w:unhideWhenUsed/>
    <w:qFormat/>
    <w:pPr>
      <w:keepNext/>
      <w:keepLines/>
      <w:spacing w:after="13"/>
      <w:ind w:left="1143" w:hanging="10"/>
      <w:outlineLvl w:val="2"/>
    </w:pPr>
    <w:rPr>
      <w:rFonts w:ascii="Cambria" w:eastAsia="Cambria" w:hAnsi="Cambria" w:cs="Cambria"/>
      <w:b/>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4F81BD"/>
      <w:sz w:val="22"/>
    </w:rPr>
  </w:style>
  <w:style w:type="character" w:customStyle="1" w:styleId="Titre2Car">
    <w:name w:val="Titre 2 Car"/>
    <w:link w:val="Titre2"/>
    <w:rPr>
      <w:rFonts w:ascii="Arial" w:eastAsia="Arial" w:hAnsi="Arial" w:cs="Arial"/>
      <w:b/>
      <w:color w:val="4F81BD"/>
      <w:sz w:val="24"/>
    </w:rPr>
  </w:style>
  <w:style w:type="character" w:customStyle="1" w:styleId="Titre1Car">
    <w:name w:val="Titre 1 Car"/>
    <w:link w:val="Titre1"/>
    <w:rsid w:val="001031D5"/>
    <w:rPr>
      <w:rFonts w:ascii="Century Gothic" w:eastAsia="Century Gothic" w:hAnsi="Century Gothic" w:cs="Century Gothic"/>
      <w:b/>
      <w:color w:val="385623" w:themeColor="accent6" w:themeShade="80"/>
      <w:sz w:val="24"/>
    </w:rPr>
  </w:style>
  <w:style w:type="paragraph" w:styleId="TM1">
    <w:name w:val="toc 1"/>
    <w:hidden/>
    <w:uiPriority w:val="39"/>
    <w:pPr>
      <w:spacing w:after="107"/>
      <w:ind w:left="25" w:right="82" w:hanging="10"/>
    </w:pPr>
    <w:rPr>
      <w:rFonts w:ascii="Calibri" w:eastAsia="Calibri" w:hAnsi="Calibri" w:cs="Calibri"/>
      <w:color w:val="000000"/>
    </w:rPr>
  </w:style>
  <w:style w:type="paragraph" w:styleId="TM2">
    <w:name w:val="toc 2"/>
    <w:hidden/>
    <w:uiPriority w:val="39"/>
    <w:pPr>
      <w:spacing w:after="80"/>
      <w:ind w:left="246" w:right="82" w:hanging="10"/>
    </w:pPr>
    <w:rPr>
      <w:rFonts w:ascii="Calibri" w:eastAsia="Calibri" w:hAnsi="Calibri" w:cs="Calibri"/>
      <w:color w:val="000000"/>
    </w:rPr>
  </w:style>
  <w:style w:type="paragraph" w:styleId="TM3">
    <w:name w:val="toc 3"/>
    <w:hidden/>
    <w:uiPriority w:val="39"/>
    <w:pPr>
      <w:spacing w:after="80"/>
      <w:ind w:left="465" w:right="82"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B23886"/>
    <w:rPr>
      <w:color w:val="0563C1" w:themeColor="hyperlink"/>
      <w:u w:val="single"/>
    </w:rPr>
  </w:style>
  <w:style w:type="paragraph" w:styleId="Paragraphedeliste">
    <w:name w:val="List Paragraph"/>
    <w:basedOn w:val="Normal"/>
    <w:link w:val="ParagraphedelisteCar"/>
    <w:uiPriority w:val="34"/>
    <w:qFormat/>
    <w:rsid w:val="007F6095"/>
    <w:pPr>
      <w:ind w:left="720"/>
      <w:contextualSpacing/>
    </w:pPr>
  </w:style>
  <w:style w:type="paragraph" w:styleId="En-tte">
    <w:name w:val="header"/>
    <w:basedOn w:val="Normal"/>
    <w:link w:val="En-tteCar"/>
    <w:uiPriority w:val="99"/>
    <w:semiHidden/>
    <w:unhideWhenUsed/>
    <w:rsid w:val="00A45CE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45CE4"/>
    <w:rPr>
      <w:rFonts w:ascii="Century Gothic" w:eastAsia="Century Gothic" w:hAnsi="Century Gothic" w:cs="Century Gothic"/>
      <w:color w:val="000000"/>
      <w:sz w:val="24"/>
    </w:rPr>
  </w:style>
  <w:style w:type="paragraph" w:styleId="Pieddepage">
    <w:name w:val="footer"/>
    <w:basedOn w:val="Normal"/>
    <w:link w:val="PieddepageCar"/>
    <w:uiPriority w:val="99"/>
    <w:semiHidden/>
    <w:unhideWhenUsed/>
    <w:rsid w:val="00A45CE4"/>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45CE4"/>
    <w:rPr>
      <w:rFonts w:ascii="Century Gothic" w:eastAsia="Century Gothic" w:hAnsi="Century Gothic" w:cs="Century Gothic"/>
      <w:color w:val="000000"/>
      <w:sz w:val="24"/>
    </w:rPr>
  </w:style>
  <w:style w:type="paragraph" w:styleId="Sansinterligne">
    <w:name w:val="No Spacing"/>
    <w:link w:val="SansinterligneCar"/>
    <w:uiPriority w:val="1"/>
    <w:qFormat/>
    <w:rsid w:val="00CE3A3E"/>
    <w:pPr>
      <w:spacing w:after="0" w:line="240" w:lineRule="auto"/>
    </w:pPr>
  </w:style>
  <w:style w:type="character" w:customStyle="1" w:styleId="SansinterligneCar">
    <w:name w:val="Sans interligne Car"/>
    <w:basedOn w:val="Policepardfaut"/>
    <w:link w:val="Sansinterligne"/>
    <w:uiPriority w:val="1"/>
    <w:rsid w:val="00CE3A3E"/>
  </w:style>
  <w:style w:type="table" w:styleId="TableauGrille5Fonc-Accentuation6">
    <w:name w:val="Grid Table 5 Dark Accent 6"/>
    <w:basedOn w:val="TableauNormal"/>
    <w:uiPriority w:val="50"/>
    <w:rsid w:val="00956D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lledutableau">
    <w:name w:val="Table Grid"/>
    <w:basedOn w:val="TableauNormal"/>
    <w:uiPriority w:val="39"/>
    <w:rsid w:val="00287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9201B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2766CE"/>
    <w:rPr>
      <w:color w:val="605E5C"/>
      <w:shd w:val="clear" w:color="auto" w:fill="E1DFDD"/>
    </w:rPr>
  </w:style>
  <w:style w:type="paragraph" w:styleId="Textedebulles">
    <w:name w:val="Balloon Text"/>
    <w:basedOn w:val="Normal"/>
    <w:link w:val="TextedebullesCar"/>
    <w:uiPriority w:val="99"/>
    <w:semiHidden/>
    <w:unhideWhenUsed/>
    <w:rsid w:val="002B22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B22DE"/>
    <w:rPr>
      <w:rFonts w:ascii="Segoe UI" w:eastAsia="Century Gothic" w:hAnsi="Segoe UI" w:cs="Segoe UI"/>
      <w:color w:val="000000"/>
      <w:sz w:val="18"/>
      <w:szCs w:val="18"/>
    </w:rPr>
  </w:style>
  <w:style w:type="paragraph" w:customStyle="1" w:styleId="Style1">
    <w:name w:val="Style1"/>
    <w:basedOn w:val="Paragraphedeliste"/>
    <w:link w:val="Style1Char"/>
    <w:autoRedefine/>
    <w:qFormat/>
    <w:rsid w:val="008F39DB"/>
    <w:rPr>
      <w:b/>
      <w:bCs/>
    </w:rPr>
  </w:style>
  <w:style w:type="paragraph" w:customStyle="1" w:styleId="Style2">
    <w:name w:val="Style2"/>
    <w:basedOn w:val="Titre2"/>
    <w:link w:val="Style2Char"/>
    <w:qFormat/>
    <w:rsid w:val="00E9428C"/>
    <w:rPr>
      <w:color w:val="auto"/>
    </w:rPr>
  </w:style>
  <w:style w:type="character" w:customStyle="1" w:styleId="ParagraphedelisteCar">
    <w:name w:val="Paragraphe de liste Car"/>
    <w:basedOn w:val="Policepardfaut"/>
    <w:link w:val="Paragraphedeliste"/>
    <w:uiPriority w:val="34"/>
    <w:rsid w:val="008F39DB"/>
    <w:rPr>
      <w:rFonts w:ascii="Century Gothic" w:eastAsia="Century Gothic" w:hAnsi="Century Gothic" w:cs="Century Gothic"/>
      <w:color w:val="000000"/>
      <w:sz w:val="24"/>
    </w:rPr>
  </w:style>
  <w:style w:type="character" w:customStyle="1" w:styleId="Style1Char">
    <w:name w:val="Style1 Char"/>
    <w:basedOn w:val="ParagraphedelisteCar"/>
    <w:link w:val="Style1"/>
    <w:rsid w:val="008F39DB"/>
    <w:rPr>
      <w:rFonts w:ascii="Century Gothic" w:eastAsia="Century Gothic" w:hAnsi="Century Gothic" w:cs="Century Gothic"/>
      <w:b/>
      <w:bCs/>
      <w:color w:val="000000"/>
      <w:sz w:val="24"/>
    </w:rPr>
  </w:style>
  <w:style w:type="character" w:customStyle="1" w:styleId="Style2Char">
    <w:name w:val="Style2 Char"/>
    <w:basedOn w:val="Titre2Car"/>
    <w:link w:val="Style2"/>
    <w:rsid w:val="00E9428C"/>
    <w:rPr>
      <w:rFonts w:ascii="Arial" w:eastAsia="Arial" w:hAnsi="Arial" w:cs="Arial"/>
      <w:b/>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481">
      <w:bodyDiv w:val="1"/>
      <w:marLeft w:val="0"/>
      <w:marRight w:val="0"/>
      <w:marTop w:val="0"/>
      <w:marBottom w:val="0"/>
      <w:divBdr>
        <w:top w:val="none" w:sz="0" w:space="0" w:color="auto"/>
        <w:left w:val="none" w:sz="0" w:space="0" w:color="auto"/>
        <w:bottom w:val="none" w:sz="0" w:space="0" w:color="auto"/>
        <w:right w:val="none" w:sz="0" w:space="0" w:color="auto"/>
      </w:divBdr>
    </w:div>
    <w:div w:id="148333291">
      <w:bodyDiv w:val="1"/>
      <w:marLeft w:val="0"/>
      <w:marRight w:val="0"/>
      <w:marTop w:val="0"/>
      <w:marBottom w:val="0"/>
      <w:divBdr>
        <w:top w:val="none" w:sz="0" w:space="0" w:color="auto"/>
        <w:left w:val="none" w:sz="0" w:space="0" w:color="auto"/>
        <w:bottom w:val="none" w:sz="0" w:space="0" w:color="auto"/>
        <w:right w:val="none" w:sz="0" w:space="0" w:color="auto"/>
      </w:divBdr>
    </w:div>
    <w:div w:id="313990810">
      <w:bodyDiv w:val="1"/>
      <w:marLeft w:val="0"/>
      <w:marRight w:val="0"/>
      <w:marTop w:val="0"/>
      <w:marBottom w:val="0"/>
      <w:divBdr>
        <w:top w:val="none" w:sz="0" w:space="0" w:color="auto"/>
        <w:left w:val="none" w:sz="0" w:space="0" w:color="auto"/>
        <w:bottom w:val="none" w:sz="0" w:space="0" w:color="auto"/>
        <w:right w:val="none" w:sz="0" w:space="0" w:color="auto"/>
      </w:divBdr>
    </w:div>
    <w:div w:id="314070764">
      <w:bodyDiv w:val="1"/>
      <w:marLeft w:val="0"/>
      <w:marRight w:val="0"/>
      <w:marTop w:val="0"/>
      <w:marBottom w:val="0"/>
      <w:divBdr>
        <w:top w:val="none" w:sz="0" w:space="0" w:color="auto"/>
        <w:left w:val="none" w:sz="0" w:space="0" w:color="auto"/>
        <w:bottom w:val="none" w:sz="0" w:space="0" w:color="auto"/>
        <w:right w:val="none" w:sz="0" w:space="0" w:color="auto"/>
      </w:divBdr>
    </w:div>
    <w:div w:id="344750103">
      <w:bodyDiv w:val="1"/>
      <w:marLeft w:val="0"/>
      <w:marRight w:val="0"/>
      <w:marTop w:val="0"/>
      <w:marBottom w:val="0"/>
      <w:divBdr>
        <w:top w:val="none" w:sz="0" w:space="0" w:color="auto"/>
        <w:left w:val="none" w:sz="0" w:space="0" w:color="auto"/>
        <w:bottom w:val="none" w:sz="0" w:space="0" w:color="auto"/>
        <w:right w:val="none" w:sz="0" w:space="0" w:color="auto"/>
      </w:divBdr>
    </w:div>
    <w:div w:id="452210157">
      <w:bodyDiv w:val="1"/>
      <w:marLeft w:val="0"/>
      <w:marRight w:val="0"/>
      <w:marTop w:val="0"/>
      <w:marBottom w:val="0"/>
      <w:divBdr>
        <w:top w:val="none" w:sz="0" w:space="0" w:color="auto"/>
        <w:left w:val="none" w:sz="0" w:space="0" w:color="auto"/>
        <w:bottom w:val="none" w:sz="0" w:space="0" w:color="auto"/>
        <w:right w:val="none" w:sz="0" w:space="0" w:color="auto"/>
      </w:divBdr>
    </w:div>
    <w:div w:id="502210396">
      <w:bodyDiv w:val="1"/>
      <w:marLeft w:val="0"/>
      <w:marRight w:val="0"/>
      <w:marTop w:val="0"/>
      <w:marBottom w:val="0"/>
      <w:divBdr>
        <w:top w:val="none" w:sz="0" w:space="0" w:color="auto"/>
        <w:left w:val="none" w:sz="0" w:space="0" w:color="auto"/>
        <w:bottom w:val="none" w:sz="0" w:space="0" w:color="auto"/>
        <w:right w:val="none" w:sz="0" w:space="0" w:color="auto"/>
      </w:divBdr>
    </w:div>
    <w:div w:id="503979295">
      <w:bodyDiv w:val="1"/>
      <w:marLeft w:val="0"/>
      <w:marRight w:val="0"/>
      <w:marTop w:val="0"/>
      <w:marBottom w:val="0"/>
      <w:divBdr>
        <w:top w:val="none" w:sz="0" w:space="0" w:color="auto"/>
        <w:left w:val="none" w:sz="0" w:space="0" w:color="auto"/>
        <w:bottom w:val="none" w:sz="0" w:space="0" w:color="auto"/>
        <w:right w:val="none" w:sz="0" w:space="0" w:color="auto"/>
      </w:divBdr>
    </w:div>
    <w:div w:id="657613186">
      <w:bodyDiv w:val="1"/>
      <w:marLeft w:val="0"/>
      <w:marRight w:val="0"/>
      <w:marTop w:val="0"/>
      <w:marBottom w:val="0"/>
      <w:divBdr>
        <w:top w:val="none" w:sz="0" w:space="0" w:color="auto"/>
        <w:left w:val="none" w:sz="0" w:space="0" w:color="auto"/>
        <w:bottom w:val="none" w:sz="0" w:space="0" w:color="auto"/>
        <w:right w:val="none" w:sz="0" w:space="0" w:color="auto"/>
      </w:divBdr>
    </w:div>
    <w:div w:id="667832533">
      <w:bodyDiv w:val="1"/>
      <w:marLeft w:val="0"/>
      <w:marRight w:val="0"/>
      <w:marTop w:val="0"/>
      <w:marBottom w:val="0"/>
      <w:divBdr>
        <w:top w:val="none" w:sz="0" w:space="0" w:color="auto"/>
        <w:left w:val="none" w:sz="0" w:space="0" w:color="auto"/>
        <w:bottom w:val="none" w:sz="0" w:space="0" w:color="auto"/>
        <w:right w:val="none" w:sz="0" w:space="0" w:color="auto"/>
      </w:divBdr>
    </w:div>
    <w:div w:id="691222946">
      <w:bodyDiv w:val="1"/>
      <w:marLeft w:val="0"/>
      <w:marRight w:val="0"/>
      <w:marTop w:val="0"/>
      <w:marBottom w:val="0"/>
      <w:divBdr>
        <w:top w:val="none" w:sz="0" w:space="0" w:color="auto"/>
        <w:left w:val="none" w:sz="0" w:space="0" w:color="auto"/>
        <w:bottom w:val="none" w:sz="0" w:space="0" w:color="auto"/>
        <w:right w:val="none" w:sz="0" w:space="0" w:color="auto"/>
      </w:divBdr>
    </w:div>
    <w:div w:id="735935201">
      <w:bodyDiv w:val="1"/>
      <w:marLeft w:val="0"/>
      <w:marRight w:val="0"/>
      <w:marTop w:val="0"/>
      <w:marBottom w:val="0"/>
      <w:divBdr>
        <w:top w:val="none" w:sz="0" w:space="0" w:color="auto"/>
        <w:left w:val="none" w:sz="0" w:space="0" w:color="auto"/>
        <w:bottom w:val="none" w:sz="0" w:space="0" w:color="auto"/>
        <w:right w:val="none" w:sz="0" w:space="0" w:color="auto"/>
      </w:divBdr>
    </w:div>
    <w:div w:id="772214754">
      <w:bodyDiv w:val="1"/>
      <w:marLeft w:val="0"/>
      <w:marRight w:val="0"/>
      <w:marTop w:val="0"/>
      <w:marBottom w:val="0"/>
      <w:divBdr>
        <w:top w:val="none" w:sz="0" w:space="0" w:color="auto"/>
        <w:left w:val="none" w:sz="0" w:space="0" w:color="auto"/>
        <w:bottom w:val="none" w:sz="0" w:space="0" w:color="auto"/>
        <w:right w:val="none" w:sz="0" w:space="0" w:color="auto"/>
      </w:divBdr>
    </w:div>
    <w:div w:id="807747090">
      <w:bodyDiv w:val="1"/>
      <w:marLeft w:val="0"/>
      <w:marRight w:val="0"/>
      <w:marTop w:val="0"/>
      <w:marBottom w:val="0"/>
      <w:divBdr>
        <w:top w:val="none" w:sz="0" w:space="0" w:color="auto"/>
        <w:left w:val="none" w:sz="0" w:space="0" w:color="auto"/>
        <w:bottom w:val="none" w:sz="0" w:space="0" w:color="auto"/>
        <w:right w:val="none" w:sz="0" w:space="0" w:color="auto"/>
      </w:divBdr>
    </w:div>
    <w:div w:id="825898188">
      <w:bodyDiv w:val="1"/>
      <w:marLeft w:val="0"/>
      <w:marRight w:val="0"/>
      <w:marTop w:val="0"/>
      <w:marBottom w:val="0"/>
      <w:divBdr>
        <w:top w:val="none" w:sz="0" w:space="0" w:color="auto"/>
        <w:left w:val="none" w:sz="0" w:space="0" w:color="auto"/>
        <w:bottom w:val="none" w:sz="0" w:space="0" w:color="auto"/>
        <w:right w:val="none" w:sz="0" w:space="0" w:color="auto"/>
      </w:divBdr>
    </w:div>
    <w:div w:id="845632212">
      <w:bodyDiv w:val="1"/>
      <w:marLeft w:val="0"/>
      <w:marRight w:val="0"/>
      <w:marTop w:val="0"/>
      <w:marBottom w:val="0"/>
      <w:divBdr>
        <w:top w:val="none" w:sz="0" w:space="0" w:color="auto"/>
        <w:left w:val="none" w:sz="0" w:space="0" w:color="auto"/>
        <w:bottom w:val="none" w:sz="0" w:space="0" w:color="auto"/>
        <w:right w:val="none" w:sz="0" w:space="0" w:color="auto"/>
      </w:divBdr>
    </w:div>
    <w:div w:id="859858590">
      <w:bodyDiv w:val="1"/>
      <w:marLeft w:val="0"/>
      <w:marRight w:val="0"/>
      <w:marTop w:val="0"/>
      <w:marBottom w:val="0"/>
      <w:divBdr>
        <w:top w:val="none" w:sz="0" w:space="0" w:color="auto"/>
        <w:left w:val="none" w:sz="0" w:space="0" w:color="auto"/>
        <w:bottom w:val="none" w:sz="0" w:space="0" w:color="auto"/>
        <w:right w:val="none" w:sz="0" w:space="0" w:color="auto"/>
      </w:divBdr>
    </w:div>
    <w:div w:id="867958967">
      <w:bodyDiv w:val="1"/>
      <w:marLeft w:val="0"/>
      <w:marRight w:val="0"/>
      <w:marTop w:val="0"/>
      <w:marBottom w:val="0"/>
      <w:divBdr>
        <w:top w:val="none" w:sz="0" w:space="0" w:color="auto"/>
        <w:left w:val="none" w:sz="0" w:space="0" w:color="auto"/>
        <w:bottom w:val="none" w:sz="0" w:space="0" w:color="auto"/>
        <w:right w:val="none" w:sz="0" w:space="0" w:color="auto"/>
      </w:divBdr>
    </w:div>
    <w:div w:id="870842593">
      <w:bodyDiv w:val="1"/>
      <w:marLeft w:val="0"/>
      <w:marRight w:val="0"/>
      <w:marTop w:val="0"/>
      <w:marBottom w:val="0"/>
      <w:divBdr>
        <w:top w:val="none" w:sz="0" w:space="0" w:color="auto"/>
        <w:left w:val="none" w:sz="0" w:space="0" w:color="auto"/>
        <w:bottom w:val="none" w:sz="0" w:space="0" w:color="auto"/>
        <w:right w:val="none" w:sz="0" w:space="0" w:color="auto"/>
      </w:divBdr>
    </w:div>
    <w:div w:id="885408418">
      <w:bodyDiv w:val="1"/>
      <w:marLeft w:val="0"/>
      <w:marRight w:val="0"/>
      <w:marTop w:val="0"/>
      <w:marBottom w:val="0"/>
      <w:divBdr>
        <w:top w:val="none" w:sz="0" w:space="0" w:color="auto"/>
        <w:left w:val="none" w:sz="0" w:space="0" w:color="auto"/>
        <w:bottom w:val="none" w:sz="0" w:space="0" w:color="auto"/>
        <w:right w:val="none" w:sz="0" w:space="0" w:color="auto"/>
      </w:divBdr>
    </w:div>
    <w:div w:id="905452375">
      <w:bodyDiv w:val="1"/>
      <w:marLeft w:val="0"/>
      <w:marRight w:val="0"/>
      <w:marTop w:val="0"/>
      <w:marBottom w:val="0"/>
      <w:divBdr>
        <w:top w:val="none" w:sz="0" w:space="0" w:color="auto"/>
        <w:left w:val="none" w:sz="0" w:space="0" w:color="auto"/>
        <w:bottom w:val="none" w:sz="0" w:space="0" w:color="auto"/>
        <w:right w:val="none" w:sz="0" w:space="0" w:color="auto"/>
      </w:divBdr>
    </w:div>
    <w:div w:id="915476960">
      <w:bodyDiv w:val="1"/>
      <w:marLeft w:val="0"/>
      <w:marRight w:val="0"/>
      <w:marTop w:val="0"/>
      <w:marBottom w:val="0"/>
      <w:divBdr>
        <w:top w:val="none" w:sz="0" w:space="0" w:color="auto"/>
        <w:left w:val="none" w:sz="0" w:space="0" w:color="auto"/>
        <w:bottom w:val="none" w:sz="0" w:space="0" w:color="auto"/>
        <w:right w:val="none" w:sz="0" w:space="0" w:color="auto"/>
      </w:divBdr>
    </w:div>
    <w:div w:id="927428080">
      <w:bodyDiv w:val="1"/>
      <w:marLeft w:val="0"/>
      <w:marRight w:val="0"/>
      <w:marTop w:val="0"/>
      <w:marBottom w:val="0"/>
      <w:divBdr>
        <w:top w:val="none" w:sz="0" w:space="0" w:color="auto"/>
        <w:left w:val="none" w:sz="0" w:space="0" w:color="auto"/>
        <w:bottom w:val="none" w:sz="0" w:space="0" w:color="auto"/>
        <w:right w:val="none" w:sz="0" w:space="0" w:color="auto"/>
      </w:divBdr>
    </w:div>
    <w:div w:id="929850018">
      <w:bodyDiv w:val="1"/>
      <w:marLeft w:val="0"/>
      <w:marRight w:val="0"/>
      <w:marTop w:val="0"/>
      <w:marBottom w:val="0"/>
      <w:divBdr>
        <w:top w:val="none" w:sz="0" w:space="0" w:color="auto"/>
        <w:left w:val="none" w:sz="0" w:space="0" w:color="auto"/>
        <w:bottom w:val="none" w:sz="0" w:space="0" w:color="auto"/>
        <w:right w:val="none" w:sz="0" w:space="0" w:color="auto"/>
      </w:divBdr>
    </w:div>
    <w:div w:id="951864396">
      <w:bodyDiv w:val="1"/>
      <w:marLeft w:val="0"/>
      <w:marRight w:val="0"/>
      <w:marTop w:val="0"/>
      <w:marBottom w:val="0"/>
      <w:divBdr>
        <w:top w:val="none" w:sz="0" w:space="0" w:color="auto"/>
        <w:left w:val="none" w:sz="0" w:space="0" w:color="auto"/>
        <w:bottom w:val="none" w:sz="0" w:space="0" w:color="auto"/>
        <w:right w:val="none" w:sz="0" w:space="0" w:color="auto"/>
      </w:divBdr>
    </w:div>
    <w:div w:id="989598382">
      <w:bodyDiv w:val="1"/>
      <w:marLeft w:val="0"/>
      <w:marRight w:val="0"/>
      <w:marTop w:val="0"/>
      <w:marBottom w:val="0"/>
      <w:divBdr>
        <w:top w:val="none" w:sz="0" w:space="0" w:color="auto"/>
        <w:left w:val="none" w:sz="0" w:space="0" w:color="auto"/>
        <w:bottom w:val="none" w:sz="0" w:space="0" w:color="auto"/>
        <w:right w:val="none" w:sz="0" w:space="0" w:color="auto"/>
      </w:divBdr>
    </w:div>
    <w:div w:id="1012419016">
      <w:bodyDiv w:val="1"/>
      <w:marLeft w:val="0"/>
      <w:marRight w:val="0"/>
      <w:marTop w:val="0"/>
      <w:marBottom w:val="0"/>
      <w:divBdr>
        <w:top w:val="none" w:sz="0" w:space="0" w:color="auto"/>
        <w:left w:val="none" w:sz="0" w:space="0" w:color="auto"/>
        <w:bottom w:val="none" w:sz="0" w:space="0" w:color="auto"/>
        <w:right w:val="none" w:sz="0" w:space="0" w:color="auto"/>
      </w:divBdr>
    </w:div>
    <w:div w:id="1102068053">
      <w:bodyDiv w:val="1"/>
      <w:marLeft w:val="0"/>
      <w:marRight w:val="0"/>
      <w:marTop w:val="0"/>
      <w:marBottom w:val="0"/>
      <w:divBdr>
        <w:top w:val="none" w:sz="0" w:space="0" w:color="auto"/>
        <w:left w:val="none" w:sz="0" w:space="0" w:color="auto"/>
        <w:bottom w:val="none" w:sz="0" w:space="0" w:color="auto"/>
        <w:right w:val="none" w:sz="0" w:space="0" w:color="auto"/>
      </w:divBdr>
    </w:div>
    <w:div w:id="1104880344">
      <w:bodyDiv w:val="1"/>
      <w:marLeft w:val="0"/>
      <w:marRight w:val="0"/>
      <w:marTop w:val="0"/>
      <w:marBottom w:val="0"/>
      <w:divBdr>
        <w:top w:val="none" w:sz="0" w:space="0" w:color="auto"/>
        <w:left w:val="none" w:sz="0" w:space="0" w:color="auto"/>
        <w:bottom w:val="none" w:sz="0" w:space="0" w:color="auto"/>
        <w:right w:val="none" w:sz="0" w:space="0" w:color="auto"/>
      </w:divBdr>
    </w:div>
    <w:div w:id="1198279035">
      <w:bodyDiv w:val="1"/>
      <w:marLeft w:val="0"/>
      <w:marRight w:val="0"/>
      <w:marTop w:val="0"/>
      <w:marBottom w:val="0"/>
      <w:divBdr>
        <w:top w:val="none" w:sz="0" w:space="0" w:color="auto"/>
        <w:left w:val="none" w:sz="0" w:space="0" w:color="auto"/>
        <w:bottom w:val="none" w:sz="0" w:space="0" w:color="auto"/>
        <w:right w:val="none" w:sz="0" w:space="0" w:color="auto"/>
      </w:divBdr>
    </w:div>
    <w:div w:id="1255086845">
      <w:bodyDiv w:val="1"/>
      <w:marLeft w:val="0"/>
      <w:marRight w:val="0"/>
      <w:marTop w:val="0"/>
      <w:marBottom w:val="0"/>
      <w:divBdr>
        <w:top w:val="none" w:sz="0" w:space="0" w:color="auto"/>
        <w:left w:val="none" w:sz="0" w:space="0" w:color="auto"/>
        <w:bottom w:val="none" w:sz="0" w:space="0" w:color="auto"/>
        <w:right w:val="none" w:sz="0" w:space="0" w:color="auto"/>
      </w:divBdr>
    </w:div>
    <w:div w:id="1315790513">
      <w:bodyDiv w:val="1"/>
      <w:marLeft w:val="0"/>
      <w:marRight w:val="0"/>
      <w:marTop w:val="0"/>
      <w:marBottom w:val="0"/>
      <w:divBdr>
        <w:top w:val="none" w:sz="0" w:space="0" w:color="auto"/>
        <w:left w:val="none" w:sz="0" w:space="0" w:color="auto"/>
        <w:bottom w:val="none" w:sz="0" w:space="0" w:color="auto"/>
        <w:right w:val="none" w:sz="0" w:space="0" w:color="auto"/>
      </w:divBdr>
    </w:div>
    <w:div w:id="1323775639">
      <w:bodyDiv w:val="1"/>
      <w:marLeft w:val="0"/>
      <w:marRight w:val="0"/>
      <w:marTop w:val="0"/>
      <w:marBottom w:val="0"/>
      <w:divBdr>
        <w:top w:val="none" w:sz="0" w:space="0" w:color="auto"/>
        <w:left w:val="none" w:sz="0" w:space="0" w:color="auto"/>
        <w:bottom w:val="none" w:sz="0" w:space="0" w:color="auto"/>
        <w:right w:val="none" w:sz="0" w:space="0" w:color="auto"/>
      </w:divBdr>
    </w:div>
    <w:div w:id="1358578607">
      <w:bodyDiv w:val="1"/>
      <w:marLeft w:val="0"/>
      <w:marRight w:val="0"/>
      <w:marTop w:val="0"/>
      <w:marBottom w:val="0"/>
      <w:divBdr>
        <w:top w:val="none" w:sz="0" w:space="0" w:color="auto"/>
        <w:left w:val="none" w:sz="0" w:space="0" w:color="auto"/>
        <w:bottom w:val="none" w:sz="0" w:space="0" w:color="auto"/>
        <w:right w:val="none" w:sz="0" w:space="0" w:color="auto"/>
      </w:divBdr>
    </w:div>
    <w:div w:id="1444424532">
      <w:bodyDiv w:val="1"/>
      <w:marLeft w:val="0"/>
      <w:marRight w:val="0"/>
      <w:marTop w:val="0"/>
      <w:marBottom w:val="0"/>
      <w:divBdr>
        <w:top w:val="none" w:sz="0" w:space="0" w:color="auto"/>
        <w:left w:val="none" w:sz="0" w:space="0" w:color="auto"/>
        <w:bottom w:val="none" w:sz="0" w:space="0" w:color="auto"/>
        <w:right w:val="none" w:sz="0" w:space="0" w:color="auto"/>
      </w:divBdr>
    </w:div>
    <w:div w:id="1489325869">
      <w:bodyDiv w:val="1"/>
      <w:marLeft w:val="0"/>
      <w:marRight w:val="0"/>
      <w:marTop w:val="0"/>
      <w:marBottom w:val="0"/>
      <w:divBdr>
        <w:top w:val="none" w:sz="0" w:space="0" w:color="auto"/>
        <w:left w:val="none" w:sz="0" w:space="0" w:color="auto"/>
        <w:bottom w:val="none" w:sz="0" w:space="0" w:color="auto"/>
        <w:right w:val="none" w:sz="0" w:space="0" w:color="auto"/>
      </w:divBdr>
    </w:div>
    <w:div w:id="1526020373">
      <w:bodyDiv w:val="1"/>
      <w:marLeft w:val="0"/>
      <w:marRight w:val="0"/>
      <w:marTop w:val="0"/>
      <w:marBottom w:val="0"/>
      <w:divBdr>
        <w:top w:val="none" w:sz="0" w:space="0" w:color="auto"/>
        <w:left w:val="none" w:sz="0" w:space="0" w:color="auto"/>
        <w:bottom w:val="none" w:sz="0" w:space="0" w:color="auto"/>
        <w:right w:val="none" w:sz="0" w:space="0" w:color="auto"/>
      </w:divBdr>
    </w:div>
    <w:div w:id="1528180279">
      <w:bodyDiv w:val="1"/>
      <w:marLeft w:val="0"/>
      <w:marRight w:val="0"/>
      <w:marTop w:val="0"/>
      <w:marBottom w:val="0"/>
      <w:divBdr>
        <w:top w:val="none" w:sz="0" w:space="0" w:color="auto"/>
        <w:left w:val="none" w:sz="0" w:space="0" w:color="auto"/>
        <w:bottom w:val="none" w:sz="0" w:space="0" w:color="auto"/>
        <w:right w:val="none" w:sz="0" w:space="0" w:color="auto"/>
      </w:divBdr>
    </w:div>
    <w:div w:id="1565988286">
      <w:bodyDiv w:val="1"/>
      <w:marLeft w:val="0"/>
      <w:marRight w:val="0"/>
      <w:marTop w:val="0"/>
      <w:marBottom w:val="0"/>
      <w:divBdr>
        <w:top w:val="none" w:sz="0" w:space="0" w:color="auto"/>
        <w:left w:val="none" w:sz="0" w:space="0" w:color="auto"/>
        <w:bottom w:val="none" w:sz="0" w:space="0" w:color="auto"/>
        <w:right w:val="none" w:sz="0" w:space="0" w:color="auto"/>
      </w:divBdr>
    </w:div>
    <w:div w:id="1838420695">
      <w:bodyDiv w:val="1"/>
      <w:marLeft w:val="0"/>
      <w:marRight w:val="0"/>
      <w:marTop w:val="0"/>
      <w:marBottom w:val="0"/>
      <w:divBdr>
        <w:top w:val="none" w:sz="0" w:space="0" w:color="auto"/>
        <w:left w:val="none" w:sz="0" w:space="0" w:color="auto"/>
        <w:bottom w:val="none" w:sz="0" w:space="0" w:color="auto"/>
        <w:right w:val="none" w:sz="0" w:space="0" w:color="auto"/>
      </w:divBdr>
    </w:div>
    <w:div w:id="1849518506">
      <w:bodyDiv w:val="1"/>
      <w:marLeft w:val="0"/>
      <w:marRight w:val="0"/>
      <w:marTop w:val="0"/>
      <w:marBottom w:val="0"/>
      <w:divBdr>
        <w:top w:val="none" w:sz="0" w:space="0" w:color="auto"/>
        <w:left w:val="none" w:sz="0" w:space="0" w:color="auto"/>
        <w:bottom w:val="none" w:sz="0" w:space="0" w:color="auto"/>
        <w:right w:val="none" w:sz="0" w:space="0" w:color="auto"/>
      </w:divBdr>
    </w:div>
    <w:div w:id="1860004533">
      <w:bodyDiv w:val="1"/>
      <w:marLeft w:val="0"/>
      <w:marRight w:val="0"/>
      <w:marTop w:val="0"/>
      <w:marBottom w:val="0"/>
      <w:divBdr>
        <w:top w:val="none" w:sz="0" w:space="0" w:color="auto"/>
        <w:left w:val="none" w:sz="0" w:space="0" w:color="auto"/>
        <w:bottom w:val="none" w:sz="0" w:space="0" w:color="auto"/>
        <w:right w:val="none" w:sz="0" w:space="0" w:color="auto"/>
      </w:divBdr>
    </w:div>
    <w:div w:id="1882090188">
      <w:bodyDiv w:val="1"/>
      <w:marLeft w:val="0"/>
      <w:marRight w:val="0"/>
      <w:marTop w:val="0"/>
      <w:marBottom w:val="0"/>
      <w:divBdr>
        <w:top w:val="none" w:sz="0" w:space="0" w:color="auto"/>
        <w:left w:val="none" w:sz="0" w:space="0" w:color="auto"/>
        <w:bottom w:val="none" w:sz="0" w:space="0" w:color="auto"/>
        <w:right w:val="none" w:sz="0" w:space="0" w:color="auto"/>
      </w:divBdr>
    </w:div>
    <w:div w:id="1885286561">
      <w:bodyDiv w:val="1"/>
      <w:marLeft w:val="0"/>
      <w:marRight w:val="0"/>
      <w:marTop w:val="0"/>
      <w:marBottom w:val="0"/>
      <w:divBdr>
        <w:top w:val="none" w:sz="0" w:space="0" w:color="auto"/>
        <w:left w:val="none" w:sz="0" w:space="0" w:color="auto"/>
        <w:bottom w:val="none" w:sz="0" w:space="0" w:color="auto"/>
        <w:right w:val="none" w:sz="0" w:space="0" w:color="auto"/>
      </w:divBdr>
    </w:div>
    <w:div w:id="1894733391">
      <w:bodyDiv w:val="1"/>
      <w:marLeft w:val="0"/>
      <w:marRight w:val="0"/>
      <w:marTop w:val="0"/>
      <w:marBottom w:val="0"/>
      <w:divBdr>
        <w:top w:val="none" w:sz="0" w:space="0" w:color="auto"/>
        <w:left w:val="none" w:sz="0" w:space="0" w:color="auto"/>
        <w:bottom w:val="none" w:sz="0" w:space="0" w:color="auto"/>
        <w:right w:val="none" w:sz="0" w:space="0" w:color="auto"/>
      </w:divBdr>
    </w:div>
    <w:div w:id="2002586861">
      <w:bodyDiv w:val="1"/>
      <w:marLeft w:val="0"/>
      <w:marRight w:val="0"/>
      <w:marTop w:val="0"/>
      <w:marBottom w:val="0"/>
      <w:divBdr>
        <w:top w:val="none" w:sz="0" w:space="0" w:color="auto"/>
        <w:left w:val="none" w:sz="0" w:space="0" w:color="auto"/>
        <w:bottom w:val="none" w:sz="0" w:space="0" w:color="auto"/>
        <w:right w:val="none" w:sz="0" w:space="0" w:color="auto"/>
      </w:divBdr>
    </w:div>
    <w:div w:id="2008093953">
      <w:bodyDiv w:val="1"/>
      <w:marLeft w:val="0"/>
      <w:marRight w:val="0"/>
      <w:marTop w:val="0"/>
      <w:marBottom w:val="0"/>
      <w:divBdr>
        <w:top w:val="none" w:sz="0" w:space="0" w:color="auto"/>
        <w:left w:val="none" w:sz="0" w:space="0" w:color="auto"/>
        <w:bottom w:val="none" w:sz="0" w:space="0" w:color="auto"/>
        <w:right w:val="none" w:sz="0" w:space="0" w:color="auto"/>
      </w:divBdr>
    </w:div>
    <w:div w:id="2015759643">
      <w:bodyDiv w:val="1"/>
      <w:marLeft w:val="0"/>
      <w:marRight w:val="0"/>
      <w:marTop w:val="0"/>
      <w:marBottom w:val="0"/>
      <w:divBdr>
        <w:top w:val="none" w:sz="0" w:space="0" w:color="auto"/>
        <w:left w:val="none" w:sz="0" w:space="0" w:color="auto"/>
        <w:bottom w:val="none" w:sz="0" w:space="0" w:color="auto"/>
        <w:right w:val="none" w:sz="0" w:space="0" w:color="auto"/>
      </w:divBdr>
    </w:div>
    <w:div w:id="2040202707">
      <w:bodyDiv w:val="1"/>
      <w:marLeft w:val="0"/>
      <w:marRight w:val="0"/>
      <w:marTop w:val="0"/>
      <w:marBottom w:val="0"/>
      <w:divBdr>
        <w:top w:val="none" w:sz="0" w:space="0" w:color="auto"/>
        <w:left w:val="none" w:sz="0" w:space="0" w:color="auto"/>
        <w:bottom w:val="none" w:sz="0" w:space="0" w:color="auto"/>
        <w:right w:val="none" w:sz="0" w:space="0" w:color="auto"/>
      </w:divBdr>
    </w:div>
    <w:div w:id="2111582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393A3F-A5F5-45EB-ABAB-EEE64E816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2912</Words>
  <Characters>16020</Characters>
  <Application>Microsoft Office Word</Application>
  <DocSecurity>0</DocSecurity>
  <Lines>133</Lines>
  <Paragraphs>37</Paragraphs>
  <ScaleCrop>false</ScaleCrop>
  <HeadingPairs>
    <vt:vector size="6" baseType="variant">
      <vt:variant>
        <vt:lpstr>Title</vt:lpstr>
      </vt:variant>
      <vt:variant>
        <vt:i4>1</vt:i4>
      </vt:variant>
      <vt:variant>
        <vt:lpstr>Titre</vt:lpstr>
      </vt:variant>
      <vt:variant>
        <vt:i4>1</vt:i4>
      </vt:variant>
      <vt:variant>
        <vt:lpstr>Titres</vt:lpstr>
      </vt:variant>
      <vt:variant>
        <vt:i4>7</vt:i4>
      </vt:variant>
    </vt:vector>
  </HeadingPairs>
  <TitlesOfParts>
    <vt:vector size="9" baseType="lpstr">
      <vt:lpstr>Offre Financière</vt:lpstr>
      <vt:lpstr>Offre Financière</vt:lpstr>
      <vt:lpstr>Introduction</vt:lpstr>
      <vt:lpstr>Les Prérequis</vt:lpstr>
      <vt:lpstr>    Le Serveur</vt:lpstr>
      <vt:lpstr>    Les Prérequis Fonctionnels </vt:lpstr>
      <vt:lpstr>    Les Prérequis Humains </vt:lpstr>
      <vt:lpstr>    Les Prérequis De La Formation </vt:lpstr>
      <vt:lpstr>    Environnement Technique Non Pris En Compte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 Financière</dc:title>
  <dc:subject/>
  <dc:creator>Davy Bouikalo</dc:creator>
  <cp:keywords/>
  <cp:lastModifiedBy>patrick.augou</cp:lastModifiedBy>
  <cp:revision>100</cp:revision>
  <cp:lastPrinted>2021-07-29T21:28:00Z</cp:lastPrinted>
  <dcterms:created xsi:type="dcterms:W3CDTF">2020-07-06T17:38:00Z</dcterms:created>
  <dcterms:modified xsi:type="dcterms:W3CDTF">2021-07-29T21:28:00Z</dcterms:modified>
</cp:coreProperties>
</file>