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947C6" w14:textId="77777777" w:rsidR="00436B46" w:rsidRDefault="00436B46" w:rsidP="00436B46">
      <w:pPr>
        <w:pStyle w:val="a4"/>
        <w:numPr>
          <w:ilvl w:val="0"/>
          <w:numId w:val="3"/>
        </w:numPr>
        <w:rPr>
          <w:lang w:eastAsia="uk-UA"/>
        </w:rPr>
      </w:pPr>
      <w:r w:rsidRPr="00436B46">
        <w:rPr>
          <w:lang w:eastAsia="uk-UA"/>
        </w:rPr>
        <w:t>Низькочастотна фільтрація ідеальним фільтром.</w:t>
      </w:r>
      <w:r>
        <w:rPr>
          <w:lang w:eastAsia="uk-UA"/>
        </w:rPr>
        <w:br/>
      </w:r>
    </w:p>
    <w:p w14:paraId="4264E967" w14:textId="3F3823B8" w:rsidR="00852C78" w:rsidRPr="00436B46" w:rsidRDefault="00852C78" w:rsidP="00852C78">
      <w:pPr>
        <w:jc w:val="center"/>
        <w:rPr>
          <w:lang w:eastAsia="uk-UA"/>
        </w:rPr>
      </w:pPr>
      <w:r>
        <w:rPr>
          <w:noProof/>
        </w:rPr>
        <w:drawing>
          <wp:inline distT="0" distB="0" distL="0" distR="0" wp14:anchorId="67BF1572" wp14:editId="04BC0177">
            <wp:extent cx="9612630" cy="5407025"/>
            <wp:effectExtent l="0" t="0" r="762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612630" cy="5407025"/>
                    </a:xfrm>
                    <a:prstGeom prst="rect">
                      <a:avLst/>
                    </a:prstGeom>
                  </pic:spPr>
                </pic:pic>
              </a:graphicData>
            </a:graphic>
          </wp:inline>
        </w:drawing>
      </w:r>
    </w:p>
    <w:p w14:paraId="34F04D53" w14:textId="0EA18AAB" w:rsidR="00436B46" w:rsidRDefault="00436B46" w:rsidP="00436B46">
      <w:pPr>
        <w:pStyle w:val="a4"/>
        <w:numPr>
          <w:ilvl w:val="0"/>
          <w:numId w:val="3"/>
        </w:numPr>
        <w:rPr>
          <w:lang w:eastAsia="uk-UA"/>
        </w:rPr>
      </w:pPr>
      <w:r w:rsidRPr="00436B46">
        <w:rPr>
          <w:lang w:eastAsia="uk-UA"/>
        </w:rPr>
        <w:lastRenderedPageBreak/>
        <w:t xml:space="preserve">Низькочастотна фільтрація фільтром </w:t>
      </w:r>
      <w:proofErr w:type="spellStart"/>
      <w:r w:rsidRPr="00436B46">
        <w:rPr>
          <w:lang w:eastAsia="uk-UA"/>
        </w:rPr>
        <w:t>Баттерворта</w:t>
      </w:r>
      <w:proofErr w:type="spellEnd"/>
      <w:r w:rsidRPr="00436B46">
        <w:rPr>
          <w:lang w:eastAsia="uk-UA"/>
        </w:rPr>
        <w:t>.</w:t>
      </w:r>
    </w:p>
    <w:p w14:paraId="42B832CC" w14:textId="79ED7901" w:rsidR="00852C78" w:rsidRDefault="00852C78" w:rsidP="00852C78">
      <w:pPr>
        <w:rPr>
          <w:lang w:eastAsia="uk-UA"/>
        </w:rPr>
      </w:pPr>
      <w:r>
        <w:rPr>
          <w:noProof/>
        </w:rPr>
        <w:drawing>
          <wp:inline distT="0" distB="0" distL="0" distR="0" wp14:anchorId="66630053" wp14:editId="1CD9822C">
            <wp:extent cx="9612630" cy="5407025"/>
            <wp:effectExtent l="0" t="0" r="762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612630" cy="5407025"/>
                    </a:xfrm>
                    <a:prstGeom prst="rect">
                      <a:avLst/>
                    </a:prstGeom>
                  </pic:spPr>
                </pic:pic>
              </a:graphicData>
            </a:graphic>
          </wp:inline>
        </w:drawing>
      </w:r>
    </w:p>
    <w:p w14:paraId="264818DF" w14:textId="4B982DFF" w:rsidR="00852C78" w:rsidRDefault="00852C78" w:rsidP="00852C78">
      <w:pPr>
        <w:rPr>
          <w:lang w:eastAsia="uk-UA"/>
        </w:rPr>
      </w:pPr>
    </w:p>
    <w:p w14:paraId="282964FB" w14:textId="473158B9" w:rsidR="00852C78" w:rsidRPr="00436B46" w:rsidRDefault="00852C78" w:rsidP="00852C78">
      <w:pPr>
        <w:rPr>
          <w:lang w:eastAsia="uk-UA"/>
        </w:rPr>
      </w:pPr>
      <w:r>
        <w:rPr>
          <w:noProof/>
        </w:rPr>
        <w:lastRenderedPageBreak/>
        <w:drawing>
          <wp:inline distT="0" distB="0" distL="0" distR="0" wp14:anchorId="4B257F82" wp14:editId="1FADF88B">
            <wp:extent cx="9612630" cy="5407025"/>
            <wp:effectExtent l="0" t="0" r="762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612630" cy="5407025"/>
                    </a:xfrm>
                    <a:prstGeom prst="rect">
                      <a:avLst/>
                    </a:prstGeom>
                  </pic:spPr>
                </pic:pic>
              </a:graphicData>
            </a:graphic>
          </wp:inline>
        </w:drawing>
      </w:r>
    </w:p>
    <w:p w14:paraId="01D338CE" w14:textId="5F638C34" w:rsidR="00436B46" w:rsidRDefault="00436B46" w:rsidP="00436B46">
      <w:pPr>
        <w:pStyle w:val="a4"/>
        <w:numPr>
          <w:ilvl w:val="0"/>
          <w:numId w:val="3"/>
        </w:numPr>
        <w:rPr>
          <w:lang w:eastAsia="uk-UA"/>
        </w:rPr>
      </w:pPr>
      <w:r w:rsidRPr="00436B46">
        <w:rPr>
          <w:lang w:eastAsia="uk-UA"/>
        </w:rPr>
        <w:lastRenderedPageBreak/>
        <w:t>Низькочастотна фільтрація фільтром Гауса.</w:t>
      </w:r>
    </w:p>
    <w:p w14:paraId="090685E7" w14:textId="2D693142" w:rsidR="00852C78" w:rsidRPr="00436B46" w:rsidRDefault="00A80162" w:rsidP="00852C78">
      <w:pPr>
        <w:rPr>
          <w:lang w:eastAsia="uk-UA"/>
        </w:rPr>
      </w:pPr>
      <w:r>
        <w:rPr>
          <w:noProof/>
        </w:rPr>
        <w:drawing>
          <wp:inline distT="0" distB="0" distL="0" distR="0" wp14:anchorId="3793874B" wp14:editId="7FBB2FFB">
            <wp:extent cx="9612630" cy="5407025"/>
            <wp:effectExtent l="0" t="0" r="762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612630" cy="5407025"/>
                    </a:xfrm>
                    <a:prstGeom prst="rect">
                      <a:avLst/>
                    </a:prstGeom>
                  </pic:spPr>
                </pic:pic>
              </a:graphicData>
            </a:graphic>
          </wp:inline>
        </w:drawing>
      </w:r>
    </w:p>
    <w:p w14:paraId="1F36ED89" w14:textId="53714561" w:rsidR="00436B46" w:rsidRDefault="00436B46" w:rsidP="00436B46">
      <w:pPr>
        <w:pStyle w:val="a4"/>
        <w:numPr>
          <w:ilvl w:val="0"/>
          <w:numId w:val="3"/>
        </w:numPr>
        <w:rPr>
          <w:lang w:eastAsia="uk-UA"/>
        </w:rPr>
      </w:pPr>
      <w:r w:rsidRPr="00436B46">
        <w:rPr>
          <w:lang w:eastAsia="uk-UA"/>
        </w:rPr>
        <w:lastRenderedPageBreak/>
        <w:t>Високочастотна фільтрація ідеальним фільтром.</w:t>
      </w:r>
    </w:p>
    <w:p w14:paraId="3B7F6D2F" w14:textId="57BA4A72" w:rsidR="00A80162" w:rsidRPr="00436B46" w:rsidRDefault="00A80162" w:rsidP="00A80162">
      <w:pPr>
        <w:rPr>
          <w:lang w:eastAsia="uk-UA"/>
        </w:rPr>
      </w:pPr>
      <w:r>
        <w:rPr>
          <w:noProof/>
        </w:rPr>
        <w:drawing>
          <wp:inline distT="0" distB="0" distL="0" distR="0" wp14:anchorId="20C6D4DA" wp14:editId="7F9EAD79">
            <wp:extent cx="9612630" cy="5407025"/>
            <wp:effectExtent l="0" t="0" r="762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612630" cy="5407025"/>
                    </a:xfrm>
                    <a:prstGeom prst="rect">
                      <a:avLst/>
                    </a:prstGeom>
                  </pic:spPr>
                </pic:pic>
              </a:graphicData>
            </a:graphic>
          </wp:inline>
        </w:drawing>
      </w:r>
    </w:p>
    <w:p w14:paraId="19436B2E" w14:textId="0571F5C5" w:rsidR="00436B46" w:rsidRDefault="00436B46" w:rsidP="00436B46">
      <w:pPr>
        <w:pStyle w:val="a4"/>
        <w:numPr>
          <w:ilvl w:val="0"/>
          <w:numId w:val="3"/>
        </w:numPr>
        <w:rPr>
          <w:lang w:eastAsia="uk-UA"/>
        </w:rPr>
      </w:pPr>
      <w:r w:rsidRPr="00436B46">
        <w:rPr>
          <w:lang w:eastAsia="uk-UA"/>
        </w:rPr>
        <w:lastRenderedPageBreak/>
        <w:t xml:space="preserve">Високочастотна фільтрація фільтром </w:t>
      </w:r>
      <w:proofErr w:type="spellStart"/>
      <w:r w:rsidRPr="00436B46">
        <w:rPr>
          <w:lang w:eastAsia="uk-UA"/>
        </w:rPr>
        <w:t>Баттерворта</w:t>
      </w:r>
      <w:proofErr w:type="spellEnd"/>
      <w:r w:rsidRPr="00436B46">
        <w:rPr>
          <w:lang w:eastAsia="uk-UA"/>
        </w:rPr>
        <w:t>.</w:t>
      </w:r>
    </w:p>
    <w:p w14:paraId="7FEE2EF3" w14:textId="05AC853D" w:rsidR="00A80162" w:rsidRDefault="00A80162" w:rsidP="00A80162">
      <w:pPr>
        <w:rPr>
          <w:lang w:eastAsia="uk-UA"/>
        </w:rPr>
      </w:pPr>
      <w:r>
        <w:rPr>
          <w:noProof/>
        </w:rPr>
        <w:drawing>
          <wp:inline distT="0" distB="0" distL="0" distR="0" wp14:anchorId="17284E1E" wp14:editId="5D93AEFA">
            <wp:extent cx="9612630" cy="5407025"/>
            <wp:effectExtent l="0" t="0" r="762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612630" cy="5407025"/>
                    </a:xfrm>
                    <a:prstGeom prst="rect">
                      <a:avLst/>
                    </a:prstGeom>
                  </pic:spPr>
                </pic:pic>
              </a:graphicData>
            </a:graphic>
          </wp:inline>
        </w:drawing>
      </w:r>
    </w:p>
    <w:p w14:paraId="46803586" w14:textId="613FC43D" w:rsidR="00A80162" w:rsidRDefault="00A80162" w:rsidP="00A80162">
      <w:pPr>
        <w:rPr>
          <w:lang w:eastAsia="uk-UA"/>
        </w:rPr>
      </w:pPr>
    </w:p>
    <w:p w14:paraId="66583BD0" w14:textId="045860F5" w:rsidR="00A80162" w:rsidRPr="00436B46" w:rsidRDefault="00A80162" w:rsidP="00A80162">
      <w:pPr>
        <w:rPr>
          <w:lang w:eastAsia="uk-UA"/>
        </w:rPr>
      </w:pPr>
      <w:r>
        <w:rPr>
          <w:noProof/>
        </w:rPr>
        <w:lastRenderedPageBreak/>
        <w:drawing>
          <wp:inline distT="0" distB="0" distL="0" distR="0" wp14:anchorId="4D8C58A4" wp14:editId="5B739ADB">
            <wp:extent cx="9612630" cy="5407025"/>
            <wp:effectExtent l="0" t="0" r="762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612630" cy="5407025"/>
                    </a:xfrm>
                    <a:prstGeom prst="rect">
                      <a:avLst/>
                    </a:prstGeom>
                  </pic:spPr>
                </pic:pic>
              </a:graphicData>
            </a:graphic>
          </wp:inline>
        </w:drawing>
      </w:r>
    </w:p>
    <w:p w14:paraId="4A7375FD" w14:textId="7D08A231" w:rsidR="00436B46" w:rsidRDefault="00436B46" w:rsidP="00436B46">
      <w:pPr>
        <w:pStyle w:val="a4"/>
        <w:numPr>
          <w:ilvl w:val="0"/>
          <w:numId w:val="3"/>
        </w:numPr>
        <w:rPr>
          <w:lang w:eastAsia="uk-UA"/>
        </w:rPr>
      </w:pPr>
      <w:r w:rsidRPr="00436B46">
        <w:rPr>
          <w:lang w:eastAsia="uk-UA"/>
        </w:rPr>
        <w:lastRenderedPageBreak/>
        <w:t>Високочастотна фільтрація фільтром Гауса.</w:t>
      </w:r>
    </w:p>
    <w:p w14:paraId="4F431B73" w14:textId="320007F1" w:rsidR="00A80162" w:rsidRPr="00436B46" w:rsidRDefault="00A80162" w:rsidP="00A80162">
      <w:pPr>
        <w:rPr>
          <w:lang w:eastAsia="uk-UA"/>
        </w:rPr>
      </w:pPr>
      <w:r>
        <w:rPr>
          <w:noProof/>
        </w:rPr>
        <w:drawing>
          <wp:inline distT="0" distB="0" distL="0" distR="0" wp14:anchorId="463D6997" wp14:editId="048B8734">
            <wp:extent cx="9612630" cy="5407025"/>
            <wp:effectExtent l="0" t="0" r="762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612630" cy="5407025"/>
                    </a:xfrm>
                    <a:prstGeom prst="rect">
                      <a:avLst/>
                    </a:prstGeom>
                  </pic:spPr>
                </pic:pic>
              </a:graphicData>
            </a:graphic>
          </wp:inline>
        </w:drawing>
      </w:r>
    </w:p>
    <w:p w14:paraId="4A82402E" w14:textId="77CE998C" w:rsidR="00436B46" w:rsidRDefault="00436B46" w:rsidP="00436B46">
      <w:pPr>
        <w:pStyle w:val="a4"/>
        <w:numPr>
          <w:ilvl w:val="0"/>
          <w:numId w:val="3"/>
        </w:numPr>
        <w:rPr>
          <w:lang w:eastAsia="uk-UA"/>
        </w:rPr>
      </w:pPr>
      <w:r w:rsidRPr="00436B46">
        <w:rPr>
          <w:lang w:eastAsia="uk-UA"/>
        </w:rPr>
        <w:lastRenderedPageBreak/>
        <w:t xml:space="preserve">Високочастотна фільтрація </w:t>
      </w:r>
      <w:proofErr w:type="spellStart"/>
      <w:r w:rsidRPr="00436B46">
        <w:rPr>
          <w:lang w:eastAsia="uk-UA"/>
        </w:rPr>
        <w:t>лапласіаном</w:t>
      </w:r>
      <w:proofErr w:type="spellEnd"/>
      <w:r w:rsidRPr="00436B46">
        <w:rPr>
          <w:lang w:eastAsia="uk-UA"/>
        </w:rPr>
        <w:t>.</w:t>
      </w:r>
    </w:p>
    <w:p w14:paraId="4BE590E3" w14:textId="5B06C3F6" w:rsidR="00A80162" w:rsidRPr="00436B46" w:rsidRDefault="00A80162" w:rsidP="00A80162">
      <w:pPr>
        <w:rPr>
          <w:lang w:eastAsia="uk-UA"/>
        </w:rPr>
      </w:pPr>
      <w:r>
        <w:rPr>
          <w:noProof/>
        </w:rPr>
        <w:drawing>
          <wp:inline distT="0" distB="0" distL="0" distR="0" wp14:anchorId="2D98915B" wp14:editId="2A9B109E">
            <wp:extent cx="9612630" cy="5407025"/>
            <wp:effectExtent l="0" t="0" r="762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12630" cy="5407025"/>
                    </a:xfrm>
                    <a:prstGeom prst="rect">
                      <a:avLst/>
                    </a:prstGeom>
                  </pic:spPr>
                </pic:pic>
              </a:graphicData>
            </a:graphic>
          </wp:inline>
        </w:drawing>
      </w:r>
    </w:p>
    <w:p w14:paraId="01E4F351" w14:textId="19D941E3" w:rsidR="00436B46" w:rsidRDefault="00436B46" w:rsidP="00436B46">
      <w:pPr>
        <w:pStyle w:val="a4"/>
        <w:numPr>
          <w:ilvl w:val="0"/>
          <w:numId w:val="3"/>
        </w:numPr>
        <w:rPr>
          <w:lang w:eastAsia="uk-UA"/>
        </w:rPr>
      </w:pPr>
      <w:r w:rsidRPr="00436B46">
        <w:rPr>
          <w:lang w:eastAsia="uk-UA"/>
        </w:rPr>
        <w:lastRenderedPageBreak/>
        <w:t>Порівняння фільтрації в просторовій та частотній областях.</w:t>
      </w:r>
    </w:p>
    <w:p w14:paraId="43881EA4" w14:textId="77777777" w:rsidR="00F1033B" w:rsidRDefault="00A80162" w:rsidP="00A80162">
      <w:pPr>
        <w:rPr>
          <w:lang w:eastAsia="uk-UA"/>
        </w:rPr>
        <w:sectPr w:rsidR="00F1033B" w:rsidSect="00852C78">
          <w:pgSz w:w="16838" w:h="11906" w:orient="landscape"/>
          <w:pgMar w:top="1417" w:right="850" w:bottom="850" w:left="850" w:header="708" w:footer="708" w:gutter="0"/>
          <w:cols w:space="708"/>
          <w:docGrid w:linePitch="381"/>
        </w:sectPr>
      </w:pPr>
      <w:r>
        <w:rPr>
          <w:noProof/>
        </w:rPr>
        <w:drawing>
          <wp:inline distT="0" distB="0" distL="0" distR="0" wp14:anchorId="5BA95EBF" wp14:editId="2B13ABA8">
            <wp:extent cx="9889212" cy="55626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893116" cy="5564796"/>
                    </a:xfrm>
                    <a:prstGeom prst="rect">
                      <a:avLst/>
                    </a:prstGeom>
                  </pic:spPr>
                </pic:pic>
              </a:graphicData>
            </a:graphic>
          </wp:inline>
        </w:drawing>
      </w:r>
    </w:p>
    <w:p w14:paraId="311118AA" w14:textId="417BC02C" w:rsidR="009D77C3" w:rsidRDefault="009D77C3" w:rsidP="00A80162">
      <w:pPr>
        <w:rPr>
          <w:lang w:eastAsia="uk-UA"/>
        </w:rPr>
      </w:pPr>
    </w:p>
    <w:p w14:paraId="51F532E7" w14:textId="77777777" w:rsidR="00A8300A" w:rsidRPr="008552BF" w:rsidRDefault="00A8300A" w:rsidP="00A8300A">
      <w:pPr>
        <w:spacing w:after="0" w:line="360" w:lineRule="auto"/>
        <w:jc w:val="center"/>
        <w:rPr>
          <w:rFonts w:ascii="Times New Roman" w:hAnsi="Times New Roman" w:cs="Times New Roman"/>
          <w:b/>
          <w:szCs w:val="28"/>
        </w:rPr>
      </w:pPr>
      <w:r w:rsidRPr="008552BF">
        <w:rPr>
          <w:rFonts w:ascii="Times New Roman" w:hAnsi="Times New Roman" w:cs="Times New Roman"/>
          <w:b/>
          <w:szCs w:val="28"/>
        </w:rPr>
        <w:t>Контрольні питання</w:t>
      </w:r>
    </w:p>
    <w:p w14:paraId="46AE9E3C" w14:textId="77777777" w:rsidR="00A8300A" w:rsidRPr="008552BF" w:rsidRDefault="00A8300A" w:rsidP="00A8300A">
      <w:pPr>
        <w:spacing w:after="0" w:line="360" w:lineRule="auto"/>
        <w:jc w:val="both"/>
        <w:rPr>
          <w:rFonts w:ascii="Times New Roman" w:hAnsi="Times New Roman" w:cs="Times New Roman"/>
          <w:b/>
          <w:i/>
          <w:iCs/>
          <w:szCs w:val="28"/>
        </w:rPr>
      </w:pPr>
      <w:r w:rsidRPr="008552BF">
        <w:rPr>
          <w:rFonts w:ascii="Times New Roman" w:hAnsi="Times New Roman" w:cs="Times New Roman"/>
          <w:b/>
          <w:i/>
          <w:iCs/>
          <w:szCs w:val="28"/>
        </w:rPr>
        <w:t>1. На чому основана фільтрація зображень в частотній області.</w:t>
      </w:r>
    </w:p>
    <w:p w14:paraId="33F9473A" w14:textId="77777777" w:rsidR="00A8300A" w:rsidRPr="00836861" w:rsidRDefault="00A8300A" w:rsidP="00A8300A">
      <w:pPr>
        <w:spacing w:after="0" w:line="360" w:lineRule="auto"/>
        <w:ind w:firstLine="720"/>
        <w:jc w:val="both"/>
        <w:rPr>
          <w:rFonts w:ascii="Times New Roman" w:hAnsi="Times New Roman" w:cs="Times New Roman"/>
          <w:bCs/>
          <w:szCs w:val="28"/>
        </w:rPr>
      </w:pPr>
      <w:r w:rsidRPr="00836861">
        <w:rPr>
          <w:rFonts w:ascii="Times New Roman" w:hAnsi="Times New Roman" w:cs="Times New Roman"/>
          <w:bCs/>
          <w:szCs w:val="28"/>
        </w:rPr>
        <w:t>Фільтрація зображень в частотній області базується на використанні перетворення Фур'є. Цей процес передбачає перехід між просторовим представленням зображення та частотним.</w:t>
      </w:r>
    </w:p>
    <w:p w14:paraId="7D2E5754" w14:textId="77777777" w:rsidR="00A8300A" w:rsidRPr="00836861" w:rsidRDefault="00A8300A" w:rsidP="00A8300A">
      <w:pPr>
        <w:spacing w:after="0" w:line="360" w:lineRule="auto"/>
        <w:ind w:firstLine="720"/>
        <w:jc w:val="both"/>
        <w:rPr>
          <w:rFonts w:ascii="Times New Roman" w:hAnsi="Times New Roman" w:cs="Times New Roman"/>
          <w:bCs/>
          <w:szCs w:val="28"/>
        </w:rPr>
      </w:pPr>
      <w:r w:rsidRPr="00836861">
        <w:rPr>
          <w:rFonts w:ascii="Times New Roman" w:hAnsi="Times New Roman" w:cs="Times New Roman"/>
          <w:bCs/>
          <w:szCs w:val="28"/>
        </w:rPr>
        <w:t>Основна ідея полягає в розкладанні зображення на його складові частоти, що представлені у вигляді амплітуд та фаз для різних частот. Зображення перетворюється з просторової області в частотну, де воно представлене у вигляді спектру.</w:t>
      </w:r>
    </w:p>
    <w:p w14:paraId="75D93ADB" w14:textId="77777777" w:rsidR="00A8300A" w:rsidRPr="00836861" w:rsidRDefault="00A8300A" w:rsidP="00A8300A">
      <w:pPr>
        <w:spacing w:after="0" w:line="360" w:lineRule="auto"/>
        <w:ind w:firstLine="720"/>
        <w:jc w:val="both"/>
        <w:rPr>
          <w:rFonts w:ascii="Times New Roman" w:hAnsi="Times New Roman" w:cs="Times New Roman"/>
          <w:bCs/>
          <w:szCs w:val="28"/>
        </w:rPr>
      </w:pPr>
      <w:r w:rsidRPr="00836861">
        <w:rPr>
          <w:rFonts w:ascii="Times New Roman" w:hAnsi="Times New Roman" w:cs="Times New Roman"/>
          <w:bCs/>
          <w:szCs w:val="28"/>
        </w:rPr>
        <w:t>Фільтрація в частотній області полягає у використанні фільтрів, які можуть бути застосовані до цього частотного представлення. Ці фільтри впливають на певні частоти у спектрі зображення, пригнічуючи чи підсилюючи їх, що в результаті змінює зовнішній вигляд обробленого зображення.</w:t>
      </w:r>
    </w:p>
    <w:p w14:paraId="29B3E1D1" w14:textId="375BD8D0" w:rsidR="00A8300A" w:rsidRPr="008552BF" w:rsidRDefault="00A8300A" w:rsidP="00A8300A">
      <w:pPr>
        <w:spacing w:after="0" w:line="360" w:lineRule="auto"/>
        <w:jc w:val="both"/>
        <w:rPr>
          <w:rFonts w:ascii="Times New Roman" w:hAnsi="Times New Roman" w:cs="Times New Roman"/>
          <w:b/>
          <w:i/>
          <w:iCs/>
          <w:szCs w:val="28"/>
        </w:rPr>
      </w:pPr>
      <w:r w:rsidRPr="008552BF">
        <w:rPr>
          <w:rFonts w:ascii="Times New Roman" w:hAnsi="Times New Roman" w:cs="Times New Roman"/>
          <w:b/>
          <w:i/>
          <w:iCs/>
          <w:szCs w:val="28"/>
        </w:rPr>
        <w:t>2. Як на перетвореному зображенні-образі розташовані частоти.</w:t>
      </w:r>
    </w:p>
    <w:p w14:paraId="74EAC4F2" w14:textId="77777777" w:rsidR="00A8300A" w:rsidRPr="00836861" w:rsidRDefault="00A8300A" w:rsidP="00A8300A">
      <w:pPr>
        <w:spacing w:after="0" w:line="360" w:lineRule="auto"/>
        <w:ind w:firstLine="720"/>
        <w:jc w:val="both"/>
        <w:rPr>
          <w:rFonts w:ascii="Times New Roman" w:hAnsi="Times New Roman" w:cs="Times New Roman"/>
          <w:bCs/>
          <w:szCs w:val="28"/>
          <w:lang/>
        </w:rPr>
      </w:pPr>
      <w:r w:rsidRPr="00836861">
        <w:rPr>
          <w:rFonts w:ascii="Times New Roman" w:hAnsi="Times New Roman" w:cs="Times New Roman"/>
          <w:bCs/>
          <w:szCs w:val="28"/>
          <w:lang/>
        </w:rPr>
        <w:t>Низькі частоти розташовані в центрі спектру. Це відповідає низькочастотним складовим зображення. Чим ближче точка у спектрі до центру, тим менша частота відповідає цій точці.</w:t>
      </w:r>
    </w:p>
    <w:p w14:paraId="6D9276B1" w14:textId="77777777" w:rsidR="00A8300A" w:rsidRPr="00836861" w:rsidRDefault="00A8300A" w:rsidP="00A8300A">
      <w:pPr>
        <w:spacing w:after="0" w:line="360" w:lineRule="auto"/>
        <w:ind w:firstLine="720"/>
        <w:jc w:val="both"/>
        <w:rPr>
          <w:rFonts w:ascii="Times New Roman" w:hAnsi="Times New Roman" w:cs="Times New Roman"/>
          <w:bCs/>
          <w:szCs w:val="28"/>
          <w:lang/>
        </w:rPr>
      </w:pPr>
      <w:r w:rsidRPr="00836861">
        <w:rPr>
          <w:rFonts w:ascii="Times New Roman" w:hAnsi="Times New Roman" w:cs="Times New Roman"/>
          <w:bCs/>
          <w:szCs w:val="28"/>
          <w:lang/>
        </w:rPr>
        <w:t>Високі частоти розташовані на краях спектру. Чим далі від центру, тим вища частота відповідає цій точці.</w:t>
      </w:r>
    </w:p>
    <w:p w14:paraId="26E04B08" w14:textId="77777777" w:rsidR="00A8300A" w:rsidRPr="008552BF" w:rsidRDefault="00A8300A" w:rsidP="00A8300A">
      <w:pPr>
        <w:spacing w:after="0" w:line="360" w:lineRule="auto"/>
        <w:jc w:val="both"/>
        <w:rPr>
          <w:rFonts w:ascii="Times New Roman" w:hAnsi="Times New Roman" w:cs="Times New Roman"/>
          <w:b/>
          <w:i/>
          <w:iCs/>
          <w:szCs w:val="28"/>
        </w:rPr>
      </w:pPr>
      <w:r w:rsidRPr="008552BF">
        <w:rPr>
          <w:rFonts w:ascii="Times New Roman" w:hAnsi="Times New Roman" w:cs="Times New Roman"/>
          <w:b/>
          <w:i/>
          <w:iCs/>
          <w:szCs w:val="28"/>
        </w:rPr>
        <w:t>3. В чому полягає суть функції fftshift2, навіщо потрібна ця функція, і коли вона має застосовуватись.</w:t>
      </w:r>
    </w:p>
    <w:p w14:paraId="05AB2696" w14:textId="77777777" w:rsidR="00A8300A" w:rsidRPr="0054547F" w:rsidRDefault="00A8300A" w:rsidP="00A8300A">
      <w:pPr>
        <w:spacing w:after="0" w:line="360" w:lineRule="auto"/>
        <w:ind w:firstLine="720"/>
        <w:jc w:val="both"/>
        <w:rPr>
          <w:rFonts w:ascii="Times New Roman" w:hAnsi="Times New Roman" w:cs="Times New Roman"/>
          <w:bCs/>
          <w:szCs w:val="28"/>
        </w:rPr>
      </w:pPr>
      <w:r w:rsidRPr="00E15675">
        <w:rPr>
          <w:rFonts w:ascii="Times New Roman" w:hAnsi="Times New Roman" w:cs="Times New Roman"/>
          <w:bCs/>
          <w:szCs w:val="28"/>
        </w:rPr>
        <w:t>Функція fftshift2 застосовується для зсуву частотного спектру зображення таким чином, щоб нульова частота (центр спектру) знаходилася у центрі зображення.</w:t>
      </w:r>
    </w:p>
    <w:p w14:paraId="11F3F035" w14:textId="77777777" w:rsidR="00A8300A" w:rsidRPr="008552BF" w:rsidRDefault="00A8300A" w:rsidP="00A8300A">
      <w:pPr>
        <w:spacing w:after="0" w:line="360" w:lineRule="auto"/>
        <w:jc w:val="both"/>
        <w:rPr>
          <w:rFonts w:ascii="Times New Roman" w:hAnsi="Times New Roman" w:cs="Times New Roman"/>
          <w:b/>
          <w:i/>
          <w:iCs/>
          <w:szCs w:val="28"/>
        </w:rPr>
      </w:pPr>
      <w:r w:rsidRPr="008552BF">
        <w:rPr>
          <w:rFonts w:ascii="Times New Roman" w:hAnsi="Times New Roman" w:cs="Times New Roman"/>
          <w:b/>
          <w:i/>
          <w:iCs/>
          <w:szCs w:val="28"/>
        </w:rPr>
        <w:t>4. Наведіть повну процедуру фільтрації в частотній області.</w:t>
      </w:r>
    </w:p>
    <w:p w14:paraId="5652DF12" w14:textId="77777777" w:rsidR="00A8300A" w:rsidRPr="00E15675" w:rsidRDefault="00A8300A" w:rsidP="00A8300A">
      <w:pPr>
        <w:spacing w:after="0" w:line="360" w:lineRule="auto"/>
        <w:rPr>
          <w:rFonts w:ascii="Times New Roman" w:hAnsi="Times New Roman" w:cs="Times New Roman"/>
          <w:bCs/>
          <w:szCs w:val="28"/>
        </w:rPr>
      </w:pPr>
      <w:r w:rsidRPr="00E15675">
        <w:rPr>
          <w:rFonts w:ascii="Times New Roman" w:hAnsi="Times New Roman" w:cs="Times New Roman"/>
          <w:bCs/>
          <w:szCs w:val="28"/>
        </w:rPr>
        <w:t>1) Визначити параметри розширення для спектру з метою уникнення</w:t>
      </w:r>
      <w:r>
        <w:rPr>
          <w:rFonts w:ascii="Times New Roman" w:hAnsi="Times New Roman" w:cs="Times New Roman"/>
          <w:bCs/>
          <w:szCs w:val="28"/>
        </w:rPr>
        <w:t xml:space="preserve"> </w:t>
      </w:r>
      <w:r w:rsidRPr="00E15675">
        <w:rPr>
          <w:rFonts w:ascii="Times New Roman" w:hAnsi="Times New Roman" w:cs="Times New Roman"/>
          <w:bCs/>
          <w:szCs w:val="28"/>
        </w:rPr>
        <w:t>спотворень пов’язаних із виникненням ефекту інтерференції в</w:t>
      </w:r>
      <w:r>
        <w:rPr>
          <w:rFonts w:ascii="Times New Roman" w:hAnsi="Times New Roman" w:cs="Times New Roman"/>
          <w:bCs/>
          <w:szCs w:val="28"/>
        </w:rPr>
        <w:t xml:space="preserve"> </w:t>
      </w:r>
      <w:r w:rsidRPr="00E15675">
        <w:rPr>
          <w:rFonts w:ascii="Times New Roman" w:hAnsi="Times New Roman" w:cs="Times New Roman"/>
          <w:bCs/>
          <w:szCs w:val="28"/>
        </w:rPr>
        <w:t>суміжних періодах.</w:t>
      </w:r>
    </w:p>
    <w:p w14:paraId="444489C2" w14:textId="77777777" w:rsidR="00A8300A" w:rsidRPr="00E15675" w:rsidRDefault="00A8300A" w:rsidP="00A8300A">
      <w:pPr>
        <w:spacing w:after="0" w:line="360" w:lineRule="auto"/>
        <w:rPr>
          <w:rFonts w:ascii="Times New Roman" w:hAnsi="Times New Roman" w:cs="Times New Roman"/>
          <w:bCs/>
          <w:szCs w:val="28"/>
        </w:rPr>
      </w:pPr>
      <w:r w:rsidRPr="00E15675">
        <w:rPr>
          <w:rFonts w:ascii="Times New Roman" w:hAnsi="Times New Roman" w:cs="Times New Roman"/>
          <w:bCs/>
          <w:szCs w:val="28"/>
        </w:rPr>
        <w:t>2) Побудувати перетворення Фур’є з розширенням масиву вихідного</w:t>
      </w:r>
      <w:r>
        <w:rPr>
          <w:rFonts w:ascii="Times New Roman" w:hAnsi="Times New Roman" w:cs="Times New Roman"/>
          <w:bCs/>
          <w:szCs w:val="28"/>
        </w:rPr>
        <w:t xml:space="preserve"> </w:t>
      </w:r>
      <w:r w:rsidRPr="00E15675">
        <w:rPr>
          <w:rFonts w:ascii="Times New Roman" w:hAnsi="Times New Roman" w:cs="Times New Roman"/>
          <w:bCs/>
          <w:szCs w:val="28"/>
        </w:rPr>
        <w:t>сигналу (розмір розширення визначений на попередньому кроці)</w:t>
      </w:r>
      <w:r>
        <w:rPr>
          <w:rFonts w:ascii="Times New Roman" w:hAnsi="Times New Roman" w:cs="Times New Roman"/>
          <w:bCs/>
          <w:szCs w:val="28"/>
        </w:rPr>
        <w:t>.</w:t>
      </w:r>
    </w:p>
    <w:p w14:paraId="1465B79D" w14:textId="77777777" w:rsidR="00A8300A" w:rsidRPr="00E15675" w:rsidRDefault="00A8300A" w:rsidP="00A8300A">
      <w:pPr>
        <w:spacing w:after="0" w:line="360" w:lineRule="auto"/>
        <w:rPr>
          <w:rFonts w:ascii="Times New Roman" w:hAnsi="Times New Roman" w:cs="Times New Roman"/>
          <w:bCs/>
          <w:szCs w:val="28"/>
        </w:rPr>
      </w:pPr>
      <w:r w:rsidRPr="00E15675">
        <w:rPr>
          <w:rFonts w:ascii="Times New Roman" w:hAnsi="Times New Roman" w:cs="Times New Roman"/>
          <w:bCs/>
          <w:szCs w:val="28"/>
        </w:rPr>
        <w:lastRenderedPageBreak/>
        <w:t>3) Згенерувати передатну функцію фільтра H розміром PQ(1)×PQ(2).</w:t>
      </w:r>
    </w:p>
    <w:p w14:paraId="1D41B73D" w14:textId="77777777" w:rsidR="00A8300A" w:rsidRPr="00E15675" w:rsidRDefault="00A8300A" w:rsidP="00A8300A">
      <w:pPr>
        <w:spacing w:after="0" w:line="360" w:lineRule="auto"/>
        <w:rPr>
          <w:rFonts w:ascii="Times New Roman" w:hAnsi="Times New Roman" w:cs="Times New Roman"/>
          <w:bCs/>
          <w:szCs w:val="28"/>
        </w:rPr>
      </w:pPr>
      <w:r w:rsidRPr="00E15675">
        <w:rPr>
          <w:rFonts w:ascii="Times New Roman" w:hAnsi="Times New Roman" w:cs="Times New Roman"/>
          <w:bCs/>
          <w:szCs w:val="28"/>
        </w:rPr>
        <w:t>4) Помножити результат перетворення Фур’є зображення на</w:t>
      </w:r>
      <w:r>
        <w:rPr>
          <w:rFonts w:ascii="Times New Roman" w:hAnsi="Times New Roman" w:cs="Times New Roman"/>
          <w:bCs/>
          <w:szCs w:val="28"/>
        </w:rPr>
        <w:t xml:space="preserve"> </w:t>
      </w:r>
      <w:r w:rsidRPr="00E15675">
        <w:rPr>
          <w:rFonts w:ascii="Times New Roman" w:hAnsi="Times New Roman" w:cs="Times New Roman"/>
          <w:bCs/>
          <w:szCs w:val="28"/>
        </w:rPr>
        <w:t>передатну функцію фільтра</w:t>
      </w:r>
      <w:r>
        <w:rPr>
          <w:rFonts w:ascii="Times New Roman" w:hAnsi="Times New Roman" w:cs="Times New Roman"/>
          <w:bCs/>
          <w:szCs w:val="28"/>
        </w:rPr>
        <w:t>.</w:t>
      </w:r>
    </w:p>
    <w:p w14:paraId="7D1F5149" w14:textId="77777777" w:rsidR="00A8300A" w:rsidRPr="00E15675" w:rsidRDefault="00A8300A" w:rsidP="00A8300A">
      <w:pPr>
        <w:spacing w:after="0" w:line="360" w:lineRule="auto"/>
        <w:rPr>
          <w:rFonts w:ascii="Times New Roman" w:hAnsi="Times New Roman" w:cs="Times New Roman"/>
          <w:bCs/>
          <w:szCs w:val="28"/>
        </w:rPr>
      </w:pPr>
      <w:r w:rsidRPr="00E15675">
        <w:rPr>
          <w:rFonts w:ascii="Times New Roman" w:hAnsi="Times New Roman" w:cs="Times New Roman"/>
          <w:bCs/>
          <w:szCs w:val="28"/>
        </w:rPr>
        <w:t>5) Знайти дійсну частину зворотного перетворення Фур’є від G</w:t>
      </w:r>
      <w:r>
        <w:rPr>
          <w:rFonts w:ascii="Times New Roman" w:hAnsi="Times New Roman" w:cs="Times New Roman"/>
          <w:bCs/>
          <w:szCs w:val="28"/>
        </w:rPr>
        <w:t>.</w:t>
      </w:r>
    </w:p>
    <w:p w14:paraId="357E4B37" w14:textId="77777777" w:rsidR="00A8300A" w:rsidRPr="0054547F" w:rsidRDefault="00A8300A" w:rsidP="00A8300A">
      <w:pPr>
        <w:spacing w:after="0" w:line="360" w:lineRule="auto"/>
        <w:rPr>
          <w:rFonts w:ascii="Times New Roman" w:hAnsi="Times New Roman" w:cs="Times New Roman"/>
          <w:bCs/>
          <w:szCs w:val="28"/>
        </w:rPr>
      </w:pPr>
      <w:r w:rsidRPr="00E15675">
        <w:rPr>
          <w:rFonts w:ascii="Times New Roman" w:hAnsi="Times New Roman" w:cs="Times New Roman"/>
          <w:bCs/>
          <w:szCs w:val="28"/>
        </w:rPr>
        <w:t>6) Вирізати верхній лівий прямокутник вихідних розмірів</w:t>
      </w:r>
      <w:r>
        <w:rPr>
          <w:rFonts w:ascii="Times New Roman" w:hAnsi="Times New Roman" w:cs="Times New Roman"/>
          <w:bCs/>
          <w:szCs w:val="28"/>
        </w:rPr>
        <w:t>.</w:t>
      </w:r>
    </w:p>
    <w:p w14:paraId="491853D2" w14:textId="77777777" w:rsidR="00A8300A" w:rsidRPr="008552BF" w:rsidRDefault="00A8300A" w:rsidP="00A8300A">
      <w:pPr>
        <w:spacing w:after="0" w:line="360" w:lineRule="auto"/>
        <w:jc w:val="both"/>
        <w:rPr>
          <w:rFonts w:ascii="Times New Roman" w:hAnsi="Times New Roman" w:cs="Times New Roman"/>
          <w:b/>
          <w:i/>
          <w:iCs/>
          <w:szCs w:val="28"/>
        </w:rPr>
      </w:pPr>
      <w:r w:rsidRPr="008552BF">
        <w:rPr>
          <w:rFonts w:ascii="Times New Roman" w:hAnsi="Times New Roman" w:cs="Times New Roman"/>
          <w:b/>
          <w:i/>
          <w:iCs/>
          <w:szCs w:val="28"/>
        </w:rPr>
        <w:t xml:space="preserve">5. Навіщо потрібне розширення зображень </w:t>
      </w:r>
      <w:proofErr w:type="spellStart"/>
      <w:r w:rsidRPr="008552BF">
        <w:rPr>
          <w:rFonts w:ascii="Times New Roman" w:hAnsi="Times New Roman" w:cs="Times New Roman"/>
          <w:b/>
          <w:i/>
          <w:iCs/>
          <w:szCs w:val="28"/>
        </w:rPr>
        <w:t>paddedsize</w:t>
      </w:r>
      <w:proofErr w:type="spellEnd"/>
      <w:r w:rsidRPr="008552BF">
        <w:rPr>
          <w:rFonts w:ascii="Times New Roman" w:hAnsi="Times New Roman" w:cs="Times New Roman"/>
          <w:b/>
          <w:i/>
          <w:iCs/>
          <w:szCs w:val="28"/>
        </w:rPr>
        <w:t>.</w:t>
      </w:r>
    </w:p>
    <w:p w14:paraId="45548D22" w14:textId="77777777" w:rsidR="00A8300A" w:rsidRPr="0054547F" w:rsidRDefault="00A8300A" w:rsidP="00A8300A">
      <w:pPr>
        <w:spacing w:after="0" w:line="360" w:lineRule="auto"/>
        <w:ind w:firstLine="720"/>
        <w:jc w:val="both"/>
        <w:rPr>
          <w:rFonts w:ascii="Times New Roman" w:hAnsi="Times New Roman" w:cs="Times New Roman"/>
          <w:bCs/>
          <w:szCs w:val="28"/>
        </w:rPr>
      </w:pPr>
      <w:r>
        <w:rPr>
          <w:rFonts w:ascii="Times New Roman" w:hAnsi="Times New Roman" w:cs="Times New Roman"/>
          <w:bCs/>
          <w:szCs w:val="28"/>
        </w:rPr>
        <w:t xml:space="preserve">Функція </w:t>
      </w:r>
      <w:proofErr w:type="spellStart"/>
      <w:r w:rsidRPr="0054547F">
        <w:rPr>
          <w:rFonts w:ascii="Times New Roman" w:hAnsi="Times New Roman" w:cs="Times New Roman"/>
          <w:bCs/>
          <w:szCs w:val="28"/>
        </w:rPr>
        <w:t>paddedsize</w:t>
      </w:r>
      <w:proofErr w:type="spellEnd"/>
      <w:r w:rsidRPr="00E15675">
        <w:rPr>
          <w:rFonts w:ascii="Times New Roman" w:hAnsi="Times New Roman" w:cs="Times New Roman"/>
          <w:bCs/>
          <w:szCs w:val="28"/>
        </w:rPr>
        <w:t xml:space="preserve"> доповнює зображення нулями, щоб забезпечити відповідний розмір, який є оптимальним для застосування FFT або DFT, зменшуючи при цьому можливість появи артефактів чи втрати інформації.</w:t>
      </w:r>
    </w:p>
    <w:p w14:paraId="57B73621" w14:textId="77777777" w:rsidR="00A8300A" w:rsidRPr="008552BF" w:rsidRDefault="00A8300A" w:rsidP="00A8300A">
      <w:pPr>
        <w:spacing w:after="0" w:line="360" w:lineRule="auto"/>
        <w:jc w:val="both"/>
        <w:rPr>
          <w:rFonts w:ascii="Times New Roman" w:hAnsi="Times New Roman" w:cs="Times New Roman"/>
          <w:b/>
          <w:i/>
          <w:iCs/>
          <w:szCs w:val="28"/>
        </w:rPr>
      </w:pPr>
      <w:r w:rsidRPr="008552BF">
        <w:rPr>
          <w:rFonts w:ascii="Times New Roman" w:hAnsi="Times New Roman" w:cs="Times New Roman"/>
          <w:b/>
          <w:i/>
          <w:iCs/>
          <w:szCs w:val="28"/>
        </w:rPr>
        <w:t>6. Наведіть основні види НЧ-фільтрів.</w:t>
      </w:r>
    </w:p>
    <w:p w14:paraId="2AA47598" w14:textId="77777777" w:rsidR="00A8300A" w:rsidRPr="0054547F" w:rsidRDefault="00A8300A" w:rsidP="00A8300A">
      <w:pPr>
        <w:spacing w:after="0" w:line="360" w:lineRule="auto"/>
        <w:jc w:val="both"/>
        <w:rPr>
          <w:rFonts w:ascii="Times New Roman" w:hAnsi="Times New Roman" w:cs="Times New Roman"/>
          <w:bCs/>
          <w:szCs w:val="28"/>
        </w:rPr>
      </w:pPr>
      <w:r>
        <w:rPr>
          <w:rFonts w:ascii="Times New Roman" w:hAnsi="Times New Roman" w:cs="Times New Roman"/>
          <w:bCs/>
          <w:szCs w:val="28"/>
        </w:rPr>
        <w:t xml:space="preserve">Ідеальний фільтр, фільтр </w:t>
      </w:r>
      <w:proofErr w:type="spellStart"/>
      <w:r>
        <w:rPr>
          <w:rFonts w:ascii="Times New Roman" w:hAnsi="Times New Roman" w:cs="Times New Roman"/>
          <w:bCs/>
          <w:szCs w:val="28"/>
        </w:rPr>
        <w:t>Баттерворта</w:t>
      </w:r>
      <w:proofErr w:type="spellEnd"/>
      <w:r>
        <w:rPr>
          <w:rFonts w:ascii="Times New Roman" w:hAnsi="Times New Roman" w:cs="Times New Roman"/>
          <w:bCs/>
          <w:szCs w:val="28"/>
        </w:rPr>
        <w:t>, фільтр Гауса.</w:t>
      </w:r>
    </w:p>
    <w:p w14:paraId="02400763" w14:textId="77777777" w:rsidR="00A8300A" w:rsidRPr="008552BF" w:rsidRDefault="00A8300A" w:rsidP="00A8300A">
      <w:pPr>
        <w:spacing w:after="0" w:line="360" w:lineRule="auto"/>
        <w:jc w:val="both"/>
        <w:rPr>
          <w:rFonts w:ascii="Times New Roman" w:hAnsi="Times New Roman" w:cs="Times New Roman"/>
          <w:b/>
          <w:i/>
          <w:iCs/>
          <w:szCs w:val="28"/>
        </w:rPr>
      </w:pPr>
      <w:r w:rsidRPr="008552BF">
        <w:rPr>
          <w:rFonts w:ascii="Times New Roman" w:hAnsi="Times New Roman" w:cs="Times New Roman"/>
          <w:b/>
          <w:i/>
          <w:iCs/>
          <w:szCs w:val="28"/>
        </w:rPr>
        <w:t>7. Наведіть основні види ВЧ-фільтрів.</w:t>
      </w:r>
    </w:p>
    <w:p w14:paraId="6D681929" w14:textId="77777777" w:rsidR="00A8300A" w:rsidRPr="0054547F" w:rsidRDefault="00A8300A" w:rsidP="00A8300A">
      <w:pPr>
        <w:spacing w:after="0" w:line="360" w:lineRule="auto"/>
        <w:jc w:val="both"/>
        <w:rPr>
          <w:rFonts w:ascii="Times New Roman" w:hAnsi="Times New Roman" w:cs="Times New Roman"/>
          <w:bCs/>
          <w:szCs w:val="28"/>
        </w:rPr>
      </w:pPr>
      <w:r>
        <w:rPr>
          <w:rFonts w:ascii="Times New Roman" w:hAnsi="Times New Roman" w:cs="Times New Roman"/>
          <w:bCs/>
          <w:szCs w:val="28"/>
        </w:rPr>
        <w:t xml:space="preserve">Ідеальний фільтр, фільтр </w:t>
      </w:r>
      <w:proofErr w:type="spellStart"/>
      <w:r>
        <w:rPr>
          <w:rFonts w:ascii="Times New Roman" w:hAnsi="Times New Roman" w:cs="Times New Roman"/>
          <w:bCs/>
          <w:szCs w:val="28"/>
        </w:rPr>
        <w:t>Баттерворта</w:t>
      </w:r>
      <w:proofErr w:type="spellEnd"/>
      <w:r>
        <w:rPr>
          <w:rFonts w:ascii="Times New Roman" w:hAnsi="Times New Roman" w:cs="Times New Roman"/>
          <w:bCs/>
          <w:szCs w:val="28"/>
        </w:rPr>
        <w:t xml:space="preserve">, фільтр Гауса, </w:t>
      </w:r>
      <w:proofErr w:type="spellStart"/>
      <w:r>
        <w:rPr>
          <w:rFonts w:ascii="Times New Roman" w:hAnsi="Times New Roman" w:cs="Times New Roman"/>
          <w:bCs/>
          <w:szCs w:val="28"/>
        </w:rPr>
        <w:t>Лапласіан</w:t>
      </w:r>
      <w:proofErr w:type="spellEnd"/>
      <w:r>
        <w:rPr>
          <w:rFonts w:ascii="Times New Roman" w:hAnsi="Times New Roman" w:cs="Times New Roman"/>
          <w:bCs/>
          <w:szCs w:val="28"/>
        </w:rPr>
        <w:t>.</w:t>
      </w:r>
    </w:p>
    <w:p w14:paraId="4D9A1C94" w14:textId="77777777" w:rsidR="00A8300A" w:rsidRDefault="00A8300A" w:rsidP="00A8300A">
      <w:pPr>
        <w:spacing w:after="0" w:line="360" w:lineRule="auto"/>
        <w:jc w:val="both"/>
        <w:rPr>
          <w:rFonts w:ascii="Times New Roman" w:hAnsi="Times New Roman" w:cs="Times New Roman"/>
          <w:bCs/>
          <w:szCs w:val="28"/>
        </w:rPr>
      </w:pPr>
      <w:r w:rsidRPr="008552BF">
        <w:rPr>
          <w:rFonts w:ascii="Times New Roman" w:hAnsi="Times New Roman" w:cs="Times New Roman"/>
          <w:b/>
          <w:i/>
          <w:iCs/>
          <w:szCs w:val="28"/>
        </w:rPr>
        <w:t>8. Що таке ефект «дзвону». Коли він виникає.</w:t>
      </w:r>
    </w:p>
    <w:p w14:paraId="2C472CB6" w14:textId="77777777" w:rsidR="00A8300A" w:rsidRDefault="00A8300A" w:rsidP="00A8300A">
      <w:pPr>
        <w:spacing w:after="0" w:line="360" w:lineRule="auto"/>
        <w:jc w:val="both"/>
        <w:rPr>
          <w:rFonts w:ascii="Times New Roman" w:hAnsi="Times New Roman" w:cs="Times New Roman"/>
          <w:bCs/>
          <w:szCs w:val="28"/>
        </w:rPr>
      </w:pPr>
      <w:r>
        <w:rPr>
          <w:rFonts w:ascii="Times New Roman" w:hAnsi="Times New Roman" w:cs="Times New Roman"/>
          <w:bCs/>
          <w:szCs w:val="28"/>
        </w:rPr>
        <w:tab/>
        <w:t>Е</w:t>
      </w:r>
      <w:r w:rsidRPr="005578B9">
        <w:rPr>
          <w:rFonts w:ascii="Times New Roman" w:hAnsi="Times New Roman" w:cs="Times New Roman"/>
          <w:bCs/>
          <w:szCs w:val="28"/>
        </w:rPr>
        <w:t>фект</w:t>
      </w:r>
      <w:r>
        <w:rPr>
          <w:rFonts w:ascii="Times New Roman" w:hAnsi="Times New Roman" w:cs="Times New Roman"/>
          <w:bCs/>
          <w:szCs w:val="28"/>
        </w:rPr>
        <w:t xml:space="preserve"> «дзвону»</w:t>
      </w:r>
      <w:r w:rsidRPr="005578B9">
        <w:rPr>
          <w:rFonts w:ascii="Times New Roman" w:hAnsi="Times New Roman" w:cs="Times New Roman"/>
          <w:bCs/>
          <w:szCs w:val="28"/>
        </w:rPr>
        <w:t xml:space="preserve"> проявляється у вигляді вираженого згладжування або підсилення сигналів навколо різких переходів </w:t>
      </w:r>
      <w:r>
        <w:rPr>
          <w:rFonts w:ascii="Times New Roman" w:hAnsi="Times New Roman" w:cs="Times New Roman"/>
          <w:bCs/>
          <w:szCs w:val="28"/>
        </w:rPr>
        <w:t>у</w:t>
      </w:r>
      <w:r w:rsidRPr="005578B9">
        <w:rPr>
          <w:rFonts w:ascii="Times New Roman" w:hAnsi="Times New Roman" w:cs="Times New Roman"/>
          <w:bCs/>
          <w:szCs w:val="28"/>
        </w:rPr>
        <w:t xml:space="preserve"> зображенні.</w:t>
      </w:r>
    </w:p>
    <w:p w14:paraId="418B1EE1" w14:textId="77777777" w:rsidR="00A8300A" w:rsidRPr="0054547F" w:rsidRDefault="00A8300A" w:rsidP="00A8300A">
      <w:pPr>
        <w:spacing w:after="0" w:line="360" w:lineRule="auto"/>
        <w:ind w:firstLine="720"/>
        <w:jc w:val="both"/>
        <w:rPr>
          <w:rFonts w:ascii="Times New Roman" w:hAnsi="Times New Roman" w:cs="Times New Roman"/>
          <w:bCs/>
          <w:szCs w:val="28"/>
        </w:rPr>
      </w:pPr>
      <w:r w:rsidRPr="005578B9">
        <w:rPr>
          <w:rFonts w:ascii="Times New Roman" w:hAnsi="Times New Roman" w:cs="Times New Roman"/>
          <w:bCs/>
          <w:szCs w:val="28"/>
        </w:rPr>
        <w:t>Ефект «дзвону» виникає через те, що ідеальні фільтри у частотній області</w:t>
      </w:r>
      <w:r>
        <w:rPr>
          <w:rFonts w:ascii="Times New Roman" w:hAnsi="Times New Roman" w:cs="Times New Roman"/>
          <w:bCs/>
          <w:szCs w:val="28"/>
        </w:rPr>
        <w:t xml:space="preserve"> </w:t>
      </w:r>
      <w:r w:rsidRPr="005578B9">
        <w:rPr>
          <w:rFonts w:ascii="Times New Roman" w:hAnsi="Times New Roman" w:cs="Times New Roman"/>
          <w:bCs/>
          <w:szCs w:val="28"/>
        </w:rPr>
        <w:t>мають гострі крайові характеристики, що призводить до виникнення артефактів навколо різких змін сигналу, а не просто рівномірного згладжування чи підсилення.</w:t>
      </w:r>
    </w:p>
    <w:p w14:paraId="112C72A3" w14:textId="77777777" w:rsidR="00A8300A" w:rsidRPr="008552BF" w:rsidRDefault="00A8300A" w:rsidP="00A8300A">
      <w:pPr>
        <w:spacing w:after="0" w:line="360" w:lineRule="auto"/>
        <w:jc w:val="both"/>
        <w:rPr>
          <w:rFonts w:ascii="Times New Roman" w:hAnsi="Times New Roman" w:cs="Times New Roman"/>
          <w:b/>
          <w:i/>
          <w:iCs/>
          <w:szCs w:val="28"/>
        </w:rPr>
      </w:pPr>
      <w:r w:rsidRPr="008552BF">
        <w:rPr>
          <w:rFonts w:ascii="Times New Roman" w:hAnsi="Times New Roman" w:cs="Times New Roman"/>
          <w:b/>
          <w:i/>
          <w:iCs/>
          <w:szCs w:val="28"/>
        </w:rPr>
        <w:t>9. Як перейти від НЧ-</w:t>
      </w:r>
      <w:proofErr w:type="spellStart"/>
      <w:r w:rsidRPr="008552BF">
        <w:rPr>
          <w:rFonts w:ascii="Times New Roman" w:hAnsi="Times New Roman" w:cs="Times New Roman"/>
          <w:b/>
          <w:i/>
          <w:iCs/>
          <w:szCs w:val="28"/>
        </w:rPr>
        <w:t>фільту</w:t>
      </w:r>
      <w:proofErr w:type="spellEnd"/>
      <w:r w:rsidRPr="008552BF">
        <w:rPr>
          <w:rFonts w:ascii="Times New Roman" w:hAnsi="Times New Roman" w:cs="Times New Roman"/>
          <w:b/>
          <w:i/>
          <w:iCs/>
          <w:szCs w:val="28"/>
        </w:rPr>
        <w:t xml:space="preserve"> до відповідного ВЧ-фільтру і навпаки.</w:t>
      </w:r>
    </w:p>
    <w:p w14:paraId="713682F8" w14:textId="77777777" w:rsidR="00A8300A" w:rsidRPr="007929FB" w:rsidRDefault="00A8300A" w:rsidP="00A8300A">
      <w:pPr>
        <w:spacing w:after="0" w:line="360" w:lineRule="auto"/>
        <w:jc w:val="both"/>
        <w:rPr>
          <w:rFonts w:ascii="Times New Roman" w:hAnsi="Times New Roman" w:cs="Times New Roman"/>
          <w:bCs/>
          <w:szCs w:val="28"/>
        </w:rPr>
      </w:pPr>
      <w:r>
        <w:rPr>
          <w:rFonts w:ascii="Times New Roman" w:hAnsi="Times New Roman" w:cs="Times New Roman"/>
          <w:bCs/>
          <w:szCs w:val="28"/>
        </w:rPr>
        <w:t>Д</w:t>
      </w:r>
      <w:r w:rsidRPr="007929FB">
        <w:rPr>
          <w:rFonts w:ascii="Times New Roman" w:hAnsi="Times New Roman" w:cs="Times New Roman"/>
          <w:bCs/>
          <w:szCs w:val="28"/>
        </w:rPr>
        <w:t>ля отримання ВЧ фільтра можна використати такий вираз:</w:t>
      </w:r>
    </w:p>
    <w:p w14:paraId="534B674B" w14:textId="77777777" w:rsidR="00A8300A" w:rsidRPr="007929FB" w:rsidRDefault="00A8300A" w:rsidP="00A8300A">
      <w:pPr>
        <w:spacing w:after="0" w:line="360" w:lineRule="auto"/>
        <w:jc w:val="both"/>
        <w:rPr>
          <w:rFonts w:ascii="Times New Roman" w:hAnsi="Times New Roman" w:cs="Times New Roman"/>
          <w:bCs/>
          <w:szCs w:val="28"/>
        </w:rPr>
      </w:pPr>
      <w:r w:rsidRPr="007929FB">
        <w:rPr>
          <w:rFonts w:ascii="Times New Roman" w:hAnsi="Times New Roman" w:cs="Times New Roman"/>
          <w:bCs/>
          <w:szCs w:val="28"/>
        </w:rPr>
        <w:t>G(f)=1−H(f)</w:t>
      </w:r>
    </w:p>
    <w:p w14:paraId="0EC68430" w14:textId="77777777" w:rsidR="00A8300A" w:rsidRPr="007929FB" w:rsidRDefault="00A8300A" w:rsidP="00A8300A">
      <w:pPr>
        <w:spacing w:after="0" w:line="360" w:lineRule="auto"/>
        <w:jc w:val="both"/>
        <w:rPr>
          <w:rFonts w:ascii="Times New Roman" w:hAnsi="Times New Roman" w:cs="Times New Roman"/>
          <w:bCs/>
          <w:szCs w:val="28"/>
        </w:rPr>
      </w:pPr>
      <w:r w:rsidRPr="007929FB">
        <w:rPr>
          <w:rFonts w:ascii="Times New Roman" w:hAnsi="Times New Roman" w:cs="Times New Roman"/>
          <w:bCs/>
          <w:szCs w:val="28"/>
        </w:rPr>
        <w:t>Або, якщо ми хочемо перетворити ВЧ фільтр у НЧ, то:</w:t>
      </w:r>
    </w:p>
    <w:p w14:paraId="70C9D40A" w14:textId="77777777" w:rsidR="00A8300A" w:rsidRPr="0054547F" w:rsidRDefault="00A8300A" w:rsidP="00A8300A">
      <w:pPr>
        <w:spacing w:after="0" w:line="360" w:lineRule="auto"/>
        <w:jc w:val="both"/>
        <w:rPr>
          <w:rFonts w:ascii="Times New Roman" w:hAnsi="Times New Roman" w:cs="Times New Roman"/>
          <w:bCs/>
          <w:szCs w:val="28"/>
        </w:rPr>
      </w:pPr>
      <w:r w:rsidRPr="007929FB">
        <w:rPr>
          <w:rFonts w:ascii="Times New Roman" w:hAnsi="Times New Roman" w:cs="Times New Roman"/>
          <w:bCs/>
          <w:szCs w:val="28"/>
        </w:rPr>
        <w:t>H(f)=1−G(f)</w:t>
      </w:r>
    </w:p>
    <w:p w14:paraId="09D88317" w14:textId="77777777" w:rsidR="00A8300A" w:rsidRPr="008552BF" w:rsidRDefault="00A8300A" w:rsidP="00A8300A">
      <w:pPr>
        <w:spacing w:after="0" w:line="360" w:lineRule="auto"/>
        <w:jc w:val="both"/>
        <w:rPr>
          <w:rFonts w:ascii="Times New Roman" w:hAnsi="Times New Roman" w:cs="Times New Roman"/>
          <w:b/>
          <w:i/>
          <w:iCs/>
          <w:szCs w:val="28"/>
        </w:rPr>
      </w:pPr>
      <w:r w:rsidRPr="008552BF">
        <w:rPr>
          <w:rFonts w:ascii="Times New Roman" w:hAnsi="Times New Roman" w:cs="Times New Roman"/>
          <w:b/>
          <w:i/>
          <w:iCs/>
          <w:szCs w:val="28"/>
        </w:rPr>
        <w:t>10. Який вид фільтрації – частотна чи просторова є більш ефективною і коли.</w:t>
      </w:r>
    </w:p>
    <w:p w14:paraId="1E45C5A2" w14:textId="2FCB6888" w:rsidR="00A8300A" w:rsidRPr="00F1033B" w:rsidRDefault="00A8300A" w:rsidP="00F1033B">
      <w:pPr>
        <w:spacing w:after="0" w:line="360" w:lineRule="auto"/>
        <w:ind w:firstLine="720"/>
        <w:jc w:val="both"/>
        <w:rPr>
          <w:rFonts w:ascii="Times New Roman" w:hAnsi="Times New Roman" w:cs="Times New Roman"/>
          <w:bCs/>
          <w:szCs w:val="28"/>
        </w:rPr>
      </w:pPr>
      <w:r>
        <w:rPr>
          <w:rFonts w:ascii="Times New Roman" w:hAnsi="Times New Roman" w:cs="Times New Roman"/>
          <w:bCs/>
          <w:szCs w:val="28"/>
        </w:rPr>
        <w:t>П</w:t>
      </w:r>
      <w:r w:rsidRPr="0055273A">
        <w:rPr>
          <w:rFonts w:ascii="Times New Roman" w:hAnsi="Times New Roman" w:cs="Times New Roman"/>
          <w:bCs/>
          <w:szCs w:val="28"/>
        </w:rPr>
        <w:t>ри малих розмірах вікна фільтру просторова фільтрація може бути більш ефективною, але зі збільшенням розміру вікна частотна фільтрація, яка використовує FFT, може стати більш ефективною через більш високу складність просторової фільтрації при великих розмірах вікна</w:t>
      </w:r>
      <w:r>
        <w:rPr>
          <w:rFonts w:ascii="Times New Roman" w:hAnsi="Times New Roman" w:cs="Times New Roman"/>
          <w:bCs/>
          <w:szCs w:val="28"/>
        </w:rPr>
        <w:t>.</w:t>
      </w:r>
    </w:p>
    <w:sectPr w:rsidR="00A8300A" w:rsidRPr="00F1033B" w:rsidSect="00F1033B">
      <w:pgSz w:w="11906" w:h="16838"/>
      <w:pgMar w:top="851" w:right="851" w:bottom="851" w:left="1418"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D7E72"/>
    <w:multiLevelType w:val="multilevel"/>
    <w:tmpl w:val="69F08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B107B7"/>
    <w:multiLevelType w:val="hybridMultilevel"/>
    <w:tmpl w:val="50FAD8B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517E1C86"/>
    <w:multiLevelType w:val="hybridMultilevel"/>
    <w:tmpl w:val="C9FEC83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28E"/>
    <w:rsid w:val="00436B46"/>
    <w:rsid w:val="00852C78"/>
    <w:rsid w:val="009D77C3"/>
    <w:rsid w:val="00A80162"/>
    <w:rsid w:val="00A8300A"/>
    <w:rsid w:val="00EB328E"/>
    <w:rsid w:val="00F1033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30FFA"/>
  <w15:chartTrackingRefBased/>
  <w15:docId w15:val="{FE2E098E-C96B-4C5F-8EFC-E456FCFE6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6B46"/>
    <w:rPr>
      <w:rFonts w:ascii="Arial" w:hAnsi="Arial"/>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36B46"/>
    <w:pPr>
      <w:ind w:left="720"/>
      <w:contextualSpacing/>
    </w:pPr>
  </w:style>
  <w:style w:type="paragraph" w:styleId="a4">
    <w:name w:val="No Spacing"/>
    <w:uiPriority w:val="1"/>
    <w:qFormat/>
    <w:rsid w:val="00852C78"/>
    <w:pPr>
      <w:pageBreakBefore/>
      <w:spacing w:after="0" w:line="240" w:lineRule="auto"/>
      <w:jc w:val="center"/>
    </w:pPr>
    <w:rPr>
      <w:rFonts w:ascii="Arial" w:hAnsi="Arial"/>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224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12</Pages>
  <Words>2386</Words>
  <Characters>1361</Characters>
  <Application>Microsoft Office Word</Application>
  <DocSecurity>0</DocSecurity>
  <Lines>11</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Євгеній Тисяк</dc:creator>
  <cp:keywords/>
  <dc:description/>
  <cp:lastModifiedBy>Євгеній Тисяк</cp:lastModifiedBy>
  <cp:revision>5</cp:revision>
  <dcterms:created xsi:type="dcterms:W3CDTF">2023-12-15T14:13:00Z</dcterms:created>
  <dcterms:modified xsi:type="dcterms:W3CDTF">2023-12-15T14:25:00Z</dcterms:modified>
</cp:coreProperties>
</file>