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4F86" w14:textId="77777777" w:rsidR="00304195" w:rsidRDefault="00304195">
      <w:pPr>
        <w:pStyle w:val="BodyText"/>
        <w:rPr>
          <w:sz w:val="20"/>
        </w:rPr>
      </w:pPr>
    </w:p>
    <w:p w14:paraId="3CD888A5" w14:textId="77777777" w:rsidR="00304195" w:rsidRDefault="00304195">
      <w:pPr>
        <w:pStyle w:val="BodyText"/>
        <w:rPr>
          <w:sz w:val="20"/>
        </w:rPr>
      </w:pPr>
    </w:p>
    <w:p w14:paraId="59FEE7EC" w14:textId="77777777" w:rsidR="00304195" w:rsidRDefault="00304195">
      <w:pPr>
        <w:pStyle w:val="BodyText"/>
        <w:rPr>
          <w:sz w:val="20"/>
        </w:rPr>
      </w:pPr>
    </w:p>
    <w:p w14:paraId="23143B9A" w14:textId="77777777" w:rsidR="00304195" w:rsidRDefault="00304195">
      <w:pPr>
        <w:pStyle w:val="BodyText"/>
        <w:rPr>
          <w:sz w:val="20"/>
        </w:rPr>
      </w:pPr>
    </w:p>
    <w:p w14:paraId="5A3F47E1" w14:textId="77777777" w:rsidR="00304195" w:rsidRDefault="00304195">
      <w:pPr>
        <w:pStyle w:val="BodyText"/>
        <w:rPr>
          <w:sz w:val="20"/>
        </w:rPr>
      </w:pPr>
    </w:p>
    <w:p w14:paraId="48B560C6" w14:textId="77777777" w:rsidR="00304195" w:rsidRDefault="00304195">
      <w:pPr>
        <w:pStyle w:val="BodyText"/>
        <w:rPr>
          <w:sz w:val="20"/>
        </w:rPr>
      </w:pPr>
    </w:p>
    <w:p w14:paraId="714E6431" w14:textId="77777777" w:rsidR="00304195" w:rsidRDefault="00304195">
      <w:pPr>
        <w:pStyle w:val="BodyText"/>
        <w:rPr>
          <w:sz w:val="20"/>
        </w:rPr>
      </w:pPr>
    </w:p>
    <w:p w14:paraId="6766AAF4" w14:textId="77777777" w:rsidR="00304195" w:rsidRDefault="00304195">
      <w:pPr>
        <w:pStyle w:val="BodyText"/>
        <w:rPr>
          <w:sz w:val="20"/>
        </w:rPr>
      </w:pPr>
    </w:p>
    <w:p w14:paraId="68B935EB" w14:textId="77777777" w:rsidR="00304195" w:rsidRDefault="00304195">
      <w:pPr>
        <w:pStyle w:val="BodyText"/>
        <w:rPr>
          <w:sz w:val="20"/>
        </w:rPr>
      </w:pPr>
    </w:p>
    <w:p w14:paraId="24566C10" w14:textId="77777777" w:rsidR="00304195" w:rsidRDefault="00304195">
      <w:pPr>
        <w:pStyle w:val="BodyText"/>
        <w:rPr>
          <w:sz w:val="20"/>
        </w:rPr>
      </w:pPr>
    </w:p>
    <w:p w14:paraId="227C66AC" w14:textId="77777777" w:rsidR="00304195" w:rsidRDefault="00304195">
      <w:pPr>
        <w:pStyle w:val="BodyText"/>
        <w:rPr>
          <w:sz w:val="20"/>
        </w:rPr>
      </w:pPr>
    </w:p>
    <w:p w14:paraId="197BAB8E" w14:textId="77777777" w:rsidR="00304195" w:rsidRDefault="00304195">
      <w:pPr>
        <w:pStyle w:val="BodyText"/>
        <w:rPr>
          <w:sz w:val="20"/>
        </w:rPr>
      </w:pPr>
    </w:p>
    <w:p w14:paraId="38711C9C" w14:textId="77777777" w:rsidR="00304195" w:rsidRDefault="00304195">
      <w:pPr>
        <w:pStyle w:val="BodyText"/>
        <w:rPr>
          <w:sz w:val="20"/>
        </w:rPr>
      </w:pPr>
    </w:p>
    <w:p w14:paraId="66636516" w14:textId="77777777" w:rsidR="00304195" w:rsidRDefault="00304195">
      <w:pPr>
        <w:pStyle w:val="BodyText"/>
      </w:pPr>
    </w:p>
    <w:p w14:paraId="0E29E3B9" w14:textId="3FC12296" w:rsidR="00304195" w:rsidRDefault="005D6909">
      <w:pPr>
        <w:spacing w:before="101"/>
        <w:ind w:left="404" w:right="397"/>
        <w:jc w:val="center"/>
        <w:rPr>
          <w:rFonts w:ascii="Verdana"/>
          <w:sz w:val="40"/>
        </w:rPr>
      </w:pPr>
      <w:r>
        <w:rPr>
          <w:rFonts w:ascii="Verdana"/>
          <w:sz w:val="40"/>
        </w:rPr>
        <w:t>Epidemiological Disturbance Agent v</w:t>
      </w:r>
      <w:r w:rsidR="00C16B5D">
        <w:rPr>
          <w:rFonts w:ascii="Verdana"/>
          <w:sz w:val="40"/>
        </w:rPr>
        <w:t>3</w:t>
      </w:r>
      <w:r>
        <w:rPr>
          <w:rFonts w:ascii="Verdana"/>
          <w:sz w:val="40"/>
        </w:rPr>
        <w:t>.0 LANDIS-II Extension</w:t>
      </w:r>
    </w:p>
    <w:p w14:paraId="7811E4CE" w14:textId="77777777" w:rsidR="00304195" w:rsidRDefault="005D6909">
      <w:pPr>
        <w:spacing w:before="1"/>
        <w:ind w:left="399" w:right="397"/>
        <w:jc w:val="center"/>
        <w:rPr>
          <w:rFonts w:ascii="Verdana"/>
          <w:sz w:val="40"/>
        </w:rPr>
      </w:pPr>
      <w:r>
        <w:rPr>
          <w:rFonts w:ascii="Verdana"/>
          <w:sz w:val="40"/>
        </w:rPr>
        <w:t>User Guide</w:t>
      </w:r>
    </w:p>
    <w:p w14:paraId="6183A04E" w14:textId="77777777" w:rsidR="00304195" w:rsidRDefault="005D6909">
      <w:pPr>
        <w:pStyle w:val="BodyText"/>
        <w:spacing w:before="255" w:line="331" w:lineRule="auto"/>
        <w:ind w:left="3517" w:right="3514" w:firstLine="2"/>
        <w:jc w:val="center"/>
        <w:rPr>
          <w:sz w:val="16"/>
        </w:rPr>
      </w:pPr>
      <w:r>
        <w:t>Francesco Tonini</w:t>
      </w:r>
      <w:r>
        <w:rPr>
          <w:position w:val="9"/>
          <w:sz w:val="16"/>
        </w:rPr>
        <w:t xml:space="preserve">1 </w:t>
      </w:r>
      <w:r>
        <w:t>Brian R. Miranda</w:t>
      </w:r>
      <w:r>
        <w:rPr>
          <w:position w:val="9"/>
          <w:sz w:val="16"/>
        </w:rPr>
        <w:t xml:space="preserve">2 </w:t>
      </w:r>
      <w:r>
        <w:t>Chris Jones</w:t>
      </w:r>
      <w:r w:rsidR="008117F0">
        <w:rPr>
          <w:position w:val="9"/>
          <w:sz w:val="16"/>
        </w:rPr>
        <w:t>1</w:t>
      </w:r>
    </w:p>
    <w:p w14:paraId="11A9B8B7" w14:textId="77777777" w:rsidR="00304195" w:rsidRDefault="00304195">
      <w:pPr>
        <w:pStyle w:val="BodyText"/>
        <w:spacing w:before="1"/>
        <w:rPr>
          <w:sz w:val="34"/>
        </w:rPr>
      </w:pPr>
    </w:p>
    <w:p w14:paraId="371FF8EE" w14:textId="77777777" w:rsidR="00304195" w:rsidRDefault="005D6909">
      <w:pPr>
        <w:pStyle w:val="BodyText"/>
        <w:ind w:left="397" w:right="397"/>
        <w:jc w:val="center"/>
      </w:pPr>
      <w:r>
        <w:rPr>
          <w:position w:val="9"/>
          <w:sz w:val="16"/>
        </w:rPr>
        <w:t>1</w:t>
      </w:r>
      <w:r>
        <w:t>Center for Geospatial Analytics, North Carolina State University</w:t>
      </w:r>
    </w:p>
    <w:p w14:paraId="609DA1FE" w14:textId="77777777" w:rsidR="00304195" w:rsidRDefault="005D6909">
      <w:pPr>
        <w:pStyle w:val="BodyText"/>
        <w:spacing w:before="104"/>
        <w:ind w:left="399" w:right="397"/>
        <w:jc w:val="center"/>
      </w:pPr>
      <w:r>
        <w:rPr>
          <w:position w:val="9"/>
          <w:sz w:val="16"/>
        </w:rPr>
        <w:t>2</w:t>
      </w:r>
      <w:r>
        <w:t>USFS Northern Research Station</w:t>
      </w:r>
    </w:p>
    <w:p w14:paraId="1A5C7DD1" w14:textId="77777777" w:rsidR="00304195" w:rsidRDefault="00304195">
      <w:pPr>
        <w:pStyle w:val="BodyText"/>
        <w:rPr>
          <w:sz w:val="28"/>
        </w:rPr>
      </w:pPr>
    </w:p>
    <w:p w14:paraId="69538E05" w14:textId="77777777" w:rsidR="00304195" w:rsidRDefault="005D6909">
      <w:pPr>
        <w:pStyle w:val="BodyText"/>
        <w:spacing w:before="191" w:line="343" w:lineRule="auto"/>
        <w:ind w:left="1844" w:right="1841" w:hanging="3"/>
        <w:jc w:val="center"/>
      </w:pPr>
      <w:r>
        <w:t xml:space="preserve">Last Revised by Chris Jones:  </w:t>
      </w:r>
      <w:r w:rsidR="00592994">
        <w:t>November 6</w:t>
      </w:r>
      <w:r>
        <w:t>, 201</w:t>
      </w:r>
      <w:r w:rsidR="00592994">
        <w:t>8</w:t>
      </w:r>
      <w:r>
        <w:t xml:space="preserve"> Previous Revision by </w:t>
      </w:r>
      <w:r w:rsidR="00592994">
        <w:t>Chris Jones:  December 20, 2017</w:t>
      </w:r>
    </w:p>
    <w:p w14:paraId="457C4084" w14:textId="77777777" w:rsidR="00304195" w:rsidRDefault="00304195">
      <w:pPr>
        <w:spacing w:line="343" w:lineRule="auto"/>
        <w:jc w:val="center"/>
        <w:sectPr w:rsidR="00304195">
          <w:type w:val="continuous"/>
          <w:pgSz w:w="12240" w:h="15840"/>
          <w:pgMar w:top="1500" w:right="1720" w:bottom="280" w:left="1720" w:header="720" w:footer="720" w:gutter="0"/>
          <w:cols w:space="720"/>
        </w:sectPr>
      </w:pPr>
    </w:p>
    <w:p w14:paraId="4AC3D49B" w14:textId="77777777" w:rsidR="00304195" w:rsidRDefault="00304195">
      <w:pPr>
        <w:pStyle w:val="BodyText"/>
        <w:spacing w:before="5"/>
        <w:rPr>
          <w:sz w:val="16"/>
        </w:rPr>
      </w:pPr>
    </w:p>
    <w:p w14:paraId="55C0112E" w14:textId="77777777" w:rsidR="00592994" w:rsidRDefault="005D6909">
      <w:pPr>
        <w:pStyle w:val="Heading1"/>
        <w:ind w:left="140" w:firstLine="0"/>
      </w:pPr>
      <w:bookmarkStart w:id="0" w:name="_Toc225505737"/>
      <w:r>
        <w:t>Table of Contents</w:t>
      </w:r>
      <w:bookmarkEnd w:id="0"/>
    </w:p>
    <w:sdt>
      <w:sdtPr>
        <w:rPr>
          <w:rFonts w:ascii="Times New Roman" w:eastAsia="Times New Roman" w:hAnsi="Times New Roman" w:cs="Times New Roman"/>
          <w:color w:val="auto"/>
          <w:sz w:val="22"/>
          <w:szCs w:val="22"/>
        </w:rPr>
        <w:id w:val="-138264413"/>
        <w:docPartObj>
          <w:docPartGallery w:val="Table of Contents"/>
          <w:docPartUnique/>
        </w:docPartObj>
      </w:sdtPr>
      <w:sdtEndPr>
        <w:rPr>
          <w:b/>
          <w:bCs/>
          <w:noProof/>
        </w:rPr>
      </w:sdtEndPr>
      <w:sdtContent>
        <w:p w14:paraId="445FE781" w14:textId="77777777" w:rsidR="00294237" w:rsidRDefault="00294237">
          <w:pPr>
            <w:pStyle w:val="TOCHeading"/>
          </w:pPr>
          <w:r>
            <w:t>Contents</w:t>
          </w:r>
        </w:p>
        <w:p w14:paraId="3FB62D06" w14:textId="03A8E36D" w:rsidR="00375E3E" w:rsidRDefault="00294237">
          <w:pPr>
            <w:pStyle w:val="TOC1"/>
            <w:tabs>
              <w:tab w:val="right" w:leader="dot" w:pos="9650"/>
            </w:tabs>
            <w:rPr>
              <w:rFonts w:asciiTheme="minorHAnsi" w:eastAsiaTheme="minorEastAsia" w:hAnsiTheme="minorHAnsi" w:cstheme="minorBidi"/>
              <w:b w:val="0"/>
              <w:bCs w:val="0"/>
              <w:noProof/>
              <w:kern w:val="2"/>
              <w:sz w:val="24"/>
              <w:szCs w:val="24"/>
              <w14:ligatures w14:val="standardContextual"/>
            </w:rPr>
          </w:pPr>
          <w:r>
            <w:rPr>
              <w:noProof/>
            </w:rPr>
            <w:fldChar w:fldCharType="begin"/>
          </w:r>
          <w:r>
            <w:rPr>
              <w:noProof/>
            </w:rPr>
            <w:instrText xml:space="preserve"> TOC \o "1-3" \h \z \u </w:instrText>
          </w:r>
          <w:r>
            <w:rPr>
              <w:noProof/>
            </w:rPr>
            <w:fldChar w:fldCharType="separate"/>
          </w:r>
          <w:hyperlink w:anchor="_Toc225505737" w:history="1">
            <w:r w:rsidR="00375E3E" w:rsidRPr="0040583E">
              <w:rPr>
                <w:rStyle w:val="Hyperlink"/>
                <w:noProof/>
              </w:rPr>
              <w:t>Table of Contents</w:t>
            </w:r>
            <w:r w:rsidR="00375E3E">
              <w:rPr>
                <w:noProof/>
                <w:webHidden/>
              </w:rPr>
              <w:tab/>
            </w:r>
            <w:r w:rsidR="00375E3E">
              <w:rPr>
                <w:noProof/>
                <w:webHidden/>
              </w:rPr>
              <w:fldChar w:fldCharType="begin"/>
            </w:r>
            <w:r w:rsidR="00375E3E">
              <w:rPr>
                <w:noProof/>
                <w:webHidden/>
              </w:rPr>
              <w:instrText xml:space="preserve"> PAGEREF _Toc225505737 \h </w:instrText>
            </w:r>
            <w:r w:rsidR="00375E3E">
              <w:rPr>
                <w:noProof/>
                <w:webHidden/>
              </w:rPr>
            </w:r>
            <w:r w:rsidR="00375E3E">
              <w:rPr>
                <w:noProof/>
                <w:webHidden/>
              </w:rPr>
              <w:fldChar w:fldCharType="separate"/>
            </w:r>
            <w:r w:rsidR="00375E3E">
              <w:rPr>
                <w:noProof/>
                <w:webHidden/>
              </w:rPr>
              <w:t>1</w:t>
            </w:r>
            <w:r w:rsidR="00375E3E">
              <w:rPr>
                <w:noProof/>
                <w:webHidden/>
              </w:rPr>
              <w:fldChar w:fldCharType="end"/>
            </w:r>
          </w:hyperlink>
        </w:p>
        <w:p w14:paraId="4AEA08E9" w14:textId="322E530A" w:rsidR="00375E3E" w:rsidRDefault="00375E3E">
          <w:pPr>
            <w:pStyle w:val="TOC1"/>
            <w:tabs>
              <w:tab w:val="right" w:leader="dot" w:pos="9650"/>
            </w:tabs>
            <w:rPr>
              <w:rFonts w:asciiTheme="minorHAnsi" w:eastAsiaTheme="minorEastAsia" w:hAnsiTheme="minorHAnsi" w:cstheme="minorBidi"/>
              <w:b w:val="0"/>
              <w:bCs w:val="0"/>
              <w:noProof/>
              <w:kern w:val="2"/>
              <w:sz w:val="24"/>
              <w:szCs w:val="24"/>
              <w14:ligatures w14:val="standardContextual"/>
            </w:rPr>
          </w:pPr>
          <w:hyperlink w:anchor="_Toc225505738" w:history="1">
            <w:r w:rsidRPr="0040583E">
              <w:rPr>
                <w:rStyle w:val="Hyperlink"/>
                <w:noProof/>
                <w:w w:val="99"/>
              </w:rPr>
              <w:t>1</w:t>
            </w:r>
            <w:r>
              <w:rPr>
                <w:rFonts w:asciiTheme="minorHAnsi" w:eastAsiaTheme="minorEastAsia" w:hAnsiTheme="minorHAnsi" w:cstheme="minorBidi"/>
                <w:b w:val="0"/>
                <w:bCs w:val="0"/>
                <w:noProof/>
                <w:kern w:val="2"/>
                <w:sz w:val="24"/>
                <w:szCs w:val="24"/>
                <w14:ligatures w14:val="standardContextual"/>
              </w:rPr>
              <w:tab/>
            </w:r>
            <w:r w:rsidRPr="0040583E">
              <w:rPr>
                <w:rStyle w:val="Hyperlink"/>
                <w:noProof/>
              </w:rPr>
              <w:t>Introduction</w:t>
            </w:r>
            <w:r>
              <w:rPr>
                <w:noProof/>
                <w:webHidden/>
              </w:rPr>
              <w:tab/>
            </w:r>
            <w:r>
              <w:rPr>
                <w:noProof/>
                <w:webHidden/>
              </w:rPr>
              <w:fldChar w:fldCharType="begin"/>
            </w:r>
            <w:r>
              <w:rPr>
                <w:noProof/>
                <w:webHidden/>
              </w:rPr>
              <w:instrText xml:space="preserve"> PAGEREF _Toc225505738 \h </w:instrText>
            </w:r>
            <w:r>
              <w:rPr>
                <w:noProof/>
                <w:webHidden/>
              </w:rPr>
            </w:r>
            <w:r>
              <w:rPr>
                <w:noProof/>
                <w:webHidden/>
              </w:rPr>
              <w:fldChar w:fldCharType="separate"/>
            </w:r>
            <w:r>
              <w:rPr>
                <w:noProof/>
                <w:webHidden/>
              </w:rPr>
              <w:t>2</w:t>
            </w:r>
            <w:r>
              <w:rPr>
                <w:noProof/>
                <w:webHidden/>
              </w:rPr>
              <w:fldChar w:fldCharType="end"/>
            </w:r>
          </w:hyperlink>
        </w:p>
        <w:p w14:paraId="0F64A24C" w14:textId="13F5A461"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39" w:history="1">
            <w:r w:rsidRPr="0040583E">
              <w:rPr>
                <w:rStyle w:val="Hyperlink"/>
                <w:noProof/>
                <w:spacing w:val="-2"/>
              </w:rPr>
              <w:t>1.1</w:t>
            </w:r>
            <w:r>
              <w:rPr>
                <w:rFonts w:asciiTheme="minorHAnsi" w:eastAsiaTheme="minorEastAsia" w:hAnsiTheme="minorHAnsi" w:cstheme="minorBidi"/>
                <w:noProof/>
                <w:kern w:val="2"/>
                <w:sz w:val="24"/>
                <w:szCs w:val="24"/>
                <w14:ligatures w14:val="standardContextual"/>
              </w:rPr>
              <w:tab/>
            </w:r>
            <w:r w:rsidRPr="0040583E">
              <w:rPr>
                <w:rStyle w:val="Hyperlink"/>
                <w:noProof/>
              </w:rPr>
              <w:t>Major</w:t>
            </w:r>
            <w:r w:rsidRPr="0040583E">
              <w:rPr>
                <w:rStyle w:val="Hyperlink"/>
                <w:noProof/>
                <w:spacing w:val="-2"/>
              </w:rPr>
              <w:t xml:space="preserve"> </w:t>
            </w:r>
            <w:r w:rsidRPr="0040583E">
              <w:rPr>
                <w:rStyle w:val="Hyperlink"/>
                <w:noProof/>
              </w:rPr>
              <w:t>Releases</w:t>
            </w:r>
            <w:r>
              <w:rPr>
                <w:noProof/>
                <w:webHidden/>
              </w:rPr>
              <w:tab/>
            </w:r>
            <w:r>
              <w:rPr>
                <w:noProof/>
                <w:webHidden/>
              </w:rPr>
              <w:fldChar w:fldCharType="begin"/>
            </w:r>
            <w:r>
              <w:rPr>
                <w:noProof/>
                <w:webHidden/>
              </w:rPr>
              <w:instrText xml:space="preserve"> PAGEREF _Toc225505739 \h </w:instrText>
            </w:r>
            <w:r>
              <w:rPr>
                <w:noProof/>
                <w:webHidden/>
              </w:rPr>
            </w:r>
            <w:r>
              <w:rPr>
                <w:noProof/>
                <w:webHidden/>
              </w:rPr>
              <w:fldChar w:fldCharType="separate"/>
            </w:r>
            <w:r>
              <w:rPr>
                <w:noProof/>
                <w:webHidden/>
              </w:rPr>
              <w:t>2</w:t>
            </w:r>
            <w:r>
              <w:rPr>
                <w:noProof/>
                <w:webHidden/>
              </w:rPr>
              <w:fldChar w:fldCharType="end"/>
            </w:r>
          </w:hyperlink>
        </w:p>
        <w:p w14:paraId="22B2F44F" w14:textId="62AA19D9"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40" w:history="1">
            <w:r w:rsidRPr="0040583E">
              <w:rPr>
                <w:rStyle w:val="Hyperlink"/>
                <w:rFonts w:eastAsia="Verdana" w:cs="Verdana"/>
                <w:noProof/>
                <w:spacing w:val="-1"/>
              </w:rPr>
              <w:t>1.1.1</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Version 3.1 (March 2026)</w:t>
            </w:r>
            <w:r>
              <w:rPr>
                <w:noProof/>
                <w:webHidden/>
              </w:rPr>
              <w:tab/>
            </w:r>
            <w:r>
              <w:rPr>
                <w:noProof/>
                <w:webHidden/>
              </w:rPr>
              <w:fldChar w:fldCharType="begin"/>
            </w:r>
            <w:r>
              <w:rPr>
                <w:noProof/>
                <w:webHidden/>
              </w:rPr>
              <w:instrText xml:space="preserve"> PAGEREF _Toc225505740 \h </w:instrText>
            </w:r>
            <w:r>
              <w:rPr>
                <w:noProof/>
                <w:webHidden/>
              </w:rPr>
            </w:r>
            <w:r>
              <w:rPr>
                <w:noProof/>
                <w:webHidden/>
              </w:rPr>
              <w:fldChar w:fldCharType="separate"/>
            </w:r>
            <w:r>
              <w:rPr>
                <w:noProof/>
                <w:webHidden/>
              </w:rPr>
              <w:t>2</w:t>
            </w:r>
            <w:r>
              <w:rPr>
                <w:noProof/>
                <w:webHidden/>
              </w:rPr>
              <w:fldChar w:fldCharType="end"/>
            </w:r>
          </w:hyperlink>
        </w:p>
        <w:p w14:paraId="4653451A" w14:textId="6A4D7702"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41" w:history="1">
            <w:r w:rsidRPr="0040583E">
              <w:rPr>
                <w:rStyle w:val="Hyperlink"/>
                <w:rFonts w:eastAsia="Verdana" w:cs="Verdana"/>
                <w:noProof/>
                <w:spacing w:val="-1"/>
              </w:rPr>
              <w:t>1.1.2</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Version 3.0 (August 2024)</w:t>
            </w:r>
            <w:r>
              <w:rPr>
                <w:noProof/>
                <w:webHidden/>
              </w:rPr>
              <w:tab/>
            </w:r>
            <w:r>
              <w:rPr>
                <w:noProof/>
                <w:webHidden/>
              </w:rPr>
              <w:fldChar w:fldCharType="begin"/>
            </w:r>
            <w:r>
              <w:rPr>
                <w:noProof/>
                <w:webHidden/>
              </w:rPr>
              <w:instrText xml:space="preserve"> PAGEREF _Toc225505741 \h </w:instrText>
            </w:r>
            <w:r>
              <w:rPr>
                <w:noProof/>
                <w:webHidden/>
              </w:rPr>
            </w:r>
            <w:r>
              <w:rPr>
                <w:noProof/>
                <w:webHidden/>
              </w:rPr>
              <w:fldChar w:fldCharType="separate"/>
            </w:r>
            <w:r>
              <w:rPr>
                <w:noProof/>
                <w:webHidden/>
              </w:rPr>
              <w:t>2</w:t>
            </w:r>
            <w:r>
              <w:rPr>
                <w:noProof/>
                <w:webHidden/>
              </w:rPr>
              <w:fldChar w:fldCharType="end"/>
            </w:r>
          </w:hyperlink>
        </w:p>
        <w:p w14:paraId="038EDE73" w14:textId="547F9ABC"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42" w:history="1">
            <w:r w:rsidRPr="0040583E">
              <w:rPr>
                <w:rStyle w:val="Hyperlink"/>
                <w:rFonts w:eastAsia="Verdana" w:cs="Verdana"/>
                <w:noProof/>
                <w:spacing w:val="-1"/>
              </w:rPr>
              <w:t>1.1.3</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Version 2.0 (August 2018)</w:t>
            </w:r>
            <w:r>
              <w:rPr>
                <w:noProof/>
                <w:webHidden/>
              </w:rPr>
              <w:tab/>
            </w:r>
            <w:r>
              <w:rPr>
                <w:noProof/>
                <w:webHidden/>
              </w:rPr>
              <w:fldChar w:fldCharType="begin"/>
            </w:r>
            <w:r>
              <w:rPr>
                <w:noProof/>
                <w:webHidden/>
              </w:rPr>
              <w:instrText xml:space="preserve"> PAGEREF _Toc225505742 \h </w:instrText>
            </w:r>
            <w:r>
              <w:rPr>
                <w:noProof/>
                <w:webHidden/>
              </w:rPr>
            </w:r>
            <w:r>
              <w:rPr>
                <w:noProof/>
                <w:webHidden/>
              </w:rPr>
              <w:fldChar w:fldCharType="separate"/>
            </w:r>
            <w:r>
              <w:rPr>
                <w:noProof/>
                <w:webHidden/>
              </w:rPr>
              <w:t>2</w:t>
            </w:r>
            <w:r>
              <w:rPr>
                <w:noProof/>
                <w:webHidden/>
              </w:rPr>
              <w:fldChar w:fldCharType="end"/>
            </w:r>
          </w:hyperlink>
        </w:p>
        <w:p w14:paraId="1AF899C0" w14:textId="01E1D259"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43" w:history="1">
            <w:r w:rsidRPr="0040583E">
              <w:rPr>
                <w:rStyle w:val="Hyperlink"/>
                <w:rFonts w:eastAsia="Verdana" w:cs="Verdana"/>
                <w:noProof/>
                <w:spacing w:val="-1"/>
              </w:rPr>
              <w:t>1.1.4</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Version</w:t>
            </w:r>
            <w:r w:rsidRPr="0040583E">
              <w:rPr>
                <w:rStyle w:val="Hyperlink"/>
                <w:noProof/>
                <w:spacing w:val="-4"/>
              </w:rPr>
              <w:t xml:space="preserve"> </w:t>
            </w:r>
            <w:r w:rsidRPr="0040583E">
              <w:rPr>
                <w:rStyle w:val="Hyperlink"/>
                <w:noProof/>
              </w:rPr>
              <w:t>1.0</w:t>
            </w:r>
            <w:r>
              <w:rPr>
                <w:noProof/>
                <w:webHidden/>
              </w:rPr>
              <w:tab/>
            </w:r>
            <w:r>
              <w:rPr>
                <w:noProof/>
                <w:webHidden/>
              </w:rPr>
              <w:fldChar w:fldCharType="begin"/>
            </w:r>
            <w:r>
              <w:rPr>
                <w:noProof/>
                <w:webHidden/>
              </w:rPr>
              <w:instrText xml:space="preserve"> PAGEREF _Toc225505743 \h </w:instrText>
            </w:r>
            <w:r>
              <w:rPr>
                <w:noProof/>
                <w:webHidden/>
              </w:rPr>
            </w:r>
            <w:r>
              <w:rPr>
                <w:noProof/>
                <w:webHidden/>
              </w:rPr>
              <w:fldChar w:fldCharType="separate"/>
            </w:r>
            <w:r>
              <w:rPr>
                <w:noProof/>
                <w:webHidden/>
              </w:rPr>
              <w:t>2</w:t>
            </w:r>
            <w:r>
              <w:rPr>
                <w:noProof/>
                <w:webHidden/>
              </w:rPr>
              <w:fldChar w:fldCharType="end"/>
            </w:r>
          </w:hyperlink>
        </w:p>
        <w:p w14:paraId="4E2F2886" w14:textId="32CD4CAD"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44" w:history="1">
            <w:r w:rsidRPr="0040583E">
              <w:rPr>
                <w:rStyle w:val="Hyperlink"/>
                <w:noProof/>
                <w:spacing w:val="-2"/>
              </w:rPr>
              <w:t>1.2</w:t>
            </w:r>
            <w:r>
              <w:rPr>
                <w:rFonts w:asciiTheme="minorHAnsi" w:eastAsiaTheme="minorEastAsia" w:hAnsiTheme="minorHAnsi" w:cstheme="minorBidi"/>
                <w:noProof/>
                <w:kern w:val="2"/>
                <w:sz w:val="24"/>
                <w:szCs w:val="24"/>
                <w14:ligatures w14:val="standardContextual"/>
              </w:rPr>
              <w:tab/>
            </w:r>
            <w:r w:rsidRPr="0040583E">
              <w:rPr>
                <w:rStyle w:val="Hyperlink"/>
                <w:noProof/>
              </w:rPr>
              <w:t>Minor</w:t>
            </w:r>
            <w:r w:rsidRPr="0040583E">
              <w:rPr>
                <w:rStyle w:val="Hyperlink"/>
                <w:noProof/>
                <w:spacing w:val="-4"/>
              </w:rPr>
              <w:t xml:space="preserve"> </w:t>
            </w:r>
            <w:r w:rsidRPr="0040583E">
              <w:rPr>
                <w:rStyle w:val="Hyperlink"/>
                <w:noProof/>
              </w:rPr>
              <w:t>Releases</w:t>
            </w:r>
            <w:r>
              <w:rPr>
                <w:noProof/>
                <w:webHidden/>
              </w:rPr>
              <w:tab/>
            </w:r>
            <w:r>
              <w:rPr>
                <w:noProof/>
                <w:webHidden/>
              </w:rPr>
              <w:fldChar w:fldCharType="begin"/>
            </w:r>
            <w:r>
              <w:rPr>
                <w:noProof/>
                <w:webHidden/>
              </w:rPr>
              <w:instrText xml:space="preserve"> PAGEREF _Toc225505744 \h </w:instrText>
            </w:r>
            <w:r>
              <w:rPr>
                <w:noProof/>
                <w:webHidden/>
              </w:rPr>
            </w:r>
            <w:r>
              <w:rPr>
                <w:noProof/>
                <w:webHidden/>
              </w:rPr>
              <w:fldChar w:fldCharType="separate"/>
            </w:r>
            <w:r>
              <w:rPr>
                <w:noProof/>
                <w:webHidden/>
              </w:rPr>
              <w:t>2</w:t>
            </w:r>
            <w:r>
              <w:rPr>
                <w:noProof/>
                <w:webHidden/>
              </w:rPr>
              <w:fldChar w:fldCharType="end"/>
            </w:r>
          </w:hyperlink>
        </w:p>
        <w:p w14:paraId="02328B5A" w14:textId="5DE8B9E8" w:rsidR="00375E3E" w:rsidRDefault="00375E3E">
          <w:pPr>
            <w:pStyle w:val="TOC1"/>
            <w:tabs>
              <w:tab w:val="right" w:leader="dot" w:pos="9650"/>
            </w:tabs>
            <w:rPr>
              <w:rFonts w:asciiTheme="minorHAnsi" w:eastAsiaTheme="minorEastAsia" w:hAnsiTheme="minorHAnsi" w:cstheme="minorBidi"/>
              <w:b w:val="0"/>
              <w:bCs w:val="0"/>
              <w:noProof/>
              <w:kern w:val="2"/>
              <w:sz w:val="24"/>
              <w:szCs w:val="24"/>
              <w14:ligatures w14:val="standardContextual"/>
            </w:rPr>
          </w:pPr>
          <w:hyperlink w:anchor="_Toc225505745" w:history="1">
            <w:r w:rsidRPr="0040583E">
              <w:rPr>
                <w:rStyle w:val="Hyperlink"/>
                <w:noProof/>
                <w:w w:val="99"/>
              </w:rPr>
              <w:t>2</w:t>
            </w:r>
            <w:r>
              <w:rPr>
                <w:rFonts w:asciiTheme="minorHAnsi" w:eastAsiaTheme="minorEastAsia" w:hAnsiTheme="minorHAnsi" w:cstheme="minorBidi"/>
                <w:b w:val="0"/>
                <w:bCs w:val="0"/>
                <w:noProof/>
                <w:kern w:val="2"/>
                <w:sz w:val="24"/>
                <w:szCs w:val="24"/>
                <w14:ligatures w14:val="standardContextual"/>
              </w:rPr>
              <w:tab/>
            </w:r>
            <w:r w:rsidRPr="0040583E">
              <w:rPr>
                <w:rStyle w:val="Hyperlink"/>
                <w:noProof/>
              </w:rPr>
              <w:t>Epidemiological Disturbance</w:t>
            </w:r>
            <w:r w:rsidRPr="0040583E">
              <w:rPr>
                <w:rStyle w:val="Hyperlink"/>
                <w:noProof/>
                <w:spacing w:val="-19"/>
              </w:rPr>
              <w:t xml:space="preserve"> </w:t>
            </w:r>
            <w:r w:rsidRPr="0040583E">
              <w:rPr>
                <w:rStyle w:val="Hyperlink"/>
                <w:noProof/>
              </w:rPr>
              <w:t>Agents</w:t>
            </w:r>
            <w:r>
              <w:rPr>
                <w:noProof/>
                <w:webHidden/>
              </w:rPr>
              <w:tab/>
            </w:r>
            <w:r>
              <w:rPr>
                <w:noProof/>
                <w:webHidden/>
              </w:rPr>
              <w:fldChar w:fldCharType="begin"/>
            </w:r>
            <w:r>
              <w:rPr>
                <w:noProof/>
                <w:webHidden/>
              </w:rPr>
              <w:instrText xml:space="preserve"> PAGEREF _Toc225505745 \h </w:instrText>
            </w:r>
            <w:r>
              <w:rPr>
                <w:noProof/>
                <w:webHidden/>
              </w:rPr>
            </w:r>
            <w:r>
              <w:rPr>
                <w:noProof/>
                <w:webHidden/>
              </w:rPr>
              <w:fldChar w:fldCharType="separate"/>
            </w:r>
            <w:r>
              <w:rPr>
                <w:noProof/>
                <w:webHidden/>
              </w:rPr>
              <w:t>3</w:t>
            </w:r>
            <w:r>
              <w:rPr>
                <w:noProof/>
                <w:webHidden/>
              </w:rPr>
              <w:fldChar w:fldCharType="end"/>
            </w:r>
          </w:hyperlink>
        </w:p>
        <w:p w14:paraId="6818BA09" w14:textId="22AF8073"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46" w:history="1">
            <w:r w:rsidRPr="0040583E">
              <w:rPr>
                <w:rStyle w:val="Hyperlink"/>
                <w:noProof/>
                <w:spacing w:val="-2"/>
              </w:rPr>
              <w:t>2.1</w:t>
            </w:r>
            <w:r>
              <w:rPr>
                <w:rFonts w:asciiTheme="minorHAnsi" w:eastAsiaTheme="minorEastAsia" w:hAnsiTheme="minorHAnsi" w:cstheme="minorBidi"/>
                <w:noProof/>
                <w:kern w:val="2"/>
                <w:sz w:val="24"/>
                <w:szCs w:val="24"/>
                <w14:ligatures w14:val="standardContextual"/>
              </w:rPr>
              <w:tab/>
            </w:r>
            <w:r w:rsidRPr="0040583E">
              <w:rPr>
                <w:rStyle w:val="Hyperlink"/>
                <w:noProof/>
              </w:rPr>
              <w:t>Overview of</w:t>
            </w:r>
            <w:r w:rsidRPr="0040583E">
              <w:rPr>
                <w:rStyle w:val="Hyperlink"/>
                <w:noProof/>
                <w:spacing w:val="-5"/>
              </w:rPr>
              <w:t xml:space="preserve"> </w:t>
            </w:r>
            <w:r w:rsidRPr="0040583E">
              <w:rPr>
                <w:rStyle w:val="Hyperlink"/>
                <w:noProof/>
              </w:rPr>
              <w:t>EDA</w:t>
            </w:r>
            <w:r>
              <w:rPr>
                <w:noProof/>
                <w:webHidden/>
              </w:rPr>
              <w:tab/>
            </w:r>
            <w:r>
              <w:rPr>
                <w:noProof/>
                <w:webHidden/>
              </w:rPr>
              <w:fldChar w:fldCharType="begin"/>
            </w:r>
            <w:r>
              <w:rPr>
                <w:noProof/>
                <w:webHidden/>
              </w:rPr>
              <w:instrText xml:space="preserve"> PAGEREF _Toc225505746 \h </w:instrText>
            </w:r>
            <w:r>
              <w:rPr>
                <w:noProof/>
                <w:webHidden/>
              </w:rPr>
            </w:r>
            <w:r>
              <w:rPr>
                <w:noProof/>
                <w:webHidden/>
              </w:rPr>
              <w:fldChar w:fldCharType="separate"/>
            </w:r>
            <w:r>
              <w:rPr>
                <w:noProof/>
                <w:webHidden/>
              </w:rPr>
              <w:t>3</w:t>
            </w:r>
            <w:r>
              <w:rPr>
                <w:noProof/>
                <w:webHidden/>
              </w:rPr>
              <w:fldChar w:fldCharType="end"/>
            </w:r>
          </w:hyperlink>
        </w:p>
        <w:p w14:paraId="17A5C9E9" w14:textId="36960170"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47" w:history="1">
            <w:r w:rsidRPr="0040583E">
              <w:rPr>
                <w:rStyle w:val="Hyperlink"/>
                <w:noProof/>
                <w:spacing w:val="-2"/>
              </w:rPr>
              <w:t>2.2</w:t>
            </w:r>
            <w:r>
              <w:rPr>
                <w:rFonts w:asciiTheme="minorHAnsi" w:eastAsiaTheme="minorEastAsia" w:hAnsiTheme="minorHAnsi" w:cstheme="minorBidi"/>
                <w:noProof/>
                <w:kern w:val="2"/>
                <w:sz w:val="24"/>
                <w:szCs w:val="24"/>
                <w14:ligatures w14:val="standardContextual"/>
              </w:rPr>
              <w:tab/>
            </w:r>
            <w:r w:rsidRPr="0040583E">
              <w:rPr>
                <w:rStyle w:val="Hyperlink"/>
                <w:noProof/>
              </w:rPr>
              <w:t>Site Host</w:t>
            </w:r>
            <w:r w:rsidRPr="0040583E">
              <w:rPr>
                <w:rStyle w:val="Hyperlink"/>
                <w:noProof/>
                <w:spacing w:val="-3"/>
              </w:rPr>
              <w:t xml:space="preserve"> </w:t>
            </w:r>
            <w:r w:rsidRPr="0040583E">
              <w:rPr>
                <w:rStyle w:val="Hyperlink"/>
                <w:noProof/>
              </w:rPr>
              <w:t>Index</w:t>
            </w:r>
            <w:r>
              <w:rPr>
                <w:noProof/>
                <w:webHidden/>
              </w:rPr>
              <w:tab/>
            </w:r>
            <w:r>
              <w:rPr>
                <w:noProof/>
                <w:webHidden/>
              </w:rPr>
              <w:fldChar w:fldCharType="begin"/>
            </w:r>
            <w:r>
              <w:rPr>
                <w:noProof/>
                <w:webHidden/>
              </w:rPr>
              <w:instrText xml:space="preserve"> PAGEREF _Toc225505747 \h </w:instrText>
            </w:r>
            <w:r>
              <w:rPr>
                <w:noProof/>
                <w:webHidden/>
              </w:rPr>
            </w:r>
            <w:r>
              <w:rPr>
                <w:noProof/>
                <w:webHidden/>
              </w:rPr>
              <w:fldChar w:fldCharType="separate"/>
            </w:r>
            <w:r>
              <w:rPr>
                <w:noProof/>
                <w:webHidden/>
              </w:rPr>
              <w:t>4</w:t>
            </w:r>
            <w:r>
              <w:rPr>
                <w:noProof/>
                <w:webHidden/>
              </w:rPr>
              <w:fldChar w:fldCharType="end"/>
            </w:r>
          </w:hyperlink>
        </w:p>
        <w:p w14:paraId="4E3FA392" w14:textId="32BFC360"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48" w:history="1">
            <w:r w:rsidRPr="0040583E">
              <w:rPr>
                <w:rStyle w:val="Hyperlink"/>
                <w:rFonts w:eastAsia="Verdana" w:cs="Verdana"/>
                <w:noProof/>
                <w:spacing w:val="-1"/>
              </w:rPr>
              <w:t>2.2.1</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Site host index</w:t>
            </w:r>
            <w:r w:rsidRPr="0040583E">
              <w:rPr>
                <w:rStyle w:val="Hyperlink"/>
                <w:noProof/>
                <w:spacing w:val="-11"/>
              </w:rPr>
              <w:t xml:space="preserve"> </w:t>
            </w:r>
            <w:r w:rsidRPr="0040583E">
              <w:rPr>
                <w:rStyle w:val="Hyperlink"/>
                <w:noProof/>
              </w:rPr>
              <w:t>modifiers</w:t>
            </w:r>
            <w:r>
              <w:rPr>
                <w:noProof/>
                <w:webHidden/>
              </w:rPr>
              <w:tab/>
            </w:r>
            <w:r>
              <w:rPr>
                <w:noProof/>
                <w:webHidden/>
              </w:rPr>
              <w:fldChar w:fldCharType="begin"/>
            </w:r>
            <w:r>
              <w:rPr>
                <w:noProof/>
                <w:webHidden/>
              </w:rPr>
              <w:instrText xml:space="preserve"> PAGEREF _Toc225505748 \h </w:instrText>
            </w:r>
            <w:r>
              <w:rPr>
                <w:noProof/>
                <w:webHidden/>
              </w:rPr>
            </w:r>
            <w:r>
              <w:rPr>
                <w:noProof/>
                <w:webHidden/>
              </w:rPr>
              <w:fldChar w:fldCharType="separate"/>
            </w:r>
            <w:r>
              <w:rPr>
                <w:noProof/>
                <w:webHidden/>
              </w:rPr>
              <w:t>4</w:t>
            </w:r>
            <w:r>
              <w:rPr>
                <w:noProof/>
                <w:webHidden/>
              </w:rPr>
              <w:fldChar w:fldCharType="end"/>
            </w:r>
          </w:hyperlink>
        </w:p>
        <w:p w14:paraId="7A72ED28" w14:textId="638E126A"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49" w:history="1">
            <w:r w:rsidRPr="0040583E">
              <w:rPr>
                <w:rStyle w:val="Hyperlink"/>
                <w:noProof/>
                <w:spacing w:val="-2"/>
              </w:rPr>
              <w:t>2.3</w:t>
            </w:r>
            <w:r>
              <w:rPr>
                <w:rFonts w:asciiTheme="minorHAnsi" w:eastAsiaTheme="minorEastAsia" w:hAnsiTheme="minorHAnsi" w:cstheme="minorBidi"/>
                <w:noProof/>
                <w:kern w:val="2"/>
                <w:sz w:val="24"/>
                <w:szCs w:val="24"/>
                <w14:ligatures w14:val="standardContextual"/>
              </w:rPr>
              <w:tab/>
            </w:r>
            <w:r w:rsidRPr="0040583E">
              <w:rPr>
                <w:rStyle w:val="Hyperlink"/>
                <w:noProof/>
              </w:rPr>
              <w:t>Weather</w:t>
            </w:r>
            <w:r>
              <w:rPr>
                <w:noProof/>
                <w:webHidden/>
              </w:rPr>
              <w:tab/>
            </w:r>
            <w:r>
              <w:rPr>
                <w:noProof/>
                <w:webHidden/>
              </w:rPr>
              <w:fldChar w:fldCharType="begin"/>
            </w:r>
            <w:r>
              <w:rPr>
                <w:noProof/>
                <w:webHidden/>
              </w:rPr>
              <w:instrText xml:space="preserve"> PAGEREF _Toc225505749 \h </w:instrText>
            </w:r>
            <w:r>
              <w:rPr>
                <w:noProof/>
                <w:webHidden/>
              </w:rPr>
            </w:r>
            <w:r>
              <w:rPr>
                <w:noProof/>
                <w:webHidden/>
              </w:rPr>
              <w:fldChar w:fldCharType="separate"/>
            </w:r>
            <w:r>
              <w:rPr>
                <w:noProof/>
                <w:webHidden/>
              </w:rPr>
              <w:t>5</w:t>
            </w:r>
            <w:r>
              <w:rPr>
                <w:noProof/>
                <w:webHidden/>
              </w:rPr>
              <w:fldChar w:fldCharType="end"/>
            </w:r>
          </w:hyperlink>
        </w:p>
        <w:p w14:paraId="2600FE8F" w14:textId="37A70636"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50" w:history="1">
            <w:r w:rsidRPr="0040583E">
              <w:rPr>
                <w:rStyle w:val="Hyperlink"/>
                <w:noProof/>
                <w:spacing w:val="-2"/>
              </w:rPr>
              <w:t>2.4</w:t>
            </w:r>
            <w:r>
              <w:rPr>
                <w:rFonts w:asciiTheme="minorHAnsi" w:eastAsiaTheme="minorEastAsia" w:hAnsiTheme="minorHAnsi" w:cstheme="minorBidi"/>
                <w:noProof/>
                <w:kern w:val="2"/>
                <w:sz w:val="24"/>
                <w:szCs w:val="24"/>
                <w14:ligatures w14:val="standardContextual"/>
              </w:rPr>
              <w:tab/>
            </w:r>
            <w:r w:rsidRPr="0040583E">
              <w:rPr>
                <w:rStyle w:val="Hyperlink"/>
                <w:noProof/>
              </w:rPr>
              <w:t>Epidemiological</w:t>
            </w:r>
            <w:r w:rsidRPr="0040583E">
              <w:rPr>
                <w:rStyle w:val="Hyperlink"/>
                <w:noProof/>
                <w:spacing w:val="-11"/>
              </w:rPr>
              <w:t xml:space="preserve"> </w:t>
            </w:r>
            <w:r w:rsidRPr="0040583E">
              <w:rPr>
                <w:rStyle w:val="Hyperlink"/>
                <w:noProof/>
              </w:rPr>
              <w:t>processes</w:t>
            </w:r>
            <w:r>
              <w:rPr>
                <w:noProof/>
                <w:webHidden/>
              </w:rPr>
              <w:tab/>
            </w:r>
            <w:r>
              <w:rPr>
                <w:noProof/>
                <w:webHidden/>
              </w:rPr>
              <w:fldChar w:fldCharType="begin"/>
            </w:r>
            <w:r>
              <w:rPr>
                <w:noProof/>
                <w:webHidden/>
              </w:rPr>
              <w:instrText xml:space="preserve"> PAGEREF _Toc225505750 \h </w:instrText>
            </w:r>
            <w:r>
              <w:rPr>
                <w:noProof/>
                <w:webHidden/>
              </w:rPr>
            </w:r>
            <w:r>
              <w:rPr>
                <w:noProof/>
                <w:webHidden/>
              </w:rPr>
              <w:fldChar w:fldCharType="separate"/>
            </w:r>
            <w:r>
              <w:rPr>
                <w:noProof/>
                <w:webHidden/>
              </w:rPr>
              <w:t>6</w:t>
            </w:r>
            <w:r>
              <w:rPr>
                <w:noProof/>
                <w:webHidden/>
              </w:rPr>
              <w:fldChar w:fldCharType="end"/>
            </w:r>
          </w:hyperlink>
        </w:p>
        <w:p w14:paraId="0F328480" w14:textId="06571C9B"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53" w:history="1">
            <w:r w:rsidRPr="0040583E">
              <w:rPr>
                <w:rStyle w:val="Hyperlink"/>
                <w:rFonts w:eastAsia="Verdana" w:cs="Verdana"/>
                <w:noProof/>
                <w:spacing w:val="-1"/>
              </w:rPr>
              <w:t>2.4.1</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Dispersal</w:t>
            </w:r>
            <w:r w:rsidRPr="0040583E">
              <w:rPr>
                <w:rStyle w:val="Hyperlink"/>
                <w:noProof/>
                <w:spacing w:val="-3"/>
              </w:rPr>
              <w:t xml:space="preserve"> </w:t>
            </w:r>
            <w:r w:rsidRPr="0040583E">
              <w:rPr>
                <w:rStyle w:val="Hyperlink"/>
                <w:noProof/>
              </w:rPr>
              <w:t>kernel</w:t>
            </w:r>
            <w:r>
              <w:rPr>
                <w:noProof/>
                <w:webHidden/>
              </w:rPr>
              <w:tab/>
            </w:r>
            <w:r>
              <w:rPr>
                <w:noProof/>
                <w:webHidden/>
              </w:rPr>
              <w:fldChar w:fldCharType="begin"/>
            </w:r>
            <w:r>
              <w:rPr>
                <w:noProof/>
                <w:webHidden/>
              </w:rPr>
              <w:instrText xml:space="preserve"> PAGEREF _Toc225505753 \h </w:instrText>
            </w:r>
            <w:r>
              <w:rPr>
                <w:noProof/>
                <w:webHidden/>
              </w:rPr>
            </w:r>
            <w:r>
              <w:rPr>
                <w:noProof/>
                <w:webHidden/>
              </w:rPr>
              <w:fldChar w:fldCharType="separate"/>
            </w:r>
            <w:r>
              <w:rPr>
                <w:noProof/>
                <w:webHidden/>
              </w:rPr>
              <w:t>7</w:t>
            </w:r>
            <w:r>
              <w:rPr>
                <w:noProof/>
                <w:webHidden/>
              </w:rPr>
              <w:fldChar w:fldCharType="end"/>
            </w:r>
          </w:hyperlink>
        </w:p>
        <w:p w14:paraId="2011E018" w14:textId="7AFE1F9C"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54" w:history="1">
            <w:r w:rsidRPr="0040583E">
              <w:rPr>
                <w:rStyle w:val="Hyperlink"/>
                <w:rFonts w:eastAsia="Verdana" w:cs="Verdana"/>
                <w:noProof/>
                <w:spacing w:val="-1"/>
              </w:rPr>
              <w:t>2.4.2</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Cohorts</w:t>
            </w:r>
            <w:r w:rsidRPr="0040583E">
              <w:rPr>
                <w:rStyle w:val="Hyperlink"/>
                <w:noProof/>
                <w:spacing w:val="-9"/>
              </w:rPr>
              <w:t xml:space="preserve"> </w:t>
            </w:r>
            <w:r w:rsidRPr="0040583E">
              <w:rPr>
                <w:rStyle w:val="Hyperlink"/>
                <w:noProof/>
              </w:rPr>
              <w:t>mortality</w:t>
            </w:r>
            <w:r>
              <w:rPr>
                <w:noProof/>
                <w:webHidden/>
              </w:rPr>
              <w:tab/>
            </w:r>
            <w:r>
              <w:rPr>
                <w:noProof/>
                <w:webHidden/>
              </w:rPr>
              <w:fldChar w:fldCharType="begin"/>
            </w:r>
            <w:r>
              <w:rPr>
                <w:noProof/>
                <w:webHidden/>
              </w:rPr>
              <w:instrText xml:space="preserve"> PAGEREF _Toc225505754 \h </w:instrText>
            </w:r>
            <w:r>
              <w:rPr>
                <w:noProof/>
                <w:webHidden/>
              </w:rPr>
            </w:r>
            <w:r>
              <w:rPr>
                <w:noProof/>
                <w:webHidden/>
              </w:rPr>
              <w:fldChar w:fldCharType="separate"/>
            </w:r>
            <w:r>
              <w:rPr>
                <w:noProof/>
                <w:webHidden/>
              </w:rPr>
              <w:t>8</w:t>
            </w:r>
            <w:r>
              <w:rPr>
                <w:noProof/>
                <w:webHidden/>
              </w:rPr>
              <w:fldChar w:fldCharType="end"/>
            </w:r>
          </w:hyperlink>
        </w:p>
        <w:p w14:paraId="68CEB808" w14:textId="2CB57E0F"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55" w:history="1">
            <w:r w:rsidRPr="0040583E">
              <w:rPr>
                <w:rStyle w:val="Hyperlink"/>
                <w:noProof/>
              </w:rPr>
              <w:t>2.5</w:t>
            </w:r>
            <w:r>
              <w:rPr>
                <w:rFonts w:asciiTheme="minorHAnsi" w:eastAsiaTheme="minorEastAsia" w:hAnsiTheme="minorHAnsi" w:cstheme="minorBidi"/>
                <w:noProof/>
                <w:kern w:val="2"/>
                <w:sz w:val="24"/>
                <w:szCs w:val="24"/>
                <w14:ligatures w14:val="standardContextual"/>
              </w:rPr>
              <w:tab/>
            </w:r>
            <w:r w:rsidRPr="0040583E">
              <w:rPr>
                <w:rStyle w:val="Hyperlink"/>
                <w:noProof/>
              </w:rPr>
              <w:t>Future</w:t>
            </w:r>
            <w:r w:rsidRPr="0040583E">
              <w:rPr>
                <w:rStyle w:val="Hyperlink"/>
                <w:noProof/>
                <w:spacing w:val="-5"/>
              </w:rPr>
              <w:t xml:space="preserve"> </w:t>
            </w:r>
            <w:r w:rsidRPr="0040583E">
              <w:rPr>
                <w:rStyle w:val="Hyperlink"/>
                <w:noProof/>
              </w:rPr>
              <w:t>Development</w:t>
            </w:r>
            <w:r>
              <w:rPr>
                <w:noProof/>
                <w:webHidden/>
              </w:rPr>
              <w:tab/>
            </w:r>
            <w:r>
              <w:rPr>
                <w:noProof/>
                <w:webHidden/>
              </w:rPr>
              <w:fldChar w:fldCharType="begin"/>
            </w:r>
            <w:r>
              <w:rPr>
                <w:noProof/>
                <w:webHidden/>
              </w:rPr>
              <w:instrText xml:space="preserve"> PAGEREF _Toc225505755 \h </w:instrText>
            </w:r>
            <w:r>
              <w:rPr>
                <w:noProof/>
                <w:webHidden/>
              </w:rPr>
            </w:r>
            <w:r>
              <w:rPr>
                <w:noProof/>
                <w:webHidden/>
              </w:rPr>
              <w:fldChar w:fldCharType="separate"/>
            </w:r>
            <w:r>
              <w:rPr>
                <w:noProof/>
                <w:webHidden/>
              </w:rPr>
              <w:t>9</w:t>
            </w:r>
            <w:r>
              <w:rPr>
                <w:noProof/>
                <w:webHidden/>
              </w:rPr>
              <w:fldChar w:fldCharType="end"/>
            </w:r>
          </w:hyperlink>
        </w:p>
        <w:p w14:paraId="5D76F767" w14:textId="43E4CFB1"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56" w:history="1">
            <w:r w:rsidRPr="0040583E">
              <w:rPr>
                <w:rStyle w:val="Hyperlink"/>
                <w:noProof/>
              </w:rPr>
              <w:t>2.6</w:t>
            </w:r>
            <w:r>
              <w:rPr>
                <w:rFonts w:asciiTheme="minorHAnsi" w:eastAsiaTheme="minorEastAsia" w:hAnsiTheme="minorHAnsi" w:cstheme="minorBidi"/>
                <w:noProof/>
                <w:kern w:val="2"/>
                <w:sz w:val="24"/>
                <w:szCs w:val="24"/>
                <w14:ligatures w14:val="standardContextual"/>
              </w:rPr>
              <w:tab/>
            </w:r>
            <w:r w:rsidRPr="0040583E">
              <w:rPr>
                <w:rStyle w:val="Hyperlink"/>
                <w:noProof/>
              </w:rPr>
              <w:t>References</w:t>
            </w:r>
            <w:r>
              <w:rPr>
                <w:noProof/>
                <w:webHidden/>
              </w:rPr>
              <w:tab/>
            </w:r>
            <w:r>
              <w:rPr>
                <w:noProof/>
                <w:webHidden/>
              </w:rPr>
              <w:fldChar w:fldCharType="begin"/>
            </w:r>
            <w:r>
              <w:rPr>
                <w:noProof/>
                <w:webHidden/>
              </w:rPr>
              <w:instrText xml:space="preserve"> PAGEREF _Toc225505756 \h </w:instrText>
            </w:r>
            <w:r>
              <w:rPr>
                <w:noProof/>
                <w:webHidden/>
              </w:rPr>
            </w:r>
            <w:r>
              <w:rPr>
                <w:noProof/>
                <w:webHidden/>
              </w:rPr>
              <w:fldChar w:fldCharType="separate"/>
            </w:r>
            <w:r>
              <w:rPr>
                <w:noProof/>
                <w:webHidden/>
              </w:rPr>
              <w:t>10</w:t>
            </w:r>
            <w:r>
              <w:rPr>
                <w:noProof/>
                <w:webHidden/>
              </w:rPr>
              <w:fldChar w:fldCharType="end"/>
            </w:r>
          </w:hyperlink>
        </w:p>
        <w:p w14:paraId="37FE04DB" w14:textId="7E7E0DB6"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57" w:history="1">
            <w:r w:rsidRPr="0040583E">
              <w:rPr>
                <w:rStyle w:val="Hyperlink"/>
                <w:noProof/>
              </w:rPr>
              <w:t>2.7</w:t>
            </w:r>
            <w:r>
              <w:rPr>
                <w:rFonts w:asciiTheme="minorHAnsi" w:eastAsiaTheme="minorEastAsia" w:hAnsiTheme="minorHAnsi" w:cstheme="minorBidi"/>
                <w:noProof/>
                <w:kern w:val="2"/>
                <w:sz w:val="24"/>
                <w:szCs w:val="24"/>
                <w14:ligatures w14:val="standardContextual"/>
              </w:rPr>
              <w:tab/>
            </w:r>
            <w:r w:rsidRPr="0040583E">
              <w:rPr>
                <w:rStyle w:val="Hyperlink"/>
                <w:noProof/>
              </w:rPr>
              <w:t>Acknowledgements</w:t>
            </w:r>
            <w:r>
              <w:rPr>
                <w:noProof/>
                <w:webHidden/>
              </w:rPr>
              <w:tab/>
            </w:r>
            <w:r>
              <w:rPr>
                <w:noProof/>
                <w:webHidden/>
              </w:rPr>
              <w:fldChar w:fldCharType="begin"/>
            </w:r>
            <w:r>
              <w:rPr>
                <w:noProof/>
                <w:webHidden/>
              </w:rPr>
              <w:instrText xml:space="preserve"> PAGEREF _Toc225505757 \h </w:instrText>
            </w:r>
            <w:r>
              <w:rPr>
                <w:noProof/>
                <w:webHidden/>
              </w:rPr>
            </w:r>
            <w:r>
              <w:rPr>
                <w:noProof/>
                <w:webHidden/>
              </w:rPr>
              <w:fldChar w:fldCharType="separate"/>
            </w:r>
            <w:r>
              <w:rPr>
                <w:noProof/>
                <w:webHidden/>
              </w:rPr>
              <w:t>11</w:t>
            </w:r>
            <w:r>
              <w:rPr>
                <w:noProof/>
                <w:webHidden/>
              </w:rPr>
              <w:fldChar w:fldCharType="end"/>
            </w:r>
          </w:hyperlink>
        </w:p>
        <w:p w14:paraId="270D289E" w14:textId="04C71486" w:rsidR="00375E3E" w:rsidRDefault="00375E3E">
          <w:pPr>
            <w:pStyle w:val="TOC1"/>
            <w:tabs>
              <w:tab w:val="right" w:leader="dot" w:pos="9650"/>
            </w:tabs>
            <w:rPr>
              <w:rFonts w:asciiTheme="minorHAnsi" w:eastAsiaTheme="minorEastAsia" w:hAnsiTheme="minorHAnsi" w:cstheme="minorBidi"/>
              <w:b w:val="0"/>
              <w:bCs w:val="0"/>
              <w:noProof/>
              <w:kern w:val="2"/>
              <w:sz w:val="24"/>
              <w:szCs w:val="24"/>
              <w14:ligatures w14:val="standardContextual"/>
            </w:rPr>
          </w:pPr>
          <w:hyperlink w:anchor="_Toc225505758" w:history="1">
            <w:r w:rsidRPr="0040583E">
              <w:rPr>
                <w:rStyle w:val="Hyperlink"/>
                <w:noProof/>
              </w:rPr>
              <w:t>3</w:t>
            </w:r>
            <w:r>
              <w:rPr>
                <w:rFonts w:asciiTheme="minorHAnsi" w:eastAsiaTheme="minorEastAsia" w:hAnsiTheme="minorHAnsi" w:cstheme="minorBidi"/>
                <w:b w:val="0"/>
                <w:bCs w:val="0"/>
                <w:noProof/>
                <w:kern w:val="2"/>
                <w:sz w:val="24"/>
                <w:szCs w:val="24"/>
                <w14:ligatures w14:val="standardContextual"/>
              </w:rPr>
              <w:tab/>
            </w:r>
            <w:r w:rsidRPr="0040583E">
              <w:rPr>
                <w:rStyle w:val="Hyperlink"/>
                <w:noProof/>
              </w:rPr>
              <w:t>Input</w:t>
            </w:r>
            <w:r w:rsidRPr="0040583E">
              <w:rPr>
                <w:rStyle w:val="Hyperlink"/>
                <w:noProof/>
                <w:spacing w:val="-4"/>
              </w:rPr>
              <w:t xml:space="preserve"> </w:t>
            </w:r>
            <w:r w:rsidRPr="0040583E">
              <w:rPr>
                <w:rStyle w:val="Hyperlink"/>
                <w:noProof/>
              </w:rPr>
              <w:t>Files</w:t>
            </w:r>
            <w:r>
              <w:rPr>
                <w:noProof/>
                <w:webHidden/>
              </w:rPr>
              <w:tab/>
            </w:r>
            <w:r>
              <w:rPr>
                <w:noProof/>
                <w:webHidden/>
              </w:rPr>
              <w:fldChar w:fldCharType="begin"/>
            </w:r>
            <w:r>
              <w:rPr>
                <w:noProof/>
                <w:webHidden/>
              </w:rPr>
              <w:instrText xml:space="preserve"> PAGEREF _Toc225505758 \h </w:instrText>
            </w:r>
            <w:r>
              <w:rPr>
                <w:noProof/>
                <w:webHidden/>
              </w:rPr>
            </w:r>
            <w:r>
              <w:rPr>
                <w:noProof/>
                <w:webHidden/>
              </w:rPr>
              <w:fldChar w:fldCharType="separate"/>
            </w:r>
            <w:r>
              <w:rPr>
                <w:noProof/>
                <w:webHidden/>
              </w:rPr>
              <w:t>12</w:t>
            </w:r>
            <w:r>
              <w:rPr>
                <w:noProof/>
                <w:webHidden/>
              </w:rPr>
              <w:fldChar w:fldCharType="end"/>
            </w:r>
          </w:hyperlink>
        </w:p>
        <w:p w14:paraId="3EDBEDD2" w14:textId="7C396F9E"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59" w:history="1">
            <w:r w:rsidRPr="0040583E">
              <w:rPr>
                <w:rStyle w:val="Hyperlink"/>
                <w:noProof/>
                <w:spacing w:val="-2"/>
              </w:rPr>
              <w:t>3.1</w:t>
            </w:r>
            <w:r>
              <w:rPr>
                <w:rFonts w:asciiTheme="minorHAnsi" w:eastAsiaTheme="minorEastAsia" w:hAnsiTheme="minorHAnsi" w:cstheme="minorBidi"/>
                <w:noProof/>
                <w:kern w:val="2"/>
                <w:sz w:val="24"/>
                <w:szCs w:val="24"/>
                <w14:ligatures w14:val="standardContextual"/>
              </w:rPr>
              <w:tab/>
            </w:r>
            <w:r w:rsidRPr="0040583E">
              <w:rPr>
                <w:rStyle w:val="Hyperlink"/>
                <w:noProof/>
              </w:rPr>
              <w:t>Input File</w:t>
            </w:r>
            <w:r w:rsidRPr="0040583E">
              <w:rPr>
                <w:rStyle w:val="Hyperlink"/>
                <w:noProof/>
                <w:spacing w:val="-6"/>
              </w:rPr>
              <w:t xml:space="preserve"> </w:t>
            </w:r>
            <w:r w:rsidRPr="0040583E">
              <w:rPr>
                <w:rStyle w:val="Hyperlink"/>
                <w:noProof/>
              </w:rPr>
              <w:t>Rules</w:t>
            </w:r>
            <w:r>
              <w:rPr>
                <w:noProof/>
                <w:webHidden/>
              </w:rPr>
              <w:tab/>
            </w:r>
            <w:r>
              <w:rPr>
                <w:noProof/>
                <w:webHidden/>
              </w:rPr>
              <w:fldChar w:fldCharType="begin"/>
            </w:r>
            <w:r>
              <w:rPr>
                <w:noProof/>
                <w:webHidden/>
              </w:rPr>
              <w:instrText xml:space="preserve"> PAGEREF _Toc225505759 \h </w:instrText>
            </w:r>
            <w:r>
              <w:rPr>
                <w:noProof/>
                <w:webHidden/>
              </w:rPr>
            </w:r>
            <w:r>
              <w:rPr>
                <w:noProof/>
                <w:webHidden/>
              </w:rPr>
              <w:fldChar w:fldCharType="separate"/>
            </w:r>
            <w:r>
              <w:rPr>
                <w:noProof/>
                <w:webHidden/>
              </w:rPr>
              <w:t>12</w:t>
            </w:r>
            <w:r>
              <w:rPr>
                <w:noProof/>
                <w:webHidden/>
              </w:rPr>
              <w:fldChar w:fldCharType="end"/>
            </w:r>
          </w:hyperlink>
        </w:p>
        <w:p w14:paraId="163F6284" w14:textId="2B9CF558"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60" w:history="1">
            <w:r w:rsidRPr="0040583E">
              <w:rPr>
                <w:rStyle w:val="Hyperlink"/>
                <w:noProof/>
                <w:spacing w:val="-2"/>
              </w:rPr>
              <w:t>3.2</w:t>
            </w:r>
            <w:r>
              <w:rPr>
                <w:rFonts w:asciiTheme="minorHAnsi" w:eastAsiaTheme="minorEastAsia" w:hAnsiTheme="minorHAnsi" w:cstheme="minorBidi"/>
                <w:noProof/>
                <w:kern w:val="2"/>
                <w:sz w:val="24"/>
                <w:szCs w:val="24"/>
                <w14:ligatures w14:val="standardContextual"/>
              </w:rPr>
              <w:tab/>
            </w:r>
            <w:r w:rsidRPr="0040583E">
              <w:rPr>
                <w:rStyle w:val="Hyperlink"/>
                <w:noProof/>
              </w:rPr>
              <w:t>Input File</w:t>
            </w:r>
            <w:r w:rsidRPr="0040583E">
              <w:rPr>
                <w:rStyle w:val="Hyperlink"/>
                <w:noProof/>
                <w:spacing w:val="-3"/>
              </w:rPr>
              <w:t xml:space="preserve"> </w:t>
            </w:r>
            <w:r w:rsidRPr="0040583E">
              <w:rPr>
                <w:rStyle w:val="Hyperlink"/>
                <w:noProof/>
              </w:rPr>
              <w:t>Parameters</w:t>
            </w:r>
            <w:r>
              <w:rPr>
                <w:noProof/>
                <w:webHidden/>
              </w:rPr>
              <w:tab/>
            </w:r>
            <w:r>
              <w:rPr>
                <w:noProof/>
                <w:webHidden/>
              </w:rPr>
              <w:fldChar w:fldCharType="begin"/>
            </w:r>
            <w:r>
              <w:rPr>
                <w:noProof/>
                <w:webHidden/>
              </w:rPr>
              <w:instrText xml:space="preserve"> PAGEREF _Toc225505760 \h </w:instrText>
            </w:r>
            <w:r>
              <w:rPr>
                <w:noProof/>
                <w:webHidden/>
              </w:rPr>
            </w:r>
            <w:r>
              <w:rPr>
                <w:noProof/>
                <w:webHidden/>
              </w:rPr>
              <w:fldChar w:fldCharType="separate"/>
            </w:r>
            <w:r>
              <w:rPr>
                <w:noProof/>
                <w:webHidden/>
              </w:rPr>
              <w:t>12</w:t>
            </w:r>
            <w:r>
              <w:rPr>
                <w:noProof/>
                <w:webHidden/>
              </w:rPr>
              <w:fldChar w:fldCharType="end"/>
            </w:r>
          </w:hyperlink>
        </w:p>
        <w:p w14:paraId="18B31189" w14:textId="39682C24"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61" w:history="1">
            <w:r w:rsidRPr="0040583E">
              <w:rPr>
                <w:rStyle w:val="Hyperlink"/>
                <w:rFonts w:eastAsia="Verdana" w:cs="Verdana"/>
                <w:noProof/>
                <w:spacing w:val="-1"/>
              </w:rPr>
              <w:t>3.2.1</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Extension title, time</w:t>
            </w:r>
            <w:r w:rsidRPr="0040583E">
              <w:rPr>
                <w:rStyle w:val="Hyperlink"/>
                <w:noProof/>
                <w:spacing w:val="-13"/>
              </w:rPr>
              <w:t xml:space="preserve"> </w:t>
            </w:r>
            <w:r w:rsidRPr="0040583E">
              <w:rPr>
                <w:rStyle w:val="Hyperlink"/>
                <w:noProof/>
              </w:rPr>
              <w:t>step</w:t>
            </w:r>
            <w:r>
              <w:rPr>
                <w:noProof/>
                <w:webHidden/>
              </w:rPr>
              <w:tab/>
            </w:r>
            <w:r>
              <w:rPr>
                <w:noProof/>
                <w:webHidden/>
              </w:rPr>
              <w:fldChar w:fldCharType="begin"/>
            </w:r>
            <w:r>
              <w:rPr>
                <w:noProof/>
                <w:webHidden/>
              </w:rPr>
              <w:instrText xml:space="preserve"> PAGEREF _Toc225505761 \h </w:instrText>
            </w:r>
            <w:r>
              <w:rPr>
                <w:noProof/>
                <w:webHidden/>
              </w:rPr>
            </w:r>
            <w:r>
              <w:rPr>
                <w:noProof/>
                <w:webHidden/>
              </w:rPr>
              <w:fldChar w:fldCharType="separate"/>
            </w:r>
            <w:r>
              <w:rPr>
                <w:noProof/>
                <w:webHidden/>
              </w:rPr>
              <w:t>12</w:t>
            </w:r>
            <w:r>
              <w:rPr>
                <w:noProof/>
                <w:webHidden/>
              </w:rPr>
              <w:fldChar w:fldCharType="end"/>
            </w:r>
          </w:hyperlink>
        </w:p>
        <w:p w14:paraId="28B4755C" w14:textId="75427B6E"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62" w:history="1">
            <w:r w:rsidRPr="0040583E">
              <w:rPr>
                <w:rStyle w:val="Hyperlink"/>
                <w:rFonts w:eastAsia="Verdana" w:cs="Verdana"/>
                <w:noProof/>
                <w:spacing w:val="-1"/>
              </w:rPr>
              <w:t>3.2.2</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Output map</w:t>
            </w:r>
            <w:r w:rsidRPr="0040583E">
              <w:rPr>
                <w:rStyle w:val="Hyperlink"/>
                <w:noProof/>
                <w:spacing w:val="-8"/>
              </w:rPr>
              <w:t xml:space="preserve"> </w:t>
            </w:r>
            <w:r w:rsidRPr="0040583E">
              <w:rPr>
                <w:rStyle w:val="Hyperlink"/>
                <w:noProof/>
              </w:rPr>
              <w:t>names</w:t>
            </w:r>
            <w:r>
              <w:rPr>
                <w:noProof/>
                <w:webHidden/>
              </w:rPr>
              <w:tab/>
            </w:r>
            <w:r>
              <w:rPr>
                <w:noProof/>
                <w:webHidden/>
              </w:rPr>
              <w:fldChar w:fldCharType="begin"/>
            </w:r>
            <w:r>
              <w:rPr>
                <w:noProof/>
                <w:webHidden/>
              </w:rPr>
              <w:instrText xml:space="preserve"> PAGEREF _Toc225505762 \h </w:instrText>
            </w:r>
            <w:r>
              <w:rPr>
                <w:noProof/>
                <w:webHidden/>
              </w:rPr>
            </w:r>
            <w:r>
              <w:rPr>
                <w:noProof/>
                <w:webHidden/>
              </w:rPr>
              <w:fldChar w:fldCharType="separate"/>
            </w:r>
            <w:r>
              <w:rPr>
                <w:noProof/>
                <w:webHidden/>
              </w:rPr>
              <w:t>12</w:t>
            </w:r>
            <w:r>
              <w:rPr>
                <w:noProof/>
                <w:webHidden/>
              </w:rPr>
              <w:fldChar w:fldCharType="end"/>
            </w:r>
          </w:hyperlink>
        </w:p>
        <w:p w14:paraId="2E0713EE" w14:textId="3C3EE987"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63" w:history="1">
            <w:r w:rsidRPr="0040583E">
              <w:rPr>
                <w:rStyle w:val="Hyperlink"/>
                <w:rFonts w:eastAsia="Verdana" w:cs="Verdana"/>
                <w:noProof/>
                <w:spacing w:val="-1"/>
              </w:rPr>
              <w:t>3.2.3</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MORT map names</w:t>
            </w:r>
            <w:r w:rsidRPr="0040583E">
              <w:rPr>
                <w:rStyle w:val="Hyperlink"/>
                <w:noProof/>
                <w:spacing w:val="-13"/>
              </w:rPr>
              <w:t xml:space="preserve"> </w:t>
            </w:r>
            <w:r w:rsidRPr="0040583E">
              <w:rPr>
                <w:rStyle w:val="Hyperlink"/>
                <w:noProof/>
              </w:rPr>
              <w:t>(Optional)</w:t>
            </w:r>
            <w:r>
              <w:rPr>
                <w:noProof/>
                <w:webHidden/>
              </w:rPr>
              <w:tab/>
            </w:r>
            <w:r>
              <w:rPr>
                <w:noProof/>
                <w:webHidden/>
              </w:rPr>
              <w:fldChar w:fldCharType="begin"/>
            </w:r>
            <w:r>
              <w:rPr>
                <w:noProof/>
                <w:webHidden/>
              </w:rPr>
              <w:instrText xml:space="preserve"> PAGEREF _Toc225505763 \h </w:instrText>
            </w:r>
            <w:r>
              <w:rPr>
                <w:noProof/>
                <w:webHidden/>
              </w:rPr>
            </w:r>
            <w:r>
              <w:rPr>
                <w:noProof/>
                <w:webHidden/>
              </w:rPr>
              <w:fldChar w:fldCharType="separate"/>
            </w:r>
            <w:r>
              <w:rPr>
                <w:noProof/>
                <w:webHidden/>
              </w:rPr>
              <w:t>12</w:t>
            </w:r>
            <w:r>
              <w:rPr>
                <w:noProof/>
                <w:webHidden/>
              </w:rPr>
              <w:fldChar w:fldCharType="end"/>
            </w:r>
          </w:hyperlink>
        </w:p>
        <w:p w14:paraId="60944C34" w14:textId="757B05EF"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64" w:history="1">
            <w:r w:rsidRPr="0040583E">
              <w:rPr>
                <w:rStyle w:val="Hyperlink"/>
                <w:rFonts w:eastAsia="Verdana" w:cs="Verdana"/>
                <w:noProof/>
                <w:spacing w:val="-1"/>
              </w:rPr>
              <w:t>3.2.4</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Log</w:t>
            </w:r>
            <w:r w:rsidRPr="0040583E">
              <w:rPr>
                <w:rStyle w:val="Hyperlink"/>
                <w:noProof/>
                <w:spacing w:val="-5"/>
              </w:rPr>
              <w:t xml:space="preserve"> </w:t>
            </w:r>
            <w:r w:rsidRPr="0040583E">
              <w:rPr>
                <w:rStyle w:val="Hyperlink"/>
                <w:noProof/>
              </w:rPr>
              <w:t>file</w:t>
            </w:r>
            <w:r>
              <w:rPr>
                <w:noProof/>
                <w:webHidden/>
              </w:rPr>
              <w:tab/>
            </w:r>
            <w:r>
              <w:rPr>
                <w:noProof/>
                <w:webHidden/>
              </w:rPr>
              <w:fldChar w:fldCharType="begin"/>
            </w:r>
            <w:r>
              <w:rPr>
                <w:noProof/>
                <w:webHidden/>
              </w:rPr>
              <w:instrText xml:space="preserve"> PAGEREF _Toc225505764 \h </w:instrText>
            </w:r>
            <w:r>
              <w:rPr>
                <w:noProof/>
                <w:webHidden/>
              </w:rPr>
            </w:r>
            <w:r>
              <w:rPr>
                <w:noProof/>
                <w:webHidden/>
              </w:rPr>
              <w:fldChar w:fldCharType="separate"/>
            </w:r>
            <w:r>
              <w:rPr>
                <w:noProof/>
                <w:webHidden/>
              </w:rPr>
              <w:t>13</w:t>
            </w:r>
            <w:r>
              <w:rPr>
                <w:noProof/>
                <w:webHidden/>
              </w:rPr>
              <w:fldChar w:fldCharType="end"/>
            </w:r>
          </w:hyperlink>
        </w:p>
        <w:p w14:paraId="343C5051" w14:textId="05D59B31"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65" w:history="1">
            <w:r w:rsidRPr="0040583E">
              <w:rPr>
                <w:rStyle w:val="Hyperlink"/>
                <w:rFonts w:eastAsia="Verdana" w:cs="Verdana"/>
                <w:noProof/>
                <w:spacing w:val="-1"/>
              </w:rPr>
              <w:t>3.2.5</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EDA</w:t>
            </w:r>
            <w:r w:rsidRPr="0040583E">
              <w:rPr>
                <w:rStyle w:val="Hyperlink"/>
                <w:noProof/>
                <w:spacing w:val="-5"/>
              </w:rPr>
              <w:t xml:space="preserve"> </w:t>
            </w:r>
            <w:r w:rsidRPr="0040583E">
              <w:rPr>
                <w:rStyle w:val="Hyperlink"/>
                <w:noProof/>
              </w:rPr>
              <w:t>entries</w:t>
            </w:r>
            <w:r>
              <w:rPr>
                <w:noProof/>
                <w:webHidden/>
              </w:rPr>
              <w:tab/>
            </w:r>
            <w:r>
              <w:rPr>
                <w:noProof/>
                <w:webHidden/>
              </w:rPr>
              <w:fldChar w:fldCharType="begin"/>
            </w:r>
            <w:r>
              <w:rPr>
                <w:noProof/>
                <w:webHidden/>
              </w:rPr>
              <w:instrText xml:space="preserve"> PAGEREF _Toc225505765 \h </w:instrText>
            </w:r>
            <w:r>
              <w:rPr>
                <w:noProof/>
                <w:webHidden/>
              </w:rPr>
            </w:r>
            <w:r>
              <w:rPr>
                <w:noProof/>
                <w:webHidden/>
              </w:rPr>
              <w:fldChar w:fldCharType="separate"/>
            </w:r>
            <w:r>
              <w:rPr>
                <w:noProof/>
                <w:webHidden/>
              </w:rPr>
              <w:t>13</w:t>
            </w:r>
            <w:r>
              <w:rPr>
                <w:noProof/>
                <w:webHidden/>
              </w:rPr>
              <w:fldChar w:fldCharType="end"/>
            </w:r>
          </w:hyperlink>
        </w:p>
        <w:p w14:paraId="08E1FCB6" w14:textId="5ACAA912"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66" w:history="1">
            <w:r w:rsidRPr="0040583E">
              <w:rPr>
                <w:rStyle w:val="Hyperlink"/>
                <w:noProof/>
                <w:spacing w:val="-2"/>
              </w:rPr>
              <w:t>3.3</w:t>
            </w:r>
            <w:r>
              <w:rPr>
                <w:rFonts w:asciiTheme="minorHAnsi" w:eastAsiaTheme="minorEastAsia" w:hAnsiTheme="minorHAnsi" w:cstheme="minorBidi"/>
                <w:noProof/>
                <w:kern w:val="2"/>
                <w:sz w:val="24"/>
                <w:szCs w:val="24"/>
                <w14:ligatures w14:val="standardContextual"/>
              </w:rPr>
              <w:tab/>
            </w:r>
            <w:r w:rsidRPr="0040583E">
              <w:rPr>
                <w:rStyle w:val="Hyperlink"/>
                <w:noProof/>
              </w:rPr>
              <w:t>Individual EDA Parameter</w:t>
            </w:r>
            <w:r w:rsidRPr="0040583E">
              <w:rPr>
                <w:rStyle w:val="Hyperlink"/>
                <w:noProof/>
                <w:spacing w:val="-8"/>
              </w:rPr>
              <w:t xml:space="preserve"> </w:t>
            </w:r>
            <w:r w:rsidRPr="0040583E">
              <w:rPr>
                <w:rStyle w:val="Hyperlink"/>
                <w:noProof/>
              </w:rPr>
              <w:t>Files</w:t>
            </w:r>
            <w:r>
              <w:rPr>
                <w:noProof/>
                <w:webHidden/>
              </w:rPr>
              <w:tab/>
            </w:r>
            <w:r>
              <w:rPr>
                <w:noProof/>
                <w:webHidden/>
              </w:rPr>
              <w:fldChar w:fldCharType="begin"/>
            </w:r>
            <w:r>
              <w:rPr>
                <w:noProof/>
                <w:webHidden/>
              </w:rPr>
              <w:instrText xml:space="preserve"> PAGEREF _Toc225505766 \h </w:instrText>
            </w:r>
            <w:r>
              <w:rPr>
                <w:noProof/>
                <w:webHidden/>
              </w:rPr>
            </w:r>
            <w:r>
              <w:rPr>
                <w:noProof/>
                <w:webHidden/>
              </w:rPr>
              <w:fldChar w:fldCharType="separate"/>
            </w:r>
            <w:r>
              <w:rPr>
                <w:noProof/>
                <w:webHidden/>
              </w:rPr>
              <w:t>13</w:t>
            </w:r>
            <w:r>
              <w:rPr>
                <w:noProof/>
                <w:webHidden/>
              </w:rPr>
              <w:fldChar w:fldCharType="end"/>
            </w:r>
          </w:hyperlink>
        </w:p>
        <w:p w14:paraId="60A877F4" w14:textId="41B6F682"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67" w:history="1">
            <w:r w:rsidRPr="0040583E">
              <w:rPr>
                <w:rStyle w:val="Hyperlink"/>
                <w:rFonts w:eastAsia="Verdana" w:cs="Verdana"/>
                <w:noProof/>
                <w:spacing w:val="-1"/>
              </w:rPr>
              <w:t>3.3.1</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Start and end years</w:t>
            </w:r>
            <w:r w:rsidRPr="0040583E">
              <w:rPr>
                <w:rStyle w:val="Hyperlink"/>
                <w:noProof/>
                <w:spacing w:val="-13"/>
              </w:rPr>
              <w:t xml:space="preserve"> </w:t>
            </w:r>
            <w:r w:rsidRPr="0040583E">
              <w:rPr>
                <w:rStyle w:val="Hyperlink"/>
                <w:noProof/>
              </w:rPr>
              <w:t>(Optional)</w:t>
            </w:r>
            <w:r>
              <w:rPr>
                <w:noProof/>
                <w:webHidden/>
              </w:rPr>
              <w:tab/>
            </w:r>
            <w:r>
              <w:rPr>
                <w:noProof/>
                <w:webHidden/>
              </w:rPr>
              <w:fldChar w:fldCharType="begin"/>
            </w:r>
            <w:r>
              <w:rPr>
                <w:noProof/>
                <w:webHidden/>
              </w:rPr>
              <w:instrText xml:space="preserve"> PAGEREF _Toc225505767 \h </w:instrText>
            </w:r>
            <w:r>
              <w:rPr>
                <w:noProof/>
                <w:webHidden/>
              </w:rPr>
            </w:r>
            <w:r>
              <w:rPr>
                <w:noProof/>
                <w:webHidden/>
              </w:rPr>
              <w:fldChar w:fldCharType="separate"/>
            </w:r>
            <w:r>
              <w:rPr>
                <w:noProof/>
                <w:webHidden/>
              </w:rPr>
              <w:t>13</w:t>
            </w:r>
            <w:r>
              <w:rPr>
                <w:noProof/>
                <w:webHidden/>
              </w:rPr>
              <w:fldChar w:fldCharType="end"/>
            </w:r>
          </w:hyperlink>
        </w:p>
        <w:p w14:paraId="3A0EC16E" w14:textId="786C67F3"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68" w:history="1">
            <w:r w:rsidRPr="0040583E">
              <w:rPr>
                <w:rStyle w:val="Hyperlink"/>
                <w:rFonts w:eastAsia="Verdana" w:cs="Verdana"/>
                <w:noProof/>
                <w:spacing w:val="-1"/>
              </w:rPr>
              <w:t>3.3.2</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Climate Input</w:t>
            </w:r>
            <w:r w:rsidRPr="0040583E">
              <w:rPr>
                <w:rStyle w:val="Hyperlink"/>
                <w:noProof/>
                <w:spacing w:val="-10"/>
              </w:rPr>
              <w:t xml:space="preserve"> </w:t>
            </w:r>
            <w:r w:rsidRPr="0040583E">
              <w:rPr>
                <w:rStyle w:val="Hyperlink"/>
                <w:noProof/>
              </w:rPr>
              <w:t>parameters</w:t>
            </w:r>
            <w:r>
              <w:rPr>
                <w:noProof/>
                <w:webHidden/>
              </w:rPr>
              <w:tab/>
            </w:r>
            <w:r>
              <w:rPr>
                <w:noProof/>
                <w:webHidden/>
              </w:rPr>
              <w:fldChar w:fldCharType="begin"/>
            </w:r>
            <w:r>
              <w:rPr>
                <w:noProof/>
                <w:webHidden/>
              </w:rPr>
              <w:instrText xml:space="preserve"> PAGEREF _Toc225505768 \h </w:instrText>
            </w:r>
            <w:r>
              <w:rPr>
                <w:noProof/>
                <w:webHidden/>
              </w:rPr>
            </w:r>
            <w:r>
              <w:rPr>
                <w:noProof/>
                <w:webHidden/>
              </w:rPr>
              <w:fldChar w:fldCharType="separate"/>
            </w:r>
            <w:r>
              <w:rPr>
                <w:noProof/>
                <w:webHidden/>
              </w:rPr>
              <w:t>13</w:t>
            </w:r>
            <w:r>
              <w:rPr>
                <w:noProof/>
                <w:webHidden/>
              </w:rPr>
              <w:fldChar w:fldCharType="end"/>
            </w:r>
          </w:hyperlink>
        </w:p>
        <w:p w14:paraId="631F611D" w14:textId="3D787E24"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75" w:history="1">
            <w:r w:rsidRPr="0040583E">
              <w:rPr>
                <w:rStyle w:val="Hyperlink"/>
                <w:rFonts w:eastAsia="Verdana" w:cs="Verdana"/>
                <w:noProof/>
                <w:spacing w:val="-1"/>
              </w:rPr>
              <w:t>3.3.3</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Derived Climate</w:t>
            </w:r>
            <w:r w:rsidRPr="0040583E">
              <w:rPr>
                <w:rStyle w:val="Hyperlink"/>
                <w:noProof/>
                <w:spacing w:val="-13"/>
              </w:rPr>
              <w:t xml:space="preserve"> </w:t>
            </w:r>
            <w:r w:rsidRPr="0040583E">
              <w:rPr>
                <w:rStyle w:val="Hyperlink"/>
                <w:noProof/>
              </w:rPr>
              <w:t>Variables</w:t>
            </w:r>
            <w:r>
              <w:rPr>
                <w:noProof/>
                <w:webHidden/>
              </w:rPr>
              <w:tab/>
            </w:r>
            <w:r>
              <w:rPr>
                <w:noProof/>
                <w:webHidden/>
              </w:rPr>
              <w:fldChar w:fldCharType="begin"/>
            </w:r>
            <w:r>
              <w:rPr>
                <w:noProof/>
                <w:webHidden/>
              </w:rPr>
              <w:instrText xml:space="preserve"> PAGEREF _Toc225505775 \h </w:instrText>
            </w:r>
            <w:r>
              <w:rPr>
                <w:noProof/>
                <w:webHidden/>
              </w:rPr>
            </w:r>
            <w:r>
              <w:rPr>
                <w:noProof/>
                <w:webHidden/>
              </w:rPr>
              <w:fldChar w:fldCharType="separate"/>
            </w:r>
            <w:r>
              <w:rPr>
                <w:noProof/>
                <w:webHidden/>
              </w:rPr>
              <w:t>14</w:t>
            </w:r>
            <w:r>
              <w:rPr>
                <w:noProof/>
                <w:webHidden/>
              </w:rPr>
              <w:fldChar w:fldCharType="end"/>
            </w:r>
          </w:hyperlink>
        </w:p>
        <w:p w14:paraId="45DD92AA" w14:textId="60C23BBF"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76" w:history="1">
            <w:r w:rsidRPr="0040583E">
              <w:rPr>
                <w:rStyle w:val="Hyperlink"/>
                <w:rFonts w:eastAsia="Verdana" w:cs="Verdana"/>
                <w:noProof/>
                <w:spacing w:val="-1"/>
              </w:rPr>
              <w:t>3.3.4</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Weather</w:t>
            </w:r>
            <w:r w:rsidRPr="0040583E">
              <w:rPr>
                <w:rStyle w:val="Hyperlink"/>
                <w:noProof/>
                <w:spacing w:val="-4"/>
              </w:rPr>
              <w:t xml:space="preserve"> </w:t>
            </w:r>
            <w:r w:rsidRPr="0040583E">
              <w:rPr>
                <w:rStyle w:val="Hyperlink"/>
                <w:noProof/>
              </w:rPr>
              <w:t>Index</w:t>
            </w:r>
            <w:r>
              <w:rPr>
                <w:noProof/>
                <w:webHidden/>
              </w:rPr>
              <w:tab/>
            </w:r>
            <w:r>
              <w:rPr>
                <w:noProof/>
                <w:webHidden/>
              </w:rPr>
              <w:fldChar w:fldCharType="begin"/>
            </w:r>
            <w:r>
              <w:rPr>
                <w:noProof/>
                <w:webHidden/>
              </w:rPr>
              <w:instrText xml:space="preserve"> PAGEREF _Toc225505776 \h </w:instrText>
            </w:r>
            <w:r>
              <w:rPr>
                <w:noProof/>
                <w:webHidden/>
              </w:rPr>
            </w:r>
            <w:r>
              <w:rPr>
                <w:noProof/>
                <w:webHidden/>
              </w:rPr>
              <w:fldChar w:fldCharType="separate"/>
            </w:r>
            <w:r>
              <w:rPr>
                <w:noProof/>
                <w:webHidden/>
              </w:rPr>
              <w:t>15</w:t>
            </w:r>
            <w:r>
              <w:rPr>
                <w:noProof/>
                <w:webHidden/>
              </w:rPr>
              <w:fldChar w:fldCharType="end"/>
            </w:r>
          </w:hyperlink>
        </w:p>
        <w:p w14:paraId="60506AA2" w14:textId="096D0E39"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77" w:history="1">
            <w:r w:rsidRPr="0040583E">
              <w:rPr>
                <w:rStyle w:val="Hyperlink"/>
                <w:rFonts w:eastAsia="Verdana" w:cs="Verdana"/>
                <w:noProof/>
                <w:spacing w:val="-1"/>
              </w:rPr>
              <w:t>3.3.5</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Transmission</w:t>
            </w:r>
            <w:r w:rsidRPr="0040583E">
              <w:rPr>
                <w:rStyle w:val="Hyperlink"/>
                <w:noProof/>
                <w:spacing w:val="-6"/>
              </w:rPr>
              <w:t xml:space="preserve"> </w:t>
            </w:r>
            <w:r w:rsidRPr="0040583E">
              <w:rPr>
                <w:rStyle w:val="Hyperlink"/>
                <w:noProof/>
              </w:rPr>
              <w:t>parameters</w:t>
            </w:r>
            <w:r>
              <w:rPr>
                <w:noProof/>
                <w:webHidden/>
              </w:rPr>
              <w:tab/>
            </w:r>
            <w:r>
              <w:rPr>
                <w:noProof/>
                <w:webHidden/>
              </w:rPr>
              <w:fldChar w:fldCharType="begin"/>
            </w:r>
            <w:r>
              <w:rPr>
                <w:noProof/>
                <w:webHidden/>
              </w:rPr>
              <w:instrText xml:space="preserve"> PAGEREF _Toc225505777 \h </w:instrText>
            </w:r>
            <w:r>
              <w:rPr>
                <w:noProof/>
                <w:webHidden/>
              </w:rPr>
            </w:r>
            <w:r>
              <w:rPr>
                <w:noProof/>
                <w:webHidden/>
              </w:rPr>
              <w:fldChar w:fldCharType="separate"/>
            </w:r>
            <w:r>
              <w:rPr>
                <w:noProof/>
                <w:webHidden/>
              </w:rPr>
              <w:t>16</w:t>
            </w:r>
            <w:r>
              <w:rPr>
                <w:noProof/>
                <w:webHidden/>
              </w:rPr>
              <w:fldChar w:fldCharType="end"/>
            </w:r>
          </w:hyperlink>
        </w:p>
        <w:p w14:paraId="0817B1C1" w14:textId="7351B3A0"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83" w:history="1">
            <w:r w:rsidRPr="0040583E">
              <w:rPr>
                <w:rStyle w:val="Hyperlink"/>
                <w:rFonts w:eastAsia="Verdana" w:cs="Verdana"/>
                <w:noProof/>
                <w:spacing w:val="-1"/>
              </w:rPr>
              <w:t>3.3.6</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Ecoregion Modifiers (Optional)</w:t>
            </w:r>
            <w:r>
              <w:rPr>
                <w:noProof/>
                <w:webHidden/>
              </w:rPr>
              <w:tab/>
            </w:r>
            <w:r>
              <w:rPr>
                <w:noProof/>
                <w:webHidden/>
              </w:rPr>
              <w:fldChar w:fldCharType="begin"/>
            </w:r>
            <w:r>
              <w:rPr>
                <w:noProof/>
                <w:webHidden/>
              </w:rPr>
              <w:instrText xml:space="preserve"> PAGEREF _Toc225505783 \h </w:instrText>
            </w:r>
            <w:r>
              <w:rPr>
                <w:noProof/>
                <w:webHidden/>
              </w:rPr>
            </w:r>
            <w:r>
              <w:rPr>
                <w:noProof/>
                <w:webHidden/>
              </w:rPr>
              <w:fldChar w:fldCharType="separate"/>
            </w:r>
            <w:r>
              <w:rPr>
                <w:noProof/>
                <w:webHidden/>
              </w:rPr>
              <w:t>17</w:t>
            </w:r>
            <w:r>
              <w:rPr>
                <w:noProof/>
                <w:webHidden/>
              </w:rPr>
              <w:fldChar w:fldCharType="end"/>
            </w:r>
          </w:hyperlink>
        </w:p>
        <w:p w14:paraId="100AF7FB" w14:textId="5C0DDAFD"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84" w:history="1">
            <w:r w:rsidRPr="0040583E">
              <w:rPr>
                <w:rStyle w:val="Hyperlink"/>
                <w:rFonts w:eastAsia="Verdana" w:cs="Verdana"/>
                <w:noProof/>
                <w:spacing w:val="-1"/>
              </w:rPr>
              <w:t>3.3.7</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Disturbance Modifiers</w:t>
            </w:r>
            <w:r w:rsidRPr="0040583E">
              <w:rPr>
                <w:rStyle w:val="Hyperlink"/>
                <w:noProof/>
                <w:spacing w:val="-15"/>
              </w:rPr>
              <w:t xml:space="preserve"> </w:t>
            </w:r>
            <w:r w:rsidRPr="0040583E">
              <w:rPr>
                <w:rStyle w:val="Hyperlink"/>
                <w:noProof/>
              </w:rPr>
              <w:t>(Optional)</w:t>
            </w:r>
            <w:r>
              <w:rPr>
                <w:noProof/>
                <w:webHidden/>
              </w:rPr>
              <w:tab/>
            </w:r>
            <w:r>
              <w:rPr>
                <w:noProof/>
                <w:webHidden/>
              </w:rPr>
              <w:fldChar w:fldCharType="begin"/>
            </w:r>
            <w:r>
              <w:rPr>
                <w:noProof/>
                <w:webHidden/>
              </w:rPr>
              <w:instrText xml:space="preserve"> PAGEREF _Toc225505784 \h </w:instrText>
            </w:r>
            <w:r>
              <w:rPr>
                <w:noProof/>
                <w:webHidden/>
              </w:rPr>
            </w:r>
            <w:r>
              <w:rPr>
                <w:noProof/>
                <w:webHidden/>
              </w:rPr>
              <w:fldChar w:fldCharType="separate"/>
            </w:r>
            <w:r>
              <w:rPr>
                <w:noProof/>
                <w:webHidden/>
              </w:rPr>
              <w:t>17</w:t>
            </w:r>
            <w:r>
              <w:rPr>
                <w:noProof/>
                <w:webHidden/>
              </w:rPr>
              <w:fldChar w:fldCharType="end"/>
            </w:r>
          </w:hyperlink>
        </w:p>
        <w:p w14:paraId="0FD81ADF" w14:textId="2D9DAA11"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85" w:history="1">
            <w:r w:rsidRPr="0040583E">
              <w:rPr>
                <w:rStyle w:val="Hyperlink"/>
                <w:rFonts w:eastAsia="Verdana" w:cs="Verdana"/>
                <w:noProof/>
                <w:spacing w:val="-1"/>
              </w:rPr>
              <w:t>3.3.8</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Species</w:t>
            </w:r>
            <w:r w:rsidRPr="0040583E">
              <w:rPr>
                <w:rStyle w:val="Hyperlink"/>
                <w:noProof/>
                <w:spacing w:val="-4"/>
              </w:rPr>
              <w:t xml:space="preserve"> </w:t>
            </w:r>
            <w:r w:rsidRPr="0040583E">
              <w:rPr>
                <w:rStyle w:val="Hyperlink"/>
                <w:noProof/>
              </w:rPr>
              <w:t>parameters</w:t>
            </w:r>
            <w:r>
              <w:rPr>
                <w:noProof/>
                <w:webHidden/>
              </w:rPr>
              <w:tab/>
            </w:r>
            <w:r>
              <w:rPr>
                <w:noProof/>
                <w:webHidden/>
              </w:rPr>
              <w:fldChar w:fldCharType="begin"/>
            </w:r>
            <w:r>
              <w:rPr>
                <w:noProof/>
                <w:webHidden/>
              </w:rPr>
              <w:instrText xml:space="preserve"> PAGEREF _Toc225505785 \h </w:instrText>
            </w:r>
            <w:r>
              <w:rPr>
                <w:noProof/>
                <w:webHidden/>
              </w:rPr>
            </w:r>
            <w:r>
              <w:rPr>
                <w:noProof/>
                <w:webHidden/>
              </w:rPr>
              <w:fldChar w:fldCharType="separate"/>
            </w:r>
            <w:r>
              <w:rPr>
                <w:noProof/>
                <w:webHidden/>
              </w:rPr>
              <w:t>18</w:t>
            </w:r>
            <w:r>
              <w:rPr>
                <w:noProof/>
                <w:webHidden/>
              </w:rPr>
              <w:fldChar w:fldCharType="end"/>
            </w:r>
          </w:hyperlink>
        </w:p>
        <w:p w14:paraId="708BA9D0" w14:textId="4674CEDB" w:rsidR="00375E3E" w:rsidRDefault="00375E3E">
          <w:pPr>
            <w:pStyle w:val="TOC3"/>
            <w:tabs>
              <w:tab w:val="left" w:pos="1340"/>
              <w:tab w:val="right" w:leader="dot" w:pos="9650"/>
            </w:tabs>
            <w:rPr>
              <w:rFonts w:asciiTheme="minorHAnsi" w:eastAsiaTheme="minorEastAsia" w:hAnsiTheme="minorHAnsi" w:cstheme="minorBidi"/>
              <w:i w:val="0"/>
              <w:noProof/>
              <w:kern w:val="2"/>
              <w:sz w:val="24"/>
              <w:szCs w:val="24"/>
              <w14:ligatures w14:val="standardContextual"/>
            </w:rPr>
          </w:pPr>
          <w:hyperlink w:anchor="_Toc225505786" w:history="1">
            <w:r w:rsidRPr="0040583E">
              <w:rPr>
                <w:rStyle w:val="Hyperlink"/>
                <w:rFonts w:eastAsia="Verdana" w:cs="Verdana"/>
                <w:noProof/>
                <w:spacing w:val="-1"/>
              </w:rPr>
              <w:t>3.3.9</w:t>
            </w:r>
            <w:r>
              <w:rPr>
                <w:rFonts w:asciiTheme="minorHAnsi" w:eastAsiaTheme="minorEastAsia" w:hAnsiTheme="minorHAnsi" w:cstheme="minorBidi"/>
                <w:i w:val="0"/>
                <w:noProof/>
                <w:kern w:val="2"/>
                <w:sz w:val="24"/>
                <w:szCs w:val="24"/>
                <w14:ligatures w14:val="standardContextual"/>
              </w:rPr>
              <w:tab/>
            </w:r>
            <w:r w:rsidRPr="0040583E">
              <w:rPr>
                <w:rStyle w:val="Hyperlink"/>
                <w:noProof/>
              </w:rPr>
              <w:t>Ignored species</w:t>
            </w:r>
            <w:r w:rsidRPr="0040583E">
              <w:rPr>
                <w:rStyle w:val="Hyperlink"/>
                <w:noProof/>
                <w:spacing w:val="-11"/>
              </w:rPr>
              <w:t xml:space="preserve"> </w:t>
            </w:r>
            <w:r w:rsidRPr="0040583E">
              <w:rPr>
                <w:rStyle w:val="Hyperlink"/>
                <w:noProof/>
              </w:rPr>
              <w:t>(Optional)</w:t>
            </w:r>
            <w:r>
              <w:rPr>
                <w:noProof/>
                <w:webHidden/>
              </w:rPr>
              <w:tab/>
            </w:r>
            <w:r>
              <w:rPr>
                <w:noProof/>
                <w:webHidden/>
              </w:rPr>
              <w:fldChar w:fldCharType="begin"/>
            </w:r>
            <w:r>
              <w:rPr>
                <w:noProof/>
                <w:webHidden/>
              </w:rPr>
              <w:instrText xml:space="preserve"> PAGEREF _Toc225505786 \h </w:instrText>
            </w:r>
            <w:r>
              <w:rPr>
                <w:noProof/>
                <w:webHidden/>
              </w:rPr>
            </w:r>
            <w:r>
              <w:rPr>
                <w:noProof/>
                <w:webHidden/>
              </w:rPr>
              <w:fldChar w:fldCharType="separate"/>
            </w:r>
            <w:r>
              <w:rPr>
                <w:noProof/>
                <w:webHidden/>
              </w:rPr>
              <w:t>19</w:t>
            </w:r>
            <w:r>
              <w:rPr>
                <w:noProof/>
                <w:webHidden/>
              </w:rPr>
              <w:fldChar w:fldCharType="end"/>
            </w:r>
          </w:hyperlink>
        </w:p>
        <w:p w14:paraId="38FE715F" w14:textId="046D7A60" w:rsidR="00375E3E" w:rsidRDefault="00375E3E">
          <w:pPr>
            <w:pStyle w:val="TOC1"/>
            <w:tabs>
              <w:tab w:val="right" w:leader="dot" w:pos="9650"/>
            </w:tabs>
            <w:rPr>
              <w:rFonts w:asciiTheme="minorHAnsi" w:eastAsiaTheme="minorEastAsia" w:hAnsiTheme="minorHAnsi" w:cstheme="minorBidi"/>
              <w:b w:val="0"/>
              <w:bCs w:val="0"/>
              <w:noProof/>
              <w:kern w:val="2"/>
              <w:sz w:val="24"/>
              <w:szCs w:val="24"/>
              <w14:ligatures w14:val="standardContextual"/>
            </w:rPr>
          </w:pPr>
          <w:hyperlink w:anchor="_Toc225505787" w:history="1">
            <w:r w:rsidRPr="0040583E">
              <w:rPr>
                <w:rStyle w:val="Hyperlink"/>
                <w:noProof/>
                <w:w w:val="99"/>
              </w:rPr>
              <w:t>4</w:t>
            </w:r>
            <w:r>
              <w:rPr>
                <w:rFonts w:asciiTheme="minorHAnsi" w:eastAsiaTheme="minorEastAsia" w:hAnsiTheme="minorHAnsi" w:cstheme="minorBidi"/>
                <w:b w:val="0"/>
                <w:bCs w:val="0"/>
                <w:noProof/>
                <w:kern w:val="2"/>
                <w:sz w:val="24"/>
                <w:szCs w:val="24"/>
                <w14:ligatures w14:val="standardContextual"/>
              </w:rPr>
              <w:tab/>
            </w:r>
            <w:r w:rsidRPr="0040583E">
              <w:rPr>
                <w:rStyle w:val="Hyperlink"/>
                <w:noProof/>
              </w:rPr>
              <w:t>Output</w:t>
            </w:r>
            <w:r w:rsidRPr="0040583E">
              <w:rPr>
                <w:rStyle w:val="Hyperlink"/>
                <w:noProof/>
                <w:spacing w:val="-12"/>
              </w:rPr>
              <w:t xml:space="preserve"> </w:t>
            </w:r>
            <w:r w:rsidRPr="0040583E">
              <w:rPr>
                <w:rStyle w:val="Hyperlink"/>
                <w:noProof/>
              </w:rPr>
              <w:t>Files</w:t>
            </w:r>
            <w:r>
              <w:rPr>
                <w:noProof/>
                <w:webHidden/>
              </w:rPr>
              <w:tab/>
            </w:r>
            <w:r>
              <w:rPr>
                <w:noProof/>
                <w:webHidden/>
              </w:rPr>
              <w:fldChar w:fldCharType="begin"/>
            </w:r>
            <w:r>
              <w:rPr>
                <w:noProof/>
                <w:webHidden/>
              </w:rPr>
              <w:instrText xml:space="preserve"> PAGEREF _Toc225505787 \h </w:instrText>
            </w:r>
            <w:r>
              <w:rPr>
                <w:noProof/>
                <w:webHidden/>
              </w:rPr>
            </w:r>
            <w:r>
              <w:rPr>
                <w:noProof/>
                <w:webHidden/>
              </w:rPr>
              <w:fldChar w:fldCharType="separate"/>
            </w:r>
            <w:r>
              <w:rPr>
                <w:noProof/>
                <w:webHidden/>
              </w:rPr>
              <w:t>20</w:t>
            </w:r>
            <w:r>
              <w:rPr>
                <w:noProof/>
                <w:webHidden/>
              </w:rPr>
              <w:fldChar w:fldCharType="end"/>
            </w:r>
          </w:hyperlink>
        </w:p>
        <w:p w14:paraId="14501711" w14:textId="49F4909F"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88" w:history="1">
            <w:r w:rsidRPr="0040583E">
              <w:rPr>
                <w:rStyle w:val="Hyperlink"/>
                <w:noProof/>
                <w:spacing w:val="-2"/>
              </w:rPr>
              <w:t>4.1</w:t>
            </w:r>
            <w:r>
              <w:rPr>
                <w:rFonts w:asciiTheme="minorHAnsi" w:eastAsiaTheme="minorEastAsia" w:hAnsiTheme="minorHAnsi" w:cstheme="minorBidi"/>
                <w:noProof/>
                <w:kern w:val="2"/>
                <w:sz w:val="24"/>
                <w:szCs w:val="24"/>
                <w14:ligatures w14:val="standardContextual"/>
              </w:rPr>
              <w:tab/>
            </w:r>
            <w:r w:rsidRPr="0040583E">
              <w:rPr>
                <w:rStyle w:val="Hyperlink"/>
                <w:noProof/>
              </w:rPr>
              <w:t>EDA Status</w:t>
            </w:r>
            <w:r w:rsidRPr="0040583E">
              <w:rPr>
                <w:rStyle w:val="Hyperlink"/>
                <w:noProof/>
                <w:spacing w:val="-3"/>
              </w:rPr>
              <w:t xml:space="preserve"> </w:t>
            </w:r>
            <w:r w:rsidRPr="0040583E">
              <w:rPr>
                <w:rStyle w:val="Hyperlink"/>
                <w:noProof/>
              </w:rPr>
              <w:t>Map</w:t>
            </w:r>
            <w:r>
              <w:rPr>
                <w:noProof/>
                <w:webHidden/>
              </w:rPr>
              <w:tab/>
            </w:r>
            <w:r>
              <w:rPr>
                <w:noProof/>
                <w:webHidden/>
              </w:rPr>
              <w:fldChar w:fldCharType="begin"/>
            </w:r>
            <w:r>
              <w:rPr>
                <w:noProof/>
                <w:webHidden/>
              </w:rPr>
              <w:instrText xml:space="preserve"> PAGEREF _Toc225505788 \h </w:instrText>
            </w:r>
            <w:r>
              <w:rPr>
                <w:noProof/>
                <w:webHidden/>
              </w:rPr>
            </w:r>
            <w:r>
              <w:rPr>
                <w:noProof/>
                <w:webHidden/>
              </w:rPr>
              <w:fldChar w:fldCharType="separate"/>
            </w:r>
            <w:r>
              <w:rPr>
                <w:noProof/>
                <w:webHidden/>
              </w:rPr>
              <w:t>20</w:t>
            </w:r>
            <w:r>
              <w:rPr>
                <w:noProof/>
                <w:webHidden/>
              </w:rPr>
              <w:fldChar w:fldCharType="end"/>
            </w:r>
          </w:hyperlink>
        </w:p>
        <w:p w14:paraId="5F919A93" w14:textId="774EDC10"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89" w:history="1">
            <w:r w:rsidRPr="0040583E">
              <w:rPr>
                <w:rStyle w:val="Hyperlink"/>
                <w:noProof/>
                <w:spacing w:val="-2"/>
              </w:rPr>
              <w:t>4.2</w:t>
            </w:r>
            <w:r>
              <w:rPr>
                <w:rFonts w:asciiTheme="minorHAnsi" w:eastAsiaTheme="minorEastAsia" w:hAnsiTheme="minorHAnsi" w:cstheme="minorBidi"/>
                <w:noProof/>
                <w:kern w:val="2"/>
                <w:sz w:val="24"/>
                <w:szCs w:val="24"/>
                <w14:ligatures w14:val="standardContextual"/>
              </w:rPr>
              <w:tab/>
            </w:r>
            <w:r w:rsidRPr="0040583E">
              <w:rPr>
                <w:rStyle w:val="Hyperlink"/>
                <w:noProof/>
              </w:rPr>
              <w:t>EDA Mortality Map</w:t>
            </w:r>
            <w:r w:rsidRPr="0040583E">
              <w:rPr>
                <w:rStyle w:val="Hyperlink"/>
                <w:noProof/>
                <w:spacing w:val="-12"/>
              </w:rPr>
              <w:t xml:space="preserve"> </w:t>
            </w:r>
            <w:r w:rsidRPr="0040583E">
              <w:rPr>
                <w:rStyle w:val="Hyperlink"/>
                <w:noProof/>
              </w:rPr>
              <w:t>(Optional)</w:t>
            </w:r>
            <w:r>
              <w:rPr>
                <w:noProof/>
                <w:webHidden/>
              </w:rPr>
              <w:tab/>
            </w:r>
            <w:r>
              <w:rPr>
                <w:noProof/>
                <w:webHidden/>
              </w:rPr>
              <w:fldChar w:fldCharType="begin"/>
            </w:r>
            <w:r>
              <w:rPr>
                <w:noProof/>
                <w:webHidden/>
              </w:rPr>
              <w:instrText xml:space="preserve"> PAGEREF _Toc225505789 \h </w:instrText>
            </w:r>
            <w:r>
              <w:rPr>
                <w:noProof/>
                <w:webHidden/>
              </w:rPr>
            </w:r>
            <w:r>
              <w:rPr>
                <w:noProof/>
                <w:webHidden/>
              </w:rPr>
              <w:fldChar w:fldCharType="separate"/>
            </w:r>
            <w:r>
              <w:rPr>
                <w:noProof/>
                <w:webHidden/>
              </w:rPr>
              <w:t>20</w:t>
            </w:r>
            <w:r>
              <w:rPr>
                <w:noProof/>
                <w:webHidden/>
              </w:rPr>
              <w:fldChar w:fldCharType="end"/>
            </w:r>
          </w:hyperlink>
        </w:p>
        <w:p w14:paraId="6FE3EA77" w14:textId="430BEA98" w:rsidR="00375E3E" w:rsidRDefault="00375E3E">
          <w:pPr>
            <w:pStyle w:val="TOC2"/>
            <w:tabs>
              <w:tab w:val="left" w:pos="1340"/>
              <w:tab w:val="right" w:leader="dot" w:pos="9650"/>
            </w:tabs>
            <w:rPr>
              <w:rFonts w:asciiTheme="minorHAnsi" w:eastAsiaTheme="minorEastAsia" w:hAnsiTheme="minorHAnsi" w:cstheme="minorBidi"/>
              <w:noProof/>
              <w:kern w:val="2"/>
              <w:sz w:val="24"/>
              <w:szCs w:val="24"/>
              <w14:ligatures w14:val="standardContextual"/>
            </w:rPr>
          </w:pPr>
          <w:hyperlink w:anchor="_Toc225505790" w:history="1">
            <w:r w:rsidRPr="0040583E">
              <w:rPr>
                <w:rStyle w:val="Hyperlink"/>
                <w:noProof/>
                <w:spacing w:val="-2"/>
              </w:rPr>
              <w:t>4.3</w:t>
            </w:r>
            <w:r>
              <w:rPr>
                <w:rFonts w:asciiTheme="minorHAnsi" w:eastAsiaTheme="minorEastAsia" w:hAnsiTheme="minorHAnsi" w:cstheme="minorBidi"/>
                <w:noProof/>
                <w:kern w:val="2"/>
                <w:sz w:val="24"/>
                <w:szCs w:val="24"/>
                <w14:ligatures w14:val="standardContextual"/>
              </w:rPr>
              <w:tab/>
            </w:r>
            <w:r w:rsidRPr="0040583E">
              <w:rPr>
                <w:rStyle w:val="Hyperlink"/>
                <w:noProof/>
              </w:rPr>
              <w:t>EDA Log</w:t>
            </w:r>
            <w:r w:rsidRPr="0040583E">
              <w:rPr>
                <w:rStyle w:val="Hyperlink"/>
                <w:noProof/>
                <w:spacing w:val="-3"/>
              </w:rPr>
              <w:t xml:space="preserve"> </w:t>
            </w:r>
            <w:r w:rsidRPr="0040583E">
              <w:rPr>
                <w:rStyle w:val="Hyperlink"/>
                <w:noProof/>
              </w:rPr>
              <w:t>file</w:t>
            </w:r>
            <w:r>
              <w:rPr>
                <w:noProof/>
                <w:webHidden/>
              </w:rPr>
              <w:tab/>
            </w:r>
            <w:r>
              <w:rPr>
                <w:noProof/>
                <w:webHidden/>
              </w:rPr>
              <w:fldChar w:fldCharType="begin"/>
            </w:r>
            <w:r>
              <w:rPr>
                <w:noProof/>
                <w:webHidden/>
              </w:rPr>
              <w:instrText xml:space="preserve"> PAGEREF _Toc225505790 \h </w:instrText>
            </w:r>
            <w:r>
              <w:rPr>
                <w:noProof/>
                <w:webHidden/>
              </w:rPr>
            </w:r>
            <w:r>
              <w:rPr>
                <w:noProof/>
                <w:webHidden/>
              </w:rPr>
              <w:fldChar w:fldCharType="separate"/>
            </w:r>
            <w:r>
              <w:rPr>
                <w:noProof/>
                <w:webHidden/>
              </w:rPr>
              <w:t>20</w:t>
            </w:r>
            <w:r>
              <w:rPr>
                <w:noProof/>
                <w:webHidden/>
              </w:rPr>
              <w:fldChar w:fldCharType="end"/>
            </w:r>
          </w:hyperlink>
        </w:p>
        <w:p w14:paraId="542F6838" w14:textId="15A6DB1B" w:rsidR="00294237" w:rsidRDefault="00294237">
          <w:r>
            <w:rPr>
              <w:b/>
              <w:bCs/>
              <w:noProof/>
            </w:rPr>
            <w:fldChar w:fldCharType="end"/>
          </w:r>
        </w:p>
      </w:sdtContent>
    </w:sdt>
    <w:p w14:paraId="39BE0B47" w14:textId="77777777" w:rsidR="00304195" w:rsidRDefault="00304195">
      <w:pPr>
        <w:spacing w:line="229" w:lineRule="exact"/>
        <w:sectPr w:rsidR="00304195">
          <w:headerReference w:type="default" r:id="rId8"/>
          <w:footerReference w:type="default" r:id="rId9"/>
          <w:pgSz w:w="12240" w:h="15840"/>
          <w:pgMar w:top="1320" w:right="1280" w:bottom="900" w:left="1300" w:header="936" w:footer="719" w:gutter="0"/>
          <w:pgNumType w:start="1"/>
          <w:cols w:space="720"/>
        </w:sectPr>
      </w:pPr>
    </w:p>
    <w:p w14:paraId="4AC381F4" w14:textId="77777777" w:rsidR="00304195" w:rsidRDefault="00304195">
      <w:pPr>
        <w:pStyle w:val="BodyText"/>
        <w:spacing w:before="10"/>
        <w:rPr>
          <w:sz w:val="45"/>
        </w:rPr>
      </w:pPr>
    </w:p>
    <w:p w14:paraId="495D3B57" w14:textId="77777777" w:rsidR="00304195" w:rsidRDefault="005D6909">
      <w:pPr>
        <w:pStyle w:val="Heading1"/>
        <w:numPr>
          <w:ilvl w:val="0"/>
          <w:numId w:val="7"/>
        </w:numPr>
        <w:tabs>
          <w:tab w:val="left" w:pos="572"/>
          <w:tab w:val="left" w:pos="573"/>
        </w:tabs>
        <w:spacing w:before="1"/>
      </w:pPr>
      <w:bookmarkStart w:id="1" w:name="_Toc225505738"/>
      <w:r>
        <w:t>Introduction</w:t>
      </w:r>
      <w:bookmarkEnd w:id="1"/>
    </w:p>
    <w:p w14:paraId="18BA604F" w14:textId="6F58ACFB" w:rsidR="00304195" w:rsidRDefault="005D6909">
      <w:pPr>
        <w:pStyle w:val="BodyText"/>
        <w:spacing w:before="54"/>
        <w:ind w:left="1292" w:right="1214"/>
      </w:pPr>
      <w:r>
        <w:t xml:space="preserve">This document describes the </w:t>
      </w:r>
      <w:r>
        <w:rPr>
          <w:b/>
        </w:rPr>
        <w:t xml:space="preserve">Epidemiological Disturbance Agent </w:t>
      </w:r>
      <w:r>
        <w:t xml:space="preserve">(EDA) extension (‘plug-in’) for the LANDIS-II model. Users should read the </w:t>
      </w:r>
      <w:r>
        <w:rPr>
          <w:i/>
        </w:rPr>
        <w:t xml:space="preserve">LANDIS-II Model User’s Guide </w:t>
      </w:r>
      <w:r>
        <w:t xml:space="preserve">and </w:t>
      </w:r>
      <w:r>
        <w:rPr>
          <w:i/>
        </w:rPr>
        <w:t xml:space="preserve">LANDIS-II Conceptual Model Description </w:t>
      </w:r>
      <w:r>
        <w:t xml:space="preserve">prior to reading this document. The EDA extension generally follows the behavior of the epidemiological model described in Filipe et al. (2012). </w:t>
      </w:r>
    </w:p>
    <w:p w14:paraId="410D7929" w14:textId="77777777" w:rsidR="00304195" w:rsidRDefault="005D6909">
      <w:pPr>
        <w:pStyle w:val="BodyText"/>
        <w:spacing w:before="120"/>
        <w:ind w:left="1292" w:right="1209"/>
      </w:pPr>
      <w:r>
        <w:rPr>
          <w:b/>
        </w:rPr>
        <w:t xml:space="preserve">Important Note: </w:t>
      </w:r>
      <w:r>
        <w:t>This extension is parallelized to decrease computational time. Speed increases based on the number of cores (CPUs) that you allocate to the model (important if submitting to a cluster) or have on your local computer. Currently the model is given maximum priority, meaning that it takes all computer resources and is reluctant to release them for other purposes (i.e. if you need to do something else consider using another computer for that).</w:t>
      </w:r>
    </w:p>
    <w:p w14:paraId="3CEDF828" w14:textId="77777777" w:rsidR="00304195" w:rsidRDefault="00304195">
      <w:pPr>
        <w:pStyle w:val="BodyText"/>
        <w:spacing w:before="3"/>
        <w:rPr>
          <w:sz w:val="21"/>
        </w:rPr>
      </w:pPr>
    </w:p>
    <w:p w14:paraId="1055DD57" w14:textId="77777777" w:rsidR="00304195" w:rsidRDefault="005D6909">
      <w:pPr>
        <w:pStyle w:val="Heading2"/>
        <w:numPr>
          <w:ilvl w:val="1"/>
          <w:numId w:val="7"/>
        </w:numPr>
        <w:tabs>
          <w:tab w:val="left" w:pos="717"/>
        </w:tabs>
      </w:pPr>
      <w:bookmarkStart w:id="2" w:name="_Toc225505739"/>
      <w:r>
        <w:t>Major</w:t>
      </w:r>
      <w:r>
        <w:rPr>
          <w:spacing w:val="-2"/>
        </w:rPr>
        <w:t xml:space="preserve"> </w:t>
      </w:r>
      <w:r>
        <w:t>Releases</w:t>
      </w:r>
      <w:bookmarkEnd w:id="2"/>
    </w:p>
    <w:p w14:paraId="6A814092" w14:textId="6498B2BC" w:rsidR="00C0552C" w:rsidRDefault="00C0552C" w:rsidP="00E6256F">
      <w:pPr>
        <w:pStyle w:val="Heading3"/>
        <w:numPr>
          <w:ilvl w:val="2"/>
          <w:numId w:val="7"/>
        </w:numPr>
      </w:pPr>
      <w:bookmarkStart w:id="3" w:name="_Toc225505740"/>
      <w:r>
        <w:t>Version 3.1 (March 2026)</w:t>
      </w:r>
      <w:bookmarkEnd w:id="3"/>
    </w:p>
    <w:p w14:paraId="1AC27FFC" w14:textId="7490FF8C" w:rsidR="00C0552C" w:rsidRPr="00C0552C" w:rsidRDefault="00C0552C" w:rsidP="00C0552C">
      <w:pPr>
        <w:ind w:left="1440"/>
      </w:pPr>
      <w:r>
        <w:t>Updated to be compatible with new Universal Cohort Library (UCL).</w:t>
      </w:r>
    </w:p>
    <w:p w14:paraId="34A1BC95" w14:textId="0B4B802F" w:rsidR="00C16B5D" w:rsidRDefault="00C16B5D" w:rsidP="00E6256F">
      <w:pPr>
        <w:pStyle w:val="Heading3"/>
        <w:numPr>
          <w:ilvl w:val="2"/>
          <w:numId w:val="7"/>
        </w:numPr>
      </w:pPr>
      <w:bookmarkStart w:id="4" w:name="_Toc225505741"/>
      <w:r>
        <w:t>Version 3.0 (August 2024)</w:t>
      </w:r>
      <w:bookmarkEnd w:id="4"/>
    </w:p>
    <w:p w14:paraId="6A9A7ED9" w14:textId="221A6BDD" w:rsidR="00C16B5D" w:rsidRPr="00C16B5D" w:rsidRDefault="00C16B5D" w:rsidP="00C16B5D">
      <w:pPr>
        <w:ind w:left="1440"/>
      </w:pPr>
      <w:r>
        <w:t>Updated to be c</w:t>
      </w:r>
      <w:r w:rsidRPr="00D67622">
        <w:t>ompatible with Core v</w:t>
      </w:r>
      <w:r>
        <w:t>8.</w:t>
      </w:r>
    </w:p>
    <w:p w14:paraId="49191F08" w14:textId="37F106E1" w:rsidR="00D67622" w:rsidRDefault="00D67622" w:rsidP="00E6256F">
      <w:pPr>
        <w:pStyle w:val="Heading3"/>
        <w:numPr>
          <w:ilvl w:val="2"/>
          <w:numId w:val="7"/>
        </w:numPr>
      </w:pPr>
      <w:bookmarkStart w:id="5" w:name="_Toc225505742"/>
      <w:r w:rsidRPr="00592994">
        <w:t>Version 2.0</w:t>
      </w:r>
      <w:r>
        <w:t xml:space="preserve"> (August 2018)</w:t>
      </w:r>
      <w:bookmarkEnd w:id="5"/>
    </w:p>
    <w:p w14:paraId="63C85A3C" w14:textId="77777777" w:rsidR="00D67622" w:rsidRPr="00D67622" w:rsidRDefault="00D67622" w:rsidP="00D67622">
      <w:pPr>
        <w:pStyle w:val="BodyText"/>
        <w:spacing w:before="52"/>
        <w:ind w:left="1292"/>
      </w:pPr>
      <w:r w:rsidRPr="00D67622">
        <w:t>Compatible with Core v7.</w:t>
      </w:r>
    </w:p>
    <w:p w14:paraId="183A91F5" w14:textId="77777777" w:rsidR="00304195" w:rsidRDefault="005D6909" w:rsidP="00E6256F">
      <w:pPr>
        <w:pStyle w:val="Heading3"/>
        <w:numPr>
          <w:ilvl w:val="2"/>
          <w:numId w:val="7"/>
        </w:numPr>
      </w:pPr>
      <w:bookmarkStart w:id="6" w:name="_Toc225505743"/>
      <w:r>
        <w:t>Version</w:t>
      </w:r>
      <w:r>
        <w:rPr>
          <w:spacing w:val="-4"/>
        </w:rPr>
        <w:t xml:space="preserve"> </w:t>
      </w:r>
      <w:r>
        <w:t>1.0</w:t>
      </w:r>
      <w:bookmarkEnd w:id="6"/>
    </w:p>
    <w:p w14:paraId="19FE1589" w14:textId="77777777" w:rsidR="00304195" w:rsidRDefault="005D6909">
      <w:pPr>
        <w:pStyle w:val="BodyText"/>
        <w:spacing w:before="52"/>
        <w:ind w:left="1292"/>
      </w:pPr>
      <w:r>
        <w:t>This is the first version released for the EDA extension.</w:t>
      </w:r>
    </w:p>
    <w:p w14:paraId="438CDEB8" w14:textId="77777777" w:rsidR="00304195" w:rsidRDefault="00304195">
      <w:pPr>
        <w:pStyle w:val="BodyText"/>
        <w:spacing w:before="3"/>
        <w:rPr>
          <w:sz w:val="21"/>
        </w:rPr>
      </w:pPr>
    </w:p>
    <w:p w14:paraId="0E490A4B" w14:textId="77777777" w:rsidR="00304195" w:rsidRDefault="005D6909">
      <w:pPr>
        <w:pStyle w:val="Heading2"/>
        <w:numPr>
          <w:ilvl w:val="1"/>
          <w:numId w:val="7"/>
        </w:numPr>
        <w:tabs>
          <w:tab w:val="left" w:pos="717"/>
        </w:tabs>
        <w:spacing w:before="1"/>
      </w:pPr>
      <w:bookmarkStart w:id="7" w:name="_Toc225505744"/>
      <w:r>
        <w:t>Minor</w:t>
      </w:r>
      <w:r>
        <w:rPr>
          <w:spacing w:val="-4"/>
        </w:rPr>
        <w:t xml:space="preserve"> </w:t>
      </w:r>
      <w:r>
        <w:t>Releases</w:t>
      </w:r>
      <w:bookmarkEnd w:id="7"/>
    </w:p>
    <w:p w14:paraId="231CA3BC" w14:textId="77777777" w:rsidR="00304195" w:rsidRDefault="005D6909">
      <w:pPr>
        <w:pStyle w:val="BodyText"/>
        <w:spacing w:before="55"/>
        <w:ind w:left="1292"/>
      </w:pPr>
      <w:r>
        <w:t>No minor releases at this time.</w:t>
      </w:r>
    </w:p>
    <w:p w14:paraId="1CC21786" w14:textId="77777777" w:rsidR="00304195" w:rsidRDefault="00304195">
      <w:pPr>
        <w:sectPr w:rsidR="00304195">
          <w:pgSz w:w="12240" w:h="15840"/>
          <w:pgMar w:top="1320" w:right="1280" w:bottom="900" w:left="1300" w:header="936" w:footer="719" w:gutter="0"/>
          <w:cols w:space="720"/>
        </w:sectPr>
      </w:pPr>
    </w:p>
    <w:p w14:paraId="5D0D3A4F" w14:textId="77777777" w:rsidR="00304195" w:rsidRDefault="00304195">
      <w:pPr>
        <w:pStyle w:val="BodyText"/>
        <w:spacing w:before="10"/>
        <w:rPr>
          <w:sz w:val="26"/>
        </w:rPr>
      </w:pPr>
    </w:p>
    <w:p w14:paraId="5F82BF3D" w14:textId="77777777" w:rsidR="00304195" w:rsidRDefault="005D6909">
      <w:pPr>
        <w:pStyle w:val="Heading1"/>
        <w:numPr>
          <w:ilvl w:val="0"/>
          <w:numId w:val="7"/>
        </w:numPr>
        <w:tabs>
          <w:tab w:val="left" w:pos="572"/>
          <w:tab w:val="left" w:pos="573"/>
        </w:tabs>
      </w:pPr>
      <w:bookmarkStart w:id="8" w:name="_Toc225505745"/>
      <w:r>
        <w:t>Epidemiological Disturbance</w:t>
      </w:r>
      <w:r>
        <w:rPr>
          <w:spacing w:val="-19"/>
        </w:rPr>
        <w:t xml:space="preserve"> </w:t>
      </w:r>
      <w:r>
        <w:t>Agents</w:t>
      </w:r>
      <w:bookmarkEnd w:id="8"/>
    </w:p>
    <w:p w14:paraId="35EF7F7F" w14:textId="77777777" w:rsidR="00304195" w:rsidRDefault="005D6909">
      <w:pPr>
        <w:pStyle w:val="Heading2"/>
        <w:numPr>
          <w:ilvl w:val="1"/>
          <w:numId w:val="7"/>
        </w:numPr>
        <w:tabs>
          <w:tab w:val="left" w:pos="717"/>
        </w:tabs>
        <w:spacing w:before="239"/>
      </w:pPr>
      <w:bookmarkStart w:id="9" w:name="_Toc225505746"/>
      <w:r>
        <w:t>Overview of</w:t>
      </w:r>
      <w:r>
        <w:rPr>
          <w:spacing w:val="-5"/>
        </w:rPr>
        <w:t xml:space="preserve"> </w:t>
      </w:r>
      <w:r>
        <w:t>EDA</w:t>
      </w:r>
      <w:bookmarkEnd w:id="9"/>
    </w:p>
    <w:p w14:paraId="3FFAFA09" w14:textId="77777777" w:rsidR="00304195" w:rsidRDefault="005D6909">
      <w:pPr>
        <w:pStyle w:val="BodyText"/>
        <w:spacing w:before="55"/>
        <w:ind w:left="1292" w:right="1282"/>
      </w:pPr>
      <w:r>
        <w:t xml:space="preserve">Epidemiological disturbances, such as pathogens and disease outbreaks, are critically important agents of forest change that cause tree mortality at scales ranging from individual trees of a single species to entire regions. Despite some similarities with the LANDIS-II Biological Disturbance Agent extension, the EDA extension is specifically designed to simulate asymmetric weather-driven transmission of pathogen infection within a multi-host landscape. Transmission is modeled as a dynamic process on a meta-population comprising </w:t>
      </w:r>
      <w:r>
        <w:rPr>
          <w:i/>
        </w:rPr>
        <w:t xml:space="preserve">N </w:t>
      </w:r>
      <w:r>
        <w:t>contiguous subpopulations represented by cells (sites) arranged on a lattice. Each cell represents either a forest stand with its own vegetation composition or a patch without vegetation. Tree mortality following pathogen infection influences forest succession, fire, other biological disturbance, or harvesting at landscape scales.</w:t>
      </w:r>
    </w:p>
    <w:p w14:paraId="1A570F60" w14:textId="77777777" w:rsidR="00304195" w:rsidRDefault="005D6909">
      <w:pPr>
        <w:pStyle w:val="BodyText"/>
        <w:ind w:left="1292" w:right="1156"/>
      </w:pPr>
      <w:r>
        <w:t xml:space="preserve">Epidemiological disturbances in LANDIS are probabilistic at the cell (site) scale, where each site is assigned a probability of being in one of the following states: </w:t>
      </w:r>
      <w:r>
        <w:rPr>
          <w:b/>
        </w:rPr>
        <w:t xml:space="preserve">Susceptible </w:t>
      </w:r>
      <w:r>
        <w:t xml:space="preserve">(S), </w:t>
      </w:r>
      <w:r>
        <w:rPr>
          <w:b/>
        </w:rPr>
        <w:t xml:space="preserve">Infected </w:t>
      </w:r>
      <w:r>
        <w:t xml:space="preserve">(infectious non-symptomatic) (I), </w:t>
      </w:r>
      <w:r>
        <w:rPr>
          <w:b/>
        </w:rPr>
        <w:t xml:space="preserve">Diseased </w:t>
      </w:r>
      <w:r>
        <w:t>(infectious and symptomatic) (D) (Fig. 1).</w:t>
      </w:r>
    </w:p>
    <w:p w14:paraId="18F5A321" w14:textId="77777777" w:rsidR="00304195" w:rsidRDefault="00304195">
      <w:pPr>
        <w:pStyle w:val="BodyText"/>
        <w:rPr>
          <w:sz w:val="20"/>
        </w:rPr>
      </w:pPr>
    </w:p>
    <w:p w14:paraId="227FE6E2" w14:textId="77777777" w:rsidR="00304195" w:rsidRDefault="00304195">
      <w:pPr>
        <w:rPr>
          <w:sz w:val="20"/>
        </w:rPr>
        <w:sectPr w:rsidR="00304195">
          <w:pgSz w:w="12240" w:h="15840"/>
          <w:pgMar w:top="1320" w:right="1280" w:bottom="900" w:left="1300" w:header="936" w:footer="719" w:gutter="0"/>
          <w:cols w:space="720"/>
        </w:sectPr>
      </w:pPr>
    </w:p>
    <w:p w14:paraId="1FC920EE" w14:textId="77777777" w:rsidR="00304195" w:rsidRDefault="00304195">
      <w:pPr>
        <w:pStyle w:val="BodyText"/>
        <w:rPr>
          <w:sz w:val="26"/>
        </w:rPr>
      </w:pPr>
    </w:p>
    <w:p w14:paraId="0201001D" w14:textId="77777777" w:rsidR="00304195" w:rsidRDefault="005D6909">
      <w:pPr>
        <w:pStyle w:val="BodyText"/>
        <w:spacing w:before="177"/>
        <w:ind w:left="1846" w:right="-19" w:hanging="406"/>
      </w:pPr>
      <w:r>
        <w:t>Susceptible (S)</w:t>
      </w:r>
    </w:p>
    <w:p w14:paraId="7B6E0E1B" w14:textId="77777777" w:rsidR="00304195" w:rsidRDefault="005D6909">
      <w:pPr>
        <w:pStyle w:val="BodyText"/>
        <w:spacing w:before="209"/>
        <w:ind w:left="692"/>
        <w:jc w:val="center"/>
      </w:pPr>
      <w:r>
        <w:br w:type="column"/>
      </w:r>
      <w:r>
        <w:t>Infectious</w:t>
      </w:r>
      <w:r>
        <w:rPr>
          <w:spacing w:val="-5"/>
        </w:rPr>
        <w:t xml:space="preserve"> </w:t>
      </w:r>
      <w:r>
        <w:t>non- symptomatic (I)</w:t>
      </w:r>
    </w:p>
    <w:p w14:paraId="48201D25" w14:textId="77777777" w:rsidR="00304195" w:rsidRDefault="005D6909">
      <w:pPr>
        <w:pStyle w:val="BodyText"/>
        <w:spacing w:before="233"/>
        <w:ind w:left="603" w:right="2997"/>
        <w:jc w:val="center"/>
      </w:pPr>
      <w:r>
        <w:br w:type="column"/>
      </w:r>
      <w:r>
        <w:t>Diseased symptomatic (D)</w:t>
      </w:r>
    </w:p>
    <w:p w14:paraId="130ADE40" w14:textId="77777777" w:rsidR="00304195" w:rsidRDefault="00304195">
      <w:pPr>
        <w:jc w:val="center"/>
        <w:sectPr w:rsidR="00304195">
          <w:type w:val="continuous"/>
          <w:pgSz w:w="12240" w:h="15840"/>
          <w:pgMar w:top="1500" w:right="1280" w:bottom="280" w:left="1300" w:header="720" w:footer="720" w:gutter="0"/>
          <w:cols w:num="3" w:space="720" w:equalWidth="0">
            <w:col w:w="2548" w:space="40"/>
            <w:col w:w="2151" w:space="40"/>
            <w:col w:w="4881"/>
          </w:cols>
        </w:sectPr>
      </w:pPr>
    </w:p>
    <w:p w14:paraId="22FCED82" w14:textId="77777777" w:rsidR="00304195" w:rsidRDefault="00304195">
      <w:pPr>
        <w:pStyle w:val="BodyText"/>
        <w:spacing w:before="2" w:after="1"/>
        <w:rPr>
          <w:sz w:val="13"/>
        </w:rPr>
      </w:pPr>
    </w:p>
    <w:p w14:paraId="5C3046CD" w14:textId="77777777" w:rsidR="00304195" w:rsidRDefault="00216E53">
      <w:pPr>
        <w:ind w:left="1548"/>
        <w:rPr>
          <w:sz w:val="20"/>
        </w:rPr>
      </w:pPr>
      <w:r>
        <w:rPr>
          <w:noProof/>
          <w:sz w:val="20"/>
        </w:rPr>
        <mc:AlternateContent>
          <mc:Choice Requires="wpg">
            <w:drawing>
              <wp:inline distT="0" distB="0" distL="0" distR="0" wp14:anchorId="2BCCA09A" wp14:editId="643A0A1C">
                <wp:extent cx="565785" cy="504825"/>
                <wp:effectExtent l="8255" t="9525" r="6985" b="0"/>
                <wp:docPr id="28"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785" cy="504825"/>
                          <a:chOff x="0" y="0"/>
                          <a:chExt cx="891" cy="795"/>
                        </a:xfrm>
                      </wpg:grpSpPr>
                      <wps:wsp>
                        <wps:cNvPr id="29" name="Rectangle 22"/>
                        <wps:cNvSpPr>
                          <a:spLocks noChangeArrowheads="1"/>
                        </wps:cNvSpPr>
                        <wps:spPr bwMode="auto">
                          <a:xfrm>
                            <a:off x="7" y="7"/>
                            <a:ext cx="876" cy="780"/>
                          </a:xfrm>
                          <a:prstGeom prst="rect">
                            <a:avLst/>
                          </a:prstGeom>
                          <a:solidFill>
                            <a:srgbClr val="92D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21"/>
                        <wps:cNvSpPr>
                          <a:spLocks noChangeArrowheads="1"/>
                        </wps:cNvSpPr>
                        <wps:spPr bwMode="auto">
                          <a:xfrm>
                            <a:off x="7" y="7"/>
                            <a:ext cx="876" cy="7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286AE6D" id="Group 20" o:spid="_x0000_s1026" style="width:44.55pt;height:39.75pt;mso-position-horizontal-relative:char;mso-position-vertical-relative:line" coordsize="89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">
                <v:rect id="Rectangle 22" o:spid="_x0000_s1027" style="position:absolute;left:7;top:7;width:876;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" fillcolor="#92d050" stroked="f"/>
                <v:rect id="Rectangle 21" o:spid="_x0000_s1028" style="position:absolute;left:7;top:7;width:876;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" filled="f"/>
                <w10:anchorlock/>
              </v:group>
            </w:pict>
          </mc:Fallback>
        </mc:AlternateContent>
      </w:r>
      <w:r w:rsidR="005D6909">
        <w:rPr>
          <w:spacing w:val="111"/>
          <w:sz w:val="12"/>
        </w:rPr>
        <w:t xml:space="preserve"> </w:t>
      </w:r>
      <w:r>
        <w:rPr>
          <w:noProof/>
          <w:spacing w:val="111"/>
          <w:position w:val="34"/>
          <w:sz w:val="20"/>
        </w:rPr>
        <mc:AlternateContent>
          <mc:Choice Requires="wpg">
            <w:drawing>
              <wp:inline distT="0" distB="0" distL="0" distR="0" wp14:anchorId="21A2D008" wp14:editId="7E13800B">
                <wp:extent cx="528320" cy="76200"/>
                <wp:effectExtent l="2540" t="3175" r="2540" b="6350"/>
                <wp:docPr id="2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320" cy="76200"/>
                          <a:chOff x="0" y="0"/>
                          <a:chExt cx="832" cy="120"/>
                        </a:xfrm>
                      </wpg:grpSpPr>
                      <wps:wsp>
                        <wps:cNvPr id="27" name="AutoShape 19"/>
                        <wps:cNvSpPr>
                          <a:spLocks/>
                        </wps:cNvSpPr>
                        <wps:spPr bwMode="auto">
                          <a:xfrm>
                            <a:off x="0" y="0"/>
                            <a:ext cx="832" cy="120"/>
                          </a:xfrm>
                          <a:custGeom>
                            <a:avLst/>
                            <a:gdLst>
                              <a:gd name="T0" fmla="*/ 712 w 832"/>
                              <a:gd name="T1" fmla="*/ 0 h 120"/>
                              <a:gd name="T2" fmla="*/ 712 w 832"/>
                              <a:gd name="T3" fmla="*/ 120 h 120"/>
                              <a:gd name="T4" fmla="*/ 812 w 832"/>
                              <a:gd name="T5" fmla="*/ 70 h 120"/>
                              <a:gd name="T6" fmla="*/ 732 w 832"/>
                              <a:gd name="T7" fmla="*/ 70 h 120"/>
                              <a:gd name="T8" fmla="*/ 732 w 832"/>
                              <a:gd name="T9" fmla="*/ 50 h 120"/>
                              <a:gd name="T10" fmla="*/ 812 w 832"/>
                              <a:gd name="T11" fmla="*/ 50 h 120"/>
                              <a:gd name="T12" fmla="*/ 712 w 832"/>
                              <a:gd name="T13" fmla="*/ 0 h 120"/>
                              <a:gd name="T14" fmla="*/ 712 w 832"/>
                              <a:gd name="T15" fmla="*/ 50 h 120"/>
                              <a:gd name="T16" fmla="*/ 0 w 832"/>
                              <a:gd name="T17" fmla="*/ 50 h 120"/>
                              <a:gd name="T18" fmla="*/ 0 w 832"/>
                              <a:gd name="T19" fmla="*/ 70 h 120"/>
                              <a:gd name="T20" fmla="*/ 712 w 832"/>
                              <a:gd name="T21" fmla="*/ 70 h 120"/>
                              <a:gd name="T22" fmla="*/ 712 w 832"/>
                              <a:gd name="T23" fmla="*/ 50 h 120"/>
                              <a:gd name="T24" fmla="*/ 812 w 832"/>
                              <a:gd name="T25" fmla="*/ 50 h 120"/>
                              <a:gd name="T26" fmla="*/ 732 w 832"/>
                              <a:gd name="T27" fmla="*/ 50 h 120"/>
                              <a:gd name="T28" fmla="*/ 732 w 832"/>
                              <a:gd name="T29" fmla="*/ 70 h 120"/>
                              <a:gd name="T30" fmla="*/ 812 w 832"/>
                              <a:gd name="T31" fmla="*/ 70 h 120"/>
                              <a:gd name="T32" fmla="*/ 832 w 832"/>
                              <a:gd name="T33" fmla="*/ 60 h 120"/>
                              <a:gd name="T34" fmla="*/ 812 w 832"/>
                              <a:gd name="T35" fmla="*/ 5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832" h="120">
                                <a:moveTo>
                                  <a:pt x="712" y="0"/>
                                </a:moveTo>
                                <a:lnTo>
                                  <a:pt x="712" y="120"/>
                                </a:lnTo>
                                <a:lnTo>
                                  <a:pt x="812" y="70"/>
                                </a:lnTo>
                                <a:lnTo>
                                  <a:pt x="732" y="70"/>
                                </a:lnTo>
                                <a:lnTo>
                                  <a:pt x="732" y="50"/>
                                </a:lnTo>
                                <a:lnTo>
                                  <a:pt x="812" y="50"/>
                                </a:lnTo>
                                <a:lnTo>
                                  <a:pt x="712" y="0"/>
                                </a:lnTo>
                                <a:close/>
                                <a:moveTo>
                                  <a:pt x="712" y="50"/>
                                </a:moveTo>
                                <a:lnTo>
                                  <a:pt x="0" y="50"/>
                                </a:lnTo>
                                <a:lnTo>
                                  <a:pt x="0" y="70"/>
                                </a:lnTo>
                                <a:lnTo>
                                  <a:pt x="712" y="70"/>
                                </a:lnTo>
                                <a:lnTo>
                                  <a:pt x="712" y="50"/>
                                </a:lnTo>
                                <a:close/>
                                <a:moveTo>
                                  <a:pt x="812" y="50"/>
                                </a:moveTo>
                                <a:lnTo>
                                  <a:pt x="732" y="50"/>
                                </a:lnTo>
                                <a:lnTo>
                                  <a:pt x="732" y="70"/>
                                </a:lnTo>
                                <a:lnTo>
                                  <a:pt x="812" y="70"/>
                                </a:lnTo>
                                <a:lnTo>
                                  <a:pt x="832" y="60"/>
                                </a:lnTo>
                                <a:lnTo>
                                  <a:pt x="812"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63301DB" id="Group 18" o:spid="_x0000_s1026" style="width:41.6pt;height:6pt;mso-position-horizontal-relative:char;mso-position-vertical-relative:line" coordsize="83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">
                <v:shape id="AutoShape 19" o:spid="_x0000_s1027" style="position:absolute;width:832;height:120;visibility:visible;mso-wrap-style:square;v-text-anchor:top" coordsize="83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" path="m712,r,120l812,70r-80,l732,50r80,l712,xm712,50l,50,,70r712,l712,50xm812,50r-80,l732,70r80,l832,60,812,50xe" fillcolor="black" stroked="f">
                  <v:path arrowok="t" o:connecttype="custom" o:connectlocs="712,0;712,120;812,70;732,70;732,50;812,50;712,0;712,50;0,50;0,70;712,70;712,50;812,50;732,50;732,70;812,70;832,60;812,50" o:connectangles="0,0,0,0,0,0,0,0,0,0,0,0,0,0,0,0,0,0"/>
                </v:shape>
                <w10:anchorlock/>
              </v:group>
            </w:pict>
          </mc:Fallback>
        </mc:AlternateContent>
      </w:r>
      <w:r w:rsidR="005D6909">
        <w:rPr>
          <w:spacing w:val="55"/>
          <w:position w:val="34"/>
          <w:sz w:val="20"/>
        </w:rPr>
        <w:t xml:space="preserve"> </w:t>
      </w:r>
      <w:r>
        <w:rPr>
          <w:noProof/>
          <w:spacing w:val="55"/>
          <w:sz w:val="20"/>
        </w:rPr>
        <mc:AlternateContent>
          <mc:Choice Requires="wpg">
            <w:drawing>
              <wp:inline distT="0" distB="0" distL="0" distR="0" wp14:anchorId="4D242E97" wp14:editId="001C35CB">
                <wp:extent cx="565785" cy="504825"/>
                <wp:effectExtent l="2540" t="9525" r="3175" b="0"/>
                <wp:docPr id="2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785" cy="504825"/>
                          <a:chOff x="0" y="0"/>
                          <a:chExt cx="891" cy="795"/>
                        </a:xfrm>
                      </wpg:grpSpPr>
                      <wps:wsp>
                        <wps:cNvPr id="24" name="Rectangle 17"/>
                        <wps:cNvSpPr>
                          <a:spLocks noChangeArrowheads="1"/>
                        </wps:cNvSpPr>
                        <wps:spPr bwMode="auto">
                          <a:xfrm>
                            <a:off x="7" y="7"/>
                            <a:ext cx="876" cy="780"/>
                          </a:xfrm>
                          <a:prstGeom prst="rect">
                            <a:avLst/>
                          </a:prstGeom>
                          <a:solidFill>
                            <a:srgbClr val="FFC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16"/>
                        <wps:cNvSpPr>
                          <a:spLocks noChangeArrowheads="1"/>
                        </wps:cNvSpPr>
                        <wps:spPr bwMode="auto">
                          <a:xfrm>
                            <a:off x="7" y="7"/>
                            <a:ext cx="876" cy="7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247404B" id="Group 15" o:spid="_x0000_s1026" style="width:44.55pt;height:39.75pt;mso-position-horizontal-relative:char;mso-position-vertical-relative:line" coordsize="89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">
                <v:rect id="Rectangle 17" o:spid="_x0000_s1027" style="position:absolute;left:7;top:7;width:876;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" fillcolor="#ffc000" stroked="f"/>
                <v:rect id="Rectangle 16" o:spid="_x0000_s1028" style="position:absolute;left:7;top:7;width:876;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" filled="f"/>
                <w10:anchorlock/>
              </v:group>
            </w:pict>
          </mc:Fallback>
        </mc:AlternateContent>
      </w:r>
      <w:r w:rsidR="005D6909">
        <w:rPr>
          <w:spacing w:val="100"/>
          <w:sz w:val="12"/>
        </w:rPr>
        <w:t xml:space="preserve"> </w:t>
      </w:r>
      <w:r>
        <w:rPr>
          <w:noProof/>
          <w:spacing w:val="100"/>
          <w:position w:val="34"/>
          <w:sz w:val="20"/>
        </w:rPr>
        <mc:AlternateContent>
          <mc:Choice Requires="wpg">
            <w:drawing>
              <wp:inline distT="0" distB="0" distL="0" distR="0" wp14:anchorId="5548658A" wp14:editId="556C5332">
                <wp:extent cx="528320" cy="76200"/>
                <wp:effectExtent l="8890" t="3175" r="5715" b="6350"/>
                <wp:docPr id="2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320" cy="76200"/>
                          <a:chOff x="0" y="0"/>
                          <a:chExt cx="832" cy="120"/>
                        </a:xfrm>
                      </wpg:grpSpPr>
                      <wps:wsp>
                        <wps:cNvPr id="22" name="AutoShape 14"/>
                        <wps:cNvSpPr>
                          <a:spLocks/>
                        </wps:cNvSpPr>
                        <wps:spPr bwMode="auto">
                          <a:xfrm>
                            <a:off x="0" y="0"/>
                            <a:ext cx="832" cy="120"/>
                          </a:xfrm>
                          <a:custGeom>
                            <a:avLst/>
                            <a:gdLst>
                              <a:gd name="T0" fmla="*/ 712 w 832"/>
                              <a:gd name="T1" fmla="*/ 0 h 120"/>
                              <a:gd name="T2" fmla="*/ 712 w 832"/>
                              <a:gd name="T3" fmla="*/ 120 h 120"/>
                              <a:gd name="T4" fmla="*/ 812 w 832"/>
                              <a:gd name="T5" fmla="*/ 70 h 120"/>
                              <a:gd name="T6" fmla="*/ 732 w 832"/>
                              <a:gd name="T7" fmla="*/ 70 h 120"/>
                              <a:gd name="T8" fmla="*/ 732 w 832"/>
                              <a:gd name="T9" fmla="*/ 50 h 120"/>
                              <a:gd name="T10" fmla="*/ 812 w 832"/>
                              <a:gd name="T11" fmla="*/ 50 h 120"/>
                              <a:gd name="T12" fmla="*/ 712 w 832"/>
                              <a:gd name="T13" fmla="*/ 0 h 120"/>
                              <a:gd name="T14" fmla="*/ 712 w 832"/>
                              <a:gd name="T15" fmla="*/ 50 h 120"/>
                              <a:gd name="T16" fmla="*/ 0 w 832"/>
                              <a:gd name="T17" fmla="*/ 50 h 120"/>
                              <a:gd name="T18" fmla="*/ 0 w 832"/>
                              <a:gd name="T19" fmla="*/ 70 h 120"/>
                              <a:gd name="T20" fmla="*/ 712 w 832"/>
                              <a:gd name="T21" fmla="*/ 70 h 120"/>
                              <a:gd name="T22" fmla="*/ 712 w 832"/>
                              <a:gd name="T23" fmla="*/ 50 h 120"/>
                              <a:gd name="T24" fmla="*/ 812 w 832"/>
                              <a:gd name="T25" fmla="*/ 50 h 120"/>
                              <a:gd name="T26" fmla="*/ 732 w 832"/>
                              <a:gd name="T27" fmla="*/ 50 h 120"/>
                              <a:gd name="T28" fmla="*/ 732 w 832"/>
                              <a:gd name="T29" fmla="*/ 70 h 120"/>
                              <a:gd name="T30" fmla="*/ 812 w 832"/>
                              <a:gd name="T31" fmla="*/ 70 h 120"/>
                              <a:gd name="T32" fmla="*/ 832 w 832"/>
                              <a:gd name="T33" fmla="*/ 60 h 120"/>
                              <a:gd name="T34" fmla="*/ 812 w 832"/>
                              <a:gd name="T35" fmla="*/ 5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832" h="120">
                                <a:moveTo>
                                  <a:pt x="712" y="0"/>
                                </a:moveTo>
                                <a:lnTo>
                                  <a:pt x="712" y="120"/>
                                </a:lnTo>
                                <a:lnTo>
                                  <a:pt x="812" y="70"/>
                                </a:lnTo>
                                <a:lnTo>
                                  <a:pt x="732" y="70"/>
                                </a:lnTo>
                                <a:lnTo>
                                  <a:pt x="732" y="50"/>
                                </a:lnTo>
                                <a:lnTo>
                                  <a:pt x="812" y="50"/>
                                </a:lnTo>
                                <a:lnTo>
                                  <a:pt x="712" y="0"/>
                                </a:lnTo>
                                <a:close/>
                                <a:moveTo>
                                  <a:pt x="712" y="50"/>
                                </a:moveTo>
                                <a:lnTo>
                                  <a:pt x="0" y="50"/>
                                </a:lnTo>
                                <a:lnTo>
                                  <a:pt x="0" y="70"/>
                                </a:lnTo>
                                <a:lnTo>
                                  <a:pt x="712" y="70"/>
                                </a:lnTo>
                                <a:lnTo>
                                  <a:pt x="712" y="50"/>
                                </a:lnTo>
                                <a:close/>
                                <a:moveTo>
                                  <a:pt x="812" y="50"/>
                                </a:moveTo>
                                <a:lnTo>
                                  <a:pt x="732" y="50"/>
                                </a:lnTo>
                                <a:lnTo>
                                  <a:pt x="732" y="70"/>
                                </a:lnTo>
                                <a:lnTo>
                                  <a:pt x="812" y="70"/>
                                </a:lnTo>
                                <a:lnTo>
                                  <a:pt x="832" y="60"/>
                                </a:lnTo>
                                <a:lnTo>
                                  <a:pt x="812"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EA2081E" id="Group 13" o:spid="_x0000_s1026" style="width:41.6pt;height:6pt;mso-position-horizontal-relative:char;mso-position-vertical-relative:line" coordsize="83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">
                <v:shape id="AutoShape 14" o:spid="_x0000_s1027" style="position:absolute;width:832;height:120;visibility:visible;mso-wrap-style:square;v-text-anchor:top" coordsize="83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" path="m712,r,120l812,70r-80,l732,50r80,l712,xm712,50l,50,,70r712,l712,50xm812,50r-80,l732,70r80,l832,60,812,50xe" fillcolor="black" stroked="f">
                  <v:path arrowok="t" o:connecttype="custom" o:connectlocs="712,0;712,120;812,70;732,70;732,50;812,50;712,0;712,50;0,50;0,70;712,70;712,50;812,50;732,50;732,70;812,70;832,60;812,50" o:connectangles="0,0,0,0,0,0,0,0,0,0,0,0,0,0,0,0,0,0"/>
                </v:shape>
                <w10:anchorlock/>
              </v:group>
            </w:pict>
          </mc:Fallback>
        </mc:AlternateContent>
      </w:r>
      <w:r w:rsidR="005D6909">
        <w:rPr>
          <w:spacing w:val="55"/>
          <w:position w:val="34"/>
          <w:sz w:val="20"/>
        </w:rPr>
        <w:t xml:space="preserve"> </w:t>
      </w:r>
      <w:r>
        <w:rPr>
          <w:noProof/>
          <w:spacing w:val="55"/>
          <w:sz w:val="20"/>
        </w:rPr>
        <mc:AlternateContent>
          <mc:Choice Requires="wpg">
            <w:drawing>
              <wp:inline distT="0" distB="0" distL="0" distR="0" wp14:anchorId="37C09B40" wp14:editId="7310CA47">
                <wp:extent cx="565785" cy="504825"/>
                <wp:effectExtent l="8890" t="9525" r="6350" b="0"/>
                <wp:docPr id="1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785" cy="504825"/>
                          <a:chOff x="0" y="0"/>
                          <a:chExt cx="891" cy="795"/>
                        </a:xfrm>
                      </wpg:grpSpPr>
                      <wps:wsp>
                        <wps:cNvPr id="19" name="Rectangle 12"/>
                        <wps:cNvSpPr>
                          <a:spLocks noChangeArrowheads="1"/>
                        </wps:cNvSpPr>
                        <wps:spPr bwMode="auto">
                          <a:xfrm>
                            <a:off x="7" y="7"/>
                            <a:ext cx="876" cy="78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11"/>
                        <wps:cNvSpPr>
                          <a:spLocks noChangeArrowheads="1"/>
                        </wps:cNvSpPr>
                        <wps:spPr bwMode="auto">
                          <a:xfrm>
                            <a:off x="7" y="7"/>
                            <a:ext cx="876" cy="7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4F2BF92" id="Group 10" o:spid="_x0000_s1026" style="width:44.55pt;height:39.75pt;mso-position-horizontal-relative:char;mso-position-vertical-relative:line" coordsize="89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">
                <v:rect id="Rectangle 12" o:spid="_x0000_s1027" style="position:absolute;left:7;top:7;width:876;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" fillcolor="red" stroked="f"/>
                <v:rect id="Rectangle 11" o:spid="_x0000_s1028" style="position:absolute;left:7;top:7;width:876;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" filled="f"/>
                <w10:anchorlock/>
              </v:group>
            </w:pict>
          </mc:Fallback>
        </mc:AlternateContent>
      </w:r>
    </w:p>
    <w:p w14:paraId="4319179D" w14:textId="77777777" w:rsidR="00304195" w:rsidRDefault="00304195">
      <w:pPr>
        <w:pStyle w:val="BodyText"/>
        <w:spacing w:before="4"/>
        <w:rPr>
          <w:sz w:val="12"/>
        </w:rPr>
      </w:pPr>
    </w:p>
    <w:p w14:paraId="34ABC684" w14:textId="77777777" w:rsidR="00304195" w:rsidRDefault="005D6909">
      <w:pPr>
        <w:pStyle w:val="BodyText"/>
        <w:spacing w:before="90"/>
        <w:ind w:left="3700" w:right="1425" w:hanging="2130"/>
      </w:pPr>
      <w:r>
        <w:t>Figure 1. Compartmental structure of the epidemiological model (see equations in Section 2.4)</w:t>
      </w:r>
    </w:p>
    <w:p w14:paraId="3CEB7FAF" w14:textId="77777777" w:rsidR="00304195" w:rsidRDefault="00304195">
      <w:pPr>
        <w:pStyle w:val="BodyText"/>
        <w:rPr>
          <w:sz w:val="26"/>
        </w:rPr>
      </w:pPr>
    </w:p>
    <w:p w14:paraId="318E2C39" w14:textId="77777777" w:rsidR="00304195" w:rsidRDefault="005D6909">
      <w:pPr>
        <w:pStyle w:val="BodyText"/>
        <w:spacing w:before="214"/>
        <w:ind w:left="1292" w:right="1177"/>
      </w:pPr>
      <w:r>
        <w:t>Probabilities are compared with a uniform random number to determine whether the site becomes infected or, if already infected, to become diseased. Disease causes species- and cohort-specific mortality in the cell. The following sections describe the main assumptions made in the development the EDA extension and the epidemiological model of pathogen transmission in the spatiotemporal landscape defined by host</w:t>
      </w:r>
      <w:r>
        <w:rPr>
          <w:spacing w:val="-13"/>
        </w:rPr>
        <w:t xml:space="preserve"> </w:t>
      </w:r>
      <w:r>
        <w:t xml:space="preserve">and weather variables. At its core, the spread model implemented in the current version is similar to that in Meentemeyer </w:t>
      </w:r>
      <w:r>
        <w:rPr>
          <w:i/>
        </w:rPr>
        <w:t xml:space="preserve">et al. </w:t>
      </w:r>
      <w:r>
        <w:t>(2011) but</w:t>
      </w:r>
      <w:r>
        <w:rPr>
          <w:spacing w:val="-9"/>
        </w:rPr>
        <w:t xml:space="preserve"> </w:t>
      </w:r>
      <w:r>
        <w:t>with</w:t>
      </w:r>
    </w:p>
    <w:p w14:paraId="364363C5" w14:textId="77777777" w:rsidR="00304195" w:rsidRDefault="00304195">
      <w:pPr>
        <w:sectPr w:rsidR="00304195">
          <w:type w:val="continuous"/>
          <w:pgSz w:w="12240" w:h="15840"/>
          <w:pgMar w:top="1500" w:right="1280" w:bottom="280" w:left="1300" w:header="720" w:footer="720" w:gutter="0"/>
          <w:cols w:space="720"/>
        </w:sectPr>
      </w:pPr>
    </w:p>
    <w:p w14:paraId="525746F8" w14:textId="77777777" w:rsidR="00304195" w:rsidRDefault="00304195">
      <w:pPr>
        <w:pStyle w:val="BodyText"/>
        <w:spacing w:before="8"/>
        <w:rPr>
          <w:sz w:val="16"/>
        </w:rPr>
      </w:pPr>
    </w:p>
    <w:p w14:paraId="794A8017" w14:textId="77777777" w:rsidR="00304195" w:rsidRDefault="005D6909">
      <w:pPr>
        <w:pStyle w:val="BodyText"/>
        <w:spacing w:before="90"/>
        <w:ind w:left="1292" w:right="1214"/>
      </w:pPr>
      <w:r>
        <w:t xml:space="preserve">differences in formulation and detail as it is designed for a different purpose, namely, predicting regional (as opposed to state-wide) natural spread. The chosen modeling framework should accommodate several plant </w:t>
      </w:r>
      <w:proofErr w:type="spellStart"/>
      <w:r>
        <w:t>pathosystem</w:t>
      </w:r>
      <w:proofErr w:type="spellEnd"/>
      <w:r>
        <w:t xml:space="preserve"> types, and more than one EDA may be simulated concurrently to examine their interactions.</w:t>
      </w:r>
    </w:p>
    <w:p w14:paraId="3A20F70E" w14:textId="77777777" w:rsidR="00304195" w:rsidRDefault="005D6909">
      <w:pPr>
        <w:pStyle w:val="BodyText"/>
        <w:spacing w:before="119"/>
        <w:ind w:left="1292" w:right="1176"/>
      </w:pPr>
      <w:r>
        <w:t xml:space="preserve">More detail on the EDA module and its behavior can be found in Tonini </w:t>
      </w:r>
      <w:r>
        <w:rPr>
          <w:i/>
        </w:rPr>
        <w:t xml:space="preserve">et al. </w:t>
      </w:r>
      <w:r>
        <w:t>(2016).</w:t>
      </w:r>
    </w:p>
    <w:p w14:paraId="1DB2A1F0" w14:textId="77777777" w:rsidR="00304195" w:rsidRDefault="00304195">
      <w:pPr>
        <w:pStyle w:val="BodyText"/>
        <w:spacing w:before="3"/>
        <w:rPr>
          <w:sz w:val="21"/>
        </w:rPr>
      </w:pPr>
    </w:p>
    <w:p w14:paraId="68FB4376" w14:textId="77777777" w:rsidR="00304195" w:rsidRDefault="005D6909">
      <w:pPr>
        <w:pStyle w:val="Heading2"/>
        <w:numPr>
          <w:ilvl w:val="1"/>
          <w:numId w:val="7"/>
        </w:numPr>
        <w:tabs>
          <w:tab w:val="left" w:pos="717"/>
        </w:tabs>
      </w:pPr>
      <w:bookmarkStart w:id="10" w:name="_Toc225505747"/>
      <w:r>
        <w:t>Site Host</w:t>
      </w:r>
      <w:r>
        <w:rPr>
          <w:spacing w:val="-3"/>
        </w:rPr>
        <w:t xml:space="preserve"> </w:t>
      </w:r>
      <w:r>
        <w:t>Index</w:t>
      </w:r>
      <w:bookmarkEnd w:id="10"/>
    </w:p>
    <w:p w14:paraId="0A57E674" w14:textId="77777777" w:rsidR="00304195" w:rsidRDefault="005D6909">
      <w:pPr>
        <w:pStyle w:val="BodyText"/>
        <w:spacing w:before="55"/>
        <w:ind w:left="1292" w:right="1176"/>
      </w:pPr>
      <w:r>
        <w:t>Site host index (SHI) accounts for the spatial distribution of known hosts of the epidemiological agent (pathogen) and is a combined function of tree species composition and the age cohorts present on that site. This approach allows the quantification of susceptibility for each non-infected cell to become infected, and the suitability of each infected cell to produce infectious spores. The relative host index value of a given species cohort</w:t>
      </w:r>
      <w:r>
        <w:rPr>
          <w:spacing w:val="-13"/>
        </w:rPr>
        <w:t xml:space="preserve"> </w:t>
      </w:r>
      <w:r>
        <w:t xml:space="preserve">is defined by its host competency class, where low, medium, and high competency classes are user-defined using values ranging between 1 and 10, with non-host having a value of 0. The EDA module compares a look- up table with the species cohort list generated by LANDIS to calculate SHI at time </w:t>
      </w:r>
      <w:r>
        <w:rPr>
          <w:i/>
        </w:rPr>
        <w:t xml:space="preserve">t </w:t>
      </w:r>
      <w:r>
        <w:t xml:space="preserve">using one of two methods: 1) the host value from the maximum host competency class present, or 2) an average host value of all tree species present, where the host value of each species is represented by the one assigned to oldest cohort. Species identified as “ignored” do not contribute to the calculation of average resource value; whereas non- host species that are not ignored contribute a value of 0. </w:t>
      </w:r>
      <w:r>
        <w:rPr>
          <w:i/>
        </w:rPr>
        <w:t>NOTE: non- sporulating hosts (i.e. hosts that do not contribute to pathogen or disease transmission) should not be included in the host index</w:t>
      </w:r>
      <w:r>
        <w:rPr>
          <w:i/>
          <w:spacing w:val="-7"/>
        </w:rPr>
        <w:t xml:space="preserve"> </w:t>
      </w:r>
      <w:r>
        <w:rPr>
          <w:i/>
        </w:rPr>
        <w:t>calculation</w:t>
      </w:r>
      <w:r>
        <w:t>.</w:t>
      </w:r>
    </w:p>
    <w:p w14:paraId="6930A8C9" w14:textId="77777777" w:rsidR="00304195" w:rsidRDefault="00304195">
      <w:pPr>
        <w:pStyle w:val="BodyText"/>
        <w:spacing w:before="5"/>
        <w:rPr>
          <w:sz w:val="21"/>
        </w:rPr>
      </w:pPr>
    </w:p>
    <w:p w14:paraId="0AC80D26" w14:textId="77777777" w:rsidR="00304195" w:rsidRDefault="005D6909" w:rsidP="00E6256F">
      <w:pPr>
        <w:pStyle w:val="Heading3"/>
        <w:numPr>
          <w:ilvl w:val="2"/>
          <w:numId w:val="7"/>
        </w:numPr>
      </w:pPr>
      <w:bookmarkStart w:id="11" w:name="_Toc225505748"/>
      <w:r>
        <w:t>Site host index</w:t>
      </w:r>
      <w:r>
        <w:rPr>
          <w:spacing w:val="-11"/>
        </w:rPr>
        <w:t xml:space="preserve"> </w:t>
      </w:r>
      <w:r>
        <w:t>modifiers</w:t>
      </w:r>
      <w:bookmarkEnd w:id="11"/>
    </w:p>
    <w:p w14:paraId="37AD3463" w14:textId="77777777" w:rsidR="00304195" w:rsidRDefault="005D6909">
      <w:pPr>
        <w:pStyle w:val="BodyText"/>
        <w:spacing w:before="54"/>
        <w:ind w:left="1292" w:right="1282"/>
      </w:pPr>
      <w:r>
        <w:t>Site host index modifiers (SHIMs) are optional parameters used to adjust SHI to reflect variation introduced by both site environment (i.e., land type) and recent disturbances. Both land type modifiers (LTMs) and disturbance modifiers (DMs) can range between -1 and +1, and will be added to the SHI value of all affected sites where host species are present (SHI &gt; 0). LTMs are assumed to be constant for the entire simulation, while DMs have a defined duration and decline linearly with the time since last disturbance (</w:t>
      </w:r>
      <w:r>
        <w:rPr>
          <w:rFonts w:ascii="Cambria Math" w:eastAsia="Cambria Math"/>
        </w:rPr>
        <w:t>𝑡</w:t>
      </w:r>
      <w:r>
        <w:rPr>
          <w:rFonts w:ascii="Cambria Math" w:eastAsia="Cambria Math"/>
          <w:position w:val="-4"/>
          <w:sz w:val="17"/>
        </w:rPr>
        <w:t>𝐷𝑆𝑇</w:t>
      </w:r>
      <w:r>
        <w:t>) as follows:</w:t>
      </w:r>
    </w:p>
    <w:p w14:paraId="0ABF7BAE" w14:textId="77777777" w:rsidR="00304195" w:rsidRDefault="00304195">
      <w:pPr>
        <w:sectPr w:rsidR="00304195">
          <w:pgSz w:w="12240" w:h="15840"/>
          <w:pgMar w:top="1320" w:right="1280" w:bottom="900" w:left="1300" w:header="936" w:footer="719" w:gutter="0"/>
          <w:cols w:space="720"/>
        </w:sectPr>
      </w:pPr>
    </w:p>
    <w:p w14:paraId="6EF88126" w14:textId="77777777" w:rsidR="00304195" w:rsidRDefault="00304195">
      <w:pPr>
        <w:pStyle w:val="BodyText"/>
        <w:spacing w:before="6"/>
        <w:rPr>
          <w:sz w:val="20"/>
        </w:rPr>
      </w:pPr>
    </w:p>
    <w:p w14:paraId="4E7F7ED2" w14:textId="77777777" w:rsidR="00304195" w:rsidRDefault="005D6909">
      <w:pPr>
        <w:jc w:val="right"/>
        <w:rPr>
          <w:rFonts w:ascii="Cambria Math" w:eastAsia="Cambria Math"/>
          <w:sz w:val="17"/>
        </w:rPr>
      </w:pPr>
      <w:r>
        <w:rPr>
          <w:rFonts w:ascii="Cambria Math" w:eastAsia="Cambria Math"/>
          <w:position w:val="5"/>
          <w:sz w:val="24"/>
        </w:rPr>
        <w:t>𝐷𝑀</w:t>
      </w:r>
      <w:r>
        <w:rPr>
          <w:rFonts w:ascii="Cambria Math" w:eastAsia="Cambria Math"/>
          <w:sz w:val="17"/>
        </w:rPr>
        <w:t>𝐷𝑆𝑇</w:t>
      </w:r>
    </w:p>
    <w:p w14:paraId="0C312D69" w14:textId="77777777" w:rsidR="00304195" w:rsidRDefault="005D6909">
      <w:pPr>
        <w:spacing w:before="226"/>
        <w:ind w:left="-25"/>
        <w:rPr>
          <w:rFonts w:ascii="Cambria Math" w:eastAsia="Cambria Math"/>
          <w:sz w:val="17"/>
        </w:rPr>
      </w:pPr>
      <w:r>
        <w:br w:type="column"/>
      </w:r>
      <w:r>
        <w:rPr>
          <w:rFonts w:ascii="Cambria Math" w:eastAsia="Cambria Math"/>
          <w:position w:val="6"/>
          <w:sz w:val="24"/>
        </w:rPr>
        <w:t>(</w:t>
      </w:r>
      <w:r>
        <w:rPr>
          <w:rFonts w:ascii="Cambria Math" w:eastAsia="Cambria Math"/>
          <w:position w:val="5"/>
          <w:sz w:val="24"/>
        </w:rPr>
        <w:t>𝑡</w:t>
      </w:r>
      <w:r>
        <w:rPr>
          <w:rFonts w:ascii="Cambria Math" w:eastAsia="Cambria Math"/>
          <w:position w:val="6"/>
          <w:sz w:val="24"/>
        </w:rPr>
        <w:t xml:space="preserve">)  </w:t>
      </w:r>
      <w:r>
        <w:rPr>
          <w:rFonts w:ascii="Cambria Math" w:eastAsia="Cambria Math"/>
          <w:position w:val="5"/>
          <w:sz w:val="24"/>
        </w:rPr>
        <w:t>= 𝐷𝑀</w:t>
      </w:r>
      <w:r>
        <w:rPr>
          <w:rFonts w:ascii="Cambria Math" w:eastAsia="Cambria Math"/>
          <w:sz w:val="17"/>
        </w:rPr>
        <w:t>𝑚𝑎𝑥,𝐷𝑆𝑇</w:t>
      </w:r>
    </w:p>
    <w:p w14:paraId="55A7D6EE" w14:textId="77777777" w:rsidR="00304195" w:rsidRDefault="005D6909">
      <w:pPr>
        <w:spacing w:before="54" w:line="250" w:lineRule="exact"/>
        <w:ind w:left="222" w:right="2302"/>
        <w:jc w:val="center"/>
        <w:rPr>
          <w:rFonts w:ascii="Cambria Math" w:eastAsia="Cambria Math" w:hAnsi="Cambria Math"/>
          <w:sz w:val="17"/>
        </w:rPr>
      </w:pPr>
      <w:r>
        <w:br w:type="column"/>
      </w:r>
      <w:r>
        <w:rPr>
          <w:rFonts w:ascii="Cambria Math" w:eastAsia="Cambria Math" w:hAnsi="Cambria Math"/>
          <w:w w:val="105"/>
          <w:position w:val="5"/>
          <w:sz w:val="24"/>
        </w:rPr>
        <w:t>𝐷𝑀</w:t>
      </w:r>
      <w:r>
        <w:rPr>
          <w:rFonts w:ascii="Cambria Math" w:eastAsia="Cambria Math" w:hAnsi="Cambria Math"/>
          <w:w w:val="105"/>
          <w:sz w:val="17"/>
        </w:rPr>
        <w:t xml:space="preserve">𝑑𝑢𝑟𝑎𝑡𝑖𝑜𝑛,𝐷𝑆𝑇  </w:t>
      </w:r>
      <w:r>
        <w:rPr>
          <w:rFonts w:ascii="Cambria Math" w:eastAsia="Cambria Math" w:hAnsi="Cambria Math"/>
          <w:w w:val="105"/>
          <w:position w:val="5"/>
          <w:sz w:val="24"/>
        </w:rPr>
        <w:t>− 𝑡</w:t>
      </w:r>
      <w:r>
        <w:rPr>
          <w:rFonts w:ascii="Cambria Math" w:eastAsia="Cambria Math" w:hAnsi="Cambria Math"/>
          <w:w w:val="105"/>
          <w:sz w:val="17"/>
        </w:rPr>
        <w:t>𝐷𝑆𝑇</w:t>
      </w:r>
    </w:p>
    <w:p w14:paraId="22ED54BC" w14:textId="77777777" w:rsidR="00304195" w:rsidRDefault="00216E53">
      <w:pPr>
        <w:pStyle w:val="BodyText"/>
        <w:spacing w:line="154" w:lineRule="exact"/>
        <w:ind w:left="27"/>
        <w:rPr>
          <w:rFonts w:ascii="Cambria Math" w:hAnsi="Cambria Math"/>
        </w:rPr>
      </w:pPr>
      <w:r>
        <w:rPr>
          <w:noProof/>
        </w:rPr>
        <mc:AlternateContent>
          <mc:Choice Requires="wps">
            <w:drawing>
              <wp:anchor distT="0" distB="0" distL="114300" distR="114300" simplePos="0" relativeHeight="1144" behindDoc="0" locked="0" layoutInCell="1" allowOverlap="1" wp14:anchorId="662CF270" wp14:editId="655D9B36">
                <wp:simplePos x="0" y="0"/>
                <wp:positionH relativeFrom="page">
                  <wp:posOffset>4084955</wp:posOffset>
                </wp:positionH>
                <wp:positionV relativeFrom="paragraph">
                  <wp:posOffset>59690</wp:posOffset>
                </wp:positionV>
                <wp:extent cx="1402080" cy="0"/>
                <wp:effectExtent l="8255" t="14605" r="8890" b="13970"/>
                <wp:wrapNone/>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2080" cy="0"/>
                        </a:xfrm>
                        <a:prstGeom prst="line">
                          <a:avLst/>
                        </a:prstGeom>
                        <a:noFill/>
                        <a:ln w="1066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C49D1" id="Line 9" o:spid="_x0000_s1026" style="position:absolute;z-index:1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1.65pt,4.7pt" to="432.0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" strokeweight=".84pt">
                <w10:wrap anchorx="page"/>
              </v:line>
            </w:pict>
          </mc:Fallback>
        </mc:AlternateContent>
      </w:r>
      <w:r w:rsidR="005D6909">
        <w:rPr>
          <w:rFonts w:ascii="Cambria Math" w:hAnsi="Cambria Math"/>
        </w:rPr>
        <w:t>∗</w:t>
      </w:r>
    </w:p>
    <w:p w14:paraId="05D875D6" w14:textId="77777777" w:rsidR="00304195" w:rsidRDefault="005D6909">
      <w:pPr>
        <w:spacing w:line="255" w:lineRule="exact"/>
        <w:ind w:left="222" w:right="2302"/>
        <w:jc w:val="center"/>
        <w:rPr>
          <w:rFonts w:ascii="Cambria Math" w:eastAsia="Cambria Math"/>
          <w:sz w:val="17"/>
        </w:rPr>
      </w:pPr>
      <w:r>
        <w:rPr>
          <w:rFonts w:ascii="Cambria Math" w:eastAsia="Cambria Math"/>
          <w:w w:val="110"/>
          <w:position w:val="5"/>
          <w:sz w:val="24"/>
        </w:rPr>
        <w:t>𝐷𝑀</w:t>
      </w:r>
      <w:r>
        <w:rPr>
          <w:rFonts w:ascii="Cambria Math" w:eastAsia="Cambria Math"/>
          <w:w w:val="110"/>
          <w:sz w:val="17"/>
        </w:rPr>
        <w:t>𝑑𝑢𝑟𝑎𝑡𝑖𝑜𝑛,𝐷𝑆𝑇</w:t>
      </w:r>
    </w:p>
    <w:p w14:paraId="5C2D356F" w14:textId="77777777" w:rsidR="00304195" w:rsidRDefault="00304195">
      <w:pPr>
        <w:spacing w:line="255" w:lineRule="exact"/>
        <w:jc w:val="center"/>
        <w:rPr>
          <w:rFonts w:ascii="Cambria Math" w:eastAsia="Cambria Math"/>
          <w:sz w:val="17"/>
        </w:rPr>
        <w:sectPr w:rsidR="00304195">
          <w:type w:val="continuous"/>
          <w:pgSz w:w="12240" w:h="15840"/>
          <w:pgMar w:top="1500" w:right="1280" w:bottom="280" w:left="1300" w:header="720" w:footer="720" w:gutter="0"/>
          <w:cols w:num="3" w:space="720" w:equalWidth="0">
            <w:col w:w="3128" w:space="40"/>
            <w:col w:w="1677" w:space="40"/>
            <w:col w:w="4775"/>
          </w:cols>
        </w:sectPr>
      </w:pPr>
    </w:p>
    <w:p w14:paraId="4D67C0FC" w14:textId="77777777" w:rsidR="00304195" w:rsidRDefault="00304195">
      <w:pPr>
        <w:pStyle w:val="BodyText"/>
        <w:spacing w:before="5"/>
        <w:rPr>
          <w:rFonts w:ascii="Cambria Math"/>
          <w:sz w:val="16"/>
        </w:rPr>
      </w:pPr>
    </w:p>
    <w:p w14:paraId="20635F56" w14:textId="77777777" w:rsidR="00304195" w:rsidRDefault="005D6909">
      <w:pPr>
        <w:pStyle w:val="BodyText"/>
        <w:spacing w:before="90"/>
        <w:ind w:left="1292" w:right="1375"/>
        <w:jc w:val="both"/>
      </w:pPr>
      <w:r>
        <w:t>Disturbances that may affect a given EDA include fire, wind, other EDA agents and insects, as well as harvest prescriptions. SHI is then modified by LTM and the sum of all DMs:</w:t>
      </w:r>
    </w:p>
    <w:p w14:paraId="1F4D2D47" w14:textId="77777777" w:rsidR="00304195" w:rsidRDefault="005D6909">
      <w:pPr>
        <w:spacing w:before="119"/>
        <w:ind w:left="851" w:right="1399"/>
        <w:jc w:val="center"/>
        <w:rPr>
          <w:i/>
          <w:sz w:val="24"/>
        </w:rPr>
      </w:pPr>
      <w:r>
        <w:rPr>
          <w:i/>
          <w:position w:val="2"/>
          <w:sz w:val="24"/>
        </w:rPr>
        <w:t>SHIM (t) = SHI (t) + LTM + (</w:t>
      </w:r>
      <w:proofErr w:type="gramStart"/>
      <w:r>
        <w:rPr>
          <w:i/>
          <w:position w:val="2"/>
          <w:sz w:val="24"/>
        </w:rPr>
        <w:t>DM</w:t>
      </w:r>
      <w:r>
        <w:rPr>
          <w:i/>
          <w:sz w:val="16"/>
        </w:rPr>
        <w:t xml:space="preserve">wind  </w:t>
      </w:r>
      <w:r>
        <w:rPr>
          <w:i/>
          <w:position w:val="2"/>
          <w:sz w:val="24"/>
        </w:rPr>
        <w:t>(</w:t>
      </w:r>
      <w:proofErr w:type="gramEnd"/>
      <w:r>
        <w:rPr>
          <w:i/>
          <w:position w:val="2"/>
          <w:sz w:val="24"/>
        </w:rPr>
        <w:t>t) + DM</w:t>
      </w:r>
      <w:r>
        <w:rPr>
          <w:i/>
          <w:sz w:val="16"/>
        </w:rPr>
        <w:t xml:space="preserve">fire </w:t>
      </w:r>
      <w:r>
        <w:rPr>
          <w:i/>
          <w:position w:val="2"/>
          <w:sz w:val="24"/>
        </w:rPr>
        <w:t>(t) + ...)</w:t>
      </w:r>
    </w:p>
    <w:p w14:paraId="6ECEB7C2" w14:textId="77777777" w:rsidR="00304195" w:rsidRDefault="00216E53">
      <w:pPr>
        <w:pStyle w:val="BodyText"/>
        <w:spacing w:before="121" w:line="237" w:lineRule="auto"/>
        <w:ind w:left="1292" w:right="1214"/>
      </w:pPr>
      <w:r>
        <w:rPr>
          <w:noProof/>
        </w:rPr>
        <mc:AlternateContent>
          <mc:Choice Requires="wps">
            <w:drawing>
              <wp:anchor distT="0" distB="0" distL="114300" distR="114300" simplePos="0" relativeHeight="503297744" behindDoc="1" locked="0" layoutInCell="1" allowOverlap="1" wp14:anchorId="53184F5E" wp14:editId="66A9A070">
                <wp:simplePos x="0" y="0"/>
                <wp:positionH relativeFrom="page">
                  <wp:posOffset>3501390</wp:posOffset>
                </wp:positionH>
                <wp:positionV relativeFrom="paragraph">
                  <wp:posOffset>751840</wp:posOffset>
                </wp:positionV>
                <wp:extent cx="544195" cy="0"/>
                <wp:effectExtent l="5715" t="13970" r="12065" b="14605"/>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195" cy="0"/>
                        </a:xfrm>
                        <a:prstGeom prst="line">
                          <a:avLst/>
                        </a:prstGeom>
                        <a:noFill/>
                        <a:ln w="1066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9141C" id="Line 8" o:spid="_x0000_s1026" style="position:absolute;z-index:-18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75.7pt,59.2pt" to="318.55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8U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" strokeweight=".84pt">
                <w10:wrap anchorx="page"/>
              </v:line>
            </w:pict>
          </mc:Fallback>
        </mc:AlternateContent>
      </w:r>
      <w:r w:rsidR="005D6909">
        <w:t xml:space="preserve">The user should calibrate the above modifiers to reflect the relative influence of species composition/age structure, the abiotic environment, and recent disturbance. SHIM is normalized by its spatial </w:t>
      </w:r>
      <w:proofErr w:type="gramStart"/>
      <w:r w:rsidR="005D6909">
        <w:t>mean</w:t>
      </w:r>
      <w:proofErr w:type="gramEnd"/>
      <w:r w:rsidR="005D6909">
        <w:t xml:space="preserve"> over the entire study area, </w:t>
      </w:r>
      <w:r w:rsidR="005D6909">
        <w:rPr>
          <w:rFonts w:ascii="Cambria Math" w:eastAsia="Cambria Math"/>
        </w:rPr>
        <w:t>𝑆𝐻𝐼</w:t>
      </w:r>
      <w:r w:rsidR="005D6909">
        <w:rPr>
          <w:rFonts w:ascii="Cambria Math" w:eastAsia="Cambria Math"/>
          <w:position w:val="1"/>
        </w:rPr>
        <w:t>(</w:t>
      </w:r>
      <w:proofErr w:type="gramStart"/>
      <w:r w:rsidR="005D6909">
        <w:rPr>
          <w:rFonts w:ascii="Cambria Math" w:eastAsia="Cambria Math"/>
        </w:rPr>
        <w:t>𝑡</w:t>
      </w:r>
      <w:r w:rsidR="005D6909">
        <w:rPr>
          <w:rFonts w:ascii="Cambria Math" w:eastAsia="Cambria Math"/>
          <w:position w:val="1"/>
        </w:rPr>
        <w:t xml:space="preserve">)  </w:t>
      </w:r>
      <w:r w:rsidR="005D6909">
        <w:rPr>
          <w:rFonts w:ascii="Cambria Math" w:eastAsia="Cambria Math"/>
        </w:rPr>
        <w:t>=</w:t>
      </w:r>
      <w:proofErr w:type="gramEnd"/>
      <w:r w:rsidR="005D6909">
        <w:rPr>
          <w:rFonts w:ascii="Cambria Math" w:eastAsia="Cambria Math"/>
        </w:rPr>
        <w:t xml:space="preserve">   </w:t>
      </w:r>
      <w:r w:rsidR="005D6909">
        <w:rPr>
          <w:rFonts w:ascii="Cambria Math" w:eastAsia="Cambria Math"/>
          <w:position w:val="14"/>
          <w:sz w:val="17"/>
        </w:rPr>
        <w:t>𝑆𝐻𝐼𝑀</w:t>
      </w:r>
      <w:r w:rsidR="005D6909">
        <w:rPr>
          <w:rFonts w:ascii="Cambria Math" w:eastAsia="Cambria Math"/>
          <w:position w:val="15"/>
          <w:sz w:val="17"/>
        </w:rPr>
        <w:t>(</w:t>
      </w:r>
      <w:proofErr w:type="gramStart"/>
      <w:r w:rsidR="005D6909">
        <w:rPr>
          <w:rFonts w:ascii="Cambria Math" w:eastAsia="Cambria Math"/>
          <w:position w:val="14"/>
          <w:sz w:val="17"/>
        </w:rPr>
        <w:t>𝑡</w:t>
      </w:r>
      <w:r w:rsidR="005D6909">
        <w:rPr>
          <w:rFonts w:ascii="Cambria Math" w:eastAsia="Cambria Math"/>
          <w:position w:val="15"/>
          <w:sz w:val="17"/>
        </w:rPr>
        <w:t xml:space="preserve">)   </w:t>
      </w:r>
      <w:proofErr w:type="gramEnd"/>
      <w:r w:rsidR="005D6909">
        <w:rPr>
          <w:rFonts w:ascii="Cambria Math" w:eastAsia="Cambria Math"/>
        </w:rPr>
        <w:t xml:space="preserve">, </w:t>
      </w:r>
      <w:r w:rsidR="005D6909">
        <w:t>and is incorporated in the</w:t>
      </w:r>
    </w:p>
    <w:p w14:paraId="0B6C8BCF" w14:textId="77777777" w:rsidR="00304195" w:rsidRDefault="005D6909">
      <w:pPr>
        <w:spacing w:line="114" w:lineRule="exact"/>
        <w:ind w:left="1016" w:right="1399"/>
        <w:jc w:val="center"/>
        <w:rPr>
          <w:rFonts w:ascii="Cambria Math" w:eastAsia="Cambria Math"/>
          <w:sz w:val="14"/>
        </w:rPr>
      </w:pPr>
      <w:r>
        <w:rPr>
          <w:rFonts w:ascii="Cambria Math" w:eastAsia="Cambria Math"/>
          <w:w w:val="110"/>
          <w:sz w:val="17"/>
        </w:rPr>
        <w:t>𝑆𝐻𝐼𝑀</w:t>
      </w:r>
      <w:r>
        <w:rPr>
          <w:rFonts w:ascii="Cambria Math" w:eastAsia="Cambria Math"/>
          <w:w w:val="110"/>
          <w:position w:val="-2"/>
          <w:sz w:val="14"/>
        </w:rPr>
        <w:t>𝑚𝑒𝑎𝑛</w:t>
      </w:r>
    </w:p>
    <w:p w14:paraId="5E3C4144" w14:textId="77777777" w:rsidR="00304195" w:rsidRDefault="005D6909">
      <w:pPr>
        <w:pStyle w:val="BodyText"/>
        <w:ind w:left="1292" w:right="1327"/>
      </w:pPr>
      <w:r>
        <w:t>epidemiological model by modifying the transmission rate β (see Section 2.3). Moreover, normalization of SHI allows comparison of β against homogeneous landscape conditions (where SHIM = 1) and to interpret β as the rate of secondary infection of typical cells by a single infected typical cell in an uninfected landscape.</w:t>
      </w:r>
    </w:p>
    <w:p w14:paraId="48A0A8F7" w14:textId="77777777" w:rsidR="00304195" w:rsidRDefault="00304195">
      <w:pPr>
        <w:pStyle w:val="BodyText"/>
        <w:spacing w:before="6"/>
        <w:rPr>
          <w:sz w:val="22"/>
        </w:rPr>
      </w:pPr>
    </w:p>
    <w:p w14:paraId="567EEEB6" w14:textId="77777777" w:rsidR="00304195" w:rsidRDefault="005D6909">
      <w:pPr>
        <w:pStyle w:val="Heading2"/>
        <w:numPr>
          <w:ilvl w:val="1"/>
          <w:numId w:val="6"/>
        </w:numPr>
        <w:tabs>
          <w:tab w:val="left" w:pos="717"/>
        </w:tabs>
      </w:pPr>
      <w:bookmarkStart w:id="12" w:name="_Toc225505749"/>
      <w:r>
        <w:t>Weather</w:t>
      </w:r>
      <w:bookmarkEnd w:id="12"/>
    </w:p>
    <w:p w14:paraId="5E9893EE" w14:textId="77777777" w:rsidR="00304195" w:rsidRDefault="005D6909">
      <w:pPr>
        <w:pStyle w:val="BodyText"/>
        <w:spacing w:before="55"/>
        <w:ind w:left="1292" w:right="1196"/>
      </w:pPr>
      <w:r>
        <w:t xml:space="preserve">An </w:t>
      </w:r>
      <w:r>
        <w:rPr>
          <w:i/>
        </w:rPr>
        <w:t>annual weather index</w:t>
      </w:r>
      <w:r>
        <w:t xml:space="preserve">, </w:t>
      </w:r>
      <w:r>
        <w:rPr>
          <w:i/>
        </w:rPr>
        <w:t>w(t)</w:t>
      </w:r>
      <w:r>
        <w:t xml:space="preserve">, is used to account for the effect of weather conditions on the probability of uninfected hosts becoming infected, and infected hosts sporulating and spreading the EDA. Weather predictors (or transformations thereof) should be selected based on their relevance to the chosen EDA. The weather index is multiplied by a baseline transmission </w:t>
      </w:r>
      <w:r>
        <w:rPr>
          <w:position w:val="2"/>
        </w:rPr>
        <w:t>rate, β</w:t>
      </w:r>
      <w:r>
        <w:rPr>
          <w:sz w:val="16"/>
        </w:rPr>
        <w:t>0</w:t>
      </w:r>
      <w:r>
        <w:rPr>
          <w:position w:val="2"/>
        </w:rPr>
        <w:t>, to produce a time-dependent transmission rate,</w:t>
      </w:r>
    </w:p>
    <w:p w14:paraId="1E700D2B" w14:textId="77777777" w:rsidR="00304195" w:rsidRDefault="005D6909">
      <w:pPr>
        <w:pStyle w:val="BodyText"/>
        <w:spacing w:before="111"/>
        <w:ind w:left="1517" w:right="1399"/>
        <w:jc w:val="center"/>
        <w:rPr>
          <w:rFonts w:ascii="Cambria Math" w:eastAsia="Cambria Math"/>
          <w:sz w:val="17"/>
        </w:rPr>
      </w:pPr>
      <w:r>
        <w:rPr>
          <w:rFonts w:ascii="Cambria Math" w:eastAsia="Cambria Math"/>
        </w:rPr>
        <w:t>𝛽(𝑡) = 𝑤</w:t>
      </w:r>
      <w:r>
        <w:rPr>
          <w:rFonts w:ascii="Cambria Math" w:eastAsia="Cambria Math"/>
          <w:position w:val="1"/>
        </w:rPr>
        <w:t>(</w:t>
      </w:r>
      <w:r>
        <w:rPr>
          <w:rFonts w:ascii="Cambria Math" w:eastAsia="Cambria Math"/>
        </w:rPr>
        <w:t>𝑡</w:t>
      </w:r>
      <w:r>
        <w:rPr>
          <w:rFonts w:ascii="Cambria Math" w:eastAsia="Cambria Math"/>
          <w:position w:val="1"/>
        </w:rPr>
        <w:t>)</w:t>
      </w:r>
      <w:r>
        <w:rPr>
          <w:rFonts w:ascii="Cambria Math" w:eastAsia="Cambria Math"/>
        </w:rPr>
        <w:t>𝛽</w:t>
      </w:r>
      <w:r>
        <w:rPr>
          <w:rFonts w:ascii="Cambria Math" w:eastAsia="Cambria Math"/>
          <w:position w:val="-4"/>
          <w:sz w:val="17"/>
        </w:rPr>
        <w:t>0</w:t>
      </w:r>
    </w:p>
    <w:p w14:paraId="4BB60030" w14:textId="77777777" w:rsidR="00304195" w:rsidRDefault="005D6909">
      <w:pPr>
        <w:pStyle w:val="BodyText"/>
        <w:spacing w:before="92" w:line="230" w:lineRule="auto"/>
        <w:ind w:left="1292" w:right="1214"/>
      </w:pPr>
      <w:r>
        <w:t xml:space="preserve">where </w:t>
      </w:r>
      <w:r>
        <w:rPr>
          <w:rFonts w:ascii="Cambria Math" w:eastAsia="Cambria Math"/>
        </w:rPr>
        <w:t>𝛽</w:t>
      </w:r>
      <w:r>
        <w:rPr>
          <w:rFonts w:ascii="Cambria Math" w:eastAsia="Cambria Math"/>
          <w:position w:val="-4"/>
          <w:sz w:val="17"/>
        </w:rPr>
        <w:t xml:space="preserve">0 </w:t>
      </w:r>
      <w:r>
        <w:t xml:space="preserve">is defined by the user. The </w:t>
      </w:r>
      <w:r>
        <w:rPr>
          <w:i/>
          <w:u w:val="single"/>
        </w:rPr>
        <w:t>basic</w:t>
      </w:r>
      <w:r>
        <w:rPr>
          <w:i/>
        </w:rPr>
        <w:t xml:space="preserve"> </w:t>
      </w:r>
      <w:r>
        <w:t xml:space="preserve">weather index for year </w:t>
      </w:r>
      <w:r>
        <w:rPr>
          <w:i/>
        </w:rPr>
        <w:t>t</w:t>
      </w:r>
      <w:r>
        <w:t xml:space="preserve">, </w:t>
      </w:r>
      <w:r>
        <w:rPr>
          <w:i/>
        </w:rPr>
        <w:t>W(t)</w:t>
      </w:r>
      <w:r>
        <w:t xml:space="preserve">, comprises the cumulative effect of </w:t>
      </w:r>
      <w:r>
        <w:rPr>
          <w:i/>
        </w:rPr>
        <w:t xml:space="preserve">N </w:t>
      </w:r>
      <w:r>
        <w:t>weather predictors (e.g. rainfall alone, or rainfall and temperature) between two months, specified by the user (e.g. April to June), and is calculated as follows:</w:t>
      </w:r>
    </w:p>
    <w:p w14:paraId="20321BEA" w14:textId="77777777" w:rsidR="00304195" w:rsidRDefault="00304195">
      <w:pPr>
        <w:pStyle w:val="BodyText"/>
        <w:rPr>
          <w:sz w:val="20"/>
        </w:rPr>
      </w:pPr>
    </w:p>
    <w:p w14:paraId="3D6597C1" w14:textId="77777777" w:rsidR="00304195" w:rsidRDefault="00304195">
      <w:pPr>
        <w:pStyle w:val="BodyText"/>
        <w:spacing w:before="7"/>
        <w:rPr>
          <w:sz w:val="17"/>
        </w:rPr>
      </w:pPr>
    </w:p>
    <w:p w14:paraId="7D7BA658" w14:textId="77777777" w:rsidR="00304195" w:rsidRDefault="00304195">
      <w:pPr>
        <w:rPr>
          <w:sz w:val="17"/>
        </w:rPr>
        <w:sectPr w:rsidR="00304195">
          <w:pgSz w:w="12240" w:h="15840"/>
          <w:pgMar w:top="1320" w:right="1280" w:bottom="900" w:left="1300" w:header="936" w:footer="719" w:gutter="0"/>
          <w:cols w:space="720"/>
        </w:sectPr>
      </w:pPr>
    </w:p>
    <w:p w14:paraId="0BA97901" w14:textId="77777777" w:rsidR="00304195" w:rsidRDefault="005D6909">
      <w:pPr>
        <w:spacing w:before="74"/>
        <w:ind w:left="1726"/>
        <w:rPr>
          <w:rFonts w:ascii="Cambria Math" w:eastAsia="Cambria Math" w:hAnsi="Cambria Math"/>
          <w:sz w:val="17"/>
        </w:rPr>
      </w:pPr>
      <w:r>
        <w:rPr>
          <w:rFonts w:ascii="Cambria Math" w:eastAsia="Cambria Math" w:hAnsi="Cambria Math"/>
          <w:spacing w:val="1"/>
          <w:w w:val="105"/>
          <w:position w:val="6"/>
          <w:sz w:val="24"/>
        </w:rPr>
        <w:t>(</w:t>
      </w:r>
      <w:r>
        <w:rPr>
          <w:rFonts w:ascii="Cambria Math" w:eastAsia="Cambria Math" w:hAnsi="Cambria Math"/>
          <w:spacing w:val="1"/>
          <w:w w:val="105"/>
          <w:position w:val="5"/>
          <w:sz w:val="24"/>
        </w:rPr>
        <w:t>𝑡</w:t>
      </w:r>
      <w:r>
        <w:rPr>
          <w:rFonts w:ascii="Cambria Math" w:eastAsia="Cambria Math" w:hAnsi="Cambria Math"/>
          <w:spacing w:val="1"/>
          <w:w w:val="105"/>
          <w:position w:val="6"/>
          <w:sz w:val="24"/>
        </w:rPr>
        <w:t xml:space="preserve">) </w:t>
      </w:r>
      <w:r>
        <w:rPr>
          <w:rFonts w:ascii="Cambria Math" w:eastAsia="Cambria Math" w:hAnsi="Cambria Math"/>
          <w:w w:val="105"/>
          <w:position w:val="5"/>
          <w:sz w:val="24"/>
        </w:rPr>
        <w:t xml:space="preserve">= </w:t>
      </w:r>
      <w:r>
        <w:rPr>
          <w:rFonts w:ascii="Cambria Math" w:eastAsia="Cambria Math" w:hAnsi="Cambria Math"/>
          <w:w w:val="105"/>
          <w:position w:val="6"/>
          <w:sz w:val="24"/>
        </w:rPr>
        <w:t>∑</w:t>
      </w:r>
      <w:r>
        <w:rPr>
          <w:rFonts w:ascii="Cambria Math" w:eastAsia="Cambria Math" w:hAnsi="Cambria Math"/>
          <w:w w:val="105"/>
          <w:sz w:val="17"/>
        </w:rPr>
        <w:t>𝑑 ∈ [𝑚𝑜𝑛𝑡ℎ</w:t>
      </w:r>
      <w:r>
        <w:rPr>
          <w:rFonts w:ascii="Cambria Math" w:eastAsia="Cambria Math" w:hAnsi="Cambria Math"/>
          <w:w w:val="105"/>
          <w:position w:val="-2"/>
          <w:sz w:val="14"/>
        </w:rPr>
        <w:t>𝐴</w:t>
      </w:r>
      <w:r>
        <w:rPr>
          <w:rFonts w:ascii="Cambria Math" w:eastAsia="Cambria Math" w:hAnsi="Cambria Math"/>
          <w:w w:val="105"/>
          <w:sz w:val="17"/>
        </w:rPr>
        <w:t>(𝑡</w:t>
      </w:r>
      <w:proofErr w:type="gramStart"/>
      <w:r>
        <w:rPr>
          <w:rFonts w:ascii="Cambria Math" w:eastAsia="Cambria Math" w:hAnsi="Cambria Math"/>
          <w:w w:val="105"/>
          <w:sz w:val="17"/>
        </w:rPr>
        <w:t>),…</w:t>
      </w:r>
      <w:proofErr w:type="gramEnd"/>
      <w:r>
        <w:rPr>
          <w:rFonts w:ascii="Cambria Math" w:eastAsia="Cambria Math" w:hAnsi="Cambria Math"/>
          <w:w w:val="105"/>
          <w:sz w:val="17"/>
        </w:rPr>
        <w:t>,𝑚𝑜𝑛𝑡ℎ</w:t>
      </w:r>
      <w:r>
        <w:rPr>
          <w:rFonts w:ascii="Cambria Math" w:eastAsia="Cambria Math" w:hAnsi="Cambria Math"/>
          <w:w w:val="105"/>
          <w:position w:val="-2"/>
          <w:sz w:val="14"/>
        </w:rPr>
        <w:t>𝐵</w:t>
      </w:r>
      <w:r>
        <w:rPr>
          <w:rFonts w:ascii="Cambria Math" w:eastAsia="Cambria Math" w:hAnsi="Cambria Math"/>
          <w:w w:val="105"/>
          <w:sz w:val="17"/>
        </w:rPr>
        <w:t xml:space="preserve">(𝑡)] </w:t>
      </w:r>
      <w:r>
        <w:rPr>
          <w:rFonts w:ascii="Cambria Math" w:eastAsia="Cambria Math" w:hAnsi="Cambria Math"/>
          <w:spacing w:val="-7"/>
          <w:w w:val="105"/>
          <w:position w:val="5"/>
          <w:sz w:val="24"/>
        </w:rPr>
        <w:t>𝑋</w:t>
      </w:r>
      <w:r>
        <w:rPr>
          <w:rFonts w:ascii="Cambria Math" w:eastAsia="Cambria Math" w:hAnsi="Cambria Math"/>
          <w:spacing w:val="-7"/>
          <w:w w:val="105"/>
          <w:sz w:val="17"/>
        </w:rPr>
        <w:t xml:space="preserve">1   </w:t>
      </w:r>
      <w:r>
        <w:rPr>
          <w:rFonts w:ascii="Cambria Math" w:eastAsia="Cambria Math" w:hAnsi="Cambria Math"/>
          <w:w w:val="105"/>
          <w:position w:val="5"/>
          <w:sz w:val="24"/>
        </w:rPr>
        <w:t xml:space="preserve">∗ </w:t>
      </w:r>
      <w:r>
        <w:rPr>
          <w:rFonts w:ascii="Cambria Math" w:eastAsia="Cambria Math" w:hAnsi="Cambria Math"/>
          <w:spacing w:val="-5"/>
          <w:w w:val="105"/>
          <w:position w:val="5"/>
          <w:sz w:val="24"/>
        </w:rPr>
        <w:t>𝑋</w:t>
      </w:r>
      <w:proofErr w:type="gramStart"/>
      <w:r>
        <w:rPr>
          <w:rFonts w:ascii="Cambria Math" w:eastAsia="Cambria Math" w:hAnsi="Cambria Math"/>
          <w:spacing w:val="-5"/>
          <w:w w:val="105"/>
          <w:sz w:val="17"/>
        </w:rPr>
        <w:t xml:space="preserve">2  </w:t>
      </w:r>
      <w:r>
        <w:rPr>
          <w:rFonts w:ascii="Cambria Math" w:eastAsia="Cambria Math" w:hAnsi="Cambria Math"/>
          <w:w w:val="105"/>
          <w:position w:val="5"/>
          <w:sz w:val="24"/>
        </w:rPr>
        <w:t>∗</w:t>
      </w:r>
      <w:proofErr w:type="gramEnd"/>
      <w:r>
        <w:rPr>
          <w:rFonts w:ascii="Cambria Math" w:eastAsia="Cambria Math" w:hAnsi="Cambria Math"/>
          <w:w w:val="105"/>
          <w:position w:val="5"/>
          <w:sz w:val="24"/>
        </w:rPr>
        <w:t xml:space="preserve"> … ∗ </w:t>
      </w:r>
      <w:r>
        <w:rPr>
          <w:rFonts w:ascii="Cambria Math" w:eastAsia="Cambria Math" w:hAnsi="Cambria Math"/>
          <w:spacing w:val="-5"/>
          <w:w w:val="105"/>
          <w:position w:val="5"/>
          <w:sz w:val="24"/>
        </w:rPr>
        <w:t>𝑋</w:t>
      </w:r>
      <w:r>
        <w:rPr>
          <w:rFonts w:ascii="Cambria Math" w:eastAsia="Cambria Math" w:hAnsi="Cambria Math"/>
          <w:spacing w:val="-5"/>
          <w:w w:val="105"/>
          <w:sz w:val="17"/>
        </w:rPr>
        <w:t>𝑁</w:t>
      </w:r>
    </w:p>
    <w:p w14:paraId="7F93D8BA" w14:textId="77777777" w:rsidR="00304195" w:rsidRDefault="005D6909">
      <w:pPr>
        <w:spacing w:before="90"/>
        <w:ind w:left="916"/>
        <w:rPr>
          <w:sz w:val="24"/>
        </w:rPr>
      </w:pPr>
      <w:r>
        <w:br w:type="column"/>
      </w:r>
      <w:r>
        <w:rPr>
          <w:sz w:val="24"/>
        </w:rPr>
        <w:t>(1)</w:t>
      </w:r>
    </w:p>
    <w:p w14:paraId="65EE4EB4" w14:textId="77777777" w:rsidR="00304195" w:rsidRDefault="00304195">
      <w:pPr>
        <w:rPr>
          <w:sz w:val="24"/>
        </w:rPr>
        <w:sectPr w:rsidR="00304195">
          <w:type w:val="continuous"/>
          <w:pgSz w:w="12240" w:h="15840"/>
          <w:pgMar w:top="1500" w:right="1280" w:bottom="280" w:left="1300" w:header="720" w:footer="720" w:gutter="0"/>
          <w:cols w:num="2" w:space="720" w:equalWidth="0">
            <w:col w:w="6820" w:space="40"/>
            <w:col w:w="2800"/>
          </w:cols>
        </w:sectPr>
      </w:pPr>
    </w:p>
    <w:p w14:paraId="024E4867" w14:textId="77777777" w:rsidR="00304195" w:rsidRDefault="00304195">
      <w:pPr>
        <w:pStyle w:val="BodyText"/>
        <w:rPr>
          <w:sz w:val="20"/>
        </w:rPr>
      </w:pPr>
    </w:p>
    <w:p w14:paraId="103C584F" w14:textId="77777777" w:rsidR="00304195" w:rsidRDefault="00304195">
      <w:pPr>
        <w:pStyle w:val="BodyText"/>
        <w:rPr>
          <w:sz w:val="25"/>
        </w:rPr>
      </w:pPr>
    </w:p>
    <w:p w14:paraId="76148DB7" w14:textId="77777777" w:rsidR="00304195" w:rsidRDefault="005D6909">
      <w:pPr>
        <w:pStyle w:val="BodyText"/>
        <w:spacing w:line="213" w:lineRule="auto"/>
        <w:ind w:left="1292" w:right="1214"/>
      </w:pPr>
      <w:r>
        <w:t xml:space="preserve">where </w:t>
      </w:r>
      <w:r>
        <w:rPr>
          <w:rFonts w:ascii="Cambria Math" w:eastAsia="Cambria Math" w:hAnsi="Cambria Math"/>
        </w:rPr>
        <w:t>𝑋</w:t>
      </w:r>
      <w:proofErr w:type="gramStart"/>
      <w:r>
        <w:rPr>
          <w:rFonts w:ascii="Cambria Math" w:eastAsia="Cambria Math" w:hAnsi="Cambria Math"/>
          <w:position w:val="-4"/>
          <w:sz w:val="17"/>
        </w:rPr>
        <w:t xml:space="preserve">1 </w:t>
      </w:r>
      <w:r>
        <w:rPr>
          <w:rFonts w:ascii="Cambria Math" w:eastAsia="Cambria Math" w:hAnsi="Cambria Math"/>
        </w:rPr>
        <w:t>,</w:t>
      </w:r>
      <w:proofErr w:type="gramEnd"/>
      <w:r>
        <w:rPr>
          <w:rFonts w:ascii="Cambria Math" w:eastAsia="Cambria Math" w:hAnsi="Cambria Math"/>
        </w:rPr>
        <w:t xml:space="preserve"> </w:t>
      </w:r>
      <w:proofErr w:type="gramStart"/>
      <w:r>
        <w:rPr>
          <w:rFonts w:ascii="Cambria Math" w:eastAsia="Cambria Math" w:hAnsi="Cambria Math"/>
        </w:rPr>
        <w:t>… ,</w:t>
      </w:r>
      <w:proofErr w:type="gramEnd"/>
      <w:r>
        <w:rPr>
          <w:rFonts w:ascii="Cambria Math" w:eastAsia="Cambria Math" w:hAnsi="Cambria Math"/>
        </w:rPr>
        <w:t xml:space="preserve"> 𝑋</w:t>
      </w:r>
      <w:r>
        <w:rPr>
          <w:rFonts w:ascii="Cambria Math" w:eastAsia="Cambria Math" w:hAnsi="Cambria Math"/>
          <w:position w:val="-4"/>
          <w:sz w:val="17"/>
        </w:rPr>
        <w:t xml:space="preserve">𝑁 </w:t>
      </w:r>
      <w:r>
        <w:t xml:space="preserve">represent the weather predictors and the cumulative sum runs over days </w:t>
      </w:r>
      <w:r>
        <w:rPr>
          <w:i/>
        </w:rPr>
        <w:t xml:space="preserve">d </w:t>
      </w:r>
      <w:r>
        <w:t>included between two user-defined months (</w:t>
      </w:r>
      <w:r>
        <w:rPr>
          <w:rFonts w:ascii="Cambria Math" w:eastAsia="Cambria Math" w:hAnsi="Cambria Math"/>
        </w:rPr>
        <w:t>𝑚𝑜𝑛𝑡ℎ</w:t>
      </w:r>
      <w:r>
        <w:rPr>
          <w:rFonts w:ascii="Cambria Math" w:eastAsia="Cambria Math" w:hAnsi="Cambria Math"/>
          <w:position w:val="-4"/>
          <w:sz w:val="17"/>
        </w:rPr>
        <w:t xml:space="preserve">𝐴 </w:t>
      </w:r>
      <w:r>
        <w:t>and</w:t>
      </w:r>
    </w:p>
    <w:p w14:paraId="0D8D8D1C" w14:textId="77777777" w:rsidR="00304195" w:rsidRDefault="005D6909">
      <w:pPr>
        <w:pStyle w:val="BodyText"/>
        <w:spacing w:line="213" w:lineRule="auto"/>
        <w:ind w:left="1292" w:right="1214"/>
      </w:pPr>
      <w:proofErr w:type="gramStart"/>
      <w:r>
        <w:rPr>
          <w:rFonts w:ascii="Cambria Math" w:eastAsia="Cambria Math" w:hAnsi="Cambria Math"/>
        </w:rPr>
        <w:t>𝑚𝑜𝑛𝑡ℎ</w:t>
      </w:r>
      <w:r>
        <w:rPr>
          <w:rFonts w:ascii="Cambria Math" w:eastAsia="Cambria Math" w:hAnsi="Cambria Math"/>
          <w:position w:val="-4"/>
          <w:sz w:val="17"/>
        </w:rPr>
        <w:t xml:space="preserve"> </w:t>
      </w:r>
      <w:r>
        <w:t>)</w:t>
      </w:r>
      <w:proofErr w:type="gramEnd"/>
      <w:r>
        <w:t xml:space="preserve"> for the current year </w:t>
      </w:r>
      <w:r>
        <w:rPr>
          <w:i/>
        </w:rPr>
        <w:t>t</w:t>
      </w:r>
      <w:r>
        <w:t>. If necessary, weather predictors in (1) can be replaced by derived (e.g., aggregated, or transformed) versions. As an</w:t>
      </w:r>
    </w:p>
    <w:p w14:paraId="0A6B26BE" w14:textId="77777777" w:rsidR="00304195" w:rsidRDefault="005D6909">
      <w:pPr>
        <w:pStyle w:val="BodyText"/>
        <w:spacing w:before="10" w:line="235" w:lineRule="auto"/>
        <w:ind w:left="1292" w:right="1384"/>
      </w:pPr>
      <w:r>
        <w:t xml:space="preserve">example, a predictor can be aggregated (summed or averaged) over </w:t>
      </w:r>
      <w:r>
        <w:rPr>
          <w:i/>
        </w:rPr>
        <w:t xml:space="preserve">N </w:t>
      </w:r>
      <w:r>
        <w:t xml:space="preserve">consecutive days of a week or month (e.g., cumulative precipitation). Transformed predictors are expressed by a function, </w:t>
      </w:r>
      <w:r>
        <w:rPr>
          <w:rFonts w:ascii="Cambria Math" w:eastAsia="Cambria Math"/>
        </w:rPr>
        <w:t>𝑓</w:t>
      </w:r>
      <w:r>
        <w:rPr>
          <w:rFonts w:ascii="Cambria Math" w:eastAsia="Cambria Math"/>
          <w:position w:val="1"/>
        </w:rPr>
        <w:t>(</w:t>
      </w:r>
      <w:r>
        <w:rPr>
          <w:rFonts w:ascii="Cambria Math" w:eastAsia="Cambria Math"/>
        </w:rPr>
        <w:t>𝑋</w:t>
      </w:r>
      <w:r>
        <w:rPr>
          <w:rFonts w:ascii="Cambria Math" w:eastAsia="Cambria Math"/>
          <w:position w:val="1"/>
        </w:rPr>
        <w:t>)</w:t>
      </w:r>
      <w:r>
        <w:t>. In the current</w:t>
      </w:r>
    </w:p>
    <w:p w14:paraId="4BBA0A02" w14:textId="77777777" w:rsidR="00304195" w:rsidRDefault="00304195">
      <w:pPr>
        <w:spacing w:line="235" w:lineRule="auto"/>
        <w:sectPr w:rsidR="00304195">
          <w:type w:val="continuous"/>
          <w:pgSz w:w="12240" w:h="15840"/>
          <w:pgMar w:top="1500" w:right="1280" w:bottom="280" w:left="1300" w:header="720" w:footer="720" w:gutter="0"/>
          <w:cols w:space="720"/>
        </w:sectPr>
      </w:pPr>
    </w:p>
    <w:p w14:paraId="3B1ED767" w14:textId="77777777" w:rsidR="00304195" w:rsidRDefault="00304195">
      <w:pPr>
        <w:pStyle w:val="BodyText"/>
        <w:spacing w:before="8"/>
        <w:rPr>
          <w:sz w:val="16"/>
        </w:rPr>
      </w:pPr>
    </w:p>
    <w:p w14:paraId="293A5ABE" w14:textId="77777777" w:rsidR="00304195" w:rsidRDefault="005D6909">
      <w:pPr>
        <w:pStyle w:val="BodyText"/>
        <w:spacing w:before="90"/>
        <w:ind w:left="1292" w:right="1423"/>
      </w:pPr>
      <w:r>
        <w:t>version of the module, only a polynomial transformation is available for the user, defined as:</w:t>
      </w:r>
    </w:p>
    <w:p w14:paraId="3EB7FA13" w14:textId="77777777" w:rsidR="00304195" w:rsidRDefault="00216E53">
      <w:pPr>
        <w:pStyle w:val="BodyText"/>
        <w:spacing w:before="125" w:line="307" w:lineRule="exact"/>
        <w:ind w:left="2877"/>
        <w:rPr>
          <w:rFonts w:ascii="Cambria Math" w:eastAsia="Cambria Math" w:hAnsi="Cambria Math"/>
        </w:rPr>
      </w:pPr>
      <w:r>
        <w:rPr>
          <w:noProof/>
        </w:rPr>
        <mc:AlternateContent>
          <mc:Choice Requires="wps">
            <w:drawing>
              <wp:anchor distT="0" distB="0" distL="114300" distR="114300" simplePos="0" relativeHeight="503297792" behindDoc="1" locked="0" layoutInCell="1" allowOverlap="1" wp14:anchorId="147CD9FB" wp14:editId="14C33E3D">
                <wp:simplePos x="0" y="0"/>
                <wp:positionH relativeFrom="page">
                  <wp:posOffset>4697730</wp:posOffset>
                </wp:positionH>
                <wp:positionV relativeFrom="paragraph">
                  <wp:posOffset>227330</wp:posOffset>
                </wp:positionV>
                <wp:extent cx="79375" cy="0"/>
                <wp:effectExtent l="11430" t="13970" r="13970" b="14605"/>
                <wp:wrapNone/>
                <wp:docPr id="1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375" cy="0"/>
                        </a:xfrm>
                        <a:prstGeom prst="line">
                          <a:avLst/>
                        </a:prstGeom>
                        <a:noFill/>
                        <a:ln w="1066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D9663" id="Line 7" o:spid="_x0000_s1026" style="position:absolute;z-index:-1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9.9pt,17.9pt" to="376.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DgQEgIAACg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" strokeweight=".84pt">
                <w10:wrap anchorx="page"/>
              </v:line>
            </w:pict>
          </mc:Fallback>
        </mc:AlternateContent>
      </w:r>
      <w:r w:rsidR="005D6909">
        <w:rPr>
          <w:rFonts w:ascii="Cambria Math" w:eastAsia="Cambria Math" w:hAnsi="Cambria Math"/>
        </w:rPr>
        <w:t>𝑓</w:t>
      </w:r>
      <w:r w:rsidR="005D6909">
        <w:rPr>
          <w:rFonts w:ascii="Cambria Math" w:eastAsia="Cambria Math" w:hAnsi="Cambria Math"/>
          <w:position w:val="1"/>
        </w:rPr>
        <w:t>(</w:t>
      </w:r>
      <w:r w:rsidR="005D6909">
        <w:rPr>
          <w:rFonts w:ascii="Cambria Math" w:eastAsia="Cambria Math" w:hAnsi="Cambria Math"/>
        </w:rPr>
        <w:t>𝑋</w:t>
      </w:r>
      <w:r w:rsidR="005D6909">
        <w:rPr>
          <w:rFonts w:ascii="Cambria Math" w:eastAsia="Cambria Math" w:hAnsi="Cambria Math"/>
          <w:position w:val="1"/>
        </w:rPr>
        <w:t xml:space="preserve">) </w:t>
      </w:r>
      <w:r w:rsidR="005D6909">
        <w:rPr>
          <w:rFonts w:ascii="Cambria Math" w:eastAsia="Cambria Math" w:hAnsi="Cambria Math"/>
        </w:rPr>
        <w:t>=   𝐴  +  𝐵  ∗ 𝑒𝑥𝑝(𝐶  ∗ [𝑙𝑛 (</w:t>
      </w:r>
      <w:r w:rsidR="005D6909">
        <w:rPr>
          <w:rFonts w:ascii="Cambria Math" w:eastAsia="Cambria Math" w:hAnsi="Cambria Math"/>
          <w:position w:val="14"/>
          <w:sz w:val="17"/>
        </w:rPr>
        <w:t>𝑋</w:t>
      </w:r>
      <w:r w:rsidR="005D6909">
        <w:rPr>
          <w:rFonts w:ascii="Cambria Math" w:eastAsia="Cambria Math" w:hAnsi="Cambria Math"/>
        </w:rPr>
        <w:t>) /𝐸]</w:t>
      </w:r>
      <w:r w:rsidR="005D6909">
        <w:rPr>
          <w:rFonts w:ascii="Cambria Math" w:eastAsia="Cambria Math" w:hAnsi="Cambria Math"/>
          <w:position w:val="9"/>
          <w:sz w:val="17"/>
        </w:rPr>
        <w:t xml:space="preserve">𝐹 </w:t>
      </w:r>
      <w:r w:rsidR="005D6909">
        <w:rPr>
          <w:rFonts w:ascii="Cambria Math" w:eastAsia="Cambria Math" w:hAnsi="Cambria Math"/>
        </w:rPr>
        <w:t>)</w:t>
      </w:r>
    </w:p>
    <w:p w14:paraId="33017695" w14:textId="77777777" w:rsidR="00304195" w:rsidRDefault="005D6909">
      <w:pPr>
        <w:spacing w:line="152" w:lineRule="exact"/>
        <w:ind w:left="4057" w:right="1399"/>
        <w:jc w:val="center"/>
        <w:rPr>
          <w:rFonts w:ascii="Cambria Math" w:eastAsia="Cambria Math"/>
          <w:sz w:val="17"/>
        </w:rPr>
      </w:pPr>
      <w:r>
        <w:rPr>
          <w:rFonts w:ascii="Cambria Math" w:eastAsia="Cambria Math"/>
          <w:w w:val="105"/>
          <w:sz w:val="17"/>
        </w:rPr>
        <w:t>𝐷</w:t>
      </w:r>
    </w:p>
    <w:p w14:paraId="5A2EF723" w14:textId="77777777" w:rsidR="00304195" w:rsidRDefault="005D6909">
      <w:pPr>
        <w:pStyle w:val="BodyText"/>
        <w:spacing w:before="84"/>
        <w:ind w:left="1292" w:right="1194"/>
      </w:pPr>
      <w:r>
        <w:t xml:space="preserve">where A, B, C, D, E, F are constants specified by the user. As an example, such a transformation can reflect changes in rate of pathogen sporulation at increasing temperature values. The </w:t>
      </w:r>
      <w:r>
        <w:rPr>
          <w:i/>
          <w:u w:val="single"/>
        </w:rPr>
        <w:t>actual</w:t>
      </w:r>
      <w:r>
        <w:rPr>
          <w:i/>
        </w:rPr>
        <w:t xml:space="preserve"> </w:t>
      </w:r>
      <w:r>
        <w:t xml:space="preserve">weather index, </w:t>
      </w:r>
      <w:r>
        <w:rPr>
          <w:i/>
        </w:rPr>
        <w:t xml:space="preserve">w(t), </w:t>
      </w:r>
      <w:r>
        <w:t xml:space="preserve">is </w:t>
      </w:r>
      <w:r>
        <w:rPr>
          <w:position w:val="2"/>
        </w:rPr>
        <w:t xml:space="preserve">normalized by the mean </w:t>
      </w:r>
      <w:r>
        <w:rPr>
          <w:i/>
          <w:position w:val="2"/>
        </w:rPr>
        <w:t>W</w:t>
      </w:r>
      <w:r>
        <w:rPr>
          <w:i/>
          <w:sz w:val="16"/>
        </w:rPr>
        <w:t xml:space="preserve">mean </w:t>
      </w:r>
      <w:r>
        <w:rPr>
          <w:position w:val="2"/>
        </w:rPr>
        <w:t xml:space="preserve">over the available time series of historical weather predictors: </w:t>
      </w:r>
      <w:r>
        <w:rPr>
          <w:i/>
          <w:position w:val="2"/>
        </w:rPr>
        <w:t>w(t) = W(t) / W</w:t>
      </w:r>
      <w:r>
        <w:rPr>
          <w:i/>
          <w:sz w:val="16"/>
        </w:rPr>
        <w:t>mean</w:t>
      </w:r>
      <w:r>
        <w:rPr>
          <w:i/>
          <w:position w:val="2"/>
        </w:rPr>
        <w:t xml:space="preserve">. </w:t>
      </w:r>
      <w:r>
        <w:rPr>
          <w:position w:val="2"/>
        </w:rPr>
        <w:t>This normalization follows the same spirit as that for the host index: it is such that β</w:t>
      </w:r>
      <w:r>
        <w:rPr>
          <w:sz w:val="16"/>
        </w:rPr>
        <w:t xml:space="preserve">0 </w:t>
      </w:r>
      <w:r>
        <w:rPr>
          <w:position w:val="2"/>
        </w:rPr>
        <w:t xml:space="preserve">can be interpreted as </w:t>
      </w:r>
      <w:r>
        <w:t>the annual transmission rate under average (or under constant) weather conditions. The weather index built this way is annually varying but spatially-uniform across the whole study</w:t>
      </w:r>
      <w:r>
        <w:rPr>
          <w:spacing w:val="-10"/>
        </w:rPr>
        <w:t xml:space="preserve"> </w:t>
      </w:r>
      <w:r>
        <w:t>area.</w:t>
      </w:r>
    </w:p>
    <w:p w14:paraId="56CBDEB8" w14:textId="77777777" w:rsidR="00304195" w:rsidRDefault="00304195">
      <w:pPr>
        <w:pStyle w:val="BodyText"/>
        <w:spacing w:before="2"/>
        <w:rPr>
          <w:sz w:val="21"/>
        </w:rPr>
      </w:pPr>
    </w:p>
    <w:p w14:paraId="662C0CFC" w14:textId="77777777" w:rsidR="00304195" w:rsidRDefault="005D6909" w:rsidP="00E6256F">
      <w:pPr>
        <w:pStyle w:val="Heading2"/>
        <w:numPr>
          <w:ilvl w:val="1"/>
          <w:numId w:val="6"/>
        </w:numPr>
        <w:tabs>
          <w:tab w:val="left" w:pos="717"/>
        </w:tabs>
        <w:spacing w:before="1"/>
      </w:pPr>
      <w:bookmarkStart w:id="13" w:name="_Toc225505750"/>
      <w:r>
        <w:t>Epidemiological</w:t>
      </w:r>
      <w:r>
        <w:rPr>
          <w:spacing w:val="-11"/>
        </w:rPr>
        <w:t xml:space="preserve"> </w:t>
      </w:r>
      <w:r>
        <w:t>processes</w:t>
      </w:r>
      <w:bookmarkEnd w:id="13"/>
    </w:p>
    <w:p w14:paraId="42FB1F13" w14:textId="77777777" w:rsidR="00304195" w:rsidRDefault="005D6909">
      <w:pPr>
        <w:pStyle w:val="BodyText"/>
        <w:spacing w:before="55"/>
        <w:ind w:left="1292" w:right="1830"/>
      </w:pPr>
      <w:r>
        <w:t>The epidemiological model shares features with spatially-structured metapopulation models and relies on a few important assumptions:</w:t>
      </w:r>
    </w:p>
    <w:p w14:paraId="36E3FB96" w14:textId="77777777" w:rsidR="00304195" w:rsidRDefault="005D6909">
      <w:pPr>
        <w:pStyle w:val="ListParagraph"/>
        <w:numPr>
          <w:ilvl w:val="2"/>
          <w:numId w:val="6"/>
        </w:numPr>
        <w:tabs>
          <w:tab w:val="left" w:pos="1653"/>
        </w:tabs>
        <w:spacing w:before="119"/>
        <w:ind w:right="1245"/>
        <w:rPr>
          <w:sz w:val="24"/>
        </w:rPr>
      </w:pPr>
      <w:r>
        <w:rPr>
          <w:sz w:val="24"/>
        </w:rPr>
        <w:t xml:space="preserve">Only the presence/absence of infection in each cell is accounted for. This simplification ignores a transient effect (occurrence, spread and intensification) within the same cell, assuming that an effective level of inoculum is reached </w:t>
      </w:r>
      <w:r>
        <w:rPr>
          <w:sz w:val="24"/>
          <w:u w:val="single"/>
        </w:rPr>
        <w:t>rapidly</w:t>
      </w:r>
      <w:r>
        <w:rPr>
          <w:sz w:val="24"/>
        </w:rPr>
        <w:t xml:space="preserve"> (but still below the maximum sporulating capacity of the cell). Improving this approximation would require a much larger computational effort in the parameter</w:t>
      </w:r>
      <w:r>
        <w:rPr>
          <w:spacing w:val="-13"/>
          <w:sz w:val="24"/>
        </w:rPr>
        <w:t xml:space="preserve"> </w:t>
      </w:r>
      <w:r>
        <w:rPr>
          <w:sz w:val="24"/>
        </w:rPr>
        <w:t xml:space="preserve">estimation procedure described in Filipe </w:t>
      </w:r>
      <w:r>
        <w:rPr>
          <w:i/>
          <w:sz w:val="24"/>
        </w:rPr>
        <w:t>et al.</w:t>
      </w:r>
      <w:r>
        <w:rPr>
          <w:i/>
          <w:spacing w:val="-9"/>
          <w:sz w:val="24"/>
        </w:rPr>
        <w:t xml:space="preserve"> </w:t>
      </w:r>
      <w:r>
        <w:rPr>
          <w:sz w:val="24"/>
        </w:rPr>
        <w:t>(2012).</w:t>
      </w:r>
    </w:p>
    <w:p w14:paraId="6337819B" w14:textId="77777777" w:rsidR="00304195" w:rsidRDefault="005D6909">
      <w:pPr>
        <w:pStyle w:val="ListParagraph"/>
        <w:numPr>
          <w:ilvl w:val="2"/>
          <w:numId w:val="6"/>
        </w:numPr>
        <w:tabs>
          <w:tab w:val="left" w:pos="1653"/>
        </w:tabs>
        <w:spacing w:before="120"/>
        <w:ind w:right="1555"/>
        <w:rPr>
          <w:sz w:val="24"/>
        </w:rPr>
      </w:pPr>
      <w:r>
        <w:rPr>
          <w:sz w:val="24"/>
        </w:rPr>
        <w:t>Infected cells immediately become infectious, which is particularly true for an EDA with a small latent period across its host</w:t>
      </w:r>
      <w:r>
        <w:rPr>
          <w:spacing w:val="-15"/>
          <w:sz w:val="24"/>
        </w:rPr>
        <w:t xml:space="preserve"> </w:t>
      </w:r>
      <w:r>
        <w:rPr>
          <w:sz w:val="24"/>
        </w:rPr>
        <w:t>range.</w:t>
      </w:r>
    </w:p>
    <w:p w14:paraId="63740886" w14:textId="77777777" w:rsidR="00304195" w:rsidRDefault="005D6909">
      <w:pPr>
        <w:pStyle w:val="ListParagraph"/>
        <w:numPr>
          <w:ilvl w:val="2"/>
          <w:numId w:val="6"/>
        </w:numPr>
        <w:tabs>
          <w:tab w:val="left" w:pos="1653"/>
        </w:tabs>
        <w:spacing w:before="120"/>
        <w:ind w:right="1178"/>
        <w:rPr>
          <w:sz w:val="24"/>
        </w:rPr>
      </w:pPr>
      <w:r>
        <w:rPr>
          <w:sz w:val="24"/>
        </w:rPr>
        <w:t>Infected sites remain infectious for an undetermined long period, hence no species can recover from infection throughout the</w:t>
      </w:r>
      <w:r>
        <w:rPr>
          <w:spacing w:val="-8"/>
          <w:sz w:val="24"/>
        </w:rPr>
        <w:t xml:space="preserve"> </w:t>
      </w:r>
      <w:r>
        <w:rPr>
          <w:sz w:val="24"/>
        </w:rPr>
        <w:t>simulation.</w:t>
      </w:r>
    </w:p>
    <w:p w14:paraId="7577E820" w14:textId="77777777" w:rsidR="00304195" w:rsidRDefault="005D6909">
      <w:pPr>
        <w:pStyle w:val="BodyText"/>
        <w:spacing w:before="120"/>
        <w:ind w:left="1292" w:right="184"/>
      </w:pPr>
      <w:r>
        <w:t xml:space="preserve">Every time step </w:t>
      </w:r>
      <w:r>
        <w:rPr>
          <w:i/>
        </w:rPr>
        <w:t>t</w:t>
      </w:r>
      <w:r>
        <w:t xml:space="preserve">, a susceptible cell (site) </w:t>
      </w:r>
      <w:proofErr w:type="spellStart"/>
      <w:r>
        <w:rPr>
          <w:i/>
        </w:rPr>
        <w:t>i</w:t>
      </w:r>
      <w:proofErr w:type="spellEnd"/>
      <w:r>
        <w:rPr>
          <w:i/>
        </w:rPr>
        <w:t xml:space="preserve"> </w:t>
      </w:r>
      <w:r>
        <w:t xml:space="preserve">can become </w:t>
      </w:r>
      <w:r>
        <w:rPr>
          <w:i/>
        </w:rPr>
        <w:t xml:space="preserve">cryptically infected </w:t>
      </w:r>
      <w:r>
        <w:t xml:space="preserve">subject to a force of infection </w:t>
      </w:r>
      <w:r>
        <w:rPr>
          <w:rFonts w:ascii="Cambria Math" w:eastAsia="Cambria Math"/>
        </w:rPr>
        <w:t>𝛬</w:t>
      </w:r>
      <w:r>
        <w:rPr>
          <w:rFonts w:ascii="Cambria Math" w:eastAsia="Cambria Math"/>
          <w:position w:val="-4"/>
          <w:sz w:val="17"/>
        </w:rPr>
        <w:t>𝑖</w:t>
      </w:r>
      <w:r>
        <w:rPr>
          <w:rFonts w:ascii="Cambria Math" w:eastAsia="Cambria Math"/>
        </w:rPr>
        <w:t xml:space="preserve">(𝑡) </w:t>
      </w:r>
      <w:r>
        <w:t xml:space="preserve">and, once infected, it can become diseased at rate </w:t>
      </w:r>
      <w:r>
        <w:rPr>
          <w:rFonts w:ascii="Cambria Math" w:eastAsia="Cambria Math"/>
        </w:rPr>
        <w:t>𝑟</w:t>
      </w:r>
      <w:r>
        <w:rPr>
          <w:rFonts w:ascii="Cambria Math" w:eastAsia="Cambria Math"/>
          <w:position w:val="-4"/>
          <w:sz w:val="17"/>
        </w:rPr>
        <w:t>𝐷</w:t>
      </w:r>
      <w:r>
        <w:t>.</w:t>
      </w:r>
    </w:p>
    <w:p w14:paraId="1410FF9A" w14:textId="77777777" w:rsidR="00304195" w:rsidRDefault="005D6909">
      <w:pPr>
        <w:spacing w:line="240" w:lineRule="exact"/>
        <w:ind w:left="1292"/>
        <w:rPr>
          <w:sz w:val="24"/>
        </w:rPr>
      </w:pPr>
      <w:r>
        <w:rPr>
          <w:sz w:val="24"/>
        </w:rPr>
        <w:t xml:space="preserve">Despite potentially containing dead hosts, </w:t>
      </w:r>
      <w:r>
        <w:rPr>
          <w:i/>
          <w:sz w:val="24"/>
        </w:rPr>
        <w:t xml:space="preserve">symptomatically infected </w:t>
      </w:r>
      <w:r>
        <w:rPr>
          <w:sz w:val="24"/>
        </w:rPr>
        <w:t>(diseased) cells</w:t>
      </w:r>
    </w:p>
    <w:p w14:paraId="6B2A60AE" w14:textId="77777777" w:rsidR="00304195" w:rsidRDefault="005D6909">
      <w:pPr>
        <w:pStyle w:val="BodyText"/>
        <w:spacing w:before="2" w:line="237" w:lineRule="auto"/>
        <w:ind w:left="1292" w:right="192"/>
      </w:pPr>
      <w:r>
        <w:t xml:space="preserve">have the same transmission rate, i.e. are </w:t>
      </w:r>
      <w:r>
        <w:rPr>
          <w:u w:val="single"/>
        </w:rPr>
        <w:t>as infectious as</w:t>
      </w:r>
      <w:r>
        <w:t xml:space="preserve"> cryptically infected cells. The probabilities that cell </w:t>
      </w:r>
      <w:proofErr w:type="spellStart"/>
      <w:r>
        <w:rPr>
          <w:i/>
        </w:rPr>
        <w:t>i</w:t>
      </w:r>
      <w:proofErr w:type="spellEnd"/>
      <w:r>
        <w:rPr>
          <w:i/>
        </w:rPr>
        <w:t xml:space="preserve"> </w:t>
      </w:r>
      <w:r>
        <w:t>is in each of the possible states (</w:t>
      </w:r>
      <w:r>
        <w:rPr>
          <w:b/>
        </w:rPr>
        <w:t>Susceptible</w:t>
      </w:r>
      <w:r>
        <w:t xml:space="preserve">, </w:t>
      </w:r>
      <w:r>
        <w:rPr>
          <w:b/>
        </w:rPr>
        <w:t>Infected</w:t>
      </w:r>
      <w:r>
        <w:t xml:space="preserve">, </w:t>
      </w:r>
      <w:r>
        <w:rPr>
          <w:b/>
        </w:rPr>
        <w:t>Diseased</w:t>
      </w:r>
      <w:r>
        <w:t xml:space="preserve">), </w:t>
      </w:r>
      <w:proofErr w:type="gramStart"/>
      <w:r>
        <w:rPr>
          <w:i/>
          <w:sz w:val="28"/>
        </w:rPr>
        <w:t>P</w:t>
      </w:r>
      <w:proofErr w:type="spellStart"/>
      <w:r>
        <w:rPr>
          <w:i/>
          <w:position w:val="-2"/>
          <w:sz w:val="18"/>
        </w:rPr>
        <w:t>i,S</w:t>
      </w:r>
      <w:proofErr w:type="spellEnd"/>
      <w:proofErr w:type="gramEnd"/>
      <w:r>
        <w:t xml:space="preserve">, </w:t>
      </w:r>
      <w:proofErr w:type="gramStart"/>
      <w:r>
        <w:rPr>
          <w:i/>
          <w:sz w:val="28"/>
        </w:rPr>
        <w:t>P</w:t>
      </w:r>
      <w:proofErr w:type="spellStart"/>
      <w:r>
        <w:rPr>
          <w:i/>
          <w:position w:val="-2"/>
          <w:sz w:val="18"/>
        </w:rPr>
        <w:t>i,I</w:t>
      </w:r>
      <w:proofErr w:type="spellEnd"/>
      <w:proofErr w:type="gramEnd"/>
      <w:r>
        <w:t xml:space="preserve">, and </w:t>
      </w:r>
      <w:proofErr w:type="gramStart"/>
      <w:r>
        <w:rPr>
          <w:i/>
          <w:sz w:val="28"/>
        </w:rPr>
        <w:t>P</w:t>
      </w:r>
      <w:proofErr w:type="spellStart"/>
      <w:r>
        <w:rPr>
          <w:i/>
          <w:position w:val="-2"/>
          <w:sz w:val="18"/>
        </w:rPr>
        <w:t>i,D</w:t>
      </w:r>
      <w:proofErr w:type="spellEnd"/>
      <w:proofErr w:type="gramEnd"/>
      <w:r>
        <w:t>, respectively, are governed by a system of differential equations:</w:t>
      </w:r>
    </w:p>
    <w:p w14:paraId="53CBD3B8" w14:textId="77777777" w:rsidR="00304195" w:rsidRDefault="00304195">
      <w:pPr>
        <w:pStyle w:val="BodyText"/>
        <w:spacing w:before="3"/>
        <w:rPr>
          <w:sz w:val="21"/>
        </w:rPr>
      </w:pPr>
    </w:p>
    <w:p w14:paraId="4D8611E2" w14:textId="77777777" w:rsidR="00304195" w:rsidRDefault="005D6909">
      <w:pPr>
        <w:spacing w:line="245" w:lineRule="exact"/>
        <w:ind w:left="1292"/>
        <w:rPr>
          <w:rFonts w:ascii="Cambria Math" w:eastAsia="Cambria Math" w:hAnsi="Cambria Math"/>
          <w:sz w:val="17"/>
        </w:rPr>
      </w:pPr>
      <w:r>
        <w:rPr>
          <w:rFonts w:ascii="Cambria Math" w:eastAsia="Cambria Math" w:hAnsi="Cambria Math"/>
          <w:w w:val="105"/>
          <w:position w:val="5"/>
          <w:sz w:val="24"/>
        </w:rPr>
        <w:t>∆𝑃</w:t>
      </w:r>
      <w:r>
        <w:rPr>
          <w:rFonts w:ascii="Cambria Math" w:eastAsia="Cambria Math" w:hAnsi="Cambria Math"/>
          <w:w w:val="105"/>
          <w:sz w:val="17"/>
        </w:rPr>
        <w:t>𝑖,𝑆</w:t>
      </w:r>
    </w:p>
    <w:p w14:paraId="2B68F55A" w14:textId="77777777" w:rsidR="00304195" w:rsidRDefault="005D6909">
      <w:pPr>
        <w:pStyle w:val="BodyText"/>
        <w:spacing w:after="9" w:line="83" w:lineRule="exact"/>
        <w:ind w:left="1832"/>
        <w:rPr>
          <w:rFonts w:ascii="Cambria Math" w:eastAsia="Cambria Math" w:hAnsi="Cambria Math"/>
        </w:rPr>
      </w:pPr>
      <w:r>
        <w:rPr>
          <w:rFonts w:ascii="Cambria Math" w:eastAsia="Cambria Math" w:hAnsi="Cambria Math"/>
        </w:rPr>
        <w:t xml:space="preserve">=   − Λ </w:t>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1"/>
        </w:rPr>
        <w:t>)</w:t>
      </w:r>
      <w:r>
        <w:rPr>
          <w:rFonts w:ascii="Cambria Math" w:eastAsia="Cambria Math" w:hAnsi="Cambria Math"/>
        </w:rPr>
        <w:t>𝑃</w:t>
      </w:r>
    </w:p>
    <w:p w14:paraId="749946E6" w14:textId="77777777" w:rsidR="00304195" w:rsidRDefault="00216E53">
      <w:pPr>
        <w:pStyle w:val="BodyText"/>
        <w:spacing w:line="20" w:lineRule="exact"/>
        <w:ind w:left="1283"/>
        <w:rPr>
          <w:rFonts w:ascii="Cambria Math"/>
          <w:sz w:val="2"/>
        </w:rPr>
      </w:pPr>
      <w:r>
        <w:rPr>
          <w:rFonts w:ascii="Cambria Math"/>
          <w:noProof/>
          <w:sz w:val="2"/>
        </w:rPr>
        <mc:AlternateContent>
          <mc:Choice Requires="wpg">
            <w:drawing>
              <wp:inline distT="0" distB="0" distL="0" distR="0" wp14:anchorId="21376BA6" wp14:editId="66298FB3">
                <wp:extent cx="311150" cy="10795"/>
                <wp:effectExtent l="1905" t="4445" r="1270" b="3810"/>
                <wp:docPr id="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150" cy="10795"/>
                          <a:chOff x="0" y="0"/>
                          <a:chExt cx="490" cy="17"/>
                        </a:xfrm>
                      </wpg:grpSpPr>
                      <wps:wsp>
                        <wps:cNvPr id="14" name="Line 6"/>
                        <wps:cNvCnPr>
                          <a:cxnSpLocks noChangeShapeType="1"/>
                        </wps:cNvCnPr>
                        <wps:spPr bwMode="auto">
                          <a:xfrm>
                            <a:off x="9" y="9"/>
                            <a:ext cx="472" cy="0"/>
                          </a:xfrm>
                          <a:prstGeom prst="line">
                            <a:avLst/>
                          </a:prstGeom>
                          <a:noFill/>
                          <a:ln w="1066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D5191C6" id="Group 5" o:spid="_x0000_s1026" style="width:24.5pt;height:.85pt;mso-position-horizontal-relative:char;mso-position-vertical-relative:line" coordsize="49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">
                <v:line id="Line 6" o:spid="_x0000_s1027" style="position:absolute;visibility:visible;mso-wrap-style:square" from="9,9" to="4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" strokeweight=".84pt"/>
                <w10:anchorlock/>
              </v:group>
            </w:pict>
          </mc:Fallback>
        </mc:AlternateContent>
      </w:r>
    </w:p>
    <w:p w14:paraId="3741D127" w14:textId="77777777" w:rsidR="00304195" w:rsidRDefault="00304195">
      <w:pPr>
        <w:spacing w:line="20" w:lineRule="exact"/>
        <w:rPr>
          <w:rFonts w:ascii="Cambria Math"/>
          <w:sz w:val="2"/>
        </w:rPr>
        <w:sectPr w:rsidR="00304195">
          <w:pgSz w:w="12240" w:h="15840"/>
          <w:pgMar w:top="1320" w:right="1280" w:bottom="900" w:left="1300" w:header="936" w:footer="719" w:gutter="0"/>
          <w:cols w:space="720"/>
        </w:sectPr>
      </w:pPr>
    </w:p>
    <w:p w14:paraId="730198B6" w14:textId="77777777" w:rsidR="00304195" w:rsidRDefault="005D6909">
      <w:pPr>
        <w:pStyle w:val="BodyText"/>
        <w:spacing w:before="18"/>
        <w:jc w:val="right"/>
        <w:rPr>
          <w:rFonts w:ascii="Cambria Math" w:eastAsia="Cambria Math" w:hAnsi="Cambria Math"/>
        </w:rPr>
      </w:pPr>
      <w:r>
        <w:rPr>
          <w:rFonts w:ascii="Cambria Math" w:eastAsia="Cambria Math" w:hAnsi="Cambria Math"/>
        </w:rPr>
        <w:t>∆𝑡</w:t>
      </w:r>
    </w:p>
    <w:p w14:paraId="1F4C6C44" w14:textId="77777777" w:rsidR="00304195" w:rsidRDefault="005D6909">
      <w:pPr>
        <w:tabs>
          <w:tab w:val="left" w:pos="1329"/>
        </w:tabs>
        <w:spacing w:line="171" w:lineRule="exact"/>
        <w:ind w:left="832"/>
        <w:rPr>
          <w:rFonts w:ascii="Cambria Math" w:eastAsia="Cambria Math"/>
          <w:sz w:val="17"/>
        </w:rPr>
      </w:pPr>
      <w:r>
        <w:br w:type="column"/>
      </w:r>
      <w:r>
        <w:rPr>
          <w:rFonts w:ascii="Cambria Math" w:eastAsia="Cambria Math"/>
          <w:w w:val="110"/>
          <w:sz w:val="17"/>
        </w:rPr>
        <w:t>𝑖</w:t>
      </w:r>
      <w:r>
        <w:rPr>
          <w:rFonts w:ascii="Cambria Math" w:eastAsia="Cambria Math"/>
          <w:w w:val="110"/>
          <w:sz w:val="17"/>
        </w:rPr>
        <w:tab/>
        <w:t>𝑖,𝑆</w:t>
      </w:r>
    </w:p>
    <w:p w14:paraId="51E220C7" w14:textId="77777777" w:rsidR="00304195" w:rsidRDefault="00304195">
      <w:pPr>
        <w:spacing w:line="171" w:lineRule="exact"/>
        <w:rPr>
          <w:rFonts w:ascii="Cambria Math" w:eastAsia="Cambria Math"/>
          <w:sz w:val="17"/>
        </w:rPr>
        <w:sectPr w:rsidR="00304195">
          <w:type w:val="continuous"/>
          <w:pgSz w:w="12240" w:h="15840"/>
          <w:pgMar w:top="1500" w:right="1280" w:bottom="280" w:left="1300" w:header="720" w:footer="720" w:gutter="0"/>
          <w:cols w:num="2" w:space="720" w:equalWidth="0">
            <w:col w:w="1647" w:space="40"/>
            <w:col w:w="7973"/>
          </w:cols>
        </w:sectPr>
      </w:pPr>
    </w:p>
    <w:p w14:paraId="6B105559" w14:textId="77777777" w:rsidR="00304195" w:rsidRDefault="00304195">
      <w:pPr>
        <w:pStyle w:val="BodyText"/>
        <w:spacing w:before="8"/>
        <w:rPr>
          <w:rFonts w:ascii="Cambria Math"/>
          <w:sz w:val="16"/>
        </w:rPr>
      </w:pPr>
    </w:p>
    <w:p w14:paraId="6CA7161D" w14:textId="77777777" w:rsidR="00304195" w:rsidRDefault="00304195">
      <w:pPr>
        <w:rPr>
          <w:rFonts w:ascii="Cambria Math"/>
          <w:sz w:val="16"/>
        </w:rPr>
        <w:sectPr w:rsidR="00304195">
          <w:pgSz w:w="12240" w:h="15840"/>
          <w:pgMar w:top="1320" w:right="1280" w:bottom="900" w:left="1300" w:header="936" w:footer="719" w:gutter="0"/>
          <w:cols w:space="720"/>
        </w:sectPr>
      </w:pPr>
    </w:p>
    <w:p w14:paraId="61084E32" w14:textId="77777777" w:rsidR="00304195" w:rsidRDefault="005D6909">
      <w:pPr>
        <w:spacing w:before="57" w:line="245" w:lineRule="exact"/>
        <w:ind w:left="1255" w:right="1020"/>
        <w:jc w:val="center"/>
        <w:rPr>
          <w:rFonts w:ascii="Cambria Math" w:eastAsia="Cambria Math" w:hAnsi="Cambria Math"/>
          <w:sz w:val="17"/>
        </w:rPr>
      </w:pPr>
      <w:r>
        <w:rPr>
          <w:rFonts w:ascii="Cambria Math" w:eastAsia="Cambria Math" w:hAnsi="Cambria Math"/>
          <w:w w:val="105"/>
          <w:position w:val="5"/>
          <w:sz w:val="24"/>
        </w:rPr>
        <w:t>∆𝑃</w:t>
      </w:r>
      <w:r>
        <w:rPr>
          <w:rFonts w:ascii="Cambria Math" w:eastAsia="Cambria Math" w:hAnsi="Cambria Math"/>
          <w:w w:val="105"/>
          <w:sz w:val="17"/>
        </w:rPr>
        <w:t>𝑖,𝐼</w:t>
      </w:r>
    </w:p>
    <w:p w14:paraId="16ACB127" w14:textId="77777777" w:rsidR="00304195" w:rsidRDefault="005D6909">
      <w:pPr>
        <w:pStyle w:val="BodyText"/>
        <w:spacing w:line="83" w:lineRule="exact"/>
        <w:ind w:left="1806"/>
        <w:rPr>
          <w:rFonts w:ascii="Cambria Math" w:eastAsia="Cambria Math" w:hAnsi="Cambria Math"/>
        </w:rPr>
      </w:pPr>
      <w:r>
        <w:rPr>
          <w:rFonts w:ascii="Cambria Math" w:eastAsia="Cambria Math" w:hAnsi="Cambria Math"/>
        </w:rPr>
        <w:t>=   Λ</w:t>
      </w:r>
      <w:r>
        <w:rPr>
          <w:rFonts w:ascii="Cambria Math" w:eastAsia="Cambria Math" w:hAnsi="Cambria Math"/>
          <w:spacing w:val="-5"/>
        </w:rPr>
        <w:t xml:space="preserve"> </w:t>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1"/>
        </w:rPr>
        <w:t>)</w:t>
      </w:r>
      <w:r>
        <w:rPr>
          <w:rFonts w:ascii="Cambria Math" w:eastAsia="Cambria Math" w:hAnsi="Cambria Math"/>
        </w:rPr>
        <w:t>𝑃</w:t>
      </w:r>
    </w:p>
    <w:p w14:paraId="7A14E89A" w14:textId="77777777" w:rsidR="00304195" w:rsidRDefault="00216E53">
      <w:pPr>
        <w:pStyle w:val="BodyText"/>
        <w:spacing w:line="20" w:lineRule="exact"/>
        <w:ind w:left="1283"/>
        <w:rPr>
          <w:rFonts w:ascii="Cambria Math"/>
          <w:sz w:val="2"/>
        </w:rPr>
      </w:pPr>
      <w:r>
        <w:rPr>
          <w:rFonts w:ascii="Cambria Math"/>
          <w:noProof/>
          <w:sz w:val="2"/>
        </w:rPr>
        <mc:AlternateContent>
          <mc:Choice Requires="wpg">
            <w:drawing>
              <wp:inline distT="0" distB="0" distL="0" distR="0" wp14:anchorId="637AC268" wp14:editId="7780FDB3">
                <wp:extent cx="295910" cy="10795"/>
                <wp:effectExtent l="1905" t="7620" r="6985" b="635"/>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910" cy="10795"/>
                          <a:chOff x="0" y="0"/>
                          <a:chExt cx="466" cy="17"/>
                        </a:xfrm>
                      </wpg:grpSpPr>
                      <wps:wsp>
                        <wps:cNvPr id="12" name="Line 4"/>
                        <wps:cNvCnPr>
                          <a:cxnSpLocks noChangeShapeType="1"/>
                        </wps:cNvCnPr>
                        <wps:spPr bwMode="auto">
                          <a:xfrm>
                            <a:off x="9" y="9"/>
                            <a:ext cx="448" cy="0"/>
                          </a:xfrm>
                          <a:prstGeom prst="line">
                            <a:avLst/>
                          </a:prstGeom>
                          <a:noFill/>
                          <a:ln w="1066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6F9E5B" id="Group 3" o:spid="_x0000_s1026" style="width:23.3pt;height:.85pt;mso-position-horizontal-relative:char;mso-position-vertical-relative:line" coordsize="46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">
                <v:line id="Line 4" o:spid="_x0000_s1027" style="position:absolute;visibility:visible;mso-wrap-style:square" from="9,9" to="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" strokeweight=".84pt"/>
                <w10:anchorlock/>
              </v:group>
            </w:pict>
          </mc:Fallback>
        </mc:AlternateContent>
      </w:r>
    </w:p>
    <w:p w14:paraId="0F2C4812" w14:textId="77777777" w:rsidR="00304195" w:rsidRDefault="005D6909">
      <w:pPr>
        <w:pStyle w:val="BodyText"/>
        <w:spacing w:before="7"/>
        <w:rPr>
          <w:rFonts w:ascii="Cambria Math"/>
          <w:sz w:val="20"/>
        </w:rPr>
      </w:pPr>
      <w:r>
        <w:br w:type="column"/>
      </w:r>
    </w:p>
    <w:p w14:paraId="30D59236" w14:textId="77777777" w:rsidR="00304195" w:rsidRDefault="005D6909">
      <w:pPr>
        <w:pStyle w:val="BodyText"/>
        <w:spacing w:line="143" w:lineRule="exact"/>
        <w:ind w:left="195"/>
        <w:rPr>
          <w:rFonts w:ascii="Cambria Math" w:eastAsia="Cambria Math" w:hAnsi="Cambria Math"/>
        </w:rPr>
      </w:pPr>
      <w:r>
        <w:rPr>
          <w:rFonts w:ascii="Cambria Math" w:eastAsia="Cambria Math" w:hAnsi="Cambria Math"/>
        </w:rPr>
        <w:t>− 𝑟  𝑃</w:t>
      </w:r>
    </w:p>
    <w:p w14:paraId="0C56F9E3" w14:textId="77777777" w:rsidR="00304195" w:rsidRDefault="00304195">
      <w:pPr>
        <w:spacing w:line="143" w:lineRule="exact"/>
        <w:rPr>
          <w:rFonts w:ascii="Cambria Math" w:eastAsia="Cambria Math" w:hAnsi="Cambria Math"/>
        </w:rPr>
        <w:sectPr w:rsidR="00304195">
          <w:type w:val="continuous"/>
          <w:pgSz w:w="12240" w:h="15840"/>
          <w:pgMar w:top="1500" w:right="1280" w:bottom="280" w:left="1300" w:header="720" w:footer="720" w:gutter="0"/>
          <w:cols w:num="2" w:space="720" w:equalWidth="0">
            <w:col w:w="2783" w:space="40"/>
            <w:col w:w="6837"/>
          </w:cols>
        </w:sectPr>
      </w:pPr>
    </w:p>
    <w:p w14:paraId="7FBD2BE3" w14:textId="77777777" w:rsidR="00304195" w:rsidRDefault="005D6909">
      <w:pPr>
        <w:pStyle w:val="BodyText"/>
        <w:spacing w:before="17"/>
        <w:ind w:right="145"/>
        <w:jc w:val="right"/>
        <w:rPr>
          <w:rFonts w:ascii="Cambria Math" w:eastAsia="Cambria Math" w:hAnsi="Cambria Math"/>
        </w:rPr>
      </w:pPr>
      <w:r>
        <w:rPr>
          <w:rFonts w:ascii="Cambria Math" w:eastAsia="Cambria Math" w:hAnsi="Cambria Math"/>
        </w:rPr>
        <w:t>∆𝑡</w:t>
      </w:r>
    </w:p>
    <w:p w14:paraId="1749AD09" w14:textId="77777777" w:rsidR="00304195" w:rsidRDefault="005D6909">
      <w:pPr>
        <w:spacing w:before="54" w:line="226" w:lineRule="exact"/>
        <w:jc w:val="right"/>
        <w:rPr>
          <w:rFonts w:ascii="Cambria Math" w:eastAsia="Cambria Math" w:hAnsi="Cambria Math"/>
          <w:sz w:val="17"/>
        </w:rPr>
      </w:pPr>
      <w:r>
        <w:rPr>
          <w:rFonts w:ascii="Cambria Math" w:eastAsia="Cambria Math" w:hAnsi="Cambria Math"/>
          <w:position w:val="5"/>
          <w:sz w:val="24"/>
        </w:rPr>
        <w:t>∆𝑃</w:t>
      </w:r>
      <w:r>
        <w:rPr>
          <w:rFonts w:ascii="Cambria Math" w:eastAsia="Cambria Math" w:hAnsi="Cambria Math"/>
          <w:sz w:val="17"/>
        </w:rPr>
        <w:t>𝑖,𝐷</w:t>
      </w:r>
    </w:p>
    <w:p w14:paraId="007FF8A2" w14:textId="77777777" w:rsidR="00304195" w:rsidRDefault="005D6909">
      <w:pPr>
        <w:tabs>
          <w:tab w:val="left" w:pos="934"/>
        </w:tabs>
        <w:spacing w:line="170" w:lineRule="exact"/>
        <w:ind w:left="438"/>
        <w:rPr>
          <w:rFonts w:ascii="Cambria Math" w:eastAsia="Cambria Math"/>
          <w:sz w:val="17"/>
        </w:rPr>
      </w:pPr>
      <w:r>
        <w:br w:type="column"/>
      </w:r>
      <w:r>
        <w:rPr>
          <w:rFonts w:ascii="Cambria Math" w:eastAsia="Cambria Math"/>
          <w:w w:val="110"/>
          <w:sz w:val="17"/>
        </w:rPr>
        <w:t>𝑖</w:t>
      </w:r>
      <w:r>
        <w:rPr>
          <w:rFonts w:ascii="Cambria Math" w:eastAsia="Cambria Math"/>
          <w:w w:val="110"/>
          <w:sz w:val="17"/>
        </w:rPr>
        <w:tab/>
      </w:r>
      <w:r>
        <w:rPr>
          <w:rFonts w:ascii="Cambria Math" w:eastAsia="Cambria Math"/>
          <w:w w:val="105"/>
          <w:sz w:val="17"/>
        </w:rPr>
        <w:t>𝑖,𝑆</w:t>
      </w:r>
    </w:p>
    <w:p w14:paraId="48720178" w14:textId="77777777" w:rsidR="00304195" w:rsidRDefault="005D6909">
      <w:pPr>
        <w:spacing w:line="170" w:lineRule="exact"/>
        <w:ind w:left="348"/>
        <w:rPr>
          <w:rFonts w:ascii="Cambria Math" w:eastAsia="Cambria Math"/>
          <w:sz w:val="17"/>
        </w:rPr>
      </w:pPr>
      <w:r>
        <w:br w:type="column"/>
      </w:r>
      <w:r>
        <w:rPr>
          <w:rFonts w:ascii="Cambria Math" w:eastAsia="Cambria Math"/>
          <w:w w:val="105"/>
          <w:sz w:val="17"/>
        </w:rPr>
        <w:t>𝐷   𝑖,𝐼</w:t>
      </w:r>
    </w:p>
    <w:p w14:paraId="58AF2F49" w14:textId="77777777" w:rsidR="00304195" w:rsidRDefault="00304195">
      <w:pPr>
        <w:spacing w:line="170" w:lineRule="exact"/>
        <w:rPr>
          <w:rFonts w:ascii="Cambria Math" w:eastAsia="Cambria Math"/>
          <w:sz w:val="17"/>
        </w:rPr>
        <w:sectPr w:rsidR="00304195">
          <w:type w:val="continuous"/>
          <w:pgSz w:w="12240" w:h="15840"/>
          <w:pgMar w:top="1500" w:right="1280" w:bottom="280" w:left="1300" w:header="720" w:footer="720" w:gutter="0"/>
          <w:cols w:num="3" w:space="720" w:equalWidth="0">
            <w:col w:w="1782" w:space="40"/>
            <w:col w:w="1131" w:space="40"/>
            <w:col w:w="6667"/>
          </w:cols>
        </w:sectPr>
      </w:pPr>
    </w:p>
    <w:p w14:paraId="53B5EEE4" w14:textId="77777777" w:rsidR="00304195" w:rsidRDefault="00216E53">
      <w:pPr>
        <w:spacing w:line="196" w:lineRule="exact"/>
        <w:ind w:left="1741" w:right="6863"/>
        <w:jc w:val="center"/>
        <w:rPr>
          <w:rFonts w:ascii="Cambria Math" w:eastAsia="Cambria Math"/>
          <w:sz w:val="17"/>
        </w:rPr>
      </w:pPr>
      <w:r>
        <w:rPr>
          <w:noProof/>
        </w:rPr>
        <mc:AlternateContent>
          <mc:Choice Requires="wps">
            <w:drawing>
              <wp:anchor distT="0" distB="0" distL="114300" distR="114300" simplePos="0" relativeHeight="1264" behindDoc="0" locked="0" layoutInCell="1" allowOverlap="1" wp14:anchorId="2A91A7C7" wp14:editId="30DE3890">
                <wp:simplePos x="0" y="0"/>
                <wp:positionH relativeFrom="page">
                  <wp:posOffset>1645920</wp:posOffset>
                </wp:positionH>
                <wp:positionV relativeFrom="paragraph">
                  <wp:posOffset>74930</wp:posOffset>
                </wp:positionV>
                <wp:extent cx="318770" cy="0"/>
                <wp:effectExtent l="7620" t="13970" r="6985" b="14605"/>
                <wp:wrapNone/>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 cy="0"/>
                        </a:xfrm>
                        <a:prstGeom prst="line">
                          <a:avLst/>
                        </a:prstGeom>
                        <a:noFill/>
                        <a:ln w="1066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D8C9A" id="Line 2" o:spid="_x0000_s1026" style="position:absolute;z-index: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29.6pt,5.9pt" to="154.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" strokeweight=".84pt">
                <w10:wrap anchorx="page"/>
              </v:line>
            </w:pict>
          </mc:Fallback>
        </mc:AlternateContent>
      </w:r>
      <w:r w:rsidR="005D6909">
        <w:rPr>
          <w:rFonts w:ascii="Cambria Math" w:eastAsia="Cambria Math"/>
          <w:position w:val="5"/>
          <w:sz w:val="24"/>
        </w:rPr>
        <w:t>=  𝑟</w:t>
      </w:r>
      <w:r w:rsidR="005D6909">
        <w:rPr>
          <w:rFonts w:ascii="Cambria Math" w:eastAsia="Cambria Math"/>
          <w:sz w:val="17"/>
        </w:rPr>
        <w:t>𝐷</w:t>
      </w:r>
      <w:r w:rsidR="005D6909">
        <w:rPr>
          <w:rFonts w:ascii="Cambria Math" w:eastAsia="Cambria Math"/>
          <w:position w:val="5"/>
          <w:sz w:val="24"/>
        </w:rPr>
        <w:t>𝑃</w:t>
      </w:r>
      <w:r w:rsidR="005D6909">
        <w:rPr>
          <w:rFonts w:ascii="Cambria Math" w:eastAsia="Cambria Math"/>
          <w:sz w:val="17"/>
        </w:rPr>
        <w:t>𝑖,𝐼</w:t>
      </w:r>
    </w:p>
    <w:p w14:paraId="059A85D6" w14:textId="77777777" w:rsidR="00304195" w:rsidRDefault="005D6909">
      <w:pPr>
        <w:pStyle w:val="BodyText"/>
        <w:spacing w:line="205" w:lineRule="exact"/>
        <w:ind w:left="1422"/>
        <w:rPr>
          <w:rFonts w:ascii="Cambria Math" w:eastAsia="Cambria Math" w:hAnsi="Cambria Math"/>
        </w:rPr>
      </w:pPr>
      <w:r>
        <w:rPr>
          <w:rFonts w:ascii="Cambria Math" w:eastAsia="Cambria Math" w:hAnsi="Cambria Math"/>
        </w:rPr>
        <w:t>∆𝑡</w:t>
      </w:r>
    </w:p>
    <w:p w14:paraId="140D1087" w14:textId="77777777" w:rsidR="00304195" w:rsidRDefault="005D6909">
      <w:pPr>
        <w:spacing w:before="96" w:line="230" w:lineRule="auto"/>
        <w:ind w:left="1311" w:right="165"/>
        <w:rPr>
          <w:sz w:val="24"/>
        </w:rPr>
      </w:pPr>
      <w:r>
        <w:rPr>
          <w:sz w:val="24"/>
        </w:rPr>
        <w:t xml:space="preserve">The initial conditions for each cell, at the estimated time of onset of the outbreak, are </w:t>
      </w:r>
      <w:r>
        <w:rPr>
          <w:i/>
          <w:sz w:val="28"/>
        </w:rPr>
        <w:t>P</w:t>
      </w:r>
      <w:proofErr w:type="spellStart"/>
      <w:r>
        <w:rPr>
          <w:i/>
          <w:position w:val="-2"/>
          <w:sz w:val="18"/>
        </w:rPr>
        <w:t>i,S</w:t>
      </w:r>
      <w:proofErr w:type="spellEnd"/>
      <w:r>
        <w:rPr>
          <w:i/>
          <w:position w:val="-2"/>
          <w:sz w:val="18"/>
        </w:rPr>
        <w:t xml:space="preserve"> </w:t>
      </w:r>
      <w:r>
        <w:rPr>
          <w:sz w:val="28"/>
        </w:rPr>
        <w:t xml:space="preserve">= 1, </w:t>
      </w:r>
      <w:r>
        <w:rPr>
          <w:i/>
          <w:sz w:val="28"/>
        </w:rPr>
        <w:t>P</w:t>
      </w:r>
      <w:proofErr w:type="spellStart"/>
      <w:r>
        <w:rPr>
          <w:i/>
          <w:position w:val="-2"/>
          <w:sz w:val="18"/>
        </w:rPr>
        <w:t>i,I</w:t>
      </w:r>
      <w:proofErr w:type="spellEnd"/>
      <w:r>
        <w:rPr>
          <w:i/>
          <w:position w:val="-2"/>
          <w:sz w:val="18"/>
        </w:rPr>
        <w:t xml:space="preserve"> </w:t>
      </w:r>
      <w:r>
        <w:rPr>
          <w:sz w:val="28"/>
        </w:rPr>
        <w:t xml:space="preserve">= 0, </w:t>
      </w:r>
      <w:r>
        <w:rPr>
          <w:i/>
          <w:sz w:val="28"/>
        </w:rPr>
        <w:t>P</w:t>
      </w:r>
      <w:proofErr w:type="spellStart"/>
      <w:r>
        <w:rPr>
          <w:i/>
          <w:position w:val="-2"/>
          <w:sz w:val="18"/>
        </w:rPr>
        <w:t>i,D</w:t>
      </w:r>
      <w:proofErr w:type="spellEnd"/>
      <w:r>
        <w:rPr>
          <w:i/>
          <w:position w:val="-2"/>
          <w:sz w:val="18"/>
        </w:rPr>
        <w:t xml:space="preserve"> </w:t>
      </w:r>
      <w:r>
        <w:rPr>
          <w:sz w:val="28"/>
        </w:rPr>
        <w:t>= 0</w:t>
      </w:r>
      <w:r>
        <w:rPr>
          <w:sz w:val="24"/>
        </w:rPr>
        <w:t xml:space="preserve">, except at the cell estimated to be the location of the first infection, where </w:t>
      </w:r>
      <w:r>
        <w:rPr>
          <w:i/>
          <w:sz w:val="28"/>
        </w:rPr>
        <w:t>P</w:t>
      </w:r>
      <w:proofErr w:type="spellStart"/>
      <w:r>
        <w:rPr>
          <w:i/>
          <w:position w:val="-2"/>
          <w:sz w:val="18"/>
        </w:rPr>
        <w:t>i,S</w:t>
      </w:r>
      <w:proofErr w:type="spellEnd"/>
      <w:r>
        <w:rPr>
          <w:i/>
          <w:position w:val="-2"/>
          <w:sz w:val="18"/>
        </w:rPr>
        <w:t xml:space="preserve"> </w:t>
      </w:r>
      <w:r>
        <w:rPr>
          <w:sz w:val="28"/>
        </w:rPr>
        <w:t xml:space="preserve">= 0, </w:t>
      </w:r>
      <w:r>
        <w:rPr>
          <w:i/>
          <w:sz w:val="28"/>
        </w:rPr>
        <w:t>P</w:t>
      </w:r>
      <w:proofErr w:type="spellStart"/>
      <w:r>
        <w:rPr>
          <w:i/>
          <w:position w:val="-2"/>
          <w:sz w:val="18"/>
        </w:rPr>
        <w:t>i,I</w:t>
      </w:r>
      <w:proofErr w:type="spellEnd"/>
      <w:r>
        <w:rPr>
          <w:i/>
          <w:position w:val="-2"/>
          <w:sz w:val="18"/>
        </w:rPr>
        <w:t xml:space="preserve"> </w:t>
      </w:r>
      <w:r>
        <w:rPr>
          <w:sz w:val="28"/>
        </w:rPr>
        <w:t xml:space="preserve">= 1, </w:t>
      </w:r>
      <w:r>
        <w:rPr>
          <w:i/>
          <w:sz w:val="28"/>
        </w:rPr>
        <w:t>P</w:t>
      </w:r>
      <w:proofErr w:type="spellStart"/>
      <w:r>
        <w:rPr>
          <w:i/>
          <w:position w:val="-2"/>
          <w:sz w:val="18"/>
        </w:rPr>
        <w:t>i,D</w:t>
      </w:r>
      <w:proofErr w:type="spellEnd"/>
      <w:r>
        <w:rPr>
          <w:i/>
          <w:position w:val="-2"/>
          <w:sz w:val="18"/>
        </w:rPr>
        <w:t xml:space="preserve"> </w:t>
      </w:r>
      <w:r>
        <w:rPr>
          <w:sz w:val="28"/>
        </w:rPr>
        <w:t xml:space="preserve">= 0. </w:t>
      </w:r>
      <w:r>
        <w:rPr>
          <w:sz w:val="24"/>
        </w:rPr>
        <w:t xml:space="preserve">The force of infection, </w:t>
      </w:r>
      <w:r>
        <w:rPr>
          <w:rFonts w:ascii="Cambria Math" w:eastAsia="Cambria Math"/>
          <w:sz w:val="24"/>
        </w:rPr>
        <w:t>𝛬</w:t>
      </w:r>
      <w:r>
        <w:rPr>
          <w:rFonts w:ascii="Cambria Math" w:eastAsia="Cambria Math"/>
          <w:position w:val="-4"/>
          <w:sz w:val="17"/>
        </w:rPr>
        <w:t>𝑖</w:t>
      </w:r>
      <w:r>
        <w:rPr>
          <w:rFonts w:ascii="Cambria Math" w:eastAsia="Cambria Math"/>
          <w:sz w:val="24"/>
        </w:rPr>
        <w:t>(𝑡)</w:t>
      </w:r>
      <w:r>
        <w:rPr>
          <w:sz w:val="24"/>
        </w:rPr>
        <w:t>, is given by:</w:t>
      </w:r>
    </w:p>
    <w:p w14:paraId="543FBDD8" w14:textId="77777777" w:rsidR="00304195" w:rsidRDefault="00304195">
      <w:pPr>
        <w:pStyle w:val="BodyText"/>
        <w:spacing w:before="4"/>
        <w:rPr>
          <w:sz w:val="23"/>
        </w:rPr>
      </w:pPr>
    </w:p>
    <w:p w14:paraId="2C62E727" w14:textId="77777777" w:rsidR="00304195" w:rsidRDefault="005D6909">
      <w:pPr>
        <w:ind w:left="1311"/>
        <w:rPr>
          <w:rFonts w:ascii="Cambria Math" w:eastAsia="Cambria Math" w:hAnsi="Cambria Math"/>
          <w:sz w:val="24"/>
        </w:rPr>
      </w:pPr>
      <w:r>
        <w:rPr>
          <w:rFonts w:ascii="Cambria Math" w:eastAsia="Cambria Math" w:hAnsi="Cambria Math"/>
          <w:w w:val="105"/>
          <w:sz w:val="24"/>
        </w:rPr>
        <w:t>Λ</w:t>
      </w:r>
      <w:r>
        <w:rPr>
          <w:rFonts w:ascii="Cambria Math" w:eastAsia="Cambria Math" w:hAnsi="Cambria Math"/>
          <w:w w:val="105"/>
          <w:position w:val="1"/>
          <w:sz w:val="24"/>
        </w:rPr>
        <w:t>(</w:t>
      </w:r>
      <w:r>
        <w:rPr>
          <w:rFonts w:ascii="Cambria Math" w:eastAsia="Cambria Math" w:hAnsi="Cambria Math"/>
          <w:w w:val="105"/>
          <w:sz w:val="24"/>
        </w:rPr>
        <w:t>𝑡</w:t>
      </w:r>
      <w:r>
        <w:rPr>
          <w:rFonts w:ascii="Cambria Math" w:eastAsia="Cambria Math" w:hAnsi="Cambria Math"/>
          <w:w w:val="105"/>
          <w:position w:val="1"/>
          <w:sz w:val="24"/>
        </w:rPr>
        <w:t xml:space="preserve">) </w:t>
      </w:r>
      <w:r>
        <w:rPr>
          <w:rFonts w:ascii="Cambria Math" w:eastAsia="Cambria Math" w:hAnsi="Cambria Math"/>
          <w:w w:val="105"/>
          <w:sz w:val="24"/>
        </w:rPr>
        <w:t>= 𝛽</w:t>
      </w:r>
      <w:r>
        <w:rPr>
          <w:rFonts w:ascii="Cambria Math" w:eastAsia="Cambria Math" w:hAnsi="Cambria Math"/>
          <w:w w:val="105"/>
          <w:position w:val="1"/>
          <w:sz w:val="24"/>
        </w:rPr>
        <w:t>(</w:t>
      </w:r>
      <w:r>
        <w:rPr>
          <w:rFonts w:ascii="Cambria Math" w:eastAsia="Cambria Math" w:hAnsi="Cambria Math"/>
          <w:w w:val="105"/>
          <w:sz w:val="24"/>
        </w:rPr>
        <w:t>𝑡</w:t>
      </w:r>
      <w:r>
        <w:rPr>
          <w:rFonts w:ascii="Cambria Math" w:eastAsia="Cambria Math" w:hAnsi="Cambria Math"/>
          <w:w w:val="105"/>
          <w:position w:val="1"/>
          <w:sz w:val="24"/>
        </w:rPr>
        <w:t>) ∑</w:t>
      </w:r>
      <w:r>
        <w:rPr>
          <w:rFonts w:ascii="Cambria Math" w:eastAsia="Cambria Math" w:hAnsi="Cambria Math"/>
          <w:w w:val="105"/>
          <w:position w:val="-4"/>
          <w:sz w:val="17"/>
        </w:rPr>
        <w:t xml:space="preserve">𝑗≠𝑖 </w:t>
      </w:r>
      <w:r>
        <w:rPr>
          <w:rFonts w:ascii="Cambria Math" w:eastAsia="Cambria Math" w:hAnsi="Cambria Math"/>
          <w:w w:val="105"/>
          <w:sz w:val="24"/>
        </w:rPr>
        <w:t>𝑆𝐻𝐼𝑀</w:t>
      </w:r>
      <w:r>
        <w:rPr>
          <w:rFonts w:ascii="Cambria Math" w:eastAsia="Cambria Math" w:hAnsi="Cambria Math"/>
          <w:w w:val="105"/>
          <w:position w:val="-4"/>
          <w:sz w:val="17"/>
        </w:rPr>
        <w:t>𝑗</w:t>
      </w:r>
      <w:r>
        <w:rPr>
          <w:rFonts w:ascii="Cambria Math" w:eastAsia="Cambria Math" w:hAnsi="Cambria Math"/>
          <w:w w:val="105"/>
          <w:position w:val="1"/>
          <w:sz w:val="24"/>
        </w:rPr>
        <w:t>(</w:t>
      </w:r>
      <w:r>
        <w:rPr>
          <w:rFonts w:ascii="Cambria Math" w:eastAsia="Cambria Math" w:hAnsi="Cambria Math"/>
          <w:w w:val="105"/>
          <w:sz w:val="24"/>
        </w:rPr>
        <w:t>𝑡</w:t>
      </w:r>
      <w:r>
        <w:rPr>
          <w:rFonts w:ascii="Cambria Math" w:eastAsia="Cambria Math" w:hAnsi="Cambria Math"/>
          <w:w w:val="105"/>
          <w:position w:val="1"/>
          <w:sz w:val="24"/>
        </w:rPr>
        <w:t xml:space="preserve">) </w:t>
      </w:r>
      <w:r>
        <w:rPr>
          <w:rFonts w:ascii="Cambria Math" w:eastAsia="Cambria Math" w:hAnsi="Cambria Math"/>
          <w:w w:val="105"/>
          <w:sz w:val="24"/>
        </w:rPr>
        <w:t>∗ 𝑆𝐻𝐼𝑀</w:t>
      </w:r>
      <w:r>
        <w:rPr>
          <w:rFonts w:ascii="Cambria Math" w:eastAsia="Cambria Math" w:hAnsi="Cambria Math"/>
          <w:w w:val="105"/>
          <w:position w:val="-4"/>
          <w:sz w:val="17"/>
        </w:rPr>
        <w:t xml:space="preserve">𝑖 </w:t>
      </w:r>
      <w:r>
        <w:rPr>
          <w:rFonts w:ascii="Cambria Math" w:eastAsia="Cambria Math" w:hAnsi="Cambria Math"/>
          <w:w w:val="105"/>
          <w:position w:val="1"/>
          <w:sz w:val="24"/>
        </w:rPr>
        <w:t>(</w:t>
      </w:r>
      <w:r>
        <w:rPr>
          <w:rFonts w:ascii="Cambria Math" w:eastAsia="Cambria Math" w:hAnsi="Cambria Math"/>
          <w:w w:val="105"/>
          <w:sz w:val="24"/>
        </w:rPr>
        <w:t>𝑡</w:t>
      </w:r>
      <w:r>
        <w:rPr>
          <w:rFonts w:ascii="Cambria Math" w:eastAsia="Cambria Math" w:hAnsi="Cambria Math"/>
          <w:w w:val="105"/>
          <w:position w:val="1"/>
          <w:sz w:val="24"/>
        </w:rPr>
        <w:t xml:space="preserve">) </w:t>
      </w:r>
      <w:r>
        <w:rPr>
          <w:rFonts w:ascii="Cambria Math" w:eastAsia="Cambria Math" w:hAnsi="Cambria Math"/>
          <w:w w:val="105"/>
          <w:sz w:val="24"/>
        </w:rPr>
        <w:t xml:space="preserve">∗ </w:t>
      </w:r>
      <w:proofErr w:type="gramStart"/>
      <w:r>
        <w:rPr>
          <w:rFonts w:ascii="Cambria Math" w:eastAsia="Cambria Math" w:hAnsi="Cambria Math"/>
          <w:w w:val="105"/>
          <w:sz w:val="24"/>
        </w:rPr>
        <w:t>𝑃</w:t>
      </w:r>
      <w:r>
        <w:rPr>
          <w:rFonts w:ascii="Cambria Math" w:eastAsia="Cambria Math" w:hAnsi="Cambria Math"/>
          <w:w w:val="105"/>
          <w:position w:val="-4"/>
          <w:sz w:val="17"/>
        </w:rPr>
        <w:t>𝑗,𝐼</w:t>
      </w:r>
      <w:proofErr w:type="gramEnd"/>
      <w:r>
        <w:rPr>
          <w:rFonts w:ascii="Cambria Math" w:eastAsia="Cambria Math" w:hAnsi="Cambria Math"/>
          <w:w w:val="105"/>
          <w:position w:val="-4"/>
          <w:sz w:val="17"/>
        </w:rPr>
        <w:t>+𝐷|</w:t>
      </w:r>
      <w:proofErr w:type="gramStart"/>
      <w:r>
        <w:rPr>
          <w:rFonts w:ascii="Cambria Math" w:eastAsia="Cambria Math" w:hAnsi="Cambria Math"/>
          <w:w w:val="105"/>
          <w:position w:val="-4"/>
          <w:sz w:val="17"/>
        </w:rPr>
        <w:t>𝑖,𝑆</w:t>
      </w:r>
      <w:proofErr w:type="gramEnd"/>
      <w:r>
        <w:rPr>
          <w:rFonts w:ascii="Cambria Math" w:eastAsia="Cambria Math" w:hAnsi="Cambria Math"/>
          <w:w w:val="105"/>
          <w:position w:val="-4"/>
          <w:sz w:val="17"/>
        </w:rPr>
        <w:t xml:space="preserve"> </w:t>
      </w:r>
      <w:r>
        <w:rPr>
          <w:rFonts w:ascii="Cambria Math" w:eastAsia="Cambria Math" w:hAnsi="Cambria Math"/>
          <w:w w:val="105"/>
          <w:sz w:val="24"/>
        </w:rPr>
        <w:t>∗ 𝐾(𝑑</w:t>
      </w:r>
      <w:r>
        <w:rPr>
          <w:rFonts w:ascii="Cambria Math" w:eastAsia="Cambria Math" w:hAnsi="Cambria Math"/>
          <w:w w:val="105"/>
          <w:position w:val="-4"/>
          <w:sz w:val="17"/>
        </w:rPr>
        <w:t>𝑖𝑗</w:t>
      </w:r>
      <w:r>
        <w:rPr>
          <w:rFonts w:ascii="Cambria Math" w:eastAsia="Cambria Math" w:hAnsi="Cambria Math"/>
          <w:w w:val="105"/>
          <w:sz w:val="24"/>
        </w:rPr>
        <w:t>)</w:t>
      </w:r>
    </w:p>
    <w:p w14:paraId="694A9B48" w14:textId="77777777" w:rsidR="00304195" w:rsidRDefault="00304195">
      <w:pPr>
        <w:pStyle w:val="BodyText"/>
        <w:spacing w:before="2"/>
        <w:rPr>
          <w:rFonts w:ascii="Cambria Math"/>
          <w:sz w:val="23"/>
        </w:rPr>
      </w:pPr>
    </w:p>
    <w:p w14:paraId="6E340A5F" w14:textId="77777777" w:rsidR="00304195" w:rsidRDefault="005D6909">
      <w:pPr>
        <w:pStyle w:val="BodyText"/>
        <w:spacing w:line="230" w:lineRule="auto"/>
        <w:ind w:left="1311" w:right="168"/>
      </w:pPr>
      <w:r>
        <w:t xml:space="preserve">where </w:t>
      </w:r>
      <w:r>
        <w:rPr>
          <w:rFonts w:ascii="Cambria Math" w:eastAsia="Cambria Math" w:hAnsi="Cambria Math"/>
        </w:rPr>
        <w:t>𝛽</w:t>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1"/>
        </w:rPr>
        <w:t xml:space="preserve">)  </w:t>
      </w:r>
      <w:r>
        <w:rPr>
          <w:rFonts w:ascii="Cambria Math" w:eastAsia="Cambria Math" w:hAnsi="Cambria Math"/>
        </w:rPr>
        <w:t>=  𝛽</w:t>
      </w:r>
      <w:r>
        <w:rPr>
          <w:rFonts w:ascii="Cambria Math" w:eastAsia="Cambria Math" w:hAnsi="Cambria Math"/>
          <w:position w:val="-4"/>
          <w:sz w:val="17"/>
        </w:rPr>
        <w:t>0</w:t>
      </w:r>
      <w:r>
        <w:rPr>
          <w:rFonts w:ascii="Cambria Math" w:eastAsia="Cambria Math" w:hAnsi="Cambria Math"/>
        </w:rPr>
        <w:t xml:space="preserve">𝑤(𝑡) </w:t>
      </w:r>
      <w:r>
        <w:t xml:space="preserve">is the transmission rate, with </w:t>
      </w:r>
      <w:r>
        <w:rPr>
          <w:rFonts w:ascii="Cambria Math" w:eastAsia="Cambria Math" w:hAnsi="Cambria Math"/>
        </w:rPr>
        <w:t xml:space="preserve">𝑤(𝑡) </w:t>
      </w:r>
      <w:r>
        <w:t xml:space="preserve">the annual index of weather fluctuation about a N-year average (see Section 2.3) and </w:t>
      </w:r>
      <w:r>
        <w:rPr>
          <w:rFonts w:ascii="Cambria Math" w:eastAsia="Cambria Math" w:hAnsi="Cambria Math"/>
          <w:spacing w:val="-7"/>
        </w:rPr>
        <w:t>𝛽</w:t>
      </w:r>
      <w:r>
        <w:rPr>
          <w:rFonts w:ascii="Cambria Math" w:eastAsia="Cambria Math" w:hAnsi="Cambria Math"/>
          <w:spacing w:val="-7"/>
          <w:position w:val="-4"/>
          <w:sz w:val="17"/>
        </w:rPr>
        <w:t xml:space="preserve">0  </w:t>
      </w:r>
      <w:r>
        <w:t xml:space="preserve">the baseline rate; </w:t>
      </w:r>
      <w:r>
        <w:rPr>
          <w:rFonts w:ascii="Cambria Math" w:eastAsia="Cambria Math" w:hAnsi="Cambria Math"/>
          <w:spacing w:val="2"/>
        </w:rPr>
        <w:t>𝐾(𝑑</w:t>
      </w:r>
      <w:r>
        <w:rPr>
          <w:rFonts w:ascii="Cambria Math" w:eastAsia="Cambria Math" w:hAnsi="Cambria Math"/>
          <w:spacing w:val="2"/>
          <w:position w:val="-4"/>
          <w:sz w:val="17"/>
        </w:rPr>
        <w:t>𝑖𝑗</w:t>
      </w:r>
      <w:r>
        <w:rPr>
          <w:rFonts w:ascii="Cambria Math" w:eastAsia="Cambria Math" w:hAnsi="Cambria Math"/>
          <w:spacing w:val="2"/>
        </w:rPr>
        <w:t xml:space="preserve">) </w:t>
      </w:r>
      <w:r>
        <w:t xml:space="preserve">is a dispersal kernel (see Section 2.4.1) for a given distance </w:t>
      </w:r>
      <w:r>
        <w:rPr>
          <w:i/>
        </w:rPr>
        <w:t xml:space="preserve">d </w:t>
      </w:r>
      <w:r>
        <w:t xml:space="preserve">between target and source cells; </w:t>
      </w:r>
      <w:r>
        <w:rPr>
          <w:rFonts w:ascii="Cambria Math" w:eastAsia="Cambria Math" w:hAnsi="Cambria Math"/>
          <w:spacing w:val="-4"/>
        </w:rPr>
        <w:t>𝑃</w:t>
      </w:r>
      <w:r>
        <w:rPr>
          <w:rFonts w:ascii="Cambria Math" w:eastAsia="Cambria Math" w:hAnsi="Cambria Math"/>
          <w:spacing w:val="-4"/>
          <w:position w:val="-4"/>
          <w:sz w:val="17"/>
        </w:rPr>
        <w:t xml:space="preserve">𝑗,𝐼+𝐷|𝑖,𝑆 </w:t>
      </w:r>
      <w:r>
        <w:t xml:space="preserve">is the conditional probability that source cell </w:t>
      </w:r>
      <w:r>
        <w:rPr>
          <w:i/>
        </w:rPr>
        <w:t xml:space="preserve">j </w:t>
      </w:r>
      <w:r>
        <w:t xml:space="preserve">is infectious (either cryptic or symptomatic infection) given that target cell </w:t>
      </w:r>
      <w:proofErr w:type="spellStart"/>
      <w:r>
        <w:rPr>
          <w:i/>
        </w:rPr>
        <w:t>i</w:t>
      </w:r>
      <w:proofErr w:type="spellEnd"/>
      <w:r>
        <w:rPr>
          <w:i/>
        </w:rPr>
        <w:t xml:space="preserve"> </w:t>
      </w:r>
      <w:r>
        <w:t xml:space="preserve">is susceptible. To first order of approximation, we assume that </w:t>
      </w:r>
      <w:proofErr w:type="gramStart"/>
      <w:r>
        <w:rPr>
          <w:rFonts w:ascii="Cambria Math" w:eastAsia="Cambria Math" w:hAnsi="Cambria Math"/>
          <w:spacing w:val="-4"/>
        </w:rPr>
        <w:t>𝑃</w:t>
      </w:r>
      <w:r>
        <w:rPr>
          <w:rFonts w:ascii="Cambria Math" w:eastAsia="Cambria Math" w:hAnsi="Cambria Math"/>
          <w:spacing w:val="-4"/>
          <w:position w:val="-4"/>
          <w:sz w:val="17"/>
        </w:rPr>
        <w:t>𝑗,+</w:t>
      </w:r>
      <w:proofErr w:type="gramEnd"/>
      <w:r>
        <w:rPr>
          <w:rFonts w:ascii="Cambria Math" w:eastAsia="Cambria Math" w:hAnsi="Cambria Math"/>
          <w:spacing w:val="-4"/>
          <w:position w:val="-4"/>
          <w:sz w:val="17"/>
        </w:rPr>
        <w:t>𝐷|</w:t>
      </w:r>
      <w:proofErr w:type="gramStart"/>
      <w:r>
        <w:rPr>
          <w:rFonts w:ascii="Cambria Math" w:eastAsia="Cambria Math" w:hAnsi="Cambria Math"/>
          <w:spacing w:val="-4"/>
          <w:position w:val="-4"/>
          <w:sz w:val="17"/>
        </w:rPr>
        <w:t>𝑖,𝑆</w:t>
      </w:r>
      <w:proofErr w:type="gramEnd"/>
      <w:r>
        <w:rPr>
          <w:rFonts w:ascii="Cambria Math" w:eastAsia="Cambria Math" w:hAnsi="Cambria Math"/>
          <w:spacing w:val="-4"/>
          <w:position w:val="-4"/>
          <w:sz w:val="17"/>
        </w:rPr>
        <w:t xml:space="preserve"> </w:t>
      </w:r>
      <w:r>
        <w:rPr>
          <w:rFonts w:ascii="Cambria Math" w:eastAsia="Cambria Math" w:hAnsi="Cambria Math"/>
        </w:rPr>
        <w:t xml:space="preserve">≈ </w:t>
      </w:r>
      <w:proofErr w:type="gramStart"/>
      <w:r>
        <w:rPr>
          <w:rFonts w:ascii="Cambria Math" w:eastAsia="Cambria Math" w:hAnsi="Cambria Math"/>
          <w:spacing w:val="-11"/>
        </w:rPr>
        <w:t>𝑃</w:t>
      </w:r>
      <w:r>
        <w:rPr>
          <w:rFonts w:ascii="Cambria Math" w:eastAsia="Cambria Math" w:hAnsi="Cambria Math"/>
          <w:spacing w:val="-11"/>
          <w:position w:val="-4"/>
          <w:sz w:val="17"/>
        </w:rPr>
        <w:t>𝑗,𝐼</w:t>
      </w:r>
      <w:proofErr w:type="gramEnd"/>
      <w:r>
        <w:rPr>
          <w:rFonts w:ascii="Cambria Math" w:eastAsia="Cambria Math" w:hAnsi="Cambria Math"/>
          <w:spacing w:val="-11"/>
          <w:position w:val="-4"/>
          <w:sz w:val="17"/>
        </w:rPr>
        <w:t xml:space="preserve"> </w:t>
      </w:r>
      <w:r>
        <w:rPr>
          <w:rFonts w:ascii="Cambria Math" w:eastAsia="Cambria Math" w:hAnsi="Cambria Math"/>
        </w:rPr>
        <w:t xml:space="preserve">+ </w:t>
      </w:r>
      <w:proofErr w:type="gramStart"/>
      <w:r>
        <w:rPr>
          <w:rFonts w:ascii="Cambria Math" w:eastAsia="Cambria Math" w:hAnsi="Cambria Math"/>
          <w:spacing w:val="-7"/>
        </w:rPr>
        <w:t>𝑃</w:t>
      </w:r>
      <w:r>
        <w:rPr>
          <w:rFonts w:ascii="Cambria Math" w:eastAsia="Cambria Math" w:hAnsi="Cambria Math"/>
          <w:spacing w:val="-7"/>
          <w:position w:val="-4"/>
          <w:sz w:val="17"/>
        </w:rPr>
        <w:t>𝑗,𝐷</w:t>
      </w:r>
      <w:proofErr w:type="gramEnd"/>
      <w:r>
        <w:rPr>
          <w:spacing w:val="-7"/>
        </w:rPr>
        <w:t xml:space="preserve">, </w:t>
      </w:r>
      <w:r>
        <w:t>which we expect to be a reasonable approximation to the infection pattern, especially when dispersal is not too</w:t>
      </w:r>
      <w:r>
        <w:rPr>
          <w:spacing w:val="-8"/>
        </w:rPr>
        <w:t xml:space="preserve"> </w:t>
      </w:r>
      <w:r>
        <w:t>localized.</w:t>
      </w:r>
    </w:p>
    <w:p w14:paraId="5D7EC9F5" w14:textId="77777777" w:rsidR="00304195" w:rsidRDefault="00304195">
      <w:pPr>
        <w:pStyle w:val="BodyText"/>
        <w:spacing w:before="5"/>
        <w:rPr>
          <w:sz w:val="21"/>
        </w:rPr>
      </w:pPr>
    </w:p>
    <w:p w14:paraId="6416A820" w14:textId="77777777" w:rsidR="00E6256F" w:rsidRPr="00E6256F" w:rsidRDefault="00E6256F" w:rsidP="00E6256F">
      <w:pPr>
        <w:pStyle w:val="ListParagraph"/>
        <w:keepNext/>
        <w:keepLines/>
        <w:numPr>
          <w:ilvl w:val="1"/>
          <w:numId w:val="7"/>
        </w:numPr>
        <w:spacing w:before="40"/>
        <w:outlineLvl w:val="2"/>
        <w:rPr>
          <w:rFonts w:ascii="Verdana" w:eastAsiaTheme="majorEastAsia" w:hAnsi="Verdana" w:cstheme="majorBidi"/>
          <w:vanish/>
          <w:color w:val="243F60" w:themeColor="accent1" w:themeShade="7F"/>
          <w:sz w:val="24"/>
          <w:szCs w:val="24"/>
        </w:rPr>
      </w:pPr>
      <w:bookmarkStart w:id="14" w:name="_Toc529248446"/>
      <w:bookmarkStart w:id="15" w:name="_Toc529259200"/>
      <w:bookmarkStart w:id="16" w:name="_Toc529259592"/>
      <w:bookmarkStart w:id="17" w:name="_Toc170977674"/>
      <w:bookmarkStart w:id="18" w:name="_Toc170982960"/>
      <w:bookmarkStart w:id="19" w:name="_Toc225505751"/>
      <w:bookmarkEnd w:id="14"/>
      <w:bookmarkEnd w:id="15"/>
      <w:bookmarkEnd w:id="16"/>
      <w:bookmarkEnd w:id="17"/>
      <w:bookmarkEnd w:id="18"/>
      <w:bookmarkEnd w:id="19"/>
    </w:p>
    <w:p w14:paraId="543CB196" w14:textId="77777777" w:rsidR="00E6256F" w:rsidRPr="00E6256F" w:rsidRDefault="00E6256F" w:rsidP="00E6256F">
      <w:pPr>
        <w:pStyle w:val="ListParagraph"/>
        <w:keepNext/>
        <w:keepLines/>
        <w:numPr>
          <w:ilvl w:val="1"/>
          <w:numId w:val="7"/>
        </w:numPr>
        <w:spacing w:before="40"/>
        <w:outlineLvl w:val="2"/>
        <w:rPr>
          <w:rFonts w:ascii="Verdana" w:eastAsiaTheme="majorEastAsia" w:hAnsi="Verdana" w:cstheme="majorBidi"/>
          <w:vanish/>
          <w:color w:val="243F60" w:themeColor="accent1" w:themeShade="7F"/>
          <w:sz w:val="24"/>
          <w:szCs w:val="24"/>
        </w:rPr>
      </w:pPr>
      <w:bookmarkStart w:id="20" w:name="_Toc529248447"/>
      <w:bookmarkStart w:id="21" w:name="_Toc529259201"/>
      <w:bookmarkStart w:id="22" w:name="_Toc529259593"/>
      <w:bookmarkStart w:id="23" w:name="_Toc170977675"/>
      <w:bookmarkStart w:id="24" w:name="_Toc170982961"/>
      <w:bookmarkStart w:id="25" w:name="_Toc225505752"/>
      <w:bookmarkEnd w:id="20"/>
      <w:bookmarkEnd w:id="21"/>
      <w:bookmarkEnd w:id="22"/>
      <w:bookmarkEnd w:id="23"/>
      <w:bookmarkEnd w:id="24"/>
      <w:bookmarkEnd w:id="25"/>
    </w:p>
    <w:p w14:paraId="377598CA" w14:textId="77777777" w:rsidR="00304195" w:rsidRDefault="005D6909" w:rsidP="00E6256F">
      <w:pPr>
        <w:pStyle w:val="Heading3"/>
        <w:numPr>
          <w:ilvl w:val="2"/>
          <w:numId w:val="7"/>
        </w:numPr>
      </w:pPr>
      <w:bookmarkStart w:id="26" w:name="_Toc225505753"/>
      <w:r>
        <w:t>Dispersal</w:t>
      </w:r>
      <w:r>
        <w:rPr>
          <w:spacing w:val="-3"/>
        </w:rPr>
        <w:t xml:space="preserve"> </w:t>
      </w:r>
      <w:r>
        <w:t>kernel</w:t>
      </w:r>
      <w:bookmarkEnd w:id="26"/>
    </w:p>
    <w:p w14:paraId="35735A4B" w14:textId="77777777" w:rsidR="00304195" w:rsidRDefault="005D6909">
      <w:pPr>
        <w:pStyle w:val="BodyText"/>
        <w:spacing w:before="52"/>
        <w:ind w:left="1292" w:right="1236"/>
      </w:pPr>
      <w:r>
        <w:t xml:space="preserve">The dispersal kernel used in the EDA is derived from, and shares code with, the seed dispersal kernel described by Lichti et al. (in prep). The probability that EDA disperse a distance </w:t>
      </w:r>
      <w:r>
        <w:rPr>
          <w:i/>
        </w:rPr>
        <w:t xml:space="preserve">d </w:t>
      </w:r>
      <w:r>
        <w:t>from the source was expressed by two main functional forms, often used in the literature: a power-law and a negative exponential. Their generic form can be defined as follows.</w:t>
      </w:r>
    </w:p>
    <w:p w14:paraId="255BD214" w14:textId="77777777" w:rsidR="00304195" w:rsidRDefault="005D6909">
      <w:pPr>
        <w:spacing w:before="100" w:line="304" w:lineRule="auto"/>
        <w:ind w:left="1292" w:right="5499"/>
        <w:rPr>
          <w:rFonts w:ascii="Cambria Math" w:eastAsia="Cambria Math" w:hAnsi="Cambria Math"/>
          <w:sz w:val="17"/>
        </w:rPr>
      </w:pPr>
      <w:r>
        <w:rPr>
          <w:rFonts w:ascii="Cambria Math" w:eastAsia="Cambria Math" w:hAnsi="Cambria Math"/>
          <w:w w:val="105"/>
          <w:position w:val="5"/>
          <w:sz w:val="24"/>
        </w:rPr>
        <w:t>K</w:t>
      </w:r>
      <w:r>
        <w:rPr>
          <w:rFonts w:ascii="Cambria Math" w:eastAsia="Cambria Math" w:hAnsi="Cambria Math"/>
          <w:w w:val="105"/>
          <w:sz w:val="17"/>
        </w:rPr>
        <w:t>𝑃𝑜𝑤𝑒𝑟𝐿𝑎</w:t>
      </w:r>
      <w:r>
        <w:rPr>
          <w:rFonts w:ascii="Cambria Math" w:eastAsia="Cambria Math" w:hAnsi="Cambria Math"/>
          <w:w w:val="105"/>
          <w:position w:val="6"/>
          <w:sz w:val="24"/>
        </w:rPr>
        <w:t>(</w:t>
      </w:r>
      <w:r>
        <w:rPr>
          <w:rFonts w:ascii="Cambria Math" w:eastAsia="Cambria Math" w:hAnsi="Cambria Math"/>
          <w:w w:val="105"/>
          <w:position w:val="5"/>
          <w:sz w:val="24"/>
        </w:rPr>
        <w:t>𝑑</w:t>
      </w:r>
      <w:r>
        <w:rPr>
          <w:rFonts w:ascii="Cambria Math" w:eastAsia="Cambria Math" w:hAnsi="Cambria Math"/>
          <w:w w:val="105"/>
          <w:position w:val="6"/>
          <w:sz w:val="24"/>
        </w:rPr>
        <w:t xml:space="preserve">) </w:t>
      </w:r>
      <w:r>
        <w:rPr>
          <w:rFonts w:ascii="Cambria Math" w:eastAsia="Cambria Math" w:hAnsi="Cambria Math"/>
          <w:w w:val="105"/>
          <w:position w:val="5"/>
          <w:sz w:val="24"/>
        </w:rPr>
        <w:t>= 𝑑</w:t>
      </w:r>
      <w:r>
        <w:rPr>
          <w:rFonts w:ascii="Cambria Math" w:eastAsia="Cambria Math" w:hAnsi="Cambria Math"/>
          <w:w w:val="105"/>
          <w:position w:val="14"/>
          <w:sz w:val="17"/>
        </w:rPr>
        <w:t xml:space="preserve">−𝛼 </w:t>
      </w:r>
      <w:r>
        <w:rPr>
          <w:rFonts w:ascii="Cambria Math" w:eastAsia="Cambria Math" w:hAnsi="Cambria Math"/>
          <w:w w:val="105"/>
          <w:position w:val="5"/>
          <w:sz w:val="24"/>
        </w:rPr>
        <w:t>K</w:t>
      </w:r>
      <w:r>
        <w:rPr>
          <w:rFonts w:ascii="Cambria Math" w:eastAsia="Cambria Math" w:hAnsi="Cambria Math"/>
          <w:w w:val="105"/>
          <w:sz w:val="17"/>
        </w:rPr>
        <w:t>𝑁𝑒𝑔𝐸𝑥𝑝</w:t>
      </w:r>
      <w:r>
        <w:rPr>
          <w:rFonts w:ascii="Cambria Math" w:eastAsia="Cambria Math" w:hAnsi="Cambria Math"/>
          <w:w w:val="105"/>
          <w:position w:val="6"/>
          <w:sz w:val="24"/>
        </w:rPr>
        <w:t>(</w:t>
      </w:r>
      <w:r>
        <w:rPr>
          <w:rFonts w:ascii="Cambria Math" w:eastAsia="Cambria Math" w:hAnsi="Cambria Math"/>
          <w:w w:val="105"/>
          <w:position w:val="5"/>
          <w:sz w:val="24"/>
        </w:rPr>
        <w:t>𝑑</w:t>
      </w:r>
      <w:r>
        <w:rPr>
          <w:rFonts w:ascii="Cambria Math" w:eastAsia="Cambria Math" w:hAnsi="Cambria Math"/>
          <w:w w:val="105"/>
          <w:position w:val="6"/>
          <w:sz w:val="24"/>
        </w:rPr>
        <w:t xml:space="preserve">) </w:t>
      </w:r>
      <w:proofErr w:type="gramStart"/>
      <w:r>
        <w:rPr>
          <w:rFonts w:ascii="Cambria Math" w:eastAsia="Cambria Math" w:hAnsi="Cambria Math"/>
          <w:w w:val="105"/>
          <w:position w:val="5"/>
          <w:sz w:val="24"/>
        </w:rPr>
        <w:t>=  𝑒</w:t>
      </w:r>
      <w:proofErr w:type="gramEnd"/>
      <w:r>
        <w:rPr>
          <w:rFonts w:ascii="Cambria Math" w:eastAsia="Cambria Math" w:hAnsi="Cambria Math"/>
          <w:w w:val="105"/>
          <w:position w:val="14"/>
          <w:sz w:val="17"/>
        </w:rPr>
        <w:t>−𝑑/𝛼</w:t>
      </w:r>
    </w:p>
    <w:p w14:paraId="4E971325" w14:textId="77777777" w:rsidR="00304195" w:rsidRDefault="005D6909">
      <w:pPr>
        <w:pStyle w:val="BodyText"/>
        <w:spacing w:before="28"/>
        <w:ind w:left="1292" w:right="192"/>
      </w:pPr>
      <w:r>
        <w:t>EDA produced in a source cell can only be deposited in a cell different from the source, i.e. transmission in force of infection is conditional on EDA being dispersed outside the source cell. The rationale for this choice is that infection processes within a cell are not tracked (no transient effect). In addition, the kernel must integrate to 1 within a chosen 2D spatial neighborhood window (excluding the source cell). The 2D window accounts for all possible ways through which the target cell can become infected by a given source cell. A user-defined maximum radial distance is used to limit EDA dispersal within a chosen neighborhood size. For cases where only local, short-distance dispersal events are considered, this parameter becomes essential to reduce computational burden. Similarly to the seed dispersal routines</w:t>
      </w:r>
      <w:r>
        <w:rPr>
          <w:spacing w:val="-11"/>
        </w:rPr>
        <w:t xml:space="preserve"> </w:t>
      </w:r>
      <w:r>
        <w:t>currently</w:t>
      </w:r>
    </w:p>
    <w:p w14:paraId="14C65008" w14:textId="77777777" w:rsidR="00304195" w:rsidRDefault="00304195">
      <w:pPr>
        <w:sectPr w:rsidR="00304195">
          <w:type w:val="continuous"/>
          <w:pgSz w:w="12240" w:h="15840"/>
          <w:pgMar w:top="1500" w:right="1280" w:bottom="280" w:left="1300" w:header="720" w:footer="720" w:gutter="0"/>
          <w:cols w:space="720"/>
        </w:sectPr>
      </w:pPr>
    </w:p>
    <w:p w14:paraId="16F8F15D" w14:textId="77777777" w:rsidR="00304195" w:rsidRDefault="00304195">
      <w:pPr>
        <w:pStyle w:val="BodyText"/>
        <w:spacing w:before="8"/>
        <w:rPr>
          <w:sz w:val="16"/>
        </w:rPr>
      </w:pPr>
    </w:p>
    <w:p w14:paraId="675047F0" w14:textId="77777777" w:rsidR="00304195" w:rsidRDefault="005D6909">
      <w:pPr>
        <w:pStyle w:val="BodyText"/>
        <w:spacing w:before="90"/>
        <w:ind w:left="1292" w:right="650"/>
      </w:pPr>
      <w:r>
        <w:t>implemented in all LANDIS-II succession modules, only isotropic dispersal (no wind-assisted directional spread) was considered for this version of the EDA module.</w:t>
      </w:r>
    </w:p>
    <w:p w14:paraId="0DE4A326" w14:textId="77777777" w:rsidR="00304195" w:rsidRDefault="00304195">
      <w:pPr>
        <w:pStyle w:val="BodyText"/>
        <w:spacing w:before="4"/>
        <w:rPr>
          <w:sz w:val="21"/>
        </w:rPr>
      </w:pPr>
    </w:p>
    <w:p w14:paraId="17539DEF" w14:textId="77777777" w:rsidR="00304195" w:rsidRDefault="005D6909" w:rsidP="00E6256F">
      <w:pPr>
        <w:pStyle w:val="Heading3"/>
        <w:numPr>
          <w:ilvl w:val="2"/>
          <w:numId w:val="7"/>
        </w:numPr>
      </w:pPr>
      <w:bookmarkStart w:id="27" w:name="_Toc225505754"/>
      <w:r>
        <w:t>Cohorts</w:t>
      </w:r>
      <w:r>
        <w:rPr>
          <w:spacing w:val="-9"/>
        </w:rPr>
        <w:t xml:space="preserve"> </w:t>
      </w:r>
      <w:r>
        <w:t>mortality</w:t>
      </w:r>
      <w:bookmarkEnd w:id="27"/>
    </w:p>
    <w:p w14:paraId="7DDE84FB" w14:textId="77777777" w:rsidR="00304195" w:rsidRDefault="005D6909">
      <w:pPr>
        <w:pStyle w:val="BodyText"/>
        <w:spacing w:before="51"/>
        <w:ind w:left="1292" w:right="173"/>
      </w:pPr>
      <w:r>
        <w:t>Within each diseased cell, the mortality of individual cohorts is a probabilistic function of the mortality probability (</w:t>
      </w:r>
      <w:proofErr w:type="spellStart"/>
      <w:r>
        <w:t>MortProb</w:t>
      </w:r>
      <w:proofErr w:type="spellEnd"/>
      <w:r>
        <w:t>) of the cohort’s vulnerability class. The user defines which species and ages fall into each vulnerability class (low-high), and the probability of cohort mortality for each class. Probabilities are compared with a uniform random number to determine whether an entire age-cohort dies (i.e. is removed) or not. Dead cohorts are subsequently removed as part of the LANDIS-II succession component. If no other EDA options are simulated, the module finishes by updating species cohort lists, updating the time since last disturbance, outputting maps of cell states (1 = Susceptible, 2 = Infected, 3 = Diseased) and per-cell cohort mortality, as well as updating the EDA log file (Figure</w:t>
      </w:r>
      <w:r>
        <w:rPr>
          <w:spacing w:val="-13"/>
        </w:rPr>
        <w:t xml:space="preserve"> </w:t>
      </w:r>
      <w:r>
        <w:t>2).</w:t>
      </w:r>
    </w:p>
    <w:p w14:paraId="5CA08300" w14:textId="77777777" w:rsidR="00304195" w:rsidRDefault="00304195">
      <w:pPr>
        <w:sectPr w:rsidR="00304195">
          <w:pgSz w:w="12240" w:h="15840"/>
          <w:pgMar w:top="1320" w:right="1280" w:bottom="900" w:left="1300" w:header="936" w:footer="719" w:gutter="0"/>
          <w:cols w:space="720"/>
        </w:sectPr>
      </w:pPr>
    </w:p>
    <w:p w14:paraId="14CE6D8C" w14:textId="77777777" w:rsidR="00304195" w:rsidRDefault="00304195">
      <w:pPr>
        <w:pStyle w:val="BodyText"/>
        <w:rPr>
          <w:sz w:val="25"/>
        </w:rPr>
      </w:pPr>
    </w:p>
    <w:p w14:paraId="4E4D3F78" w14:textId="77777777" w:rsidR="00304195" w:rsidRDefault="005D6909">
      <w:pPr>
        <w:pStyle w:val="BodyText"/>
        <w:ind w:left="1645"/>
        <w:rPr>
          <w:sz w:val="20"/>
        </w:rPr>
      </w:pPr>
      <w:r>
        <w:rPr>
          <w:noProof/>
          <w:sz w:val="20"/>
        </w:rPr>
        <w:drawing>
          <wp:inline distT="0" distB="0" distL="0" distR="0" wp14:anchorId="582CB9CA" wp14:editId="46E04D2E">
            <wp:extent cx="4030575" cy="492404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4030575" cy="4924044"/>
                    </a:xfrm>
                    <a:prstGeom prst="rect">
                      <a:avLst/>
                    </a:prstGeom>
                  </pic:spPr>
                </pic:pic>
              </a:graphicData>
            </a:graphic>
          </wp:inline>
        </w:drawing>
      </w:r>
    </w:p>
    <w:p w14:paraId="0488AD7F" w14:textId="77777777" w:rsidR="00304195" w:rsidRDefault="00304195">
      <w:pPr>
        <w:pStyle w:val="BodyText"/>
        <w:spacing w:before="11"/>
        <w:rPr>
          <w:sz w:val="15"/>
        </w:rPr>
      </w:pPr>
    </w:p>
    <w:p w14:paraId="0A749EE2" w14:textId="77777777" w:rsidR="00304195" w:rsidRDefault="005D6909">
      <w:pPr>
        <w:pStyle w:val="BodyText"/>
        <w:spacing w:before="90"/>
        <w:ind w:left="1380" w:right="1399"/>
        <w:jc w:val="center"/>
      </w:pPr>
      <w:r>
        <w:t>Figure 2. EDA flow diagram.</w:t>
      </w:r>
    </w:p>
    <w:p w14:paraId="36FFEAFD" w14:textId="77777777" w:rsidR="00304195" w:rsidRDefault="00304195">
      <w:pPr>
        <w:pStyle w:val="BodyText"/>
        <w:spacing w:before="3"/>
        <w:rPr>
          <w:sz w:val="21"/>
        </w:rPr>
      </w:pPr>
    </w:p>
    <w:p w14:paraId="12E6D02B" w14:textId="77777777" w:rsidR="00304195" w:rsidRDefault="005D6909" w:rsidP="00E6256F">
      <w:pPr>
        <w:pStyle w:val="Heading2"/>
        <w:numPr>
          <w:ilvl w:val="1"/>
          <w:numId w:val="5"/>
        </w:numPr>
        <w:tabs>
          <w:tab w:val="left" w:pos="717"/>
        </w:tabs>
      </w:pPr>
      <w:bookmarkStart w:id="28" w:name="_Toc225505755"/>
      <w:r>
        <w:t>Future</w:t>
      </w:r>
      <w:r>
        <w:rPr>
          <w:spacing w:val="-5"/>
        </w:rPr>
        <w:t xml:space="preserve"> </w:t>
      </w:r>
      <w:r>
        <w:t>Development</w:t>
      </w:r>
      <w:bookmarkEnd w:id="28"/>
    </w:p>
    <w:p w14:paraId="3BCCB672" w14:textId="77777777" w:rsidR="00304195" w:rsidRDefault="005D6909">
      <w:pPr>
        <w:pStyle w:val="BodyText"/>
        <w:spacing w:before="55"/>
        <w:ind w:left="1292" w:right="1363"/>
      </w:pPr>
      <w:r>
        <w:t>This section describes components of the extension that the authors have identified would benefit from future development efforts.</w:t>
      </w:r>
    </w:p>
    <w:p w14:paraId="37800F6D" w14:textId="77777777" w:rsidR="00304195" w:rsidRDefault="005D6909">
      <w:pPr>
        <w:pStyle w:val="ListParagraph"/>
        <w:numPr>
          <w:ilvl w:val="0"/>
          <w:numId w:val="4"/>
        </w:numPr>
        <w:tabs>
          <w:tab w:val="left" w:pos="2012"/>
          <w:tab w:val="left" w:pos="2013"/>
        </w:tabs>
        <w:spacing w:before="119"/>
        <w:ind w:right="1482"/>
        <w:rPr>
          <w:sz w:val="24"/>
        </w:rPr>
      </w:pPr>
      <w:r>
        <w:rPr>
          <w:b/>
          <w:i/>
          <w:sz w:val="24"/>
        </w:rPr>
        <w:t xml:space="preserve">Climate Variables </w:t>
      </w:r>
      <w:r>
        <w:rPr>
          <w:sz w:val="24"/>
        </w:rPr>
        <w:t>– Climate variables are currently limited to those available through the Climate Library. Users may want</w:t>
      </w:r>
      <w:r>
        <w:rPr>
          <w:spacing w:val="-13"/>
          <w:sz w:val="24"/>
        </w:rPr>
        <w:t xml:space="preserve"> </w:t>
      </w:r>
      <w:r>
        <w:rPr>
          <w:sz w:val="24"/>
        </w:rPr>
        <w:t>to use different climate/weather variables which could be read in from a separate file, or added to the Climate</w:t>
      </w:r>
      <w:r>
        <w:rPr>
          <w:spacing w:val="-15"/>
          <w:sz w:val="24"/>
        </w:rPr>
        <w:t xml:space="preserve"> </w:t>
      </w:r>
      <w:r>
        <w:rPr>
          <w:sz w:val="24"/>
        </w:rPr>
        <w:t>Library.</w:t>
      </w:r>
    </w:p>
    <w:p w14:paraId="46DCA489" w14:textId="77777777" w:rsidR="00304195" w:rsidRDefault="005D6909">
      <w:pPr>
        <w:pStyle w:val="ListParagraph"/>
        <w:numPr>
          <w:ilvl w:val="0"/>
          <w:numId w:val="4"/>
        </w:numPr>
        <w:tabs>
          <w:tab w:val="left" w:pos="2012"/>
          <w:tab w:val="left" w:pos="2013"/>
        </w:tabs>
        <w:spacing w:before="119"/>
        <w:ind w:right="1203"/>
        <w:rPr>
          <w:sz w:val="24"/>
        </w:rPr>
      </w:pPr>
      <w:r>
        <w:rPr>
          <w:b/>
          <w:i/>
          <w:sz w:val="24"/>
        </w:rPr>
        <w:t xml:space="preserve">Site Host Index </w:t>
      </w:r>
      <w:r>
        <w:rPr>
          <w:sz w:val="24"/>
        </w:rPr>
        <w:t>– Species host value is determined by the oldest age class present. A better approach would be to use all age</w:t>
      </w:r>
      <w:r>
        <w:rPr>
          <w:spacing w:val="-10"/>
          <w:sz w:val="24"/>
        </w:rPr>
        <w:t xml:space="preserve"> </w:t>
      </w:r>
      <w:r>
        <w:rPr>
          <w:sz w:val="24"/>
        </w:rPr>
        <w:t>classes</w:t>
      </w:r>
    </w:p>
    <w:p w14:paraId="19A0F0BE" w14:textId="77777777" w:rsidR="00304195" w:rsidRDefault="00304195">
      <w:pPr>
        <w:rPr>
          <w:sz w:val="24"/>
        </w:rPr>
        <w:sectPr w:rsidR="00304195">
          <w:pgSz w:w="12240" w:h="15840"/>
          <w:pgMar w:top="1320" w:right="1280" w:bottom="900" w:left="1300" w:header="936" w:footer="719" w:gutter="0"/>
          <w:cols w:space="720"/>
        </w:sectPr>
      </w:pPr>
    </w:p>
    <w:p w14:paraId="4E405BC0" w14:textId="77777777" w:rsidR="00304195" w:rsidRDefault="00304195">
      <w:pPr>
        <w:pStyle w:val="BodyText"/>
        <w:spacing w:before="8"/>
        <w:rPr>
          <w:sz w:val="16"/>
        </w:rPr>
      </w:pPr>
    </w:p>
    <w:p w14:paraId="160CAD78" w14:textId="77777777" w:rsidR="00304195" w:rsidRDefault="005D6909">
      <w:pPr>
        <w:pStyle w:val="BodyText"/>
        <w:spacing w:before="90"/>
        <w:ind w:left="2012" w:right="1568"/>
      </w:pPr>
      <w:r>
        <w:t>present, weighted by their above-ground biomass. Note, this would change compatibility with succession extensions to only those that carry biomass as a cohort attribute.</w:t>
      </w:r>
    </w:p>
    <w:p w14:paraId="7F678A77" w14:textId="77777777" w:rsidR="00304195" w:rsidRDefault="005D6909">
      <w:pPr>
        <w:pStyle w:val="ListParagraph"/>
        <w:numPr>
          <w:ilvl w:val="0"/>
          <w:numId w:val="4"/>
        </w:numPr>
        <w:tabs>
          <w:tab w:val="left" w:pos="2012"/>
          <w:tab w:val="left" w:pos="2013"/>
        </w:tabs>
        <w:spacing w:before="119"/>
        <w:ind w:right="1189"/>
        <w:rPr>
          <w:sz w:val="24"/>
        </w:rPr>
      </w:pPr>
      <w:r>
        <w:rPr>
          <w:b/>
          <w:i/>
          <w:sz w:val="24"/>
        </w:rPr>
        <w:t xml:space="preserve">Infection </w:t>
      </w:r>
      <w:r>
        <w:rPr>
          <w:sz w:val="24"/>
        </w:rPr>
        <w:t>– Transient effects are currently ignored, i.e. an infected cell does not support partial infection of cohorts. A better approach would account for differential levels of infection within a site. Cells immediately become infectious, which may not fit an EDA with a longer latent period across its host range. Finally, recovery from infection is not considered. This assumption may not work for an EDA with empirical evidence for a shorter infectious</w:t>
      </w:r>
      <w:r>
        <w:rPr>
          <w:spacing w:val="-10"/>
          <w:sz w:val="24"/>
        </w:rPr>
        <w:t xml:space="preserve"> </w:t>
      </w:r>
      <w:r>
        <w:rPr>
          <w:sz w:val="24"/>
        </w:rPr>
        <w:t>period.</w:t>
      </w:r>
    </w:p>
    <w:p w14:paraId="4237E813" w14:textId="77777777" w:rsidR="00304195" w:rsidRDefault="005D6909">
      <w:pPr>
        <w:pStyle w:val="ListParagraph"/>
        <w:numPr>
          <w:ilvl w:val="0"/>
          <w:numId w:val="4"/>
        </w:numPr>
        <w:tabs>
          <w:tab w:val="left" w:pos="2012"/>
          <w:tab w:val="left" w:pos="2013"/>
        </w:tabs>
        <w:spacing w:before="119"/>
        <w:ind w:right="1338"/>
        <w:rPr>
          <w:sz w:val="24"/>
        </w:rPr>
      </w:pPr>
      <w:r>
        <w:rPr>
          <w:b/>
          <w:i/>
          <w:sz w:val="24"/>
        </w:rPr>
        <w:t xml:space="preserve">Mortality </w:t>
      </w:r>
      <w:r>
        <w:rPr>
          <w:sz w:val="24"/>
        </w:rPr>
        <w:t>– Diseased sites are probabilistically challenged by mortality events. In this version, the entire age cohort of a</w:t>
      </w:r>
      <w:r>
        <w:rPr>
          <w:spacing w:val="-13"/>
          <w:sz w:val="24"/>
        </w:rPr>
        <w:t xml:space="preserve"> </w:t>
      </w:r>
      <w:r>
        <w:rPr>
          <w:sz w:val="24"/>
        </w:rPr>
        <w:t>species is exposed to mortality events. A better approach would account for partial removal of species cohorts. Note, this would change compatibility with succession extensions to only those that carry biomass as a cohort</w:t>
      </w:r>
      <w:r>
        <w:rPr>
          <w:spacing w:val="-6"/>
          <w:sz w:val="24"/>
        </w:rPr>
        <w:t xml:space="preserve"> </w:t>
      </w:r>
      <w:r>
        <w:rPr>
          <w:sz w:val="24"/>
        </w:rPr>
        <w:t>attribute.</w:t>
      </w:r>
    </w:p>
    <w:p w14:paraId="75CEE9A8" w14:textId="77777777" w:rsidR="00304195" w:rsidRDefault="005D6909">
      <w:pPr>
        <w:pStyle w:val="ListParagraph"/>
        <w:numPr>
          <w:ilvl w:val="0"/>
          <w:numId w:val="4"/>
        </w:numPr>
        <w:tabs>
          <w:tab w:val="left" w:pos="2012"/>
          <w:tab w:val="left" w:pos="2013"/>
        </w:tabs>
        <w:spacing w:before="119"/>
        <w:ind w:right="1515"/>
        <w:rPr>
          <w:sz w:val="24"/>
        </w:rPr>
      </w:pPr>
      <w:r>
        <w:rPr>
          <w:b/>
          <w:i/>
          <w:sz w:val="24"/>
        </w:rPr>
        <w:t xml:space="preserve">Dispersal </w:t>
      </w:r>
      <w:r>
        <w:rPr>
          <w:sz w:val="24"/>
        </w:rPr>
        <w:t>– Dispersal is currently only isotropic. EDA are</w:t>
      </w:r>
      <w:r>
        <w:rPr>
          <w:spacing w:val="-11"/>
          <w:sz w:val="24"/>
        </w:rPr>
        <w:t xml:space="preserve"> </w:t>
      </w:r>
      <w:r>
        <w:rPr>
          <w:sz w:val="24"/>
        </w:rPr>
        <w:t>often passively dispersed by wind, hence including a directional component may help improve adequate representation of real dispersal</w:t>
      </w:r>
      <w:r>
        <w:rPr>
          <w:spacing w:val="-5"/>
          <w:sz w:val="24"/>
        </w:rPr>
        <w:t xml:space="preserve"> </w:t>
      </w:r>
      <w:r>
        <w:rPr>
          <w:sz w:val="24"/>
        </w:rPr>
        <w:t>patterns.</w:t>
      </w:r>
    </w:p>
    <w:p w14:paraId="1DE6BA2F" w14:textId="77777777" w:rsidR="00304195" w:rsidRDefault="005D6909">
      <w:pPr>
        <w:pStyle w:val="ListParagraph"/>
        <w:numPr>
          <w:ilvl w:val="0"/>
          <w:numId w:val="4"/>
        </w:numPr>
        <w:tabs>
          <w:tab w:val="left" w:pos="2012"/>
          <w:tab w:val="left" w:pos="2013"/>
        </w:tabs>
        <w:spacing w:before="119"/>
        <w:ind w:right="1536"/>
        <w:rPr>
          <w:sz w:val="24"/>
        </w:rPr>
      </w:pPr>
      <w:r>
        <w:rPr>
          <w:b/>
          <w:i/>
          <w:sz w:val="24"/>
        </w:rPr>
        <w:t xml:space="preserve">Epidemiological process </w:t>
      </w:r>
      <w:r>
        <w:rPr>
          <w:sz w:val="24"/>
        </w:rPr>
        <w:t>– The epidemiological model shares features with spatially-structured metapopulation models. A different modeling framework could consider the amount of an EDA produced at each site (e.g. spores), and disperse them similarly to the recently developed seed dispersal routines, as opposed to using differential equations and force of infection</w:t>
      </w:r>
      <w:r>
        <w:rPr>
          <w:spacing w:val="-9"/>
          <w:sz w:val="24"/>
        </w:rPr>
        <w:t xml:space="preserve"> </w:t>
      </w:r>
      <w:r>
        <w:rPr>
          <w:sz w:val="24"/>
        </w:rPr>
        <w:t>to drive the</w:t>
      </w:r>
      <w:r>
        <w:rPr>
          <w:spacing w:val="-4"/>
          <w:sz w:val="24"/>
        </w:rPr>
        <w:t xml:space="preserve"> </w:t>
      </w:r>
      <w:r>
        <w:rPr>
          <w:sz w:val="24"/>
        </w:rPr>
        <w:t>spread.</w:t>
      </w:r>
    </w:p>
    <w:p w14:paraId="37816322" w14:textId="77777777" w:rsidR="00304195" w:rsidRDefault="005D6909">
      <w:pPr>
        <w:pStyle w:val="ListParagraph"/>
        <w:numPr>
          <w:ilvl w:val="0"/>
          <w:numId w:val="4"/>
        </w:numPr>
        <w:tabs>
          <w:tab w:val="left" w:pos="2012"/>
          <w:tab w:val="left" w:pos="2013"/>
        </w:tabs>
        <w:spacing w:before="119"/>
        <w:ind w:right="1321"/>
        <w:rPr>
          <w:sz w:val="24"/>
        </w:rPr>
      </w:pPr>
      <w:r>
        <w:rPr>
          <w:b/>
          <w:i/>
          <w:sz w:val="24"/>
        </w:rPr>
        <w:t xml:space="preserve">Management/control strategies </w:t>
      </w:r>
      <w:r>
        <w:rPr>
          <w:sz w:val="24"/>
        </w:rPr>
        <w:t xml:space="preserve">– Differently from Filipe </w:t>
      </w:r>
      <w:r>
        <w:rPr>
          <w:i/>
          <w:sz w:val="24"/>
        </w:rPr>
        <w:t xml:space="preserve">et al. </w:t>
      </w:r>
      <w:r>
        <w:rPr>
          <w:sz w:val="24"/>
        </w:rPr>
        <w:t>(2012), the EDA module does not implement any control strategies. One can try to use the LANDIS-II harvest module to account for the effect of management on EDA spread. However, future versions could include an EDA-specific control component within the same</w:t>
      </w:r>
      <w:r>
        <w:rPr>
          <w:spacing w:val="-3"/>
          <w:sz w:val="24"/>
        </w:rPr>
        <w:t xml:space="preserve"> </w:t>
      </w:r>
      <w:r>
        <w:rPr>
          <w:sz w:val="24"/>
        </w:rPr>
        <w:t>module.</w:t>
      </w:r>
    </w:p>
    <w:p w14:paraId="79C4E2D2" w14:textId="77777777" w:rsidR="00304195" w:rsidRDefault="00304195">
      <w:pPr>
        <w:pStyle w:val="BodyText"/>
        <w:spacing w:before="4"/>
        <w:rPr>
          <w:sz w:val="21"/>
        </w:rPr>
      </w:pPr>
    </w:p>
    <w:p w14:paraId="113E7978" w14:textId="77777777" w:rsidR="00304195" w:rsidRDefault="005D6909">
      <w:pPr>
        <w:pStyle w:val="Heading2"/>
        <w:numPr>
          <w:ilvl w:val="1"/>
          <w:numId w:val="5"/>
        </w:numPr>
        <w:tabs>
          <w:tab w:val="left" w:pos="717"/>
        </w:tabs>
        <w:ind w:left="716" w:hanging="576"/>
      </w:pPr>
      <w:bookmarkStart w:id="29" w:name="_Toc225505756"/>
      <w:r>
        <w:t>References</w:t>
      </w:r>
      <w:bookmarkEnd w:id="29"/>
    </w:p>
    <w:p w14:paraId="24C6A8B8" w14:textId="77777777" w:rsidR="00304195" w:rsidRDefault="005D6909">
      <w:pPr>
        <w:pStyle w:val="BodyText"/>
        <w:spacing w:before="55"/>
        <w:ind w:left="1292"/>
      </w:pPr>
      <w:r>
        <w:t>Filipe, J.A.N.; Cobb, R.C.; Meentemeyer, R.K.; Lee, C.A.; Valachovic,</w:t>
      </w:r>
    </w:p>
    <w:p w14:paraId="74435031" w14:textId="77777777" w:rsidR="00304195" w:rsidRDefault="005D6909">
      <w:pPr>
        <w:pStyle w:val="BodyText"/>
        <w:ind w:left="1724" w:right="1184"/>
      </w:pPr>
      <w:proofErr w:type="gramStart"/>
      <w:r>
        <w:t>Y.S. ;</w:t>
      </w:r>
      <w:proofErr w:type="gramEnd"/>
      <w:r>
        <w:t xml:space="preserve"> Cook, </w:t>
      </w:r>
      <w:proofErr w:type="gramStart"/>
      <w:r>
        <w:t>A.R. ;</w:t>
      </w:r>
      <w:proofErr w:type="gramEnd"/>
      <w:r>
        <w:t xml:space="preserve"> Rizzo, </w:t>
      </w:r>
      <w:proofErr w:type="gramStart"/>
      <w:r>
        <w:t>D.M. ;</w:t>
      </w:r>
      <w:proofErr w:type="gramEnd"/>
      <w:r>
        <w:t xml:space="preserve"> Gilligan, C.A. 2012. Landscape epidemiology and control of pathogens with cryptic and long-distance</w:t>
      </w:r>
    </w:p>
    <w:p w14:paraId="55684E3A" w14:textId="77777777" w:rsidR="00304195" w:rsidRDefault="00304195">
      <w:pPr>
        <w:sectPr w:rsidR="00304195">
          <w:footerReference w:type="default" r:id="rId11"/>
          <w:pgSz w:w="12240" w:h="15840"/>
          <w:pgMar w:top="1320" w:right="1280" w:bottom="900" w:left="1300" w:header="936" w:footer="719" w:gutter="0"/>
          <w:cols w:space="720"/>
        </w:sectPr>
      </w:pPr>
    </w:p>
    <w:p w14:paraId="1D8DEC9A" w14:textId="77777777" w:rsidR="00304195" w:rsidRDefault="00304195">
      <w:pPr>
        <w:pStyle w:val="BodyText"/>
        <w:spacing w:before="8"/>
        <w:rPr>
          <w:sz w:val="16"/>
        </w:rPr>
      </w:pPr>
    </w:p>
    <w:p w14:paraId="68BA8824" w14:textId="77777777" w:rsidR="00304195" w:rsidRDefault="005D6909">
      <w:pPr>
        <w:pStyle w:val="BodyText"/>
        <w:spacing w:before="90"/>
        <w:ind w:left="1292" w:right="1640" w:firstLine="432"/>
        <w:jc w:val="right"/>
      </w:pPr>
      <w:r>
        <w:t xml:space="preserve">dispersal: sudden oak death in northern Californian forests. </w:t>
      </w:r>
      <w:proofErr w:type="spellStart"/>
      <w:r>
        <w:t>PLos</w:t>
      </w:r>
      <w:proofErr w:type="spellEnd"/>
      <w:r>
        <w:rPr>
          <w:w w:val="99"/>
        </w:rPr>
        <w:t xml:space="preserve"> </w:t>
      </w:r>
      <w:proofErr w:type="spellStart"/>
      <w:r>
        <w:t>Comput</w:t>
      </w:r>
      <w:proofErr w:type="spellEnd"/>
      <w:r>
        <w:t>. Biol. 8(1): e1002328. doi:10.1371/journal.pcbi.1002328</w:t>
      </w:r>
    </w:p>
    <w:p w14:paraId="5705AFC2" w14:textId="77777777" w:rsidR="00304195" w:rsidRDefault="005D6909">
      <w:pPr>
        <w:pStyle w:val="BodyText"/>
        <w:spacing w:before="119"/>
        <w:ind w:left="1292"/>
      </w:pPr>
      <w:r>
        <w:t>Lichti, N.I.; Miranda, B.R.; Sturtevant, B.R.; Gustafson, E.J.  In Prep.</w:t>
      </w:r>
    </w:p>
    <w:p w14:paraId="103487C9" w14:textId="77777777" w:rsidR="00304195" w:rsidRDefault="005D6909">
      <w:pPr>
        <w:pStyle w:val="BodyText"/>
        <w:ind w:left="1724" w:right="1214"/>
      </w:pPr>
      <w:r>
        <w:t>Linking landscapes and demography: accounting for propagule pressure in a forest simulation model.</w:t>
      </w:r>
    </w:p>
    <w:p w14:paraId="4A49E97C" w14:textId="77777777" w:rsidR="00304195" w:rsidRDefault="005D6909">
      <w:pPr>
        <w:pStyle w:val="BodyText"/>
        <w:spacing w:before="120"/>
        <w:ind w:left="1724" w:right="1190" w:hanging="432"/>
      </w:pPr>
      <w:proofErr w:type="spellStart"/>
      <w:r>
        <w:t>Meentemeyer</w:t>
      </w:r>
      <w:proofErr w:type="spellEnd"/>
      <w:r>
        <w:t>, R.K.; Cunniffe, N.J.; Cook, A.R.; Filipe, J.A.N.; Hunter, R.D.; Rizzo, D.M.; Gilligan, C.A. 2011. Epidemiological modeling of invasion in heterogeneous landscapes: spread of sudden oak death in California (1990–2030). Ecosphere 2(2):art17. doi:10.1890/ES10- 00192.1</w:t>
      </w:r>
    </w:p>
    <w:p w14:paraId="108F0E1F" w14:textId="77777777" w:rsidR="00304195" w:rsidRDefault="005D6909">
      <w:pPr>
        <w:pStyle w:val="BodyText"/>
        <w:spacing w:before="119"/>
        <w:ind w:left="1724" w:right="1214" w:hanging="432"/>
      </w:pPr>
      <w:r>
        <w:t>Tonini, F.; Miranda, B.; Meentemeyer, R.K.; 2016. MANUSCRIPT TO WRITE</w:t>
      </w:r>
    </w:p>
    <w:p w14:paraId="5B1D6718" w14:textId="77777777" w:rsidR="00304195" w:rsidRDefault="00304195">
      <w:pPr>
        <w:pStyle w:val="BodyText"/>
        <w:spacing w:before="2"/>
        <w:rPr>
          <w:sz w:val="21"/>
        </w:rPr>
      </w:pPr>
    </w:p>
    <w:p w14:paraId="1208E787" w14:textId="77777777" w:rsidR="00304195" w:rsidRDefault="005D6909">
      <w:pPr>
        <w:pStyle w:val="Heading2"/>
        <w:numPr>
          <w:ilvl w:val="1"/>
          <w:numId w:val="5"/>
        </w:numPr>
        <w:tabs>
          <w:tab w:val="left" w:pos="717"/>
        </w:tabs>
        <w:ind w:left="716" w:hanging="576"/>
      </w:pPr>
      <w:bookmarkStart w:id="30" w:name="_Toc225505757"/>
      <w:r>
        <w:t>Acknowledgements</w:t>
      </w:r>
      <w:bookmarkEnd w:id="30"/>
    </w:p>
    <w:p w14:paraId="7AA6D76B" w14:textId="77777777" w:rsidR="00304195" w:rsidRDefault="005D6909">
      <w:pPr>
        <w:pStyle w:val="BodyText"/>
        <w:spacing w:before="54"/>
        <w:ind w:left="1292" w:right="1149"/>
      </w:pPr>
      <w:r>
        <w:t>The development of the LANDIS-II EDA extension has been supported by grants from the National Science Foundation (DEB-EF-0622677 and EF- 0622770) as part of the joint NSF–NIH Ecology of Infectious Disease program, and by the U.S. National Fire Plan.</w:t>
      </w:r>
    </w:p>
    <w:p w14:paraId="6DA3189B" w14:textId="77777777" w:rsidR="00304195" w:rsidRDefault="00304195">
      <w:pPr>
        <w:sectPr w:rsidR="00304195">
          <w:footerReference w:type="default" r:id="rId12"/>
          <w:pgSz w:w="12240" w:h="15840"/>
          <w:pgMar w:top="1320" w:right="1280" w:bottom="900" w:left="1300" w:header="936" w:footer="719" w:gutter="0"/>
          <w:pgNumType w:start="11"/>
          <w:cols w:space="720"/>
        </w:sectPr>
      </w:pPr>
    </w:p>
    <w:p w14:paraId="24F3F283" w14:textId="77777777" w:rsidR="00304195" w:rsidRDefault="00304195">
      <w:pPr>
        <w:pStyle w:val="BodyText"/>
        <w:spacing w:before="10"/>
        <w:rPr>
          <w:sz w:val="26"/>
        </w:rPr>
      </w:pPr>
    </w:p>
    <w:p w14:paraId="3DAB5D56" w14:textId="77777777" w:rsidR="00304195" w:rsidRDefault="005D6909">
      <w:pPr>
        <w:pStyle w:val="Heading1"/>
        <w:numPr>
          <w:ilvl w:val="0"/>
          <w:numId w:val="5"/>
        </w:numPr>
        <w:tabs>
          <w:tab w:val="left" w:pos="572"/>
          <w:tab w:val="left" w:pos="573"/>
        </w:tabs>
        <w:ind w:left="572" w:hanging="432"/>
      </w:pPr>
      <w:bookmarkStart w:id="31" w:name="_Toc225505758"/>
      <w:r>
        <w:t>Input</w:t>
      </w:r>
      <w:r>
        <w:rPr>
          <w:spacing w:val="-4"/>
        </w:rPr>
        <w:t xml:space="preserve"> </w:t>
      </w:r>
      <w:r>
        <w:t>Files</w:t>
      </w:r>
      <w:bookmarkEnd w:id="31"/>
    </w:p>
    <w:p w14:paraId="72288C99" w14:textId="77777777" w:rsidR="00304195" w:rsidRDefault="005D6909">
      <w:pPr>
        <w:pStyle w:val="Heading2"/>
        <w:numPr>
          <w:ilvl w:val="1"/>
          <w:numId w:val="3"/>
        </w:numPr>
        <w:tabs>
          <w:tab w:val="left" w:pos="717"/>
        </w:tabs>
        <w:spacing w:before="239"/>
      </w:pPr>
      <w:bookmarkStart w:id="32" w:name="_Toc225505759"/>
      <w:r>
        <w:t>Input File</w:t>
      </w:r>
      <w:r>
        <w:rPr>
          <w:spacing w:val="-6"/>
        </w:rPr>
        <w:t xml:space="preserve"> </w:t>
      </w:r>
      <w:r>
        <w:t>Rules</w:t>
      </w:r>
      <w:bookmarkEnd w:id="32"/>
    </w:p>
    <w:p w14:paraId="18A6BA0D" w14:textId="77777777" w:rsidR="00304195" w:rsidRDefault="005D6909">
      <w:pPr>
        <w:pStyle w:val="BodyText"/>
        <w:spacing w:before="55"/>
        <w:ind w:left="1292" w:right="1214"/>
      </w:pPr>
      <w:r>
        <w:t>The input rules for the Epidemiological Disturbance Agent (EDA) extension are identical to those of the LANDIS-II Core Model. Please see the LANDIS-II Core User’s Guide for further instruction.</w:t>
      </w:r>
    </w:p>
    <w:p w14:paraId="4F3C50ED" w14:textId="77777777" w:rsidR="00304195" w:rsidRDefault="00304195">
      <w:pPr>
        <w:pStyle w:val="BodyText"/>
        <w:spacing w:before="2"/>
        <w:rPr>
          <w:sz w:val="21"/>
        </w:rPr>
      </w:pPr>
    </w:p>
    <w:p w14:paraId="57F96385" w14:textId="77777777" w:rsidR="00304195" w:rsidRDefault="005D6909">
      <w:pPr>
        <w:pStyle w:val="Heading2"/>
        <w:numPr>
          <w:ilvl w:val="1"/>
          <w:numId w:val="3"/>
        </w:numPr>
        <w:tabs>
          <w:tab w:val="left" w:pos="717"/>
        </w:tabs>
        <w:spacing w:before="1"/>
      </w:pPr>
      <w:bookmarkStart w:id="33" w:name="_Toc225505760"/>
      <w:r>
        <w:t>Input File</w:t>
      </w:r>
      <w:r>
        <w:rPr>
          <w:spacing w:val="-3"/>
        </w:rPr>
        <w:t xml:space="preserve"> </w:t>
      </w:r>
      <w:r>
        <w:t>Parameters</w:t>
      </w:r>
      <w:bookmarkEnd w:id="33"/>
    </w:p>
    <w:p w14:paraId="156BD3D7" w14:textId="77777777" w:rsidR="00304195" w:rsidRDefault="005D6909" w:rsidP="00E6256F">
      <w:pPr>
        <w:pStyle w:val="Heading3"/>
        <w:numPr>
          <w:ilvl w:val="2"/>
          <w:numId w:val="3"/>
        </w:numPr>
      </w:pPr>
      <w:bookmarkStart w:id="34" w:name="_Toc225505761"/>
      <w:r>
        <w:t>Extension title, time</w:t>
      </w:r>
      <w:r>
        <w:rPr>
          <w:spacing w:val="-13"/>
        </w:rPr>
        <w:t xml:space="preserve"> </w:t>
      </w:r>
      <w:r>
        <w:t>step</w:t>
      </w:r>
      <w:bookmarkEnd w:id="34"/>
    </w:p>
    <w:p w14:paraId="64AA8F82" w14:textId="77777777" w:rsidR="00304195" w:rsidRDefault="005D6909">
      <w:pPr>
        <w:pStyle w:val="BodyText"/>
        <w:spacing w:before="51"/>
        <w:ind w:left="1292"/>
      </w:pPr>
      <w:r>
        <w:t>The first parameter is the title of the input file:</w:t>
      </w:r>
    </w:p>
    <w:p w14:paraId="7E50551A" w14:textId="77777777" w:rsidR="00304195" w:rsidRDefault="005D6909">
      <w:pPr>
        <w:spacing w:before="129"/>
        <w:ind w:left="1638"/>
        <w:rPr>
          <w:rFonts w:ascii="Courier New" w:hAnsi="Courier New"/>
          <w:sz w:val="20"/>
        </w:rPr>
      </w:pPr>
      <w:proofErr w:type="spellStart"/>
      <w:proofErr w:type="gramStart"/>
      <w:r>
        <w:rPr>
          <w:rFonts w:ascii="Courier New" w:hAnsi="Courier New"/>
          <w:sz w:val="20"/>
        </w:rPr>
        <w:t>LandisData</w:t>
      </w:r>
      <w:proofErr w:type="spellEnd"/>
      <w:r>
        <w:rPr>
          <w:rFonts w:ascii="Courier New" w:hAnsi="Courier New"/>
          <w:sz w:val="20"/>
        </w:rPr>
        <w:t xml:space="preserve">  “</w:t>
      </w:r>
      <w:proofErr w:type="gramEnd"/>
      <w:r>
        <w:rPr>
          <w:rFonts w:ascii="Courier New" w:hAnsi="Courier New"/>
          <w:sz w:val="20"/>
        </w:rPr>
        <w:t>Base</w:t>
      </w:r>
      <w:r>
        <w:rPr>
          <w:rFonts w:ascii="Courier New" w:hAnsi="Courier New"/>
          <w:spacing w:val="-67"/>
          <w:sz w:val="20"/>
        </w:rPr>
        <w:t xml:space="preserve"> </w:t>
      </w:r>
      <w:r>
        <w:rPr>
          <w:rFonts w:ascii="Courier New" w:hAnsi="Courier New"/>
          <w:sz w:val="20"/>
        </w:rPr>
        <w:t>EDA”</w:t>
      </w:r>
    </w:p>
    <w:p w14:paraId="6ADDAF58" w14:textId="77777777" w:rsidR="00304195" w:rsidRDefault="00304195">
      <w:pPr>
        <w:pStyle w:val="BodyText"/>
        <w:spacing w:before="1"/>
        <w:rPr>
          <w:rFonts w:ascii="Courier New"/>
          <w:sz w:val="19"/>
        </w:rPr>
      </w:pPr>
    </w:p>
    <w:p w14:paraId="559CA832" w14:textId="77777777" w:rsidR="00304195" w:rsidRDefault="005D6909">
      <w:pPr>
        <w:pStyle w:val="BodyText"/>
        <w:ind w:left="1292"/>
      </w:pPr>
      <w:r>
        <w:t>The second parameter is the time step in years.  For example:</w:t>
      </w:r>
    </w:p>
    <w:p w14:paraId="75ED6F49" w14:textId="77777777" w:rsidR="00304195" w:rsidRDefault="005D6909">
      <w:pPr>
        <w:tabs>
          <w:tab w:val="right" w:pos="3140"/>
        </w:tabs>
        <w:spacing w:before="129"/>
        <w:ind w:left="1638"/>
        <w:rPr>
          <w:rFonts w:ascii="Courier New"/>
          <w:sz w:val="20"/>
        </w:rPr>
      </w:pPr>
      <w:r>
        <w:rPr>
          <w:rFonts w:ascii="Courier New"/>
          <w:sz w:val="20"/>
        </w:rPr>
        <w:t>Timestep</w:t>
      </w:r>
      <w:r>
        <w:rPr>
          <w:rFonts w:ascii="Courier New"/>
          <w:sz w:val="20"/>
        </w:rPr>
        <w:tab/>
        <w:t>1</w:t>
      </w:r>
    </w:p>
    <w:p w14:paraId="30D33DA7" w14:textId="77777777" w:rsidR="00304195" w:rsidRDefault="00304195">
      <w:pPr>
        <w:pStyle w:val="BodyText"/>
        <w:spacing w:before="9"/>
        <w:rPr>
          <w:rFonts w:ascii="Courier New"/>
          <w:sz w:val="20"/>
        </w:rPr>
      </w:pPr>
    </w:p>
    <w:p w14:paraId="32F10C81" w14:textId="77777777" w:rsidR="00304195" w:rsidRDefault="005D6909" w:rsidP="00E6256F">
      <w:pPr>
        <w:pStyle w:val="Heading3"/>
        <w:numPr>
          <w:ilvl w:val="2"/>
          <w:numId w:val="3"/>
        </w:numPr>
      </w:pPr>
      <w:bookmarkStart w:id="35" w:name="_Toc225505762"/>
      <w:r>
        <w:t>Output map</w:t>
      </w:r>
      <w:r>
        <w:rPr>
          <w:spacing w:val="-8"/>
        </w:rPr>
        <w:t xml:space="preserve"> </w:t>
      </w:r>
      <w:r>
        <w:t>names</w:t>
      </w:r>
      <w:bookmarkEnd w:id="35"/>
    </w:p>
    <w:p w14:paraId="64798CB9" w14:textId="77777777" w:rsidR="00304195" w:rsidRDefault="005D6909">
      <w:pPr>
        <w:pStyle w:val="BodyText"/>
        <w:spacing w:before="53"/>
        <w:ind w:left="1292" w:right="1202"/>
      </w:pPr>
      <w:r>
        <w:t xml:space="preserve">Several parameters configure the output files. The first parameter, </w:t>
      </w:r>
      <w:proofErr w:type="spellStart"/>
      <w:r>
        <w:rPr>
          <w:b/>
        </w:rPr>
        <w:t>MapNames</w:t>
      </w:r>
      <w:proofErr w:type="spellEnd"/>
      <w:r>
        <w:t>, provides the naming convention for the EDA infection status (1 = Susceptible, 2 = Infected, 3 = Diseased) files. The variables</w:t>
      </w:r>
    </w:p>
    <w:p w14:paraId="26188993" w14:textId="77777777" w:rsidR="00304195" w:rsidRDefault="005D6909">
      <w:pPr>
        <w:ind w:left="1292" w:right="1156"/>
        <w:rPr>
          <w:sz w:val="24"/>
        </w:rPr>
      </w:pPr>
      <w:r>
        <w:rPr>
          <w:sz w:val="24"/>
        </w:rPr>
        <w:t>{timestep} and {</w:t>
      </w:r>
      <w:proofErr w:type="spellStart"/>
      <w:r>
        <w:rPr>
          <w:sz w:val="24"/>
        </w:rPr>
        <w:t>agentName</w:t>
      </w:r>
      <w:proofErr w:type="spellEnd"/>
      <w:r>
        <w:rPr>
          <w:sz w:val="24"/>
        </w:rPr>
        <w:t xml:space="preserve">} must appear in the file name, and are automatically assigned by LANDIS-II based on the agent-specific parameter file. </w:t>
      </w:r>
      <w:r>
        <w:rPr>
          <w:b/>
          <w:sz w:val="24"/>
        </w:rPr>
        <w:t xml:space="preserve">The user must indicate if the output should be placed in a sub-directory. In addition, the user must indicate the file extension. </w:t>
      </w:r>
      <w:r>
        <w:rPr>
          <w:sz w:val="24"/>
        </w:rPr>
        <w:t>For example:</w:t>
      </w:r>
    </w:p>
    <w:p w14:paraId="16628341" w14:textId="4301D4AD" w:rsidR="00304195" w:rsidRDefault="005D6909">
      <w:pPr>
        <w:tabs>
          <w:tab w:val="left" w:pos="3740"/>
        </w:tabs>
        <w:spacing w:before="130"/>
        <w:ind w:left="1638"/>
        <w:rPr>
          <w:rFonts w:ascii="Courier New"/>
          <w:sz w:val="20"/>
        </w:rPr>
      </w:pPr>
      <w:proofErr w:type="spellStart"/>
      <w:r>
        <w:rPr>
          <w:rFonts w:ascii="Courier New"/>
          <w:sz w:val="20"/>
        </w:rPr>
        <w:t>MapNames</w:t>
      </w:r>
      <w:proofErr w:type="spellEnd"/>
      <w:r>
        <w:rPr>
          <w:rFonts w:ascii="Courier New"/>
          <w:sz w:val="20"/>
        </w:rPr>
        <w:tab/>
      </w:r>
      <w:proofErr w:type="spellStart"/>
      <w:r>
        <w:rPr>
          <w:rFonts w:ascii="Courier New"/>
          <w:sz w:val="20"/>
        </w:rPr>
        <w:t>eda</w:t>
      </w:r>
      <w:proofErr w:type="spellEnd"/>
      <w:r>
        <w:rPr>
          <w:rFonts w:ascii="Courier New"/>
          <w:sz w:val="20"/>
        </w:rPr>
        <w:t>/{</w:t>
      </w:r>
      <w:proofErr w:type="spellStart"/>
      <w:r>
        <w:rPr>
          <w:rFonts w:ascii="Courier New"/>
          <w:sz w:val="20"/>
        </w:rPr>
        <w:t>agentName</w:t>
      </w:r>
      <w:proofErr w:type="spellEnd"/>
      <w:r>
        <w:rPr>
          <w:rFonts w:ascii="Courier New"/>
          <w:sz w:val="20"/>
        </w:rPr>
        <w:t>}-{timestep}.</w:t>
      </w:r>
      <w:proofErr w:type="spellStart"/>
      <w:r w:rsidR="00C16B5D">
        <w:rPr>
          <w:rFonts w:ascii="Courier New"/>
          <w:sz w:val="20"/>
        </w:rPr>
        <w:t>tif</w:t>
      </w:r>
      <w:proofErr w:type="spellEnd"/>
    </w:p>
    <w:p w14:paraId="5C520697" w14:textId="77777777" w:rsidR="00304195" w:rsidRDefault="00304195">
      <w:pPr>
        <w:pStyle w:val="BodyText"/>
        <w:rPr>
          <w:rFonts w:ascii="Courier New"/>
          <w:sz w:val="22"/>
        </w:rPr>
      </w:pPr>
    </w:p>
    <w:p w14:paraId="51D3AE9D" w14:textId="77777777" w:rsidR="00304195" w:rsidRDefault="00304195">
      <w:pPr>
        <w:pStyle w:val="BodyText"/>
        <w:spacing w:before="8"/>
        <w:rPr>
          <w:rFonts w:ascii="Courier New"/>
          <w:sz w:val="18"/>
        </w:rPr>
      </w:pPr>
    </w:p>
    <w:p w14:paraId="40DE9C1F" w14:textId="77777777" w:rsidR="00304195" w:rsidRDefault="005D6909" w:rsidP="00E6256F">
      <w:pPr>
        <w:pStyle w:val="Heading3"/>
        <w:numPr>
          <w:ilvl w:val="2"/>
          <w:numId w:val="3"/>
        </w:numPr>
      </w:pPr>
      <w:bookmarkStart w:id="36" w:name="_Toc225505763"/>
      <w:r>
        <w:t>MORT map names</w:t>
      </w:r>
      <w:r>
        <w:rPr>
          <w:spacing w:val="-13"/>
        </w:rPr>
        <w:t xml:space="preserve"> </w:t>
      </w:r>
      <w:r>
        <w:t>(Optional)</w:t>
      </w:r>
      <w:bookmarkEnd w:id="36"/>
    </w:p>
    <w:p w14:paraId="371817FF" w14:textId="77777777" w:rsidR="00304195" w:rsidRDefault="005D6909">
      <w:pPr>
        <w:pStyle w:val="BodyText"/>
        <w:spacing w:before="53"/>
        <w:ind w:left="1292" w:right="1236"/>
      </w:pPr>
      <w:r>
        <w:t xml:space="preserve">The next parameter, </w:t>
      </w:r>
      <w:proofErr w:type="spellStart"/>
      <w:r>
        <w:rPr>
          <w:b/>
        </w:rPr>
        <w:t>MORTMapNames</w:t>
      </w:r>
      <w:proofErr w:type="spellEnd"/>
      <w:r>
        <w:t>, provides the naming convention for the EDA cohort mortality files. This input is optional, and users who do not want mortality output maps should exclude the entire line of input (including the parameter name). The variables {timestep} and</w:t>
      </w:r>
    </w:p>
    <w:p w14:paraId="325D5719" w14:textId="77777777" w:rsidR="00304195" w:rsidRDefault="005D6909">
      <w:pPr>
        <w:ind w:left="1292" w:right="1166"/>
        <w:rPr>
          <w:sz w:val="24"/>
        </w:rPr>
      </w:pPr>
      <w:r>
        <w:rPr>
          <w:sz w:val="24"/>
        </w:rPr>
        <w:t>{</w:t>
      </w:r>
      <w:proofErr w:type="spellStart"/>
      <w:r>
        <w:rPr>
          <w:sz w:val="24"/>
        </w:rPr>
        <w:t>agentName</w:t>
      </w:r>
      <w:proofErr w:type="spellEnd"/>
      <w:r>
        <w:rPr>
          <w:sz w:val="24"/>
        </w:rPr>
        <w:t xml:space="preserve">} must appear in the file name, and are automatically assigned by LANDIS-II based on the agent-specific parameter file. </w:t>
      </w:r>
      <w:r>
        <w:rPr>
          <w:b/>
          <w:sz w:val="24"/>
        </w:rPr>
        <w:t xml:space="preserve">The user must indicate if the output should be placed in a sub-directory. In addition, the user must indicate the file extension.  </w:t>
      </w:r>
      <w:r>
        <w:rPr>
          <w:sz w:val="24"/>
        </w:rPr>
        <w:t>For example:</w:t>
      </w:r>
    </w:p>
    <w:p w14:paraId="41E31C2B" w14:textId="5A1E8898" w:rsidR="00304195" w:rsidRDefault="005D6909">
      <w:pPr>
        <w:tabs>
          <w:tab w:val="left" w:pos="4460"/>
        </w:tabs>
        <w:spacing w:before="130"/>
        <w:ind w:left="1638"/>
        <w:rPr>
          <w:rFonts w:ascii="Courier New"/>
          <w:sz w:val="20"/>
        </w:rPr>
      </w:pPr>
      <w:proofErr w:type="spellStart"/>
      <w:r>
        <w:rPr>
          <w:rFonts w:ascii="Courier New"/>
          <w:sz w:val="20"/>
        </w:rPr>
        <w:t>MORTMapNames</w:t>
      </w:r>
      <w:proofErr w:type="spellEnd"/>
      <w:r>
        <w:rPr>
          <w:rFonts w:ascii="Courier New"/>
          <w:sz w:val="20"/>
        </w:rPr>
        <w:tab/>
      </w:r>
      <w:proofErr w:type="spellStart"/>
      <w:r>
        <w:rPr>
          <w:rFonts w:ascii="Courier New"/>
          <w:sz w:val="20"/>
        </w:rPr>
        <w:t>eda</w:t>
      </w:r>
      <w:proofErr w:type="spellEnd"/>
      <w:r>
        <w:rPr>
          <w:rFonts w:ascii="Courier New"/>
          <w:sz w:val="20"/>
        </w:rPr>
        <w:t>/{</w:t>
      </w:r>
      <w:proofErr w:type="spellStart"/>
      <w:r>
        <w:rPr>
          <w:rFonts w:ascii="Courier New"/>
          <w:sz w:val="20"/>
        </w:rPr>
        <w:t>agentName</w:t>
      </w:r>
      <w:proofErr w:type="spellEnd"/>
      <w:r>
        <w:rPr>
          <w:rFonts w:ascii="Courier New"/>
          <w:sz w:val="20"/>
        </w:rPr>
        <w:t>}-MORT-{timestep}.</w:t>
      </w:r>
      <w:proofErr w:type="spellStart"/>
      <w:r w:rsidR="00C16B5D">
        <w:rPr>
          <w:rFonts w:ascii="Courier New"/>
          <w:sz w:val="20"/>
        </w:rPr>
        <w:t>tif</w:t>
      </w:r>
      <w:proofErr w:type="spellEnd"/>
    </w:p>
    <w:p w14:paraId="40BC7F67" w14:textId="77777777" w:rsidR="00304195" w:rsidRDefault="00304195">
      <w:pPr>
        <w:rPr>
          <w:rFonts w:ascii="Courier New"/>
          <w:sz w:val="20"/>
        </w:rPr>
        <w:sectPr w:rsidR="00304195">
          <w:pgSz w:w="12240" w:h="15840"/>
          <w:pgMar w:top="1320" w:right="1280" w:bottom="900" w:left="1300" w:header="936" w:footer="719" w:gutter="0"/>
          <w:cols w:space="720"/>
        </w:sectPr>
      </w:pPr>
    </w:p>
    <w:p w14:paraId="1A706DD5" w14:textId="77777777" w:rsidR="00304195" w:rsidRDefault="00304195">
      <w:pPr>
        <w:pStyle w:val="BodyText"/>
        <w:spacing w:before="8"/>
        <w:rPr>
          <w:rFonts w:ascii="Courier New"/>
          <w:sz w:val="16"/>
        </w:rPr>
      </w:pPr>
    </w:p>
    <w:p w14:paraId="66324EEE" w14:textId="77777777" w:rsidR="00304195" w:rsidRDefault="005D6909" w:rsidP="00E6256F">
      <w:pPr>
        <w:pStyle w:val="Heading3"/>
        <w:numPr>
          <w:ilvl w:val="2"/>
          <w:numId w:val="3"/>
        </w:numPr>
      </w:pPr>
      <w:bookmarkStart w:id="37" w:name="_Toc225505764"/>
      <w:r>
        <w:t>Log</w:t>
      </w:r>
      <w:r>
        <w:rPr>
          <w:spacing w:val="-5"/>
        </w:rPr>
        <w:t xml:space="preserve"> </w:t>
      </w:r>
      <w:r>
        <w:t>file</w:t>
      </w:r>
      <w:bookmarkEnd w:id="37"/>
    </w:p>
    <w:p w14:paraId="330AF666" w14:textId="77777777" w:rsidR="00304195" w:rsidRDefault="005D6909">
      <w:pPr>
        <w:pStyle w:val="BodyText"/>
        <w:spacing w:before="51"/>
        <w:ind w:left="1292" w:right="1223"/>
        <w:jc w:val="both"/>
      </w:pPr>
      <w:r>
        <w:t xml:space="preserve">The next parameter, </w:t>
      </w:r>
      <w:proofErr w:type="spellStart"/>
      <w:r>
        <w:rPr>
          <w:b/>
        </w:rPr>
        <w:t>LogFile</w:t>
      </w:r>
      <w:proofErr w:type="spellEnd"/>
      <w:r>
        <w:t>, indicates the file name and sub-directory for the single log output file. The text file will be in comma delimited format. There is one output file for all agents. Example:</w:t>
      </w:r>
    </w:p>
    <w:p w14:paraId="469B7D26" w14:textId="77777777" w:rsidR="00304195" w:rsidRDefault="005D6909">
      <w:pPr>
        <w:tabs>
          <w:tab w:val="left" w:pos="3740"/>
        </w:tabs>
        <w:spacing w:before="129"/>
        <w:ind w:left="1638"/>
        <w:rPr>
          <w:rFonts w:ascii="Courier New"/>
          <w:sz w:val="20"/>
        </w:rPr>
      </w:pPr>
      <w:proofErr w:type="spellStart"/>
      <w:r>
        <w:rPr>
          <w:rFonts w:ascii="Courier New"/>
          <w:sz w:val="20"/>
        </w:rPr>
        <w:t>LogFile</w:t>
      </w:r>
      <w:proofErr w:type="spellEnd"/>
      <w:r>
        <w:rPr>
          <w:rFonts w:ascii="Courier New"/>
          <w:sz w:val="20"/>
        </w:rPr>
        <w:tab/>
      </w:r>
      <w:proofErr w:type="spellStart"/>
      <w:r>
        <w:rPr>
          <w:rFonts w:ascii="Courier New"/>
          <w:sz w:val="20"/>
        </w:rPr>
        <w:t>eda</w:t>
      </w:r>
      <w:proofErr w:type="spellEnd"/>
      <w:r>
        <w:rPr>
          <w:rFonts w:ascii="Courier New"/>
          <w:sz w:val="20"/>
        </w:rPr>
        <w:t>/eda-log.csv</w:t>
      </w:r>
    </w:p>
    <w:p w14:paraId="561CE954" w14:textId="77777777" w:rsidR="00304195" w:rsidRDefault="00304195">
      <w:pPr>
        <w:pStyle w:val="BodyText"/>
        <w:rPr>
          <w:rFonts w:ascii="Courier New"/>
          <w:sz w:val="22"/>
        </w:rPr>
      </w:pPr>
    </w:p>
    <w:p w14:paraId="2E302325" w14:textId="77777777" w:rsidR="00304195" w:rsidRDefault="00304195">
      <w:pPr>
        <w:pStyle w:val="BodyText"/>
        <w:spacing w:before="4"/>
        <w:rPr>
          <w:rFonts w:ascii="Courier New"/>
          <w:sz w:val="23"/>
        </w:rPr>
      </w:pPr>
    </w:p>
    <w:p w14:paraId="07C0FDF0" w14:textId="77777777" w:rsidR="00304195" w:rsidRDefault="005D6909" w:rsidP="00E6256F">
      <w:pPr>
        <w:pStyle w:val="Heading3"/>
        <w:numPr>
          <w:ilvl w:val="2"/>
          <w:numId w:val="3"/>
        </w:numPr>
      </w:pPr>
      <w:bookmarkStart w:id="38" w:name="_Toc225505765"/>
      <w:r>
        <w:t>EDA</w:t>
      </w:r>
      <w:r>
        <w:rPr>
          <w:spacing w:val="-5"/>
        </w:rPr>
        <w:t xml:space="preserve"> </w:t>
      </w:r>
      <w:r>
        <w:t>entries</w:t>
      </w:r>
      <w:bookmarkEnd w:id="38"/>
    </w:p>
    <w:p w14:paraId="11DA9C35" w14:textId="77777777" w:rsidR="00304195" w:rsidRDefault="005D6909">
      <w:pPr>
        <w:pStyle w:val="BodyText"/>
        <w:spacing w:before="52"/>
        <w:ind w:left="1638" w:hanging="346"/>
      </w:pPr>
      <w:r>
        <w:t>Following is a table of EDA entries. Example:</w:t>
      </w:r>
    </w:p>
    <w:p w14:paraId="0AA763B1" w14:textId="77777777" w:rsidR="00304195" w:rsidRDefault="005D6909">
      <w:pPr>
        <w:tabs>
          <w:tab w:val="left" w:pos="3740"/>
        </w:tabs>
        <w:spacing w:before="129"/>
        <w:ind w:left="1638"/>
        <w:rPr>
          <w:rFonts w:ascii="Courier New"/>
          <w:sz w:val="20"/>
        </w:rPr>
      </w:pPr>
      <w:proofErr w:type="spellStart"/>
      <w:r>
        <w:rPr>
          <w:rFonts w:ascii="Courier New"/>
          <w:sz w:val="20"/>
        </w:rPr>
        <w:t>EDAInputFiles</w:t>
      </w:r>
      <w:proofErr w:type="spellEnd"/>
      <w:r>
        <w:rPr>
          <w:rFonts w:ascii="Courier New"/>
          <w:sz w:val="20"/>
        </w:rPr>
        <w:tab/>
        <w:t>P_ramorum.txt</w:t>
      </w:r>
    </w:p>
    <w:p w14:paraId="52A826E3" w14:textId="77777777" w:rsidR="00304195" w:rsidRDefault="005D6909">
      <w:pPr>
        <w:spacing w:before="1"/>
        <w:ind w:left="1382" w:right="1399"/>
        <w:jc w:val="center"/>
        <w:rPr>
          <w:rFonts w:ascii="Courier New"/>
          <w:sz w:val="20"/>
        </w:rPr>
      </w:pPr>
      <w:hyperlink r:id="rId13">
        <w:r>
          <w:rPr>
            <w:rFonts w:ascii="Courier New"/>
            <w:sz w:val="20"/>
          </w:rPr>
          <w:t>heterobasidion</w:t>
        </w:r>
      </w:hyperlink>
      <w:r>
        <w:rPr>
          <w:rFonts w:ascii="Courier New"/>
          <w:sz w:val="20"/>
        </w:rPr>
        <w:t>.dat</w:t>
      </w:r>
    </w:p>
    <w:p w14:paraId="17E8A50A" w14:textId="77777777" w:rsidR="00304195" w:rsidRDefault="00304195">
      <w:pPr>
        <w:pStyle w:val="BodyText"/>
        <w:spacing w:before="3"/>
        <w:rPr>
          <w:rFonts w:ascii="Courier New"/>
          <w:sz w:val="19"/>
        </w:rPr>
      </w:pPr>
    </w:p>
    <w:p w14:paraId="53102A8D" w14:textId="77777777" w:rsidR="00304195" w:rsidRDefault="005D6909">
      <w:pPr>
        <w:pStyle w:val="BodyText"/>
        <w:ind w:left="1292" w:right="1237"/>
      </w:pPr>
      <w:r>
        <w:t>Each EDA simulated must have a corresponding EDA parameter file. The file names for each are defined here. The first parameter file name should appear on the same line as the keyword ‘</w:t>
      </w:r>
      <w:proofErr w:type="spellStart"/>
      <w:r>
        <w:t>EDAInputFiles</w:t>
      </w:r>
      <w:proofErr w:type="spellEnd"/>
      <w:r>
        <w:t>’, and any additional parameter files should be listed on subsequent lines.</w:t>
      </w:r>
    </w:p>
    <w:p w14:paraId="2E3D4CB9" w14:textId="77777777" w:rsidR="00304195" w:rsidRDefault="00304195">
      <w:pPr>
        <w:pStyle w:val="BodyText"/>
        <w:spacing w:before="3"/>
        <w:rPr>
          <w:sz w:val="21"/>
        </w:rPr>
      </w:pPr>
    </w:p>
    <w:p w14:paraId="00B52576" w14:textId="77777777" w:rsidR="00304195" w:rsidRDefault="005D6909" w:rsidP="00D118D6">
      <w:pPr>
        <w:pStyle w:val="Heading2"/>
        <w:numPr>
          <w:ilvl w:val="1"/>
          <w:numId w:val="3"/>
        </w:numPr>
      </w:pPr>
      <w:bookmarkStart w:id="39" w:name="_Toc225505766"/>
      <w:r>
        <w:t>Individual EDA Parameter</w:t>
      </w:r>
      <w:r>
        <w:rPr>
          <w:spacing w:val="-8"/>
        </w:rPr>
        <w:t xml:space="preserve"> </w:t>
      </w:r>
      <w:r>
        <w:t>Files</w:t>
      </w:r>
      <w:bookmarkEnd w:id="39"/>
    </w:p>
    <w:p w14:paraId="406AC196" w14:textId="77777777" w:rsidR="00304195" w:rsidRDefault="005D6909">
      <w:pPr>
        <w:pStyle w:val="BodyText"/>
        <w:spacing w:before="52"/>
        <w:ind w:left="1292" w:right="1304"/>
      </w:pPr>
      <w:r>
        <w:t>Each EDA entry requires a separate suite of parameters, contained within the text file indicated above. The following inputs are required:</w:t>
      </w:r>
    </w:p>
    <w:p w14:paraId="5A91674A" w14:textId="77777777" w:rsidR="00304195" w:rsidRDefault="005D6909">
      <w:pPr>
        <w:tabs>
          <w:tab w:val="left" w:pos="3740"/>
        </w:tabs>
        <w:spacing w:before="129"/>
        <w:ind w:left="1638"/>
        <w:rPr>
          <w:rFonts w:ascii="Courier New"/>
          <w:sz w:val="20"/>
        </w:rPr>
      </w:pPr>
      <w:proofErr w:type="spellStart"/>
      <w:r>
        <w:rPr>
          <w:rFonts w:ascii="Courier New"/>
          <w:sz w:val="20"/>
        </w:rPr>
        <w:t>AgentName</w:t>
      </w:r>
      <w:proofErr w:type="spellEnd"/>
      <w:r>
        <w:rPr>
          <w:rFonts w:ascii="Courier New"/>
          <w:sz w:val="20"/>
        </w:rPr>
        <w:tab/>
      </w:r>
      <w:proofErr w:type="spellStart"/>
      <w:r>
        <w:rPr>
          <w:rFonts w:ascii="Courier New"/>
          <w:sz w:val="20"/>
        </w:rPr>
        <w:t>ramorum</w:t>
      </w:r>
      <w:proofErr w:type="spellEnd"/>
    </w:p>
    <w:p w14:paraId="17347859" w14:textId="77777777" w:rsidR="00304195" w:rsidRDefault="005D6909">
      <w:pPr>
        <w:tabs>
          <w:tab w:val="left" w:pos="3740"/>
        </w:tabs>
        <w:spacing w:before="1" w:line="226" w:lineRule="exact"/>
        <w:ind w:left="1638"/>
        <w:rPr>
          <w:rFonts w:ascii="Courier New"/>
          <w:sz w:val="20"/>
        </w:rPr>
      </w:pPr>
      <w:proofErr w:type="spellStart"/>
      <w:r>
        <w:rPr>
          <w:rFonts w:ascii="Courier New"/>
          <w:sz w:val="20"/>
        </w:rPr>
        <w:t>SHIMode</w:t>
      </w:r>
      <w:proofErr w:type="spellEnd"/>
      <w:r>
        <w:rPr>
          <w:rFonts w:ascii="Courier New"/>
          <w:sz w:val="20"/>
        </w:rPr>
        <w:tab/>
        <w:t>mean</w:t>
      </w:r>
    </w:p>
    <w:p w14:paraId="52F9A87A" w14:textId="77777777" w:rsidR="00304195" w:rsidRDefault="005D6909">
      <w:pPr>
        <w:spacing w:line="226" w:lineRule="exact"/>
        <w:ind w:left="1638"/>
        <w:rPr>
          <w:rFonts w:ascii="Courier New"/>
          <w:sz w:val="20"/>
        </w:rPr>
      </w:pPr>
      <w:r>
        <w:rPr>
          <w:rFonts w:ascii="Courier New"/>
          <w:sz w:val="20"/>
        </w:rPr>
        <w:t>&gt;&gt;StartYear 50</w:t>
      </w:r>
    </w:p>
    <w:p w14:paraId="4EC1285C" w14:textId="77777777" w:rsidR="00304195" w:rsidRDefault="005D6909">
      <w:pPr>
        <w:tabs>
          <w:tab w:val="left" w:pos="3077"/>
        </w:tabs>
        <w:spacing w:line="226" w:lineRule="exact"/>
        <w:ind w:left="1638"/>
        <w:rPr>
          <w:rFonts w:ascii="Courier New"/>
          <w:sz w:val="20"/>
        </w:rPr>
      </w:pPr>
      <w:r>
        <w:rPr>
          <w:rFonts w:ascii="Courier New"/>
          <w:sz w:val="20"/>
        </w:rPr>
        <w:t>&gt;&gt;</w:t>
      </w:r>
      <w:proofErr w:type="spellStart"/>
      <w:r>
        <w:rPr>
          <w:rFonts w:ascii="Courier New"/>
          <w:sz w:val="20"/>
        </w:rPr>
        <w:t>EndYear</w:t>
      </w:r>
      <w:proofErr w:type="spellEnd"/>
      <w:r>
        <w:rPr>
          <w:rFonts w:ascii="Courier New"/>
          <w:sz w:val="20"/>
        </w:rPr>
        <w:tab/>
        <w:t>100</w:t>
      </w:r>
    </w:p>
    <w:p w14:paraId="63363BAB" w14:textId="77777777" w:rsidR="00304195" w:rsidRDefault="00304195">
      <w:pPr>
        <w:pStyle w:val="BodyText"/>
        <w:spacing w:before="2"/>
        <w:rPr>
          <w:rFonts w:ascii="Courier New"/>
          <w:sz w:val="19"/>
        </w:rPr>
      </w:pPr>
    </w:p>
    <w:p w14:paraId="329BFEB1" w14:textId="77777777" w:rsidR="00304195" w:rsidRDefault="005D6909">
      <w:pPr>
        <w:pStyle w:val="BodyText"/>
        <w:ind w:left="1292" w:right="1363"/>
      </w:pPr>
      <w:proofErr w:type="spellStart"/>
      <w:r>
        <w:rPr>
          <w:i/>
        </w:rPr>
        <w:t>AgentName</w:t>
      </w:r>
      <w:proofErr w:type="spellEnd"/>
      <w:r>
        <w:rPr>
          <w:i/>
        </w:rPr>
        <w:t xml:space="preserve"> </w:t>
      </w:r>
      <w:r>
        <w:t>will define the name used to identify the specific agent in all disturbance outputs. Site Host Index Mode (</w:t>
      </w:r>
      <w:proofErr w:type="spellStart"/>
      <w:r>
        <w:t>SHIMode</w:t>
      </w:r>
      <w:proofErr w:type="spellEnd"/>
      <w:r>
        <w:t>) may be set to either “max” or “mean” (see Section 2.2).</w:t>
      </w:r>
    </w:p>
    <w:p w14:paraId="25869189" w14:textId="77777777" w:rsidR="00304195" w:rsidRDefault="00304195">
      <w:pPr>
        <w:pStyle w:val="BodyText"/>
        <w:spacing w:before="5"/>
        <w:rPr>
          <w:sz w:val="21"/>
        </w:rPr>
      </w:pPr>
    </w:p>
    <w:p w14:paraId="368A0851" w14:textId="77777777" w:rsidR="00304195" w:rsidRDefault="005D6909" w:rsidP="00D118D6">
      <w:pPr>
        <w:pStyle w:val="Heading3"/>
        <w:numPr>
          <w:ilvl w:val="2"/>
          <w:numId w:val="3"/>
        </w:numPr>
      </w:pPr>
      <w:bookmarkStart w:id="40" w:name="_Toc529248462"/>
      <w:bookmarkStart w:id="41" w:name="_Toc225505767"/>
      <w:bookmarkEnd w:id="40"/>
      <w:r>
        <w:t>Start and end years</w:t>
      </w:r>
      <w:r>
        <w:rPr>
          <w:spacing w:val="-13"/>
        </w:rPr>
        <w:t xml:space="preserve"> </w:t>
      </w:r>
      <w:r>
        <w:t>(Optional)</w:t>
      </w:r>
      <w:bookmarkEnd w:id="41"/>
    </w:p>
    <w:p w14:paraId="686DD334" w14:textId="77777777" w:rsidR="00304195" w:rsidRDefault="005D6909">
      <w:pPr>
        <w:pStyle w:val="BodyText"/>
        <w:spacing w:before="54"/>
        <w:ind w:left="1292" w:right="1363"/>
      </w:pPr>
      <w:r>
        <w:t xml:space="preserve">The first and last simulation years during which the agent spreads can be specified. </w:t>
      </w:r>
      <w:r>
        <w:rPr>
          <w:i/>
        </w:rPr>
        <w:t xml:space="preserve">StartYear </w:t>
      </w:r>
      <w:r>
        <w:t xml:space="preserve">indicates the year of initial EDA outbreak, and </w:t>
      </w:r>
      <w:proofErr w:type="spellStart"/>
      <w:r>
        <w:rPr>
          <w:i/>
        </w:rPr>
        <w:t>EndYear</w:t>
      </w:r>
      <w:proofErr w:type="spellEnd"/>
      <w:r>
        <w:rPr>
          <w:i/>
        </w:rPr>
        <w:t xml:space="preserve"> </w:t>
      </w:r>
      <w:r>
        <w:t>defines the last year when an outbreak can occur. These parameters are optional and if excluded all simulation years are possible outbreak years for the agent.</w:t>
      </w:r>
    </w:p>
    <w:p w14:paraId="584C728B" w14:textId="77777777" w:rsidR="00304195" w:rsidRDefault="00304195">
      <w:pPr>
        <w:pStyle w:val="BodyText"/>
        <w:spacing w:before="5"/>
        <w:rPr>
          <w:sz w:val="21"/>
        </w:rPr>
      </w:pPr>
    </w:p>
    <w:p w14:paraId="07D3139E" w14:textId="77777777" w:rsidR="00304195" w:rsidRDefault="005D6909" w:rsidP="00D118D6">
      <w:pPr>
        <w:pStyle w:val="Heading3"/>
        <w:numPr>
          <w:ilvl w:val="2"/>
          <w:numId w:val="3"/>
        </w:numPr>
      </w:pPr>
      <w:bookmarkStart w:id="42" w:name="_Toc225505768"/>
      <w:r>
        <w:t>Climate Input</w:t>
      </w:r>
      <w:r>
        <w:rPr>
          <w:spacing w:val="-10"/>
        </w:rPr>
        <w:t xml:space="preserve"> </w:t>
      </w:r>
      <w:r>
        <w:t>parameters</w:t>
      </w:r>
      <w:bookmarkEnd w:id="42"/>
    </w:p>
    <w:p w14:paraId="47A45510" w14:textId="77777777" w:rsidR="00304195" w:rsidRDefault="005D6909">
      <w:pPr>
        <w:pStyle w:val="BodyText"/>
        <w:spacing w:before="52"/>
        <w:ind w:left="1292" w:right="1177"/>
      </w:pPr>
      <w:r>
        <w:t>Next are the climate input parameters that control the weather component of the epidemiological model (see Section 2.3). Following the keyword ‘</w:t>
      </w:r>
      <w:proofErr w:type="spellStart"/>
      <w:r>
        <w:t>ClimateVariables</w:t>
      </w:r>
      <w:proofErr w:type="spellEnd"/>
      <w:r>
        <w:t>’ the user lists what climate variables to read from either</w:t>
      </w:r>
    </w:p>
    <w:p w14:paraId="0660174A" w14:textId="77777777" w:rsidR="00304195" w:rsidRDefault="00304195">
      <w:pPr>
        <w:sectPr w:rsidR="00304195">
          <w:pgSz w:w="12240" w:h="15840"/>
          <w:pgMar w:top="1320" w:right="1280" w:bottom="900" w:left="1300" w:header="936" w:footer="719" w:gutter="0"/>
          <w:cols w:space="720"/>
        </w:sectPr>
      </w:pPr>
    </w:p>
    <w:p w14:paraId="2F6A2882" w14:textId="77777777" w:rsidR="00304195" w:rsidRDefault="00304195">
      <w:pPr>
        <w:pStyle w:val="BodyText"/>
        <w:spacing w:before="8"/>
        <w:rPr>
          <w:sz w:val="16"/>
        </w:rPr>
      </w:pPr>
    </w:p>
    <w:p w14:paraId="16A0C6AA" w14:textId="77777777" w:rsidR="00304195" w:rsidRDefault="005D6909">
      <w:pPr>
        <w:pStyle w:val="BodyText"/>
        <w:spacing w:before="90"/>
        <w:ind w:left="1292" w:right="1330"/>
      </w:pPr>
      <w:r>
        <w:t>the LANDIS-II climate library (see online documentation) or from an external local file, and whether to apply a transformation to it or not (i.e., none).</w:t>
      </w:r>
    </w:p>
    <w:p w14:paraId="30F22D84" w14:textId="77777777" w:rsidR="00304195" w:rsidRDefault="005D6909">
      <w:pPr>
        <w:pStyle w:val="BodyText"/>
        <w:spacing w:before="119"/>
        <w:ind w:left="1292"/>
      </w:pPr>
      <w:r>
        <w:t>Example:</w:t>
      </w:r>
    </w:p>
    <w:p w14:paraId="55C8FEEA" w14:textId="77777777" w:rsidR="00304195" w:rsidRDefault="005D6909">
      <w:pPr>
        <w:spacing w:before="129" w:line="226" w:lineRule="exact"/>
        <w:ind w:left="1638"/>
        <w:rPr>
          <w:rFonts w:ascii="Courier New"/>
          <w:sz w:val="20"/>
        </w:rPr>
      </w:pPr>
      <w:proofErr w:type="spellStart"/>
      <w:r>
        <w:rPr>
          <w:rFonts w:ascii="Courier New"/>
          <w:sz w:val="20"/>
        </w:rPr>
        <w:t>ClimateVariables</w:t>
      </w:r>
      <w:proofErr w:type="spellEnd"/>
    </w:p>
    <w:p w14:paraId="1AE8284F" w14:textId="77777777" w:rsidR="00304195" w:rsidRDefault="005D6909">
      <w:pPr>
        <w:tabs>
          <w:tab w:val="left" w:pos="4157"/>
          <w:tab w:val="left" w:pos="5597"/>
        </w:tabs>
        <w:spacing w:line="226" w:lineRule="exact"/>
        <w:ind w:left="1638"/>
        <w:rPr>
          <w:rFonts w:ascii="Courier New"/>
          <w:sz w:val="20"/>
        </w:rPr>
      </w:pPr>
      <w:r>
        <w:rPr>
          <w:rFonts w:ascii="Courier New"/>
          <w:sz w:val="20"/>
        </w:rPr>
        <w:t>&gt;&gt; Var</w:t>
      </w:r>
      <w:r>
        <w:rPr>
          <w:rFonts w:ascii="Courier New"/>
          <w:spacing w:val="-4"/>
          <w:sz w:val="20"/>
        </w:rPr>
        <w:t xml:space="preserve"> </w:t>
      </w:r>
      <w:r>
        <w:rPr>
          <w:rFonts w:ascii="Courier New"/>
          <w:sz w:val="20"/>
        </w:rPr>
        <w:t>Name</w:t>
      </w:r>
      <w:r>
        <w:rPr>
          <w:rFonts w:ascii="Courier New"/>
          <w:spacing w:val="-2"/>
          <w:sz w:val="20"/>
        </w:rPr>
        <w:t xml:space="preserve"> </w:t>
      </w:r>
      <w:r>
        <w:rPr>
          <w:rFonts w:ascii="Courier New"/>
          <w:sz w:val="20"/>
        </w:rPr>
        <w:t>Source</w:t>
      </w:r>
      <w:r>
        <w:rPr>
          <w:rFonts w:ascii="Courier New"/>
          <w:sz w:val="20"/>
        </w:rPr>
        <w:tab/>
      </w:r>
      <w:proofErr w:type="spellStart"/>
      <w:r>
        <w:rPr>
          <w:rFonts w:ascii="Courier New"/>
          <w:sz w:val="20"/>
        </w:rPr>
        <w:t>ClimateVar</w:t>
      </w:r>
      <w:proofErr w:type="spellEnd"/>
      <w:r>
        <w:rPr>
          <w:rFonts w:ascii="Courier New"/>
          <w:sz w:val="20"/>
        </w:rPr>
        <w:tab/>
        <w:t>Transform</w:t>
      </w:r>
    </w:p>
    <w:p w14:paraId="575F153F" w14:textId="77777777" w:rsidR="00304195" w:rsidRDefault="005D6909">
      <w:pPr>
        <w:tabs>
          <w:tab w:val="left" w:pos="4220"/>
          <w:tab w:val="left" w:pos="5661"/>
        </w:tabs>
        <w:spacing w:before="1" w:line="226" w:lineRule="exact"/>
        <w:ind w:left="1638"/>
        <w:rPr>
          <w:rFonts w:ascii="Courier New"/>
          <w:sz w:val="20"/>
        </w:rPr>
      </w:pPr>
      <w:r>
        <w:rPr>
          <w:rFonts w:ascii="Courier New"/>
          <w:sz w:val="20"/>
        </w:rPr>
        <w:t>&gt;&gt;</w:t>
      </w:r>
      <w:r>
        <w:rPr>
          <w:rFonts w:ascii="Courier New"/>
          <w:spacing w:val="-3"/>
          <w:sz w:val="20"/>
        </w:rPr>
        <w:t xml:space="preserve"> </w:t>
      </w:r>
      <w:r>
        <w:rPr>
          <w:rFonts w:ascii="Courier New"/>
          <w:sz w:val="20"/>
        </w:rPr>
        <w:t>--------</w:t>
      </w:r>
      <w:r>
        <w:rPr>
          <w:rFonts w:ascii="Courier New"/>
          <w:spacing w:val="58"/>
          <w:sz w:val="20"/>
        </w:rPr>
        <w:t xml:space="preserve"> </w:t>
      </w:r>
      <w:r>
        <w:rPr>
          <w:rFonts w:ascii="Courier New"/>
          <w:sz w:val="20"/>
        </w:rPr>
        <w:t>-------</w:t>
      </w:r>
      <w:r>
        <w:rPr>
          <w:rFonts w:ascii="Courier New"/>
          <w:sz w:val="20"/>
        </w:rPr>
        <w:tab/>
        <w:t>----------</w:t>
      </w:r>
      <w:r>
        <w:rPr>
          <w:rFonts w:ascii="Courier New"/>
          <w:sz w:val="20"/>
        </w:rPr>
        <w:tab/>
        <w:t>---------</w:t>
      </w:r>
    </w:p>
    <w:p w14:paraId="75BEF4B7" w14:textId="77777777" w:rsidR="00304195" w:rsidRDefault="005D6909">
      <w:pPr>
        <w:tabs>
          <w:tab w:val="left" w:pos="1022"/>
          <w:tab w:val="left" w:pos="2102"/>
          <w:tab w:val="left" w:pos="3542"/>
        </w:tabs>
        <w:spacing w:line="226" w:lineRule="exact"/>
        <w:ind w:right="1399"/>
        <w:jc w:val="center"/>
        <w:rPr>
          <w:rFonts w:ascii="Courier New"/>
          <w:sz w:val="20"/>
        </w:rPr>
      </w:pPr>
      <w:r>
        <w:rPr>
          <w:rFonts w:ascii="Courier New"/>
          <w:sz w:val="20"/>
        </w:rPr>
        <w:t>temp</w:t>
      </w:r>
      <w:r>
        <w:rPr>
          <w:rFonts w:ascii="Courier New"/>
          <w:sz w:val="20"/>
        </w:rPr>
        <w:tab/>
        <w:t>Library</w:t>
      </w:r>
      <w:r>
        <w:rPr>
          <w:rFonts w:ascii="Courier New"/>
          <w:sz w:val="20"/>
        </w:rPr>
        <w:tab/>
      </w:r>
      <w:proofErr w:type="spellStart"/>
      <w:r>
        <w:rPr>
          <w:rFonts w:ascii="Courier New"/>
          <w:sz w:val="20"/>
        </w:rPr>
        <w:t>DailyTemp</w:t>
      </w:r>
      <w:proofErr w:type="spellEnd"/>
      <w:r>
        <w:rPr>
          <w:rFonts w:ascii="Courier New"/>
          <w:sz w:val="20"/>
        </w:rPr>
        <w:tab/>
        <w:t>none</w:t>
      </w:r>
    </w:p>
    <w:p w14:paraId="39BF00B9" w14:textId="77777777" w:rsidR="00304195" w:rsidRDefault="00304195">
      <w:pPr>
        <w:pStyle w:val="BodyText"/>
        <w:spacing w:before="2"/>
        <w:rPr>
          <w:rFonts w:ascii="Courier New"/>
          <w:sz w:val="19"/>
        </w:rPr>
      </w:pPr>
    </w:p>
    <w:p w14:paraId="6F8B96F1" w14:textId="77777777" w:rsidR="00304195" w:rsidRDefault="005D6909">
      <w:pPr>
        <w:pStyle w:val="BodyText"/>
        <w:spacing w:before="1"/>
        <w:ind w:left="1311" w:right="1214"/>
      </w:pPr>
      <w:r>
        <w:t>The first column in this table defines the variable name for internal use. The second column defines the source for the climate data. This must be “Library” to use the internal climate library (this version does not allow use of other climate sources). The third column defines the variable name in the source file (either climate library or external file). The variable name must match a variable in the climate data provided by the source.</w:t>
      </w:r>
    </w:p>
    <w:p w14:paraId="592A7E4E" w14:textId="77777777" w:rsidR="00304195" w:rsidRDefault="005D6909">
      <w:pPr>
        <w:pStyle w:val="BodyText"/>
        <w:ind w:left="1311" w:right="1214"/>
      </w:pPr>
      <w:r>
        <w:t>The fourth column defines any transformation to be applied to the raw climate values. Options are ‘none’ for no transformation, ‘log10’ for a logarithmic (base 10) transformation, ‘log’ for a natural logarithm transformation.</w:t>
      </w:r>
    </w:p>
    <w:p w14:paraId="4E3C5FC2" w14:textId="77777777" w:rsidR="00304195" w:rsidRDefault="00304195">
      <w:pPr>
        <w:pStyle w:val="BodyText"/>
        <w:spacing w:before="5"/>
        <w:rPr>
          <w:sz w:val="21"/>
        </w:rPr>
      </w:pPr>
    </w:p>
    <w:p w14:paraId="7D32851E" w14:textId="77777777" w:rsidR="00D118D6" w:rsidRPr="00D118D6" w:rsidRDefault="00D118D6" w:rsidP="00D118D6">
      <w:pPr>
        <w:pStyle w:val="ListParagraph"/>
        <w:keepNext/>
        <w:keepLines/>
        <w:numPr>
          <w:ilvl w:val="0"/>
          <w:numId w:val="17"/>
        </w:numPr>
        <w:spacing w:before="40"/>
        <w:outlineLvl w:val="2"/>
        <w:rPr>
          <w:rFonts w:ascii="Verdana" w:eastAsiaTheme="majorEastAsia" w:hAnsi="Verdana" w:cstheme="majorBidi"/>
          <w:vanish/>
          <w:color w:val="243F60" w:themeColor="accent1" w:themeShade="7F"/>
          <w:sz w:val="24"/>
          <w:szCs w:val="24"/>
        </w:rPr>
      </w:pPr>
      <w:bookmarkStart w:id="43" w:name="_Toc529259610"/>
      <w:bookmarkStart w:id="44" w:name="_Toc170977692"/>
      <w:bookmarkStart w:id="45" w:name="_Toc170982978"/>
      <w:bookmarkStart w:id="46" w:name="_Toc225505769"/>
      <w:bookmarkEnd w:id="43"/>
      <w:bookmarkEnd w:id="44"/>
      <w:bookmarkEnd w:id="45"/>
      <w:bookmarkEnd w:id="46"/>
    </w:p>
    <w:p w14:paraId="1629C277" w14:textId="77777777" w:rsidR="00D118D6" w:rsidRPr="00D118D6" w:rsidRDefault="00D118D6" w:rsidP="00D118D6">
      <w:pPr>
        <w:pStyle w:val="ListParagraph"/>
        <w:keepNext/>
        <w:keepLines/>
        <w:numPr>
          <w:ilvl w:val="1"/>
          <w:numId w:val="17"/>
        </w:numPr>
        <w:spacing w:before="40"/>
        <w:outlineLvl w:val="2"/>
        <w:rPr>
          <w:rFonts w:ascii="Verdana" w:eastAsiaTheme="majorEastAsia" w:hAnsi="Verdana" w:cstheme="majorBidi"/>
          <w:vanish/>
          <w:color w:val="243F60" w:themeColor="accent1" w:themeShade="7F"/>
          <w:sz w:val="24"/>
          <w:szCs w:val="24"/>
        </w:rPr>
      </w:pPr>
      <w:bookmarkStart w:id="47" w:name="_Toc529259611"/>
      <w:bookmarkStart w:id="48" w:name="_Toc170977693"/>
      <w:bookmarkStart w:id="49" w:name="_Toc170982979"/>
      <w:bookmarkStart w:id="50" w:name="_Toc225505770"/>
      <w:bookmarkEnd w:id="47"/>
      <w:bookmarkEnd w:id="48"/>
      <w:bookmarkEnd w:id="49"/>
      <w:bookmarkEnd w:id="50"/>
    </w:p>
    <w:p w14:paraId="5B161EBA" w14:textId="77777777" w:rsidR="00D118D6" w:rsidRPr="00D118D6" w:rsidRDefault="00D118D6" w:rsidP="00D118D6">
      <w:pPr>
        <w:pStyle w:val="ListParagraph"/>
        <w:keepNext/>
        <w:keepLines/>
        <w:numPr>
          <w:ilvl w:val="1"/>
          <w:numId w:val="17"/>
        </w:numPr>
        <w:spacing w:before="40"/>
        <w:outlineLvl w:val="2"/>
        <w:rPr>
          <w:rFonts w:ascii="Verdana" w:eastAsiaTheme="majorEastAsia" w:hAnsi="Verdana" w:cstheme="majorBidi"/>
          <w:vanish/>
          <w:color w:val="243F60" w:themeColor="accent1" w:themeShade="7F"/>
          <w:sz w:val="24"/>
          <w:szCs w:val="24"/>
        </w:rPr>
      </w:pPr>
      <w:bookmarkStart w:id="51" w:name="_Toc529259612"/>
      <w:bookmarkStart w:id="52" w:name="_Toc170977694"/>
      <w:bookmarkStart w:id="53" w:name="_Toc170982980"/>
      <w:bookmarkStart w:id="54" w:name="_Toc225505771"/>
      <w:bookmarkEnd w:id="51"/>
      <w:bookmarkEnd w:id="52"/>
      <w:bookmarkEnd w:id="53"/>
      <w:bookmarkEnd w:id="54"/>
    </w:p>
    <w:p w14:paraId="7AA5BB0E" w14:textId="77777777" w:rsidR="00D118D6" w:rsidRPr="00D118D6" w:rsidRDefault="00D118D6" w:rsidP="00D118D6">
      <w:pPr>
        <w:pStyle w:val="ListParagraph"/>
        <w:keepNext/>
        <w:keepLines/>
        <w:numPr>
          <w:ilvl w:val="1"/>
          <w:numId w:val="17"/>
        </w:numPr>
        <w:spacing w:before="40"/>
        <w:outlineLvl w:val="2"/>
        <w:rPr>
          <w:rFonts w:ascii="Verdana" w:eastAsiaTheme="majorEastAsia" w:hAnsi="Verdana" w:cstheme="majorBidi"/>
          <w:vanish/>
          <w:color w:val="243F60" w:themeColor="accent1" w:themeShade="7F"/>
          <w:sz w:val="24"/>
          <w:szCs w:val="24"/>
        </w:rPr>
      </w:pPr>
      <w:bookmarkStart w:id="55" w:name="_Toc529259613"/>
      <w:bookmarkStart w:id="56" w:name="_Toc170977695"/>
      <w:bookmarkStart w:id="57" w:name="_Toc170982981"/>
      <w:bookmarkStart w:id="58" w:name="_Toc225505772"/>
      <w:bookmarkEnd w:id="55"/>
      <w:bookmarkEnd w:id="56"/>
      <w:bookmarkEnd w:id="57"/>
      <w:bookmarkEnd w:id="58"/>
    </w:p>
    <w:p w14:paraId="43060118" w14:textId="77777777" w:rsidR="00D118D6" w:rsidRPr="00D118D6" w:rsidRDefault="00D118D6" w:rsidP="00D118D6">
      <w:pPr>
        <w:pStyle w:val="ListParagraph"/>
        <w:keepNext/>
        <w:keepLines/>
        <w:numPr>
          <w:ilvl w:val="2"/>
          <w:numId w:val="17"/>
        </w:numPr>
        <w:spacing w:before="40"/>
        <w:outlineLvl w:val="2"/>
        <w:rPr>
          <w:rFonts w:ascii="Verdana" w:eastAsiaTheme="majorEastAsia" w:hAnsi="Verdana" w:cstheme="majorBidi"/>
          <w:vanish/>
          <w:color w:val="243F60" w:themeColor="accent1" w:themeShade="7F"/>
          <w:sz w:val="24"/>
          <w:szCs w:val="24"/>
        </w:rPr>
      </w:pPr>
      <w:bookmarkStart w:id="59" w:name="_Toc529259614"/>
      <w:bookmarkStart w:id="60" w:name="_Toc170977696"/>
      <w:bookmarkStart w:id="61" w:name="_Toc170982982"/>
      <w:bookmarkStart w:id="62" w:name="_Toc225505773"/>
      <w:bookmarkEnd w:id="59"/>
      <w:bookmarkEnd w:id="60"/>
      <w:bookmarkEnd w:id="61"/>
      <w:bookmarkEnd w:id="62"/>
    </w:p>
    <w:p w14:paraId="5864DD0B" w14:textId="77777777" w:rsidR="00D118D6" w:rsidRPr="00D118D6" w:rsidRDefault="00D118D6" w:rsidP="00D118D6">
      <w:pPr>
        <w:pStyle w:val="ListParagraph"/>
        <w:keepNext/>
        <w:keepLines/>
        <w:numPr>
          <w:ilvl w:val="2"/>
          <w:numId w:val="17"/>
        </w:numPr>
        <w:spacing w:before="40"/>
        <w:outlineLvl w:val="2"/>
        <w:rPr>
          <w:rFonts w:ascii="Verdana" w:eastAsiaTheme="majorEastAsia" w:hAnsi="Verdana" w:cstheme="majorBidi"/>
          <w:vanish/>
          <w:color w:val="243F60" w:themeColor="accent1" w:themeShade="7F"/>
          <w:sz w:val="24"/>
          <w:szCs w:val="24"/>
        </w:rPr>
      </w:pPr>
      <w:bookmarkStart w:id="63" w:name="_Toc529259615"/>
      <w:bookmarkStart w:id="64" w:name="_Toc170977697"/>
      <w:bookmarkStart w:id="65" w:name="_Toc170982983"/>
      <w:bookmarkStart w:id="66" w:name="_Toc225505774"/>
      <w:bookmarkEnd w:id="63"/>
      <w:bookmarkEnd w:id="64"/>
      <w:bookmarkEnd w:id="65"/>
      <w:bookmarkEnd w:id="66"/>
    </w:p>
    <w:p w14:paraId="3080DB58" w14:textId="77777777" w:rsidR="00304195" w:rsidRDefault="00D118D6" w:rsidP="00D118D6">
      <w:pPr>
        <w:pStyle w:val="Heading3"/>
        <w:numPr>
          <w:ilvl w:val="2"/>
          <w:numId w:val="17"/>
        </w:numPr>
      </w:pPr>
      <w:r>
        <w:tab/>
      </w:r>
      <w:bookmarkStart w:id="67" w:name="_Toc225505775"/>
      <w:r w:rsidR="005D6909">
        <w:t>Derived Climate</w:t>
      </w:r>
      <w:r w:rsidR="005D6909">
        <w:rPr>
          <w:spacing w:val="-13"/>
        </w:rPr>
        <w:t xml:space="preserve"> </w:t>
      </w:r>
      <w:r w:rsidR="005D6909">
        <w:t>Variables</w:t>
      </w:r>
      <w:bookmarkEnd w:id="67"/>
    </w:p>
    <w:p w14:paraId="5A6B8B78" w14:textId="77777777" w:rsidR="00304195" w:rsidRDefault="00304195">
      <w:pPr>
        <w:pStyle w:val="BodyText"/>
        <w:rPr>
          <w:rFonts w:ascii="Verdana"/>
          <w:sz w:val="23"/>
        </w:rPr>
      </w:pPr>
    </w:p>
    <w:p w14:paraId="6AD265E4" w14:textId="77777777" w:rsidR="00304195" w:rsidRDefault="005D6909">
      <w:pPr>
        <w:pStyle w:val="BodyText"/>
        <w:ind w:left="1292" w:right="1371"/>
      </w:pPr>
      <w:r>
        <w:t>Next, all climate variables that need to be derived (i.e., aggregated) from their raw form should be specified after the keyword ‘</w:t>
      </w:r>
      <w:proofErr w:type="spellStart"/>
      <w:r>
        <w:t>DerivedClimateVariables</w:t>
      </w:r>
      <w:proofErr w:type="spellEnd"/>
      <w:r>
        <w:t>’.</w:t>
      </w:r>
    </w:p>
    <w:p w14:paraId="249BB9DD" w14:textId="77777777" w:rsidR="00304195" w:rsidRDefault="005D6909">
      <w:pPr>
        <w:pStyle w:val="BodyText"/>
        <w:spacing w:before="120"/>
        <w:ind w:left="1292"/>
      </w:pPr>
      <w:r>
        <w:t>Example:</w:t>
      </w:r>
    </w:p>
    <w:p w14:paraId="05362BA1" w14:textId="77777777" w:rsidR="00304195" w:rsidRDefault="005D6909">
      <w:pPr>
        <w:spacing w:before="129"/>
        <w:ind w:left="1292"/>
        <w:rPr>
          <w:rFonts w:ascii="Courier New"/>
          <w:sz w:val="20"/>
        </w:rPr>
      </w:pPr>
      <w:proofErr w:type="spellStart"/>
      <w:r>
        <w:rPr>
          <w:rFonts w:ascii="Courier New"/>
          <w:sz w:val="20"/>
        </w:rPr>
        <w:t>DerivedClimateVariables</w:t>
      </w:r>
      <w:proofErr w:type="spellEnd"/>
    </w:p>
    <w:p w14:paraId="0A3478E3" w14:textId="77777777" w:rsidR="00304195" w:rsidRDefault="005D6909">
      <w:pPr>
        <w:tabs>
          <w:tab w:val="left" w:pos="3020"/>
          <w:tab w:val="left" w:pos="4100"/>
          <w:tab w:val="left" w:pos="5540"/>
          <w:tab w:val="left" w:pos="7341"/>
        </w:tabs>
        <w:spacing w:before="118" w:line="226" w:lineRule="exact"/>
        <w:ind w:left="1292"/>
        <w:rPr>
          <w:rFonts w:ascii="Courier New"/>
          <w:sz w:val="20"/>
        </w:rPr>
      </w:pPr>
      <w:r>
        <w:rPr>
          <w:rFonts w:ascii="Courier New"/>
          <w:sz w:val="20"/>
        </w:rPr>
        <w:t>&gt;&gt;</w:t>
      </w:r>
      <w:r>
        <w:rPr>
          <w:rFonts w:ascii="Courier New"/>
          <w:spacing w:val="-2"/>
          <w:sz w:val="20"/>
        </w:rPr>
        <w:t xml:space="preserve"> </w:t>
      </w:r>
      <w:r>
        <w:rPr>
          <w:rFonts w:ascii="Courier New"/>
          <w:sz w:val="20"/>
        </w:rPr>
        <w:t>Var</w:t>
      </w:r>
      <w:r>
        <w:rPr>
          <w:rFonts w:ascii="Courier New"/>
          <w:spacing w:val="-2"/>
          <w:sz w:val="20"/>
        </w:rPr>
        <w:t xml:space="preserve"> </w:t>
      </w:r>
      <w:r>
        <w:rPr>
          <w:rFonts w:ascii="Courier New"/>
          <w:sz w:val="20"/>
        </w:rPr>
        <w:t>Name</w:t>
      </w:r>
      <w:r>
        <w:rPr>
          <w:rFonts w:ascii="Courier New"/>
          <w:sz w:val="20"/>
        </w:rPr>
        <w:tab/>
        <w:t>Source</w:t>
      </w:r>
      <w:r>
        <w:rPr>
          <w:rFonts w:ascii="Courier New"/>
          <w:sz w:val="20"/>
        </w:rPr>
        <w:tab/>
      </w:r>
      <w:proofErr w:type="spellStart"/>
      <w:r>
        <w:rPr>
          <w:rFonts w:ascii="Courier New"/>
          <w:sz w:val="20"/>
        </w:rPr>
        <w:t>ClimateVar</w:t>
      </w:r>
      <w:proofErr w:type="spellEnd"/>
      <w:r>
        <w:rPr>
          <w:rFonts w:ascii="Courier New"/>
          <w:sz w:val="20"/>
        </w:rPr>
        <w:tab/>
        <w:t>Function</w:t>
      </w:r>
      <w:r>
        <w:rPr>
          <w:rFonts w:ascii="Courier New"/>
          <w:spacing w:val="-3"/>
          <w:sz w:val="20"/>
        </w:rPr>
        <w:t xml:space="preserve"> </w:t>
      </w:r>
      <w:r>
        <w:rPr>
          <w:rFonts w:ascii="Courier New"/>
          <w:sz w:val="20"/>
        </w:rPr>
        <w:t>Time</w:t>
      </w:r>
      <w:r>
        <w:rPr>
          <w:rFonts w:ascii="Courier New"/>
          <w:sz w:val="20"/>
        </w:rPr>
        <w:tab/>
        <w:t>Count</w:t>
      </w:r>
    </w:p>
    <w:p w14:paraId="1A0E5530" w14:textId="77777777" w:rsidR="00304195" w:rsidRDefault="005D6909">
      <w:pPr>
        <w:tabs>
          <w:tab w:val="left" w:pos="3020"/>
          <w:tab w:val="left" w:pos="4100"/>
          <w:tab w:val="left" w:pos="5540"/>
          <w:tab w:val="left" w:pos="7341"/>
        </w:tabs>
        <w:spacing w:line="226" w:lineRule="exact"/>
        <w:ind w:left="1652"/>
        <w:rPr>
          <w:rFonts w:ascii="Courier New"/>
          <w:sz w:val="20"/>
        </w:rPr>
      </w:pPr>
      <w:r>
        <w:rPr>
          <w:rFonts w:ascii="Courier New"/>
          <w:sz w:val="20"/>
        </w:rPr>
        <w:t>--------</w:t>
      </w:r>
      <w:r>
        <w:rPr>
          <w:rFonts w:ascii="Courier New"/>
          <w:sz w:val="20"/>
        </w:rPr>
        <w:tab/>
        <w:t>------</w:t>
      </w:r>
      <w:r>
        <w:rPr>
          <w:rFonts w:ascii="Courier New"/>
          <w:sz w:val="20"/>
        </w:rPr>
        <w:tab/>
        <w:t>----------</w:t>
      </w:r>
      <w:r>
        <w:rPr>
          <w:rFonts w:ascii="Courier New"/>
          <w:sz w:val="20"/>
        </w:rPr>
        <w:tab/>
        <w:t>--------</w:t>
      </w:r>
      <w:r>
        <w:rPr>
          <w:rFonts w:ascii="Courier New"/>
          <w:spacing w:val="-3"/>
          <w:sz w:val="20"/>
        </w:rPr>
        <w:t xml:space="preserve"> </w:t>
      </w:r>
      <w:r>
        <w:rPr>
          <w:rFonts w:ascii="Courier New"/>
          <w:sz w:val="20"/>
        </w:rPr>
        <w:t>----</w:t>
      </w:r>
      <w:r>
        <w:rPr>
          <w:rFonts w:ascii="Courier New"/>
          <w:sz w:val="20"/>
        </w:rPr>
        <w:tab/>
        <w:t>-----</w:t>
      </w:r>
    </w:p>
    <w:p w14:paraId="32E6D92C" w14:textId="77777777" w:rsidR="00304195" w:rsidRDefault="005D6909">
      <w:pPr>
        <w:tabs>
          <w:tab w:val="left" w:pos="4100"/>
          <w:tab w:val="left" w:pos="5901"/>
          <w:tab w:val="left" w:pos="6621"/>
          <w:tab w:val="right" w:pos="7700"/>
        </w:tabs>
        <w:spacing w:before="2" w:line="226" w:lineRule="exact"/>
        <w:ind w:left="1532"/>
        <w:rPr>
          <w:rFonts w:ascii="Courier New"/>
          <w:sz w:val="20"/>
        </w:rPr>
      </w:pPr>
      <w:r>
        <w:rPr>
          <w:rFonts w:ascii="Courier New"/>
          <w:sz w:val="20"/>
        </w:rPr>
        <w:t>Precip5DSum</w:t>
      </w:r>
      <w:r>
        <w:rPr>
          <w:rFonts w:ascii="Courier New"/>
          <w:spacing w:val="42"/>
          <w:sz w:val="20"/>
        </w:rPr>
        <w:t xml:space="preserve"> </w:t>
      </w:r>
      <w:r>
        <w:rPr>
          <w:rFonts w:ascii="Courier New"/>
          <w:sz w:val="20"/>
        </w:rPr>
        <w:t>Library</w:t>
      </w:r>
      <w:r>
        <w:rPr>
          <w:rFonts w:ascii="Courier New"/>
          <w:sz w:val="20"/>
        </w:rPr>
        <w:tab/>
      </w:r>
      <w:proofErr w:type="spellStart"/>
      <w:r>
        <w:rPr>
          <w:rFonts w:ascii="Courier New"/>
          <w:sz w:val="20"/>
        </w:rPr>
        <w:t>DailyPrecip</w:t>
      </w:r>
      <w:proofErr w:type="spellEnd"/>
      <w:r>
        <w:rPr>
          <w:rFonts w:ascii="Courier New"/>
          <w:sz w:val="20"/>
        </w:rPr>
        <w:tab/>
        <w:t>Sum</w:t>
      </w:r>
      <w:r>
        <w:rPr>
          <w:rFonts w:ascii="Courier New"/>
          <w:sz w:val="20"/>
        </w:rPr>
        <w:tab/>
        <w:t>Day</w:t>
      </w:r>
      <w:r>
        <w:rPr>
          <w:rFonts w:ascii="Courier New"/>
          <w:sz w:val="20"/>
        </w:rPr>
        <w:tab/>
        <w:t>5</w:t>
      </w:r>
    </w:p>
    <w:p w14:paraId="5D263271" w14:textId="77777777" w:rsidR="00304195" w:rsidRDefault="005D6909">
      <w:pPr>
        <w:tabs>
          <w:tab w:val="left" w:pos="3020"/>
          <w:tab w:val="left" w:pos="4100"/>
          <w:tab w:val="left" w:pos="5901"/>
          <w:tab w:val="left" w:pos="6621"/>
          <w:tab w:val="right" w:pos="7700"/>
        </w:tabs>
        <w:spacing w:line="226" w:lineRule="exact"/>
        <w:ind w:left="1532"/>
        <w:rPr>
          <w:rFonts w:ascii="Courier New"/>
          <w:sz w:val="20"/>
        </w:rPr>
      </w:pPr>
      <w:proofErr w:type="spellStart"/>
      <w:r>
        <w:rPr>
          <w:rFonts w:ascii="Courier New"/>
          <w:sz w:val="20"/>
        </w:rPr>
        <w:t>TempIndex</w:t>
      </w:r>
      <w:proofErr w:type="spellEnd"/>
      <w:r>
        <w:rPr>
          <w:rFonts w:ascii="Courier New"/>
          <w:sz w:val="20"/>
        </w:rPr>
        <w:tab/>
        <w:t>Formula</w:t>
      </w:r>
      <w:r>
        <w:rPr>
          <w:rFonts w:ascii="Courier New"/>
          <w:sz w:val="20"/>
        </w:rPr>
        <w:tab/>
        <w:t>None</w:t>
      </w:r>
      <w:r>
        <w:rPr>
          <w:rFonts w:ascii="Courier New"/>
          <w:sz w:val="20"/>
        </w:rPr>
        <w:tab/>
      </w:r>
      <w:proofErr w:type="spellStart"/>
      <w:r>
        <w:rPr>
          <w:rFonts w:ascii="Courier New"/>
          <w:sz w:val="20"/>
        </w:rPr>
        <w:t>None</w:t>
      </w:r>
      <w:proofErr w:type="spellEnd"/>
      <w:r>
        <w:rPr>
          <w:rFonts w:ascii="Courier New"/>
          <w:sz w:val="20"/>
        </w:rPr>
        <w:tab/>
        <w:t>Day</w:t>
      </w:r>
      <w:r>
        <w:rPr>
          <w:rFonts w:ascii="Courier New"/>
          <w:sz w:val="20"/>
        </w:rPr>
        <w:tab/>
        <w:t>1</w:t>
      </w:r>
    </w:p>
    <w:p w14:paraId="1D6A0181" w14:textId="77777777" w:rsidR="00304195" w:rsidRDefault="005D6909">
      <w:pPr>
        <w:pStyle w:val="BodyText"/>
        <w:spacing w:before="388"/>
        <w:ind w:left="1292" w:right="1150"/>
      </w:pPr>
      <w:r>
        <w:t>The first columns are the same as those listed above, defining the internal variable name, the source and the variable name from the source. An additional source option is available in this table, ‘Formula’. The polynomial function defined below is used to calculate values for variables with the source of ‘Formula’, using other climate variables. The fourth column (Function) defines what type of aggregation to apply, e.g. ‘Mean’ or ’Sum’, to the raw variable. Time and Count specify what temporal unit (e.g. ‘Day’) and how many units to use for aggregation.  Currently, the</w:t>
      </w:r>
    </w:p>
    <w:p w14:paraId="06C86D49" w14:textId="77777777" w:rsidR="00304195" w:rsidRDefault="00304195">
      <w:pPr>
        <w:sectPr w:rsidR="00304195">
          <w:pgSz w:w="12240" w:h="15840"/>
          <w:pgMar w:top="1320" w:right="1280" w:bottom="900" w:left="1300" w:header="936" w:footer="719" w:gutter="0"/>
          <w:cols w:space="720"/>
        </w:sectPr>
      </w:pPr>
    </w:p>
    <w:p w14:paraId="52153E91" w14:textId="77777777" w:rsidR="00304195" w:rsidRDefault="00304195">
      <w:pPr>
        <w:pStyle w:val="BodyText"/>
        <w:spacing w:before="6"/>
      </w:pPr>
    </w:p>
    <w:p w14:paraId="140E3199" w14:textId="77777777" w:rsidR="00304195" w:rsidRDefault="005D6909">
      <w:pPr>
        <w:pStyle w:val="BodyText"/>
        <w:ind w:left="1292" w:right="1214"/>
      </w:pPr>
      <w:r>
        <w:t>model only supports aggregation by Day. To effectively use a weekly aggregation, use a Count of 7, and for monthly use a Count of 30.</w:t>
      </w:r>
    </w:p>
    <w:p w14:paraId="7F9163CA" w14:textId="77777777" w:rsidR="00304195" w:rsidRDefault="00304195">
      <w:pPr>
        <w:pStyle w:val="BodyText"/>
        <w:rPr>
          <w:sz w:val="26"/>
        </w:rPr>
      </w:pPr>
    </w:p>
    <w:p w14:paraId="07AE38D8" w14:textId="77777777" w:rsidR="00304195" w:rsidRDefault="005D6909">
      <w:pPr>
        <w:pStyle w:val="BodyText"/>
        <w:spacing w:before="216"/>
        <w:ind w:left="1292" w:right="1214"/>
      </w:pPr>
      <w:r>
        <w:t>If source is set to “Formula”, the user must set all parameters for a pre- defined polynomial functional transform (see Section 2.3). Example:</w:t>
      </w:r>
    </w:p>
    <w:p w14:paraId="41C75EB5" w14:textId="77777777" w:rsidR="00304195" w:rsidRDefault="005D6909">
      <w:pPr>
        <w:tabs>
          <w:tab w:val="left" w:pos="3020"/>
        </w:tabs>
        <w:spacing w:before="129" w:line="226" w:lineRule="exact"/>
        <w:ind w:left="1292"/>
        <w:rPr>
          <w:rFonts w:ascii="Courier New"/>
          <w:sz w:val="20"/>
        </w:rPr>
      </w:pPr>
      <w:proofErr w:type="spellStart"/>
      <w:r>
        <w:rPr>
          <w:rFonts w:ascii="Courier New"/>
          <w:sz w:val="20"/>
        </w:rPr>
        <w:t>TempIndex</w:t>
      </w:r>
      <w:proofErr w:type="spellEnd"/>
      <w:r>
        <w:rPr>
          <w:rFonts w:ascii="Courier New"/>
          <w:sz w:val="20"/>
        </w:rPr>
        <w:tab/>
        <w:t xml:space="preserve">&lt;&lt; a + b * </w:t>
      </w:r>
      <w:proofErr w:type="gramStart"/>
      <w:r>
        <w:rPr>
          <w:rFonts w:ascii="Courier New"/>
          <w:sz w:val="20"/>
        </w:rPr>
        <w:t>exp(c[ln(</w:t>
      </w:r>
      <w:proofErr w:type="gramEnd"/>
      <w:r>
        <w:rPr>
          <w:rFonts w:ascii="Courier New"/>
          <w:sz w:val="20"/>
        </w:rPr>
        <w:t>Variable / d) / e] ^</w:t>
      </w:r>
      <w:r>
        <w:rPr>
          <w:rFonts w:ascii="Courier New"/>
          <w:spacing w:val="-16"/>
          <w:sz w:val="20"/>
        </w:rPr>
        <w:t xml:space="preserve"> </w:t>
      </w:r>
      <w:r>
        <w:rPr>
          <w:rFonts w:ascii="Courier New"/>
          <w:sz w:val="20"/>
        </w:rPr>
        <w:t>f)</w:t>
      </w:r>
    </w:p>
    <w:p w14:paraId="18890DFD" w14:textId="77777777" w:rsidR="00304195" w:rsidRDefault="005D6909">
      <w:pPr>
        <w:tabs>
          <w:tab w:val="left" w:pos="3020"/>
        </w:tabs>
        <w:spacing w:line="226" w:lineRule="exact"/>
        <w:ind w:left="1292"/>
        <w:rPr>
          <w:rFonts w:ascii="Courier New"/>
          <w:sz w:val="20"/>
        </w:rPr>
      </w:pPr>
      <w:r>
        <w:rPr>
          <w:rFonts w:ascii="Courier New"/>
          <w:sz w:val="20"/>
        </w:rPr>
        <w:t>&gt;&gt;</w:t>
      </w:r>
      <w:r>
        <w:rPr>
          <w:rFonts w:ascii="Courier New"/>
          <w:spacing w:val="-3"/>
          <w:sz w:val="20"/>
        </w:rPr>
        <w:t xml:space="preserve"> </w:t>
      </w:r>
      <w:r>
        <w:rPr>
          <w:rFonts w:ascii="Courier New"/>
          <w:sz w:val="20"/>
        </w:rPr>
        <w:t>Parameter</w:t>
      </w:r>
      <w:r>
        <w:rPr>
          <w:rFonts w:ascii="Courier New"/>
          <w:sz w:val="20"/>
        </w:rPr>
        <w:tab/>
        <w:t>Value</w:t>
      </w:r>
    </w:p>
    <w:p w14:paraId="5CEA5A48" w14:textId="77777777" w:rsidR="00304195" w:rsidRDefault="005D6909">
      <w:pPr>
        <w:tabs>
          <w:tab w:val="left" w:pos="3020"/>
        </w:tabs>
        <w:spacing w:before="1" w:line="226" w:lineRule="exact"/>
        <w:ind w:left="1292"/>
        <w:rPr>
          <w:rFonts w:ascii="Courier New"/>
          <w:sz w:val="20"/>
        </w:rPr>
      </w:pPr>
      <w:r>
        <w:rPr>
          <w:rFonts w:ascii="Courier New"/>
          <w:sz w:val="20"/>
        </w:rPr>
        <w:t>&gt;&gt;</w:t>
      </w:r>
      <w:r>
        <w:rPr>
          <w:rFonts w:ascii="Courier New"/>
          <w:spacing w:val="-3"/>
          <w:sz w:val="20"/>
        </w:rPr>
        <w:t xml:space="preserve"> </w:t>
      </w:r>
      <w:r>
        <w:rPr>
          <w:rFonts w:ascii="Courier New"/>
          <w:sz w:val="20"/>
        </w:rPr>
        <w:t>--------</w:t>
      </w:r>
      <w:r>
        <w:rPr>
          <w:rFonts w:ascii="Courier New"/>
          <w:sz w:val="20"/>
        </w:rPr>
        <w:tab/>
        <w:t>-----</w:t>
      </w:r>
    </w:p>
    <w:p w14:paraId="25965EEA" w14:textId="77777777" w:rsidR="00304195" w:rsidRDefault="005D6909">
      <w:pPr>
        <w:tabs>
          <w:tab w:val="left" w:pos="3020"/>
        </w:tabs>
        <w:spacing w:line="226" w:lineRule="exact"/>
        <w:ind w:left="1532"/>
        <w:rPr>
          <w:rFonts w:ascii="Courier New"/>
          <w:sz w:val="20"/>
        </w:rPr>
      </w:pPr>
      <w:r>
        <w:rPr>
          <w:rFonts w:ascii="Courier New"/>
          <w:sz w:val="20"/>
        </w:rPr>
        <w:t>Variable</w:t>
      </w:r>
      <w:r>
        <w:rPr>
          <w:rFonts w:ascii="Courier New"/>
          <w:sz w:val="20"/>
        </w:rPr>
        <w:tab/>
        <w:t>temp</w:t>
      </w:r>
    </w:p>
    <w:p w14:paraId="14C3F9EC" w14:textId="77777777" w:rsidR="00304195" w:rsidRDefault="005D6909">
      <w:pPr>
        <w:tabs>
          <w:tab w:val="left" w:pos="3020"/>
        </w:tabs>
        <w:spacing w:line="226" w:lineRule="exact"/>
        <w:ind w:left="1532"/>
        <w:rPr>
          <w:rFonts w:ascii="Courier New"/>
          <w:sz w:val="20"/>
        </w:rPr>
      </w:pPr>
      <w:r>
        <w:rPr>
          <w:rFonts w:ascii="Courier New"/>
          <w:sz w:val="20"/>
        </w:rPr>
        <w:t>a</w:t>
      </w:r>
      <w:r>
        <w:rPr>
          <w:rFonts w:ascii="Courier New"/>
          <w:sz w:val="20"/>
        </w:rPr>
        <w:tab/>
        <w:t>108.6</w:t>
      </w:r>
    </w:p>
    <w:p w14:paraId="3D578E14" w14:textId="77777777" w:rsidR="00304195" w:rsidRDefault="005D6909">
      <w:pPr>
        <w:tabs>
          <w:tab w:val="left" w:pos="3020"/>
        </w:tabs>
        <w:spacing w:line="226" w:lineRule="exact"/>
        <w:ind w:left="1532"/>
        <w:rPr>
          <w:rFonts w:ascii="Courier New"/>
          <w:sz w:val="20"/>
        </w:rPr>
      </w:pPr>
      <w:r>
        <w:rPr>
          <w:rFonts w:ascii="Courier New"/>
          <w:sz w:val="20"/>
        </w:rPr>
        <w:t>b</w:t>
      </w:r>
      <w:r>
        <w:rPr>
          <w:rFonts w:ascii="Courier New"/>
          <w:sz w:val="20"/>
        </w:rPr>
        <w:tab/>
        <w:t>904.8</w:t>
      </w:r>
    </w:p>
    <w:p w14:paraId="62F269B5" w14:textId="77777777" w:rsidR="00304195" w:rsidRDefault="005D6909">
      <w:pPr>
        <w:tabs>
          <w:tab w:val="left" w:pos="3020"/>
        </w:tabs>
        <w:spacing w:line="226" w:lineRule="exact"/>
        <w:ind w:left="1532"/>
        <w:rPr>
          <w:rFonts w:ascii="Courier New"/>
          <w:sz w:val="20"/>
        </w:rPr>
      </w:pPr>
      <w:r>
        <w:rPr>
          <w:rFonts w:ascii="Courier New"/>
          <w:sz w:val="20"/>
        </w:rPr>
        <w:t>c</w:t>
      </w:r>
      <w:r>
        <w:rPr>
          <w:rFonts w:ascii="Courier New"/>
          <w:sz w:val="20"/>
        </w:rPr>
        <w:tab/>
        <w:t>-0.5</w:t>
      </w:r>
    </w:p>
    <w:p w14:paraId="08CE39CC" w14:textId="77777777" w:rsidR="00304195" w:rsidRDefault="005D6909">
      <w:pPr>
        <w:tabs>
          <w:tab w:val="left" w:pos="3020"/>
        </w:tabs>
        <w:spacing w:before="2" w:line="226" w:lineRule="exact"/>
        <w:ind w:left="1532"/>
        <w:rPr>
          <w:rFonts w:ascii="Courier New"/>
          <w:sz w:val="20"/>
        </w:rPr>
      </w:pPr>
      <w:r>
        <w:rPr>
          <w:rFonts w:ascii="Courier New"/>
          <w:sz w:val="20"/>
        </w:rPr>
        <w:t>d</w:t>
      </w:r>
      <w:r>
        <w:rPr>
          <w:rFonts w:ascii="Courier New"/>
          <w:sz w:val="20"/>
        </w:rPr>
        <w:tab/>
        <w:t>15.87</w:t>
      </w:r>
    </w:p>
    <w:p w14:paraId="6A8BEFF1" w14:textId="77777777" w:rsidR="00304195" w:rsidRDefault="005D6909">
      <w:pPr>
        <w:tabs>
          <w:tab w:val="left" w:pos="3020"/>
        </w:tabs>
        <w:spacing w:line="226" w:lineRule="exact"/>
        <w:ind w:left="1532"/>
        <w:rPr>
          <w:rFonts w:ascii="Courier New"/>
          <w:sz w:val="20"/>
        </w:rPr>
      </w:pPr>
      <w:r>
        <w:rPr>
          <w:rFonts w:ascii="Courier New"/>
          <w:sz w:val="20"/>
        </w:rPr>
        <w:t>e</w:t>
      </w:r>
      <w:r>
        <w:rPr>
          <w:rFonts w:ascii="Courier New"/>
          <w:sz w:val="20"/>
        </w:rPr>
        <w:tab/>
        <w:t>0.2422</w:t>
      </w:r>
    </w:p>
    <w:p w14:paraId="1580F088" w14:textId="77777777" w:rsidR="00304195" w:rsidRDefault="005D6909">
      <w:pPr>
        <w:tabs>
          <w:tab w:val="left" w:pos="3020"/>
        </w:tabs>
        <w:spacing w:line="222" w:lineRule="exact"/>
        <w:ind w:left="1532"/>
        <w:rPr>
          <w:rFonts w:ascii="Courier New"/>
          <w:sz w:val="20"/>
        </w:rPr>
      </w:pPr>
      <w:r>
        <w:rPr>
          <w:rFonts w:ascii="Courier New"/>
          <w:sz w:val="20"/>
        </w:rPr>
        <w:t>f</w:t>
      </w:r>
      <w:r>
        <w:rPr>
          <w:rFonts w:ascii="Courier New"/>
          <w:sz w:val="20"/>
        </w:rPr>
        <w:tab/>
        <w:t>2</w:t>
      </w:r>
    </w:p>
    <w:p w14:paraId="0E984E2D" w14:textId="77777777" w:rsidR="00304195" w:rsidRDefault="005D6909">
      <w:pPr>
        <w:pStyle w:val="BodyText"/>
        <w:ind w:left="1292" w:right="1423"/>
      </w:pPr>
      <w:r>
        <w:t xml:space="preserve">In this table, the value for ‘Variable” must match the name of one of the </w:t>
      </w:r>
      <w:proofErr w:type="spellStart"/>
      <w:r>
        <w:t>ClimateVariables</w:t>
      </w:r>
      <w:proofErr w:type="spellEnd"/>
      <w:r>
        <w:t xml:space="preserve"> or </w:t>
      </w:r>
      <w:proofErr w:type="spellStart"/>
      <w:r>
        <w:t>DerivedClimateVariables</w:t>
      </w:r>
      <w:proofErr w:type="spellEnd"/>
      <w:r>
        <w:t>.</w:t>
      </w:r>
    </w:p>
    <w:p w14:paraId="03FBD3BE" w14:textId="77777777" w:rsidR="00304195" w:rsidRDefault="00304195">
      <w:pPr>
        <w:pStyle w:val="BodyText"/>
        <w:rPr>
          <w:sz w:val="26"/>
        </w:rPr>
      </w:pPr>
    </w:p>
    <w:p w14:paraId="6EF6C6C2" w14:textId="77777777" w:rsidR="00304195" w:rsidRDefault="005D6909" w:rsidP="00D118D6">
      <w:pPr>
        <w:pStyle w:val="Heading3"/>
        <w:numPr>
          <w:ilvl w:val="2"/>
          <w:numId w:val="17"/>
        </w:numPr>
      </w:pPr>
      <w:bookmarkStart w:id="68" w:name="_Toc225505776"/>
      <w:r>
        <w:t>Weather</w:t>
      </w:r>
      <w:r>
        <w:rPr>
          <w:spacing w:val="-4"/>
        </w:rPr>
        <w:t xml:space="preserve"> </w:t>
      </w:r>
      <w:r>
        <w:t>Index</w:t>
      </w:r>
      <w:bookmarkEnd w:id="68"/>
    </w:p>
    <w:p w14:paraId="0C33FD29" w14:textId="77777777" w:rsidR="00304195" w:rsidRDefault="005D6909">
      <w:pPr>
        <w:pStyle w:val="BodyText"/>
        <w:spacing w:before="51"/>
        <w:ind w:left="1292" w:right="1416"/>
      </w:pPr>
      <w:r>
        <w:t>The weather predictors (derived, transformed or raw) that go into the formula for computing the annual weather index need to be listed by the user following the keyword ‘</w:t>
      </w:r>
      <w:proofErr w:type="spellStart"/>
      <w:r>
        <w:t>WeatherIndexVariables</w:t>
      </w:r>
      <w:proofErr w:type="spellEnd"/>
      <w:r>
        <w:t>’. Example:</w:t>
      </w:r>
    </w:p>
    <w:p w14:paraId="4183CAF6" w14:textId="77777777" w:rsidR="00304195" w:rsidRDefault="005D6909">
      <w:pPr>
        <w:tabs>
          <w:tab w:val="left" w:pos="4339"/>
        </w:tabs>
        <w:spacing w:before="129"/>
        <w:ind w:left="1580" w:right="3158"/>
        <w:rPr>
          <w:rFonts w:ascii="Courier New"/>
          <w:sz w:val="20"/>
        </w:rPr>
      </w:pPr>
      <w:proofErr w:type="spellStart"/>
      <w:r>
        <w:rPr>
          <w:rFonts w:ascii="Courier New"/>
          <w:sz w:val="20"/>
        </w:rPr>
        <w:t>WeatherIndexVariables</w:t>
      </w:r>
      <w:proofErr w:type="spellEnd"/>
      <w:r>
        <w:rPr>
          <w:rFonts w:ascii="Courier New"/>
          <w:sz w:val="20"/>
        </w:rPr>
        <w:tab/>
        <w:t>&lt;&lt; Var1</w:t>
      </w:r>
      <w:r>
        <w:rPr>
          <w:rFonts w:ascii="Courier New"/>
          <w:spacing w:val="-5"/>
          <w:sz w:val="20"/>
        </w:rPr>
        <w:t xml:space="preserve"> </w:t>
      </w:r>
      <w:r>
        <w:rPr>
          <w:rFonts w:ascii="Courier New"/>
          <w:sz w:val="20"/>
        </w:rPr>
        <w:t>*</w:t>
      </w:r>
      <w:r>
        <w:rPr>
          <w:rFonts w:ascii="Courier New"/>
          <w:spacing w:val="-3"/>
          <w:sz w:val="20"/>
        </w:rPr>
        <w:t xml:space="preserve"> </w:t>
      </w:r>
      <w:r>
        <w:rPr>
          <w:rFonts w:ascii="Courier New"/>
          <w:sz w:val="20"/>
        </w:rPr>
        <w:t>Var2*...</w:t>
      </w:r>
      <w:r>
        <w:rPr>
          <w:rFonts w:ascii="Courier New"/>
          <w:w w:val="99"/>
          <w:sz w:val="20"/>
        </w:rPr>
        <w:t xml:space="preserve"> </w:t>
      </w:r>
      <w:r>
        <w:rPr>
          <w:rFonts w:ascii="Courier New"/>
          <w:sz w:val="20"/>
        </w:rPr>
        <w:t>Precip5DSum</w:t>
      </w:r>
    </w:p>
    <w:p w14:paraId="780E1AA0" w14:textId="77777777" w:rsidR="00304195" w:rsidRDefault="005D6909">
      <w:pPr>
        <w:spacing w:line="226" w:lineRule="exact"/>
        <w:ind w:left="1580"/>
        <w:rPr>
          <w:rFonts w:ascii="Courier New"/>
          <w:sz w:val="20"/>
        </w:rPr>
      </w:pPr>
      <w:proofErr w:type="spellStart"/>
      <w:r>
        <w:rPr>
          <w:rFonts w:ascii="Courier New"/>
          <w:sz w:val="20"/>
        </w:rPr>
        <w:t>TempIndex</w:t>
      </w:r>
      <w:proofErr w:type="spellEnd"/>
    </w:p>
    <w:p w14:paraId="50207578" w14:textId="77777777" w:rsidR="00304195" w:rsidRDefault="00304195">
      <w:pPr>
        <w:pStyle w:val="BodyText"/>
        <w:spacing w:before="2"/>
        <w:rPr>
          <w:rFonts w:ascii="Courier New"/>
          <w:sz w:val="19"/>
        </w:rPr>
      </w:pPr>
    </w:p>
    <w:p w14:paraId="0847547D" w14:textId="77777777" w:rsidR="00304195" w:rsidRDefault="005D6909">
      <w:pPr>
        <w:pStyle w:val="BodyText"/>
        <w:ind w:left="1311"/>
      </w:pPr>
      <w:r>
        <w:t>The weather index will be the product of the listed variables.</w:t>
      </w:r>
    </w:p>
    <w:p w14:paraId="3380F55C" w14:textId="77777777" w:rsidR="00304195" w:rsidRDefault="005D6909">
      <w:pPr>
        <w:pStyle w:val="BodyText"/>
        <w:spacing w:before="119"/>
        <w:ind w:left="1311" w:right="1465"/>
      </w:pPr>
      <w:r>
        <w:t xml:space="preserve">The </w:t>
      </w:r>
      <w:r>
        <w:rPr>
          <w:i/>
          <w:u w:val="single"/>
        </w:rPr>
        <w:t>basic</w:t>
      </w:r>
      <w:r>
        <w:rPr>
          <w:i/>
        </w:rPr>
        <w:t xml:space="preserve"> </w:t>
      </w:r>
      <w:r>
        <w:t xml:space="preserve">annual weather index for year </w:t>
      </w:r>
      <w:r>
        <w:rPr>
          <w:i/>
        </w:rPr>
        <w:t>t</w:t>
      </w:r>
      <w:r>
        <w:t>, can comprise the cumulative effect of the selected weather predictors across multiple months.</w:t>
      </w:r>
    </w:p>
    <w:p w14:paraId="75519BDE" w14:textId="77777777" w:rsidR="00304195" w:rsidRDefault="005D6909">
      <w:pPr>
        <w:pStyle w:val="BodyText"/>
        <w:ind w:left="1311" w:right="1451"/>
      </w:pPr>
      <w:r>
        <w:t>Following the keyword ‘</w:t>
      </w:r>
      <w:proofErr w:type="spellStart"/>
      <w:r>
        <w:t>AnnualWeatherIndex</w:t>
      </w:r>
      <w:proofErr w:type="spellEnd"/>
      <w:r>
        <w:t>’, the user must specify a numerical index (1-12) for the start and end months (make sure the first number is lower than the second one), as well as a cumulative function (e.g. ‘Sum’, ‘Mean’) to use over the chosen temporal window.</w:t>
      </w:r>
    </w:p>
    <w:p w14:paraId="56D57E7F" w14:textId="77777777" w:rsidR="00304195" w:rsidRDefault="005D6909">
      <w:pPr>
        <w:pStyle w:val="BodyText"/>
        <w:spacing w:before="120"/>
        <w:ind w:left="1311"/>
      </w:pPr>
      <w:r>
        <w:t>Example:</w:t>
      </w:r>
    </w:p>
    <w:p w14:paraId="5762A8E0" w14:textId="77777777" w:rsidR="00304195" w:rsidRDefault="005D6909">
      <w:pPr>
        <w:spacing w:before="129" w:line="226" w:lineRule="exact"/>
        <w:ind w:left="1580"/>
        <w:rPr>
          <w:rFonts w:ascii="Courier New"/>
          <w:sz w:val="20"/>
        </w:rPr>
      </w:pPr>
      <w:proofErr w:type="spellStart"/>
      <w:r>
        <w:rPr>
          <w:rFonts w:ascii="Courier New"/>
          <w:sz w:val="20"/>
        </w:rPr>
        <w:t>AnnualWeatherIndex</w:t>
      </w:r>
      <w:proofErr w:type="spellEnd"/>
    </w:p>
    <w:p w14:paraId="7EF571F0" w14:textId="77777777" w:rsidR="00304195" w:rsidRDefault="005D6909">
      <w:pPr>
        <w:tabs>
          <w:tab w:val="left" w:pos="2780"/>
        </w:tabs>
        <w:spacing w:line="226" w:lineRule="exact"/>
        <w:ind w:left="1580"/>
        <w:rPr>
          <w:rFonts w:ascii="Courier New"/>
          <w:sz w:val="20"/>
        </w:rPr>
      </w:pPr>
      <w:r>
        <w:rPr>
          <w:rFonts w:ascii="Courier New"/>
          <w:sz w:val="20"/>
        </w:rPr>
        <w:t>&gt;&gt;Months</w:t>
      </w:r>
      <w:r>
        <w:rPr>
          <w:rFonts w:ascii="Courier New"/>
          <w:sz w:val="20"/>
        </w:rPr>
        <w:tab/>
        <w:t>Function</w:t>
      </w:r>
    </w:p>
    <w:p w14:paraId="2920F8DA" w14:textId="77777777" w:rsidR="00304195" w:rsidRDefault="005D6909">
      <w:pPr>
        <w:tabs>
          <w:tab w:val="left" w:pos="2780"/>
        </w:tabs>
        <w:spacing w:before="2" w:line="226" w:lineRule="exact"/>
        <w:ind w:left="1580"/>
        <w:rPr>
          <w:rFonts w:ascii="Courier New"/>
          <w:sz w:val="20"/>
        </w:rPr>
      </w:pPr>
      <w:r>
        <w:rPr>
          <w:rFonts w:ascii="Courier New"/>
          <w:sz w:val="20"/>
        </w:rPr>
        <w:t>&gt;&gt;------</w:t>
      </w:r>
      <w:r>
        <w:rPr>
          <w:rFonts w:ascii="Courier New"/>
          <w:sz w:val="20"/>
        </w:rPr>
        <w:tab/>
        <w:t>--------</w:t>
      </w:r>
    </w:p>
    <w:p w14:paraId="70F795FD" w14:textId="77777777" w:rsidR="00304195" w:rsidRDefault="005D6909">
      <w:pPr>
        <w:pStyle w:val="ListParagraph"/>
        <w:numPr>
          <w:ilvl w:val="0"/>
          <w:numId w:val="2"/>
        </w:numPr>
        <w:tabs>
          <w:tab w:val="left" w:pos="2061"/>
          <w:tab w:val="left" w:pos="2780"/>
        </w:tabs>
        <w:spacing w:line="226" w:lineRule="exact"/>
        <w:ind w:left="2060" w:hanging="240"/>
        <w:jc w:val="left"/>
        <w:rPr>
          <w:rFonts w:ascii="Courier New"/>
          <w:sz w:val="20"/>
        </w:rPr>
      </w:pPr>
      <w:r>
        <w:rPr>
          <w:rFonts w:ascii="Courier New"/>
          <w:sz w:val="20"/>
        </w:rPr>
        <w:t>to</w:t>
      </w:r>
      <w:r>
        <w:rPr>
          <w:rFonts w:ascii="Courier New"/>
          <w:spacing w:val="-1"/>
          <w:sz w:val="20"/>
        </w:rPr>
        <w:t xml:space="preserve"> </w:t>
      </w:r>
      <w:r>
        <w:rPr>
          <w:rFonts w:ascii="Courier New"/>
          <w:sz w:val="20"/>
        </w:rPr>
        <w:t>6</w:t>
      </w:r>
      <w:r>
        <w:rPr>
          <w:rFonts w:ascii="Courier New"/>
          <w:sz w:val="20"/>
        </w:rPr>
        <w:tab/>
        <w:t>Sum</w:t>
      </w:r>
    </w:p>
    <w:p w14:paraId="65420019" w14:textId="77777777" w:rsidR="00304195" w:rsidRDefault="00304195">
      <w:pPr>
        <w:spacing w:line="226" w:lineRule="exact"/>
        <w:rPr>
          <w:rFonts w:ascii="Courier New"/>
          <w:sz w:val="20"/>
        </w:rPr>
        <w:sectPr w:rsidR="00304195">
          <w:pgSz w:w="12240" w:h="15840"/>
          <w:pgMar w:top="1320" w:right="1280" w:bottom="900" w:left="1300" w:header="936" w:footer="719" w:gutter="0"/>
          <w:cols w:space="720"/>
        </w:sectPr>
      </w:pPr>
    </w:p>
    <w:p w14:paraId="300A9C38" w14:textId="77777777" w:rsidR="00304195" w:rsidRDefault="00304195">
      <w:pPr>
        <w:pStyle w:val="BodyText"/>
        <w:spacing w:before="8"/>
        <w:rPr>
          <w:rFonts w:ascii="Courier New"/>
          <w:sz w:val="16"/>
        </w:rPr>
      </w:pPr>
    </w:p>
    <w:p w14:paraId="2217E1B8" w14:textId="77777777" w:rsidR="00304195" w:rsidRDefault="005D6909" w:rsidP="00D118D6">
      <w:pPr>
        <w:pStyle w:val="Heading3"/>
        <w:numPr>
          <w:ilvl w:val="2"/>
          <w:numId w:val="17"/>
        </w:numPr>
      </w:pPr>
      <w:bookmarkStart w:id="69" w:name="_Toc225505777"/>
      <w:r>
        <w:t>Transmission</w:t>
      </w:r>
      <w:r>
        <w:rPr>
          <w:spacing w:val="-6"/>
        </w:rPr>
        <w:t xml:space="preserve"> </w:t>
      </w:r>
      <w:r>
        <w:t>parameters</w:t>
      </w:r>
      <w:bookmarkEnd w:id="69"/>
    </w:p>
    <w:p w14:paraId="093B0D5D" w14:textId="77777777" w:rsidR="00304195" w:rsidRDefault="005D6909">
      <w:pPr>
        <w:pStyle w:val="BodyText"/>
        <w:spacing w:before="51"/>
        <w:ind w:left="1311" w:right="1304"/>
      </w:pPr>
      <w:r>
        <w:t>Next are the transmission parameters that control the landscape spread of EDA at a given time step.</w:t>
      </w:r>
    </w:p>
    <w:p w14:paraId="397C6122" w14:textId="77777777" w:rsidR="00304195" w:rsidRDefault="005D6909">
      <w:pPr>
        <w:pStyle w:val="BodyText"/>
        <w:spacing w:before="119"/>
        <w:ind w:left="1292"/>
      </w:pPr>
      <w:r>
        <w:t>Examples:</w:t>
      </w:r>
    </w:p>
    <w:p w14:paraId="73A71F9A" w14:textId="77777777" w:rsidR="00304195" w:rsidRDefault="005D6909">
      <w:pPr>
        <w:tabs>
          <w:tab w:val="left" w:pos="3740"/>
        </w:tabs>
        <w:spacing w:before="129"/>
        <w:ind w:left="1580" w:right="1838"/>
        <w:rPr>
          <w:rFonts w:ascii="Courier New"/>
          <w:sz w:val="20"/>
        </w:rPr>
      </w:pPr>
      <w:r>
        <w:rPr>
          <w:rFonts w:ascii="Courier New"/>
          <w:sz w:val="20"/>
        </w:rPr>
        <w:t>&gt;&gt;-------- Transmission Input</w:t>
      </w:r>
      <w:r>
        <w:rPr>
          <w:rFonts w:ascii="Courier New"/>
          <w:spacing w:val="-22"/>
          <w:sz w:val="20"/>
        </w:rPr>
        <w:t xml:space="preserve"> </w:t>
      </w:r>
      <w:r>
        <w:rPr>
          <w:rFonts w:ascii="Courier New"/>
          <w:sz w:val="20"/>
        </w:rPr>
        <w:t xml:space="preserve">---------------------- </w:t>
      </w:r>
      <w:proofErr w:type="spellStart"/>
      <w:r>
        <w:rPr>
          <w:rFonts w:ascii="Courier New"/>
          <w:sz w:val="20"/>
        </w:rPr>
        <w:t>TransmissionRate</w:t>
      </w:r>
      <w:proofErr w:type="spellEnd"/>
      <w:r>
        <w:rPr>
          <w:rFonts w:ascii="Courier New"/>
          <w:sz w:val="20"/>
        </w:rPr>
        <w:tab/>
        <w:t>1.8</w:t>
      </w:r>
    </w:p>
    <w:p w14:paraId="6D74575F" w14:textId="77777777" w:rsidR="00304195" w:rsidRDefault="005D6909">
      <w:pPr>
        <w:tabs>
          <w:tab w:val="right" w:pos="4820"/>
        </w:tabs>
        <w:spacing w:line="226" w:lineRule="exact"/>
        <w:ind w:left="1580"/>
        <w:rPr>
          <w:rFonts w:ascii="Courier New"/>
          <w:sz w:val="20"/>
        </w:rPr>
      </w:pPr>
      <w:proofErr w:type="spellStart"/>
      <w:r>
        <w:rPr>
          <w:rFonts w:ascii="Courier New"/>
          <w:sz w:val="20"/>
        </w:rPr>
        <w:t>AcquisitionRate</w:t>
      </w:r>
      <w:proofErr w:type="spellEnd"/>
      <w:r>
        <w:rPr>
          <w:rFonts w:ascii="Courier New"/>
          <w:sz w:val="20"/>
        </w:rPr>
        <w:tab/>
        <w:t>0.4</w:t>
      </w:r>
    </w:p>
    <w:p w14:paraId="2348BE3E" w14:textId="77777777" w:rsidR="00304195" w:rsidRDefault="005D6909">
      <w:pPr>
        <w:tabs>
          <w:tab w:val="left" w:pos="4459"/>
        </w:tabs>
        <w:spacing w:before="1" w:line="226" w:lineRule="exact"/>
        <w:ind w:left="1580"/>
        <w:rPr>
          <w:rFonts w:ascii="Courier New"/>
          <w:sz w:val="20"/>
        </w:rPr>
      </w:pPr>
      <w:proofErr w:type="spellStart"/>
      <w:r>
        <w:rPr>
          <w:rFonts w:ascii="Courier New"/>
          <w:sz w:val="20"/>
        </w:rPr>
        <w:t>InitialEpidemMap</w:t>
      </w:r>
      <w:proofErr w:type="spellEnd"/>
      <w:r>
        <w:rPr>
          <w:rFonts w:ascii="Courier New"/>
          <w:sz w:val="20"/>
        </w:rPr>
        <w:tab/>
        <w:t>initEpidem1.img</w:t>
      </w:r>
    </w:p>
    <w:p w14:paraId="38B70533" w14:textId="77777777" w:rsidR="00304195" w:rsidRDefault="005D6909">
      <w:pPr>
        <w:tabs>
          <w:tab w:val="left" w:pos="4460"/>
        </w:tabs>
        <w:spacing w:line="226" w:lineRule="exact"/>
        <w:ind w:left="1580"/>
        <w:rPr>
          <w:rFonts w:ascii="Courier New"/>
          <w:sz w:val="20"/>
        </w:rPr>
      </w:pPr>
      <w:proofErr w:type="spellStart"/>
      <w:r>
        <w:rPr>
          <w:rFonts w:ascii="Courier New"/>
          <w:sz w:val="20"/>
        </w:rPr>
        <w:t>DispersalType</w:t>
      </w:r>
      <w:proofErr w:type="spellEnd"/>
      <w:r>
        <w:rPr>
          <w:rFonts w:ascii="Courier New"/>
          <w:sz w:val="20"/>
        </w:rPr>
        <w:tab/>
        <w:t>STATIC</w:t>
      </w:r>
    </w:p>
    <w:p w14:paraId="604F439A" w14:textId="77777777" w:rsidR="00304195" w:rsidRDefault="005D6909">
      <w:pPr>
        <w:tabs>
          <w:tab w:val="left" w:pos="4460"/>
        </w:tabs>
        <w:spacing w:line="226" w:lineRule="exact"/>
        <w:ind w:left="1580"/>
        <w:rPr>
          <w:rFonts w:ascii="Courier New"/>
          <w:sz w:val="20"/>
        </w:rPr>
      </w:pPr>
      <w:proofErr w:type="spellStart"/>
      <w:r>
        <w:rPr>
          <w:rFonts w:ascii="Courier New"/>
          <w:sz w:val="20"/>
        </w:rPr>
        <w:t>DispersalKernel</w:t>
      </w:r>
      <w:proofErr w:type="spellEnd"/>
      <w:r>
        <w:rPr>
          <w:rFonts w:ascii="Courier New"/>
          <w:sz w:val="20"/>
        </w:rPr>
        <w:tab/>
      </w:r>
      <w:proofErr w:type="spellStart"/>
      <w:r>
        <w:rPr>
          <w:rFonts w:ascii="Courier New"/>
          <w:sz w:val="20"/>
        </w:rPr>
        <w:t>PowerLaw</w:t>
      </w:r>
      <w:proofErr w:type="spellEnd"/>
    </w:p>
    <w:p w14:paraId="5BE14F20" w14:textId="77777777" w:rsidR="00304195" w:rsidRDefault="005D6909">
      <w:pPr>
        <w:tabs>
          <w:tab w:val="right" w:pos="4940"/>
        </w:tabs>
        <w:spacing w:line="226" w:lineRule="exact"/>
        <w:ind w:left="1580"/>
        <w:rPr>
          <w:rFonts w:ascii="Courier New"/>
          <w:sz w:val="20"/>
        </w:rPr>
      </w:pPr>
      <w:proofErr w:type="spellStart"/>
      <w:r>
        <w:rPr>
          <w:rFonts w:ascii="Courier New"/>
          <w:sz w:val="20"/>
        </w:rPr>
        <w:t>DispersalMaxDist</w:t>
      </w:r>
      <w:proofErr w:type="spellEnd"/>
      <w:r>
        <w:rPr>
          <w:rFonts w:ascii="Courier New"/>
          <w:sz w:val="20"/>
        </w:rPr>
        <w:tab/>
        <w:t>1000</w:t>
      </w:r>
    </w:p>
    <w:p w14:paraId="6DA552D8" w14:textId="77777777" w:rsidR="00304195" w:rsidRDefault="005D6909">
      <w:pPr>
        <w:tabs>
          <w:tab w:val="right" w:pos="4940"/>
        </w:tabs>
        <w:spacing w:line="226" w:lineRule="exact"/>
        <w:ind w:left="1580"/>
        <w:rPr>
          <w:rFonts w:ascii="Courier New"/>
          <w:sz w:val="20"/>
        </w:rPr>
      </w:pPr>
      <w:proofErr w:type="spellStart"/>
      <w:r>
        <w:rPr>
          <w:rFonts w:ascii="Courier New"/>
          <w:sz w:val="20"/>
        </w:rPr>
        <w:t>AlphaCoef</w:t>
      </w:r>
      <w:proofErr w:type="spellEnd"/>
      <w:r>
        <w:rPr>
          <w:rFonts w:ascii="Courier New"/>
          <w:sz w:val="20"/>
        </w:rPr>
        <w:tab/>
        <w:t>3.55</w:t>
      </w:r>
    </w:p>
    <w:p w14:paraId="7A680899" w14:textId="77777777" w:rsidR="00304195" w:rsidRDefault="00304195">
      <w:pPr>
        <w:pStyle w:val="BodyText"/>
        <w:rPr>
          <w:rFonts w:ascii="Courier New"/>
          <w:sz w:val="22"/>
        </w:rPr>
      </w:pPr>
    </w:p>
    <w:p w14:paraId="041ED796" w14:textId="77777777" w:rsidR="00304195" w:rsidRDefault="00304195">
      <w:pPr>
        <w:pStyle w:val="BodyText"/>
        <w:spacing w:before="10"/>
        <w:rPr>
          <w:rFonts w:ascii="Courier New"/>
          <w:sz w:val="22"/>
        </w:rPr>
      </w:pPr>
    </w:p>
    <w:p w14:paraId="2E414EAA" w14:textId="77777777" w:rsidR="00304195" w:rsidRDefault="005D6909">
      <w:pPr>
        <w:pStyle w:val="BodyText"/>
        <w:ind w:left="1292" w:right="1348"/>
      </w:pPr>
      <w:proofErr w:type="spellStart"/>
      <w:r>
        <w:rPr>
          <w:i/>
        </w:rPr>
        <w:t>TransmissionRate</w:t>
      </w:r>
      <w:proofErr w:type="spellEnd"/>
      <w:r>
        <w:rPr>
          <w:i/>
        </w:rPr>
        <w:t xml:space="preserve"> </w:t>
      </w:r>
      <w:r>
        <w:t>represents the annual transmission rate under average (or under constant) weather conditions. This parameter corresponds to β</w:t>
      </w:r>
      <w:r>
        <w:rPr>
          <w:position w:val="-1"/>
          <w:sz w:val="16"/>
        </w:rPr>
        <w:t xml:space="preserve">0 </w:t>
      </w:r>
      <w:r>
        <w:t>and is used to produce a time-dependent transmission rate (see Section 2.3).</w:t>
      </w:r>
    </w:p>
    <w:p w14:paraId="1A7399F0" w14:textId="77777777" w:rsidR="00304195" w:rsidRDefault="005D6909">
      <w:pPr>
        <w:pStyle w:val="BodyText"/>
        <w:spacing w:before="119"/>
        <w:ind w:left="1292" w:right="1214"/>
      </w:pPr>
      <w:proofErr w:type="spellStart"/>
      <w:r>
        <w:rPr>
          <w:i/>
        </w:rPr>
        <w:t>AcquisitionRate</w:t>
      </w:r>
      <w:proofErr w:type="spellEnd"/>
      <w:r>
        <w:rPr>
          <w:i/>
        </w:rPr>
        <w:t xml:space="preserve"> </w:t>
      </w:r>
      <w:r>
        <w:t xml:space="preserve">represents the annual rate at which an infected site becomes diseased. This parameter corresponds to </w:t>
      </w:r>
      <w:r>
        <w:rPr>
          <w:rFonts w:ascii="Cambria Math" w:eastAsia="Cambria Math"/>
        </w:rPr>
        <w:t>𝑟</w:t>
      </w:r>
      <w:r>
        <w:rPr>
          <w:rFonts w:ascii="Cambria Math" w:eastAsia="Cambria Math"/>
          <w:position w:val="-4"/>
          <w:sz w:val="17"/>
        </w:rPr>
        <w:t xml:space="preserve">𝐷   </w:t>
      </w:r>
      <w:r>
        <w:t>(see Section 2.4).</w:t>
      </w:r>
    </w:p>
    <w:p w14:paraId="5FE55F48" w14:textId="77777777" w:rsidR="00304195" w:rsidRDefault="005D6909">
      <w:pPr>
        <w:pStyle w:val="BodyText"/>
        <w:spacing w:before="84"/>
        <w:ind w:left="1292" w:right="1214"/>
      </w:pPr>
      <w:proofErr w:type="spellStart"/>
      <w:r>
        <w:rPr>
          <w:i/>
        </w:rPr>
        <w:t>InitialEpidemMap</w:t>
      </w:r>
      <w:proofErr w:type="spellEnd"/>
      <w:r>
        <w:rPr>
          <w:i/>
        </w:rPr>
        <w:t xml:space="preserve"> </w:t>
      </w:r>
      <w:r>
        <w:t>specifies the map name (must have file extension) of presence/absence (1/0) of the initial EDA outbreak. Note that an outbreak can only spread from existing outbreaks. EDA infections cannot independently become established on the landscape.</w:t>
      </w:r>
    </w:p>
    <w:p w14:paraId="7D8537DA" w14:textId="77777777" w:rsidR="00304195" w:rsidRDefault="005D6909">
      <w:pPr>
        <w:spacing w:before="120"/>
        <w:ind w:left="1292" w:right="1228"/>
        <w:rPr>
          <w:sz w:val="24"/>
        </w:rPr>
      </w:pPr>
      <w:proofErr w:type="spellStart"/>
      <w:r>
        <w:rPr>
          <w:i/>
          <w:sz w:val="24"/>
        </w:rPr>
        <w:t>DispersalType</w:t>
      </w:r>
      <w:proofErr w:type="spellEnd"/>
      <w:r>
        <w:rPr>
          <w:i/>
          <w:sz w:val="24"/>
        </w:rPr>
        <w:t xml:space="preserve"> </w:t>
      </w:r>
      <w:r>
        <w:rPr>
          <w:sz w:val="24"/>
        </w:rPr>
        <w:t xml:space="preserve">must be: ‘STATIC’. STATIC implies that dispersal will be isotropic. A DYNAMIC option using directional wind-based dispersal is planned for future versions. </w:t>
      </w:r>
      <w:r>
        <w:rPr>
          <w:b/>
          <w:sz w:val="24"/>
        </w:rPr>
        <w:t>NOTE: only STATIC is available to the user in this module version (1.0)</w:t>
      </w:r>
      <w:r>
        <w:rPr>
          <w:sz w:val="24"/>
        </w:rPr>
        <w:t>.</w:t>
      </w:r>
    </w:p>
    <w:p w14:paraId="7ABC9935" w14:textId="77777777" w:rsidR="00304195" w:rsidRDefault="005D6909">
      <w:pPr>
        <w:pStyle w:val="BodyText"/>
        <w:spacing w:before="119"/>
        <w:ind w:left="1292" w:right="1214"/>
      </w:pPr>
      <w:proofErr w:type="spellStart"/>
      <w:r>
        <w:rPr>
          <w:i/>
        </w:rPr>
        <w:t>DispersalKernel</w:t>
      </w:r>
      <w:proofErr w:type="spellEnd"/>
      <w:r>
        <w:rPr>
          <w:i/>
        </w:rPr>
        <w:t xml:space="preserve"> </w:t>
      </w:r>
      <w:r>
        <w:t>represents the functional form for the dispersal kernel (see Section 2.4.1) and can be equal to ‘</w:t>
      </w:r>
      <w:proofErr w:type="spellStart"/>
      <w:r>
        <w:t>PowerLaw</w:t>
      </w:r>
      <w:proofErr w:type="spellEnd"/>
      <w:r>
        <w:t>’ or ‘</w:t>
      </w:r>
      <w:proofErr w:type="spellStart"/>
      <w:r>
        <w:t>NegExp</w:t>
      </w:r>
      <w:proofErr w:type="spellEnd"/>
      <w:r>
        <w:t>’.</w:t>
      </w:r>
    </w:p>
    <w:p w14:paraId="304E7F90" w14:textId="77777777" w:rsidR="00304195" w:rsidRDefault="005D6909">
      <w:pPr>
        <w:pStyle w:val="BodyText"/>
        <w:spacing w:before="119"/>
        <w:ind w:left="1292" w:right="1309"/>
      </w:pPr>
      <w:proofErr w:type="spellStart"/>
      <w:r>
        <w:rPr>
          <w:i/>
        </w:rPr>
        <w:t>DispersalMaxDist</w:t>
      </w:r>
      <w:proofErr w:type="spellEnd"/>
      <w:r>
        <w:rPr>
          <w:i/>
        </w:rPr>
        <w:t xml:space="preserve"> </w:t>
      </w:r>
      <w:r>
        <w:t>represents the maximum radial distance used to define the size of a 2D spatial neighborhood dispersal window. Any site falling inside the neighborhood can be a potential source of infection for a given site.</w:t>
      </w:r>
    </w:p>
    <w:p w14:paraId="4E809426" w14:textId="77777777" w:rsidR="00304195" w:rsidRDefault="005D6909">
      <w:pPr>
        <w:pStyle w:val="BodyText"/>
        <w:spacing w:before="119"/>
        <w:ind w:left="1292" w:right="1503"/>
      </w:pPr>
      <w:proofErr w:type="spellStart"/>
      <w:r>
        <w:rPr>
          <w:i/>
        </w:rPr>
        <w:t>AlphaCoef</w:t>
      </w:r>
      <w:proofErr w:type="spellEnd"/>
      <w:r>
        <w:rPr>
          <w:i/>
        </w:rPr>
        <w:t xml:space="preserve"> </w:t>
      </w:r>
      <w:r>
        <w:t>represents the coefficient found in the formulas defining the functional forms for the dispersal kernels (see Section 2.4.1).</w:t>
      </w:r>
    </w:p>
    <w:p w14:paraId="35C051AB" w14:textId="77777777" w:rsidR="00304195" w:rsidRDefault="00304195">
      <w:pPr>
        <w:sectPr w:rsidR="00304195">
          <w:pgSz w:w="12240" w:h="15840"/>
          <w:pgMar w:top="1320" w:right="1280" w:bottom="900" w:left="1300" w:header="936" w:footer="719" w:gutter="0"/>
          <w:cols w:space="720"/>
        </w:sectPr>
      </w:pPr>
    </w:p>
    <w:p w14:paraId="2E09DB1F" w14:textId="77777777" w:rsidR="00304195" w:rsidRDefault="00304195">
      <w:pPr>
        <w:pStyle w:val="BodyText"/>
        <w:spacing w:before="5"/>
        <w:rPr>
          <w:sz w:val="16"/>
        </w:rPr>
      </w:pPr>
    </w:p>
    <w:p w14:paraId="4B281179" w14:textId="77777777" w:rsidR="00D118D6" w:rsidRPr="00D118D6" w:rsidRDefault="00D118D6" w:rsidP="00D118D6">
      <w:pPr>
        <w:pStyle w:val="ListParagraph"/>
        <w:keepNext/>
        <w:keepLines/>
        <w:numPr>
          <w:ilvl w:val="2"/>
          <w:numId w:val="2"/>
        </w:numPr>
        <w:spacing w:before="40"/>
        <w:outlineLvl w:val="2"/>
        <w:rPr>
          <w:rFonts w:ascii="Verdana" w:eastAsiaTheme="majorEastAsia" w:hAnsi="Verdana" w:cstheme="majorBidi"/>
          <w:vanish/>
          <w:color w:val="243F60" w:themeColor="accent1" w:themeShade="7F"/>
          <w:sz w:val="24"/>
          <w:szCs w:val="24"/>
        </w:rPr>
      </w:pPr>
      <w:bookmarkStart w:id="70" w:name="_Toc529259619"/>
      <w:bookmarkStart w:id="71" w:name="_Toc170977701"/>
      <w:bookmarkStart w:id="72" w:name="_Toc170982987"/>
      <w:bookmarkStart w:id="73" w:name="_Toc225505778"/>
      <w:bookmarkEnd w:id="70"/>
      <w:bookmarkEnd w:id="71"/>
      <w:bookmarkEnd w:id="72"/>
      <w:bookmarkEnd w:id="73"/>
    </w:p>
    <w:p w14:paraId="5B33274C" w14:textId="77777777" w:rsidR="00D118D6" w:rsidRPr="00D118D6" w:rsidRDefault="00D118D6" w:rsidP="00D118D6">
      <w:pPr>
        <w:pStyle w:val="ListParagraph"/>
        <w:keepNext/>
        <w:keepLines/>
        <w:numPr>
          <w:ilvl w:val="2"/>
          <w:numId w:val="2"/>
        </w:numPr>
        <w:spacing w:before="40"/>
        <w:outlineLvl w:val="2"/>
        <w:rPr>
          <w:rFonts w:ascii="Verdana" w:eastAsiaTheme="majorEastAsia" w:hAnsi="Verdana" w:cstheme="majorBidi"/>
          <w:vanish/>
          <w:color w:val="243F60" w:themeColor="accent1" w:themeShade="7F"/>
          <w:sz w:val="24"/>
          <w:szCs w:val="24"/>
        </w:rPr>
      </w:pPr>
      <w:bookmarkStart w:id="74" w:name="_Toc529259620"/>
      <w:bookmarkStart w:id="75" w:name="_Toc170977702"/>
      <w:bookmarkStart w:id="76" w:name="_Toc170982988"/>
      <w:bookmarkStart w:id="77" w:name="_Toc225505779"/>
      <w:bookmarkEnd w:id="74"/>
      <w:bookmarkEnd w:id="75"/>
      <w:bookmarkEnd w:id="76"/>
      <w:bookmarkEnd w:id="77"/>
    </w:p>
    <w:p w14:paraId="54776E5E" w14:textId="77777777" w:rsidR="00D118D6" w:rsidRPr="00D118D6" w:rsidRDefault="00D118D6" w:rsidP="00D118D6">
      <w:pPr>
        <w:pStyle w:val="ListParagraph"/>
        <w:keepNext/>
        <w:keepLines/>
        <w:numPr>
          <w:ilvl w:val="2"/>
          <w:numId w:val="2"/>
        </w:numPr>
        <w:spacing w:before="40"/>
        <w:outlineLvl w:val="2"/>
        <w:rPr>
          <w:rFonts w:ascii="Verdana" w:eastAsiaTheme="majorEastAsia" w:hAnsi="Verdana" w:cstheme="majorBidi"/>
          <w:vanish/>
          <w:color w:val="243F60" w:themeColor="accent1" w:themeShade="7F"/>
          <w:sz w:val="24"/>
          <w:szCs w:val="24"/>
        </w:rPr>
      </w:pPr>
      <w:bookmarkStart w:id="78" w:name="_Toc529259621"/>
      <w:bookmarkStart w:id="79" w:name="_Toc170977703"/>
      <w:bookmarkStart w:id="80" w:name="_Toc170982989"/>
      <w:bookmarkStart w:id="81" w:name="_Toc225505780"/>
      <w:bookmarkEnd w:id="78"/>
      <w:bookmarkEnd w:id="79"/>
      <w:bookmarkEnd w:id="80"/>
      <w:bookmarkEnd w:id="81"/>
    </w:p>
    <w:p w14:paraId="04D1EB3D" w14:textId="77777777" w:rsidR="00D118D6" w:rsidRPr="00D118D6" w:rsidRDefault="00D118D6" w:rsidP="00D118D6">
      <w:pPr>
        <w:pStyle w:val="ListParagraph"/>
        <w:keepNext/>
        <w:keepLines/>
        <w:numPr>
          <w:ilvl w:val="2"/>
          <w:numId w:val="2"/>
        </w:numPr>
        <w:spacing w:before="40"/>
        <w:outlineLvl w:val="2"/>
        <w:rPr>
          <w:rFonts w:ascii="Verdana" w:eastAsiaTheme="majorEastAsia" w:hAnsi="Verdana" w:cstheme="majorBidi"/>
          <w:vanish/>
          <w:color w:val="243F60" w:themeColor="accent1" w:themeShade="7F"/>
          <w:sz w:val="24"/>
          <w:szCs w:val="24"/>
        </w:rPr>
      </w:pPr>
      <w:bookmarkStart w:id="82" w:name="_Toc529259622"/>
      <w:bookmarkStart w:id="83" w:name="_Toc170977704"/>
      <w:bookmarkStart w:id="84" w:name="_Toc170982990"/>
      <w:bookmarkStart w:id="85" w:name="_Toc225505781"/>
      <w:bookmarkEnd w:id="82"/>
      <w:bookmarkEnd w:id="83"/>
      <w:bookmarkEnd w:id="84"/>
      <w:bookmarkEnd w:id="85"/>
    </w:p>
    <w:p w14:paraId="043A2388" w14:textId="77777777" w:rsidR="00D118D6" w:rsidRPr="00D118D6" w:rsidRDefault="00D118D6" w:rsidP="00D118D6">
      <w:pPr>
        <w:pStyle w:val="ListParagraph"/>
        <w:keepNext/>
        <w:keepLines/>
        <w:numPr>
          <w:ilvl w:val="2"/>
          <w:numId w:val="2"/>
        </w:numPr>
        <w:spacing w:before="40"/>
        <w:outlineLvl w:val="2"/>
        <w:rPr>
          <w:rFonts w:ascii="Verdana" w:eastAsiaTheme="majorEastAsia" w:hAnsi="Verdana" w:cstheme="majorBidi"/>
          <w:vanish/>
          <w:color w:val="243F60" w:themeColor="accent1" w:themeShade="7F"/>
          <w:sz w:val="24"/>
          <w:szCs w:val="24"/>
        </w:rPr>
      </w:pPr>
      <w:bookmarkStart w:id="86" w:name="_Toc529259623"/>
      <w:bookmarkStart w:id="87" w:name="_Toc170977705"/>
      <w:bookmarkStart w:id="88" w:name="_Toc170982991"/>
      <w:bookmarkStart w:id="89" w:name="_Toc225505782"/>
      <w:bookmarkEnd w:id="86"/>
      <w:bookmarkEnd w:id="87"/>
      <w:bookmarkEnd w:id="88"/>
      <w:bookmarkEnd w:id="89"/>
    </w:p>
    <w:p w14:paraId="4571DDDD" w14:textId="77777777" w:rsidR="00304195" w:rsidRPr="00591F5A" w:rsidRDefault="005D6909" w:rsidP="00D118D6">
      <w:pPr>
        <w:pStyle w:val="Heading3"/>
        <w:numPr>
          <w:ilvl w:val="2"/>
          <w:numId w:val="2"/>
        </w:numPr>
      </w:pPr>
      <w:bookmarkStart w:id="90" w:name="_Toc225505783"/>
      <w:r w:rsidRPr="00591F5A">
        <w:t>Ecoregion Modifiers (Optional)</w:t>
      </w:r>
      <w:bookmarkEnd w:id="90"/>
    </w:p>
    <w:p w14:paraId="3C594FBC" w14:textId="77777777" w:rsidR="00304195" w:rsidRDefault="005D6909">
      <w:pPr>
        <w:pStyle w:val="BodyText"/>
        <w:spacing w:before="51"/>
        <w:ind w:left="1292" w:right="1476"/>
      </w:pPr>
      <w:r>
        <w:t xml:space="preserve">Next, an optional table of Land Type Modifiers is provided. Land types (or Ecoregions) need not be listed and need not be listed in order. </w:t>
      </w:r>
      <w:r>
        <w:rPr>
          <w:b/>
        </w:rPr>
        <w:t xml:space="preserve">The default value is 0.0 (no modification). </w:t>
      </w:r>
      <w:r>
        <w:t>The ecoregion name is listed, followed by the modifier value (-1</w:t>
      </w:r>
      <w:r w:rsidR="001B6FA2">
        <w:t>0</w:t>
      </w:r>
      <w:r>
        <w:t>.0 – 1</w:t>
      </w:r>
      <w:r w:rsidR="001B6FA2">
        <w:t>0</w:t>
      </w:r>
      <w:r>
        <w:t>.0). Example:</w:t>
      </w:r>
    </w:p>
    <w:p w14:paraId="4954C114" w14:textId="77777777" w:rsidR="00304195" w:rsidRDefault="005D6909">
      <w:pPr>
        <w:tabs>
          <w:tab w:val="right" w:pos="3620"/>
        </w:tabs>
        <w:spacing w:before="129"/>
        <w:ind w:left="1638" w:right="5499"/>
        <w:rPr>
          <w:rFonts w:ascii="Courier New"/>
          <w:sz w:val="20"/>
        </w:rPr>
      </w:pPr>
      <w:r>
        <w:rPr>
          <w:rFonts w:ascii="Courier New"/>
          <w:sz w:val="20"/>
        </w:rPr>
        <w:t>&gt;&gt;Ecoregion Modifiers eco1</w:t>
      </w:r>
      <w:r>
        <w:rPr>
          <w:rFonts w:ascii="Courier New"/>
          <w:sz w:val="20"/>
        </w:rPr>
        <w:tab/>
        <w:t>0.16</w:t>
      </w:r>
    </w:p>
    <w:p w14:paraId="537FF7AD" w14:textId="77777777" w:rsidR="00304195" w:rsidRDefault="005D6909">
      <w:pPr>
        <w:tabs>
          <w:tab w:val="left" w:pos="3140"/>
        </w:tabs>
        <w:spacing w:line="226" w:lineRule="exact"/>
        <w:ind w:left="1638"/>
        <w:rPr>
          <w:rFonts w:ascii="Courier New"/>
          <w:sz w:val="20"/>
        </w:rPr>
      </w:pPr>
      <w:r>
        <w:rPr>
          <w:rFonts w:ascii="Courier New"/>
          <w:sz w:val="20"/>
        </w:rPr>
        <w:t>eco26</w:t>
      </w:r>
      <w:r>
        <w:rPr>
          <w:rFonts w:ascii="Courier New"/>
          <w:sz w:val="20"/>
        </w:rPr>
        <w:tab/>
        <w:t>0.0</w:t>
      </w:r>
    </w:p>
    <w:p w14:paraId="6F4D98C3" w14:textId="77777777" w:rsidR="00304195" w:rsidRDefault="005D6909">
      <w:pPr>
        <w:tabs>
          <w:tab w:val="left" w:pos="3140"/>
        </w:tabs>
        <w:spacing w:before="1"/>
        <w:ind w:left="1638"/>
        <w:rPr>
          <w:rFonts w:ascii="Courier New"/>
          <w:sz w:val="20"/>
        </w:rPr>
      </w:pPr>
      <w:r>
        <w:rPr>
          <w:rFonts w:ascii="Courier New"/>
          <w:sz w:val="20"/>
        </w:rPr>
        <w:t>eco5</w:t>
      </w:r>
      <w:r>
        <w:rPr>
          <w:rFonts w:ascii="Courier New"/>
          <w:sz w:val="20"/>
        </w:rPr>
        <w:tab/>
        <w:t>-0.16</w:t>
      </w:r>
    </w:p>
    <w:p w14:paraId="0EEA66C8" w14:textId="77777777" w:rsidR="00304195" w:rsidRDefault="00304195">
      <w:pPr>
        <w:pStyle w:val="BodyText"/>
        <w:spacing w:before="10"/>
        <w:rPr>
          <w:rFonts w:ascii="Courier New"/>
          <w:sz w:val="18"/>
        </w:rPr>
      </w:pPr>
    </w:p>
    <w:p w14:paraId="5175B689" w14:textId="77777777" w:rsidR="00304195" w:rsidRDefault="005D6909">
      <w:pPr>
        <w:pStyle w:val="BodyText"/>
        <w:ind w:left="1311" w:right="1551"/>
      </w:pPr>
      <w:r>
        <w:t>The ecoregion names must match those listed in the ecoregion text file reference in the main scenario file.</w:t>
      </w:r>
    </w:p>
    <w:p w14:paraId="2BE8823C" w14:textId="77777777" w:rsidR="00304195" w:rsidRDefault="00304195">
      <w:pPr>
        <w:pStyle w:val="BodyText"/>
        <w:spacing w:before="5"/>
        <w:rPr>
          <w:sz w:val="21"/>
        </w:rPr>
      </w:pPr>
    </w:p>
    <w:p w14:paraId="11D8F0D2" w14:textId="77777777" w:rsidR="00304195" w:rsidRDefault="005D6909" w:rsidP="00D118D6">
      <w:pPr>
        <w:pStyle w:val="Heading3"/>
        <w:numPr>
          <w:ilvl w:val="2"/>
          <w:numId w:val="2"/>
        </w:numPr>
      </w:pPr>
      <w:bookmarkStart w:id="91" w:name="_Toc225505784"/>
      <w:r>
        <w:t>Disturbance Modifiers</w:t>
      </w:r>
      <w:r>
        <w:rPr>
          <w:spacing w:val="-15"/>
        </w:rPr>
        <w:t xml:space="preserve"> </w:t>
      </w:r>
      <w:r>
        <w:t>(Optional)</w:t>
      </w:r>
      <w:bookmarkEnd w:id="91"/>
    </w:p>
    <w:p w14:paraId="4A9B6488" w14:textId="77777777" w:rsidR="00304195" w:rsidRDefault="005D6909">
      <w:pPr>
        <w:pStyle w:val="BodyText"/>
        <w:spacing w:before="54"/>
        <w:ind w:left="1292" w:right="1214"/>
        <w:jc w:val="both"/>
      </w:pPr>
      <w:r>
        <w:t>Next, an optional table of Disturbance Modifiers is provided following the keyword ‘</w:t>
      </w:r>
      <w:proofErr w:type="spellStart"/>
      <w:r>
        <w:t>DisturbanceModifers</w:t>
      </w:r>
      <w:proofErr w:type="spellEnd"/>
      <w:r>
        <w:t>’. Disturbance Modifiers need not be listed and need not be listed in any order. The default is NO EFFECT (modifier</w:t>
      </w:r>
    </w:p>
    <w:p w14:paraId="466C90BE" w14:textId="77777777" w:rsidR="00304195" w:rsidRDefault="005D6909">
      <w:pPr>
        <w:pStyle w:val="BodyText"/>
        <w:ind w:left="1292" w:right="1256"/>
      </w:pPr>
      <w:r>
        <w:t>= 0). For each disturbance that may modify the EDA (e.g., Wind, Fire, Harvest, Biomass Insects, BDA, EDA), three parameters are required: the modifier value (between -1</w:t>
      </w:r>
      <w:r w:rsidR="001B6FA2">
        <w:t>0</w:t>
      </w:r>
      <w:r>
        <w:t>.0 and 1</w:t>
      </w:r>
      <w:r w:rsidR="001B6FA2">
        <w:t>0</w:t>
      </w:r>
      <w:r>
        <w:t>.0) for the first time step following the disturbance, the duration of the modifying effect (in years), and the Disturbance Type. Note that the disturbance modifier value represents the influence of a specific disturbance type on site host index, and is assumed to decline linearly with time since that disturbance for the duration of the modifying effect. Multiple disturbance types (separated by white space) can be listed in each line. Modifiers that apply to all sites disturbed (cohorts killed) by wind, fire, harvest, BDA, EDA or Biomass Insects can be applied by using “Wind”, “Fire”, “Harvest”, “BDA”, “EDA” or “BiomassInsects” for the Disturbance Type. Modifiers that apply to specific severity levels for wind, fire, and BDA can be applied by adding “Severity” and the numeric value (1-5). For example, WindSeverity4 would designate modifiers to apply to all sites disturbed by wind with severity class 4. Specific harvest prescriptions can be targeted for modifiers by specifying the name of the prescription under Disturbance Type. The prescription names must exactly match names used in the harvest input files. Specific BDA agents, as well as other EDA agents can be targeted for modifiers by specifying the agent name under Disturbance Type. Modifiers that apply to specific defoliation levels for biomass insects can be applied by adding “</w:t>
      </w:r>
      <w:proofErr w:type="spellStart"/>
      <w:r>
        <w:t>Defol</w:t>
      </w:r>
      <w:proofErr w:type="spellEnd"/>
      <w:r>
        <w:t>” and the minimum percent defoliation. For example, BiomassInsectsDefol50 would designate modifiers to apply to all sites with defoliation at or above 50%.</w:t>
      </w:r>
    </w:p>
    <w:p w14:paraId="4DF9B2F9" w14:textId="77777777" w:rsidR="00304195" w:rsidRDefault="00304195">
      <w:pPr>
        <w:sectPr w:rsidR="00304195">
          <w:pgSz w:w="12240" w:h="15840"/>
          <w:pgMar w:top="1320" w:right="1280" w:bottom="900" w:left="1300" w:header="936" w:footer="719" w:gutter="0"/>
          <w:cols w:space="720"/>
        </w:sectPr>
      </w:pPr>
    </w:p>
    <w:p w14:paraId="7F53CE26" w14:textId="77777777" w:rsidR="00304195" w:rsidRDefault="00304195">
      <w:pPr>
        <w:pStyle w:val="BodyText"/>
        <w:spacing w:before="8"/>
        <w:rPr>
          <w:sz w:val="16"/>
        </w:rPr>
      </w:pPr>
    </w:p>
    <w:p w14:paraId="4D1883E3" w14:textId="77777777" w:rsidR="00304195" w:rsidRDefault="005D6909">
      <w:pPr>
        <w:pStyle w:val="BodyText"/>
        <w:spacing w:before="90"/>
        <w:ind w:left="1292"/>
      </w:pPr>
      <w:r>
        <w:t>Example:</w:t>
      </w:r>
    </w:p>
    <w:p w14:paraId="40886D83" w14:textId="77777777" w:rsidR="00304195" w:rsidRDefault="005D6909">
      <w:pPr>
        <w:spacing w:before="129" w:line="226" w:lineRule="exact"/>
        <w:ind w:left="1638"/>
        <w:rPr>
          <w:rFonts w:ascii="Courier New"/>
          <w:sz w:val="20"/>
        </w:rPr>
      </w:pPr>
      <w:proofErr w:type="spellStart"/>
      <w:r>
        <w:rPr>
          <w:rFonts w:ascii="Courier New"/>
          <w:sz w:val="20"/>
        </w:rPr>
        <w:t>DisturbanceModifiers</w:t>
      </w:r>
      <w:proofErr w:type="spellEnd"/>
    </w:p>
    <w:p w14:paraId="4CDE1075" w14:textId="77777777" w:rsidR="00304195" w:rsidRDefault="005D6909">
      <w:pPr>
        <w:tabs>
          <w:tab w:val="left" w:pos="3740"/>
          <w:tab w:val="left" w:pos="5180"/>
        </w:tabs>
        <w:spacing w:line="226" w:lineRule="exact"/>
        <w:ind w:left="1638"/>
        <w:rPr>
          <w:rFonts w:ascii="Courier New"/>
          <w:sz w:val="20"/>
        </w:rPr>
      </w:pPr>
      <w:r>
        <w:rPr>
          <w:rFonts w:ascii="Courier New"/>
          <w:sz w:val="20"/>
        </w:rPr>
        <w:t>&gt;&gt;SHI</w:t>
      </w:r>
      <w:r>
        <w:rPr>
          <w:rFonts w:ascii="Courier New"/>
          <w:spacing w:val="-3"/>
          <w:sz w:val="20"/>
        </w:rPr>
        <w:t xml:space="preserve"> </w:t>
      </w:r>
      <w:r>
        <w:rPr>
          <w:rFonts w:ascii="Courier New"/>
          <w:sz w:val="20"/>
        </w:rPr>
        <w:t>Modifier</w:t>
      </w:r>
      <w:r>
        <w:rPr>
          <w:rFonts w:ascii="Courier New"/>
          <w:sz w:val="20"/>
        </w:rPr>
        <w:tab/>
        <w:t>Duration</w:t>
      </w:r>
      <w:r>
        <w:rPr>
          <w:rFonts w:ascii="Courier New"/>
          <w:sz w:val="20"/>
        </w:rPr>
        <w:tab/>
        <w:t>Disturbance</w:t>
      </w:r>
      <w:r>
        <w:rPr>
          <w:rFonts w:ascii="Courier New"/>
          <w:spacing w:val="-8"/>
          <w:sz w:val="20"/>
        </w:rPr>
        <w:t xml:space="preserve"> </w:t>
      </w:r>
      <w:r>
        <w:rPr>
          <w:rFonts w:ascii="Courier New"/>
          <w:sz w:val="20"/>
        </w:rPr>
        <w:t>Type</w:t>
      </w:r>
    </w:p>
    <w:tbl>
      <w:tblPr>
        <w:tblW w:w="0" w:type="auto"/>
        <w:tblInd w:w="1708" w:type="dxa"/>
        <w:tblLayout w:type="fixed"/>
        <w:tblCellMar>
          <w:left w:w="0" w:type="dxa"/>
          <w:right w:w="0" w:type="dxa"/>
        </w:tblCellMar>
        <w:tblLook w:val="01E0" w:firstRow="1" w:lastRow="1" w:firstColumn="1" w:lastColumn="1" w:noHBand="0" w:noVBand="0"/>
      </w:tblPr>
      <w:tblGrid>
        <w:gridCol w:w="1342"/>
        <w:gridCol w:w="1531"/>
        <w:gridCol w:w="3890"/>
      </w:tblGrid>
      <w:tr w:rsidR="00304195" w14:paraId="714EA7F1" w14:textId="77777777">
        <w:trPr>
          <w:trHeight w:val="220"/>
        </w:trPr>
        <w:tc>
          <w:tcPr>
            <w:tcW w:w="1342" w:type="dxa"/>
          </w:tcPr>
          <w:p w14:paraId="7E2A387C" w14:textId="77777777" w:rsidR="00304195" w:rsidRDefault="005D6909">
            <w:pPr>
              <w:pStyle w:val="TableParagraph"/>
              <w:spacing w:line="206" w:lineRule="exact"/>
              <w:ind w:left="0" w:right="689"/>
              <w:jc w:val="right"/>
              <w:rPr>
                <w:sz w:val="20"/>
              </w:rPr>
            </w:pPr>
            <w:r>
              <w:rPr>
                <w:w w:val="95"/>
                <w:sz w:val="20"/>
              </w:rPr>
              <w:t>0.33</w:t>
            </w:r>
          </w:p>
        </w:tc>
        <w:tc>
          <w:tcPr>
            <w:tcW w:w="1531" w:type="dxa"/>
          </w:tcPr>
          <w:p w14:paraId="34C5E109" w14:textId="77777777" w:rsidR="00304195" w:rsidRDefault="005D6909">
            <w:pPr>
              <w:pStyle w:val="TableParagraph"/>
              <w:spacing w:line="206" w:lineRule="exact"/>
              <w:ind w:left="691"/>
              <w:rPr>
                <w:sz w:val="20"/>
              </w:rPr>
            </w:pPr>
            <w:r>
              <w:rPr>
                <w:sz w:val="20"/>
              </w:rPr>
              <w:t>20</w:t>
            </w:r>
          </w:p>
        </w:tc>
        <w:tc>
          <w:tcPr>
            <w:tcW w:w="3890" w:type="dxa"/>
          </w:tcPr>
          <w:p w14:paraId="2656F701" w14:textId="77777777" w:rsidR="00304195" w:rsidRDefault="005D6909">
            <w:pPr>
              <w:pStyle w:val="TableParagraph"/>
              <w:spacing w:line="206" w:lineRule="exact"/>
              <w:ind w:left="599"/>
              <w:rPr>
                <w:sz w:val="20"/>
              </w:rPr>
            </w:pPr>
            <w:r>
              <w:rPr>
                <w:sz w:val="20"/>
              </w:rPr>
              <w:t xml:space="preserve">WindSeverity5 </w:t>
            </w:r>
            <w:proofErr w:type="spellStart"/>
            <w:r>
              <w:rPr>
                <w:sz w:val="20"/>
              </w:rPr>
              <w:t>AspenClearcut</w:t>
            </w:r>
            <w:proofErr w:type="spellEnd"/>
          </w:p>
        </w:tc>
      </w:tr>
      <w:tr w:rsidR="00304195" w14:paraId="763E2414" w14:textId="77777777">
        <w:trPr>
          <w:trHeight w:val="220"/>
        </w:trPr>
        <w:tc>
          <w:tcPr>
            <w:tcW w:w="1342" w:type="dxa"/>
          </w:tcPr>
          <w:p w14:paraId="718DCCCC" w14:textId="77777777" w:rsidR="00304195" w:rsidRDefault="005D6909">
            <w:pPr>
              <w:pStyle w:val="TableParagraph"/>
              <w:spacing w:line="207" w:lineRule="exact"/>
              <w:ind w:left="0" w:right="689"/>
              <w:jc w:val="right"/>
              <w:rPr>
                <w:sz w:val="20"/>
              </w:rPr>
            </w:pPr>
            <w:r>
              <w:rPr>
                <w:w w:val="95"/>
                <w:sz w:val="20"/>
              </w:rPr>
              <w:t>-0.25</w:t>
            </w:r>
          </w:p>
        </w:tc>
        <w:tc>
          <w:tcPr>
            <w:tcW w:w="1531" w:type="dxa"/>
          </w:tcPr>
          <w:p w14:paraId="67F69EE0" w14:textId="77777777" w:rsidR="00304195" w:rsidRDefault="005D6909">
            <w:pPr>
              <w:pStyle w:val="TableParagraph"/>
              <w:spacing w:line="207" w:lineRule="exact"/>
              <w:ind w:left="691"/>
              <w:rPr>
                <w:sz w:val="20"/>
              </w:rPr>
            </w:pPr>
            <w:r>
              <w:rPr>
                <w:sz w:val="20"/>
              </w:rPr>
              <w:t>20</w:t>
            </w:r>
          </w:p>
        </w:tc>
        <w:tc>
          <w:tcPr>
            <w:tcW w:w="3890" w:type="dxa"/>
          </w:tcPr>
          <w:p w14:paraId="7B39DF72" w14:textId="77777777" w:rsidR="00304195" w:rsidRDefault="005D6909">
            <w:pPr>
              <w:pStyle w:val="TableParagraph"/>
              <w:spacing w:line="207" w:lineRule="exact"/>
              <w:ind w:left="599"/>
              <w:rPr>
                <w:sz w:val="20"/>
              </w:rPr>
            </w:pPr>
            <w:r>
              <w:rPr>
                <w:sz w:val="20"/>
              </w:rPr>
              <w:t xml:space="preserve">Fire </w:t>
            </w:r>
            <w:proofErr w:type="spellStart"/>
            <w:r>
              <w:rPr>
                <w:sz w:val="20"/>
              </w:rPr>
              <w:t>MaxAgeClearcut</w:t>
            </w:r>
            <w:proofErr w:type="spellEnd"/>
          </w:p>
        </w:tc>
      </w:tr>
      <w:tr w:rsidR="00304195" w14:paraId="3C151B0A" w14:textId="77777777">
        <w:trPr>
          <w:trHeight w:val="220"/>
        </w:trPr>
        <w:tc>
          <w:tcPr>
            <w:tcW w:w="1342" w:type="dxa"/>
          </w:tcPr>
          <w:p w14:paraId="48FB0349" w14:textId="77777777" w:rsidR="00304195" w:rsidRDefault="005D6909">
            <w:pPr>
              <w:pStyle w:val="TableParagraph"/>
              <w:spacing w:line="206" w:lineRule="exact"/>
              <w:ind w:left="0" w:right="689"/>
              <w:jc w:val="right"/>
              <w:rPr>
                <w:sz w:val="20"/>
              </w:rPr>
            </w:pPr>
            <w:r>
              <w:rPr>
                <w:w w:val="95"/>
                <w:sz w:val="20"/>
              </w:rPr>
              <w:t>0.50</w:t>
            </w:r>
          </w:p>
        </w:tc>
        <w:tc>
          <w:tcPr>
            <w:tcW w:w="1531" w:type="dxa"/>
          </w:tcPr>
          <w:p w14:paraId="60B9D046" w14:textId="77777777" w:rsidR="00304195" w:rsidRDefault="005D6909">
            <w:pPr>
              <w:pStyle w:val="TableParagraph"/>
              <w:spacing w:line="206" w:lineRule="exact"/>
              <w:ind w:left="748"/>
              <w:rPr>
                <w:sz w:val="20"/>
              </w:rPr>
            </w:pPr>
            <w:r>
              <w:rPr>
                <w:w w:val="99"/>
                <w:sz w:val="20"/>
              </w:rPr>
              <w:t>5</w:t>
            </w:r>
          </w:p>
        </w:tc>
        <w:tc>
          <w:tcPr>
            <w:tcW w:w="3890" w:type="dxa"/>
          </w:tcPr>
          <w:p w14:paraId="5377F594" w14:textId="77777777" w:rsidR="00304195" w:rsidRDefault="005D6909">
            <w:pPr>
              <w:pStyle w:val="TableParagraph"/>
              <w:spacing w:line="206" w:lineRule="exact"/>
              <w:ind w:left="599"/>
              <w:rPr>
                <w:sz w:val="20"/>
              </w:rPr>
            </w:pPr>
            <w:r>
              <w:rPr>
                <w:sz w:val="20"/>
              </w:rPr>
              <w:t>BiomassInsectsDefol50</w:t>
            </w:r>
          </w:p>
        </w:tc>
      </w:tr>
    </w:tbl>
    <w:p w14:paraId="10BB142B" w14:textId="77777777" w:rsidR="00304195" w:rsidRDefault="00304195">
      <w:pPr>
        <w:pStyle w:val="BodyText"/>
        <w:spacing w:before="9"/>
        <w:rPr>
          <w:rFonts w:ascii="Courier New"/>
          <w:sz w:val="20"/>
        </w:rPr>
      </w:pPr>
    </w:p>
    <w:p w14:paraId="74017EAC" w14:textId="77777777" w:rsidR="00304195" w:rsidRDefault="005D6909" w:rsidP="00D118D6">
      <w:pPr>
        <w:pStyle w:val="Heading3"/>
        <w:numPr>
          <w:ilvl w:val="2"/>
          <w:numId w:val="2"/>
        </w:numPr>
      </w:pPr>
      <w:bookmarkStart w:id="92" w:name="_Toc225505785"/>
      <w:r>
        <w:t>Species</w:t>
      </w:r>
      <w:r>
        <w:rPr>
          <w:spacing w:val="-4"/>
        </w:rPr>
        <w:t xml:space="preserve"> </w:t>
      </w:r>
      <w:r>
        <w:t>parameters</w:t>
      </w:r>
      <w:bookmarkEnd w:id="92"/>
    </w:p>
    <w:p w14:paraId="78659081" w14:textId="77777777" w:rsidR="00304195" w:rsidRDefault="005D6909">
      <w:pPr>
        <w:pStyle w:val="BodyText"/>
        <w:spacing w:before="52"/>
        <w:ind w:left="1292" w:right="1176"/>
      </w:pPr>
      <w:r>
        <w:t>Next, following the keyword ‘</w:t>
      </w:r>
      <w:proofErr w:type="spellStart"/>
      <w:r>
        <w:t>EDASpeciesParameters</w:t>
      </w:r>
      <w:proofErr w:type="spellEnd"/>
      <w:r>
        <w:t>’, a table of species parameters for the EDA agent. Species need not be listed and may appear in any order. If a species is excluded, the species is never a host. If a species is listed, all 15 parameters must be provided. Species names in the first column must match names provided in the species input file referenced by the main scenario file.</w:t>
      </w:r>
    </w:p>
    <w:p w14:paraId="6B65A729" w14:textId="77777777" w:rsidR="00304195" w:rsidRDefault="005D6909">
      <w:pPr>
        <w:pStyle w:val="BodyText"/>
        <w:spacing w:before="120"/>
        <w:ind w:left="1292" w:right="1189"/>
      </w:pPr>
      <w:r>
        <w:rPr>
          <w:i/>
        </w:rPr>
        <w:t xml:space="preserve">Host Index Class Ages </w:t>
      </w:r>
      <w:r>
        <w:t>indicate the minimum age at which a species enters the respective host index value class (Low, Medium, and High). These classes are used to calculate Site Host Index (SHI). A value greater than the tree species longevity (e.g., 999) indicates that the species never reaches the indicated class.</w:t>
      </w:r>
    </w:p>
    <w:p w14:paraId="35CACB4D" w14:textId="77777777" w:rsidR="00304195" w:rsidRDefault="005D6909">
      <w:pPr>
        <w:pStyle w:val="BodyText"/>
        <w:spacing w:before="120"/>
        <w:ind w:left="1292" w:right="1370"/>
      </w:pPr>
      <w:r>
        <w:rPr>
          <w:i/>
        </w:rPr>
        <w:t xml:space="preserve">Score </w:t>
      </w:r>
      <w:r>
        <w:t>values for each host index value class (Low, Medium, and High) define the SHI values for cohorts in that class. The Score values must range between 1-3 for the Low class, 4-6 for Medium class, and 7-10 for High class.</w:t>
      </w:r>
    </w:p>
    <w:p w14:paraId="3FE6291B" w14:textId="77777777" w:rsidR="00304195" w:rsidRDefault="005D6909">
      <w:pPr>
        <w:pStyle w:val="BodyText"/>
        <w:spacing w:before="120"/>
        <w:ind w:left="1292" w:right="1363"/>
      </w:pPr>
      <w:r>
        <w:rPr>
          <w:i/>
        </w:rPr>
        <w:t xml:space="preserve">Vulnerability Class Ages </w:t>
      </w:r>
      <w:r>
        <w:t>indicate the minimum age at which a species enters a respective Vulnerability Class (Low, Medium, and High). These classes determine which age cohorts are subject to mortality if a site is diseased. A value greater than the tree species longevity (e.g., 999) indicates that the species never reaches the indicated class. Cohorts younger than the minimum age for the Low vulnerability class are immune to mortality by disease. This feature can be used to allow young cohorts representing advanced regeneration to survive the disturbance.</w:t>
      </w:r>
    </w:p>
    <w:p w14:paraId="7BC3CC5E" w14:textId="77777777" w:rsidR="00304195" w:rsidRDefault="005D6909">
      <w:pPr>
        <w:pStyle w:val="BodyText"/>
        <w:spacing w:before="120"/>
        <w:ind w:left="1292" w:right="1163"/>
      </w:pPr>
      <w:proofErr w:type="spellStart"/>
      <w:r>
        <w:rPr>
          <w:i/>
        </w:rPr>
        <w:t>MortProb</w:t>
      </w:r>
      <w:proofErr w:type="spellEnd"/>
      <w:r>
        <w:rPr>
          <w:i/>
        </w:rPr>
        <w:t xml:space="preserve"> </w:t>
      </w:r>
      <w:r>
        <w:t xml:space="preserve">values for each Vulnerability Class define the probability of mortality for cohorts in that class when disturbance occurs. This makes the killing of cohorts probabilistic once a site becomes diseased based on the vulnerability class of each cohort. The </w:t>
      </w:r>
      <w:proofErr w:type="spellStart"/>
      <w:r>
        <w:t>MortProb</w:t>
      </w:r>
      <w:proofErr w:type="spellEnd"/>
      <w:r>
        <w:t xml:space="preserve"> values must range between 0 and 1.</w:t>
      </w:r>
    </w:p>
    <w:p w14:paraId="21843101" w14:textId="77777777" w:rsidR="00304195" w:rsidRDefault="005D6909">
      <w:pPr>
        <w:pStyle w:val="BodyText"/>
        <w:spacing w:before="120"/>
        <w:ind w:left="1292" w:right="1270"/>
      </w:pPr>
      <w:r>
        <w:rPr>
          <w:i/>
        </w:rPr>
        <w:t xml:space="preserve">CFS Conifer </w:t>
      </w:r>
      <w:r>
        <w:t>specifies whether a species contributes to a specialty dead fuel class for use with fuel extensions that account for disturbance-related fuels. This feature is used to track the number of dead cohorts of these</w:t>
      </w:r>
    </w:p>
    <w:p w14:paraId="6758BAC5" w14:textId="77777777" w:rsidR="00304195" w:rsidRDefault="00304195">
      <w:pPr>
        <w:sectPr w:rsidR="00304195">
          <w:pgSz w:w="12240" w:h="15840"/>
          <w:pgMar w:top="1320" w:right="1280" w:bottom="900" w:left="1300" w:header="936" w:footer="719" w:gutter="0"/>
          <w:cols w:space="720"/>
        </w:sectPr>
      </w:pPr>
    </w:p>
    <w:p w14:paraId="5201F560" w14:textId="77777777" w:rsidR="00304195" w:rsidRDefault="00304195">
      <w:pPr>
        <w:pStyle w:val="BodyText"/>
        <w:spacing w:before="8"/>
        <w:rPr>
          <w:sz w:val="16"/>
        </w:rPr>
      </w:pPr>
    </w:p>
    <w:p w14:paraId="302F4D9A" w14:textId="77777777" w:rsidR="00304195" w:rsidRDefault="005D6909">
      <w:pPr>
        <w:pStyle w:val="BodyText"/>
        <w:spacing w:before="90"/>
        <w:ind w:left="1312" w:right="1223"/>
      </w:pPr>
      <w:r>
        <w:t>species for each site, which can be used by other extensions. For example, the Dynamic Fire and Fuel System (DFFS) extension uses the presence of dead conifers to specify certain fuel types (note this particular fuel is designed for dead spruce and fir from spruce budworm, but may be applicable to certain EDA’s as well). Parameter options are ‘yes’ or ‘no’. Species that are not listed default to ‘no’.</w:t>
      </w:r>
    </w:p>
    <w:p w14:paraId="21C0CBBD" w14:textId="77777777" w:rsidR="00304195" w:rsidRDefault="005D6909">
      <w:pPr>
        <w:pStyle w:val="BodyText"/>
        <w:spacing w:before="119"/>
        <w:ind w:left="1312" w:right="1176"/>
      </w:pPr>
      <w:r>
        <w:rPr>
          <w:i/>
        </w:rPr>
        <w:t xml:space="preserve">Mortality Plot </w:t>
      </w:r>
      <w:r>
        <w:t>specifies whether a species should be accounted for when creating mortality maps by EDA. This way, the user can decide whether to plot cohort mortality for one or more species killed by the disease.</w:t>
      </w:r>
    </w:p>
    <w:p w14:paraId="7C54CD60" w14:textId="77777777" w:rsidR="00304195" w:rsidRDefault="005D6909">
      <w:pPr>
        <w:pStyle w:val="BodyText"/>
        <w:spacing w:before="119"/>
        <w:ind w:left="1312"/>
      </w:pPr>
      <w:r>
        <w:t>Example:</w:t>
      </w:r>
    </w:p>
    <w:p w14:paraId="5C57D329" w14:textId="77777777" w:rsidR="00304195" w:rsidRDefault="005D6909">
      <w:pPr>
        <w:spacing w:before="128"/>
        <w:ind w:left="160"/>
        <w:rPr>
          <w:rFonts w:ascii="Courier New"/>
          <w:sz w:val="16"/>
        </w:rPr>
      </w:pPr>
      <w:proofErr w:type="spellStart"/>
      <w:r>
        <w:rPr>
          <w:rFonts w:ascii="Courier New"/>
          <w:sz w:val="16"/>
        </w:rPr>
        <w:t>EDASpeciesParameters</w:t>
      </w:r>
      <w:proofErr w:type="spellEnd"/>
    </w:p>
    <w:p w14:paraId="304CAC54" w14:textId="77777777" w:rsidR="00304195" w:rsidRDefault="005D6909">
      <w:pPr>
        <w:tabs>
          <w:tab w:val="left" w:pos="1216"/>
        </w:tabs>
        <w:spacing w:line="181" w:lineRule="exact"/>
        <w:ind w:left="160"/>
        <w:rPr>
          <w:rFonts w:ascii="Courier New"/>
          <w:sz w:val="16"/>
        </w:rPr>
      </w:pPr>
      <w:r>
        <w:rPr>
          <w:rFonts w:ascii="Courier New"/>
          <w:sz w:val="16"/>
        </w:rPr>
        <w:t>&gt;&gt;</w:t>
      </w:r>
      <w:r>
        <w:rPr>
          <w:rFonts w:ascii="Courier New"/>
          <w:sz w:val="16"/>
        </w:rPr>
        <w:tab/>
        <w:t xml:space="preserve">|| ----- Host Index </w:t>
      </w:r>
      <w:proofErr w:type="gramStart"/>
      <w:r>
        <w:rPr>
          <w:rFonts w:ascii="Courier New"/>
          <w:sz w:val="16"/>
        </w:rPr>
        <w:t>-------  |</w:t>
      </w:r>
      <w:proofErr w:type="gramEnd"/>
      <w:r>
        <w:rPr>
          <w:rFonts w:ascii="Courier New"/>
          <w:sz w:val="16"/>
        </w:rPr>
        <w:t>| ---------- Vulnerability ----------</w:t>
      </w:r>
      <w:r>
        <w:rPr>
          <w:rFonts w:ascii="Courier New"/>
          <w:spacing w:val="-66"/>
          <w:sz w:val="16"/>
        </w:rPr>
        <w:t xml:space="preserve"> </w:t>
      </w:r>
      <w:r>
        <w:rPr>
          <w:rFonts w:ascii="Courier New"/>
          <w:sz w:val="16"/>
        </w:rPr>
        <w:t>||</w:t>
      </w:r>
    </w:p>
    <w:p w14:paraId="087BE397" w14:textId="77777777" w:rsidR="00304195" w:rsidRDefault="005D6909">
      <w:pPr>
        <w:tabs>
          <w:tab w:val="left" w:pos="1312"/>
          <w:tab w:val="left" w:pos="2176"/>
          <w:tab w:val="left" w:pos="3232"/>
          <w:tab w:val="left" w:pos="4000"/>
          <w:tab w:val="left" w:pos="5633"/>
          <w:tab w:val="left" w:pos="6881"/>
          <w:tab w:val="left" w:pos="7745"/>
          <w:tab w:val="left" w:pos="8609"/>
        </w:tabs>
        <w:spacing w:line="181" w:lineRule="exact"/>
        <w:ind w:left="160"/>
        <w:rPr>
          <w:rFonts w:ascii="Courier New"/>
          <w:sz w:val="16"/>
        </w:rPr>
      </w:pPr>
      <w:r>
        <w:rPr>
          <w:rFonts w:ascii="Courier New"/>
          <w:sz w:val="16"/>
        </w:rPr>
        <w:t>&gt;&gt;Species</w:t>
      </w:r>
      <w:r>
        <w:rPr>
          <w:rFonts w:ascii="Courier New"/>
          <w:sz w:val="16"/>
        </w:rPr>
        <w:tab/>
        <w:t>Low</w:t>
      </w:r>
      <w:r>
        <w:rPr>
          <w:rFonts w:ascii="Courier New"/>
          <w:sz w:val="16"/>
        </w:rPr>
        <w:tab/>
        <w:t>Medium</w:t>
      </w:r>
      <w:r>
        <w:rPr>
          <w:rFonts w:ascii="Courier New"/>
          <w:sz w:val="16"/>
        </w:rPr>
        <w:tab/>
        <w:t>High</w:t>
      </w:r>
      <w:r>
        <w:rPr>
          <w:rFonts w:ascii="Courier New"/>
          <w:sz w:val="16"/>
        </w:rPr>
        <w:tab/>
        <w:t>||</w:t>
      </w:r>
      <w:r>
        <w:rPr>
          <w:rFonts w:ascii="Courier New"/>
          <w:spacing w:val="93"/>
          <w:sz w:val="16"/>
        </w:rPr>
        <w:t xml:space="preserve"> </w:t>
      </w:r>
      <w:r>
        <w:rPr>
          <w:rFonts w:ascii="Courier New"/>
          <w:sz w:val="16"/>
        </w:rPr>
        <w:t>Low</w:t>
      </w:r>
      <w:r>
        <w:rPr>
          <w:rFonts w:ascii="Courier New"/>
          <w:sz w:val="16"/>
        </w:rPr>
        <w:tab/>
        <w:t>Medium</w:t>
      </w:r>
      <w:r>
        <w:rPr>
          <w:rFonts w:ascii="Courier New"/>
          <w:sz w:val="16"/>
        </w:rPr>
        <w:tab/>
        <w:t>High</w:t>
      </w:r>
      <w:r>
        <w:rPr>
          <w:rFonts w:ascii="Courier New"/>
          <w:sz w:val="16"/>
        </w:rPr>
        <w:tab/>
        <w:t>||</w:t>
      </w:r>
      <w:r>
        <w:rPr>
          <w:rFonts w:ascii="Courier New"/>
          <w:spacing w:val="-2"/>
          <w:sz w:val="16"/>
        </w:rPr>
        <w:t xml:space="preserve"> </w:t>
      </w:r>
      <w:r>
        <w:rPr>
          <w:rFonts w:ascii="Courier New"/>
          <w:sz w:val="16"/>
        </w:rPr>
        <w:t>CFS</w:t>
      </w:r>
      <w:r>
        <w:rPr>
          <w:rFonts w:ascii="Courier New"/>
          <w:sz w:val="16"/>
        </w:rPr>
        <w:tab/>
        <w:t>Mortality</w:t>
      </w:r>
    </w:p>
    <w:p w14:paraId="13D6DFDD" w14:textId="77777777" w:rsidR="00304195" w:rsidRDefault="005D6909">
      <w:pPr>
        <w:tabs>
          <w:tab w:val="left" w:pos="1120"/>
        </w:tabs>
        <w:spacing w:before="1" w:line="181" w:lineRule="exact"/>
        <w:ind w:left="160"/>
        <w:rPr>
          <w:rFonts w:ascii="Courier New"/>
          <w:sz w:val="16"/>
        </w:rPr>
      </w:pPr>
      <w:r>
        <w:rPr>
          <w:rFonts w:ascii="Courier New"/>
          <w:sz w:val="16"/>
        </w:rPr>
        <w:t>&gt;&gt;Name</w:t>
      </w:r>
      <w:r>
        <w:rPr>
          <w:rFonts w:ascii="Courier New"/>
          <w:sz w:val="16"/>
        </w:rPr>
        <w:tab/>
        <w:t xml:space="preserve">Age Score Age Score Age Score ||Age </w:t>
      </w:r>
      <w:proofErr w:type="spellStart"/>
      <w:r>
        <w:rPr>
          <w:rFonts w:ascii="Courier New"/>
          <w:sz w:val="16"/>
        </w:rPr>
        <w:t>MortProb</w:t>
      </w:r>
      <w:proofErr w:type="spellEnd"/>
      <w:r>
        <w:rPr>
          <w:rFonts w:ascii="Courier New"/>
          <w:sz w:val="16"/>
        </w:rPr>
        <w:t xml:space="preserve"> Age </w:t>
      </w:r>
      <w:proofErr w:type="spellStart"/>
      <w:r>
        <w:rPr>
          <w:rFonts w:ascii="Courier New"/>
          <w:sz w:val="16"/>
        </w:rPr>
        <w:t>MortProb</w:t>
      </w:r>
      <w:proofErr w:type="spellEnd"/>
      <w:r>
        <w:rPr>
          <w:rFonts w:ascii="Courier New"/>
          <w:sz w:val="16"/>
        </w:rPr>
        <w:t xml:space="preserve"> Age </w:t>
      </w:r>
      <w:proofErr w:type="spellStart"/>
      <w:r>
        <w:rPr>
          <w:rFonts w:ascii="Courier New"/>
          <w:sz w:val="16"/>
        </w:rPr>
        <w:t>MortProb</w:t>
      </w:r>
      <w:proofErr w:type="spellEnd"/>
      <w:r>
        <w:rPr>
          <w:rFonts w:ascii="Courier New"/>
          <w:sz w:val="16"/>
        </w:rPr>
        <w:t>||Conif</w:t>
      </w:r>
      <w:r>
        <w:rPr>
          <w:rFonts w:ascii="Courier New"/>
          <w:spacing w:val="-34"/>
          <w:sz w:val="16"/>
        </w:rPr>
        <w:t xml:space="preserve"> </w:t>
      </w:r>
      <w:r>
        <w:rPr>
          <w:rFonts w:ascii="Courier New"/>
          <w:sz w:val="16"/>
        </w:rPr>
        <w:t>Plot</w:t>
      </w:r>
    </w:p>
    <w:p w14:paraId="3556EA1E" w14:textId="77777777" w:rsidR="00304195" w:rsidRDefault="005D6909">
      <w:pPr>
        <w:tabs>
          <w:tab w:val="left" w:pos="1504"/>
          <w:tab w:val="left" w:pos="2464"/>
          <w:tab w:val="left" w:pos="3424"/>
        </w:tabs>
        <w:spacing w:line="181" w:lineRule="exact"/>
        <w:ind w:left="160"/>
        <w:rPr>
          <w:rFonts w:ascii="Courier New"/>
          <w:sz w:val="16"/>
        </w:rPr>
      </w:pPr>
      <w:r>
        <w:rPr>
          <w:rFonts w:ascii="Courier New"/>
          <w:sz w:val="16"/>
        </w:rPr>
        <w:t>&gt;&gt;</w:t>
      </w:r>
      <w:r>
        <w:rPr>
          <w:rFonts w:ascii="Courier New"/>
          <w:sz w:val="16"/>
        </w:rPr>
        <w:tab/>
        <w:t>(1-3)</w:t>
      </w:r>
      <w:r>
        <w:rPr>
          <w:rFonts w:ascii="Courier New"/>
          <w:sz w:val="16"/>
        </w:rPr>
        <w:tab/>
        <w:t>(4-6)</w:t>
      </w:r>
      <w:r>
        <w:rPr>
          <w:rFonts w:ascii="Courier New"/>
          <w:sz w:val="16"/>
        </w:rPr>
        <w:tab/>
        <w:t>(7-</w:t>
      </w:r>
      <w:proofErr w:type="gramStart"/>
      <w:r>
        <w:rPr>
          <w:rFonts w:ascii="Courier New"/>
          <w:sz w:val="16"/>
        </w:rPr>
        <w:t>10)|</w:t>
      </w:r>
      <w:proofErr w:type="gramEnd"/>
      <w:r>
        <w:rPr>
          <w:rFonts w:ascii="Courier New"/>
          <w:sz w:val="16"/>
        </w:rPr>
        <w:t>|</w:t>
      </w:r>
    </w:p>
    <w:tbl>
      <w:tblPr>
        <w:tblW w:w="0" w:type="auto"/>
        <w:tblInd w:w="110" w:type="dxa"/>
        <w:tblLayout w:type="fixed"/>
        <w:tblCellMar>
          <w:left w:w="0" w:type="dxa"/>
          <w:right w:w="0" w:type="dxa"/>
        </w:tblCellMar>
        <w:tblLook w:val="01E0" w:firstRow="1" w:lastRow="1" w:firstColumn="1" w:lastColumn="1" w:noHBand="0" w:noVBand="0"/>
      </w:tblPr>
      <w:tblGrid>
        <w:gridCol w:w="962"/>
        <w:gridCol w:w="480"/>
        <w:gridCol w:w="384"/>
        <w:gridCol w:w="960"/>
        <w:gridCol w:w="1728"/>
        <w:gridCol w:w="672"/>
        <w:gridCol w:w="576"/>
        <w:gridCol w:w="672"/>
        <w:gridCol w:w="576"/>
        <w:gridCol w:w="672"/>
        <w:gridCol w:w="1154"/>
      </w:tblGrid>
      <w:tr w:rsidR="00304195" w14:paraId="76D32538" w14:textId="77777777">
        <w:trPr>
          <w:trHeight w:val="180"/>
        </w:trPr>
        <w:tc>
          <w:tcPr>
            <w:tcW w:w="962" w:type="dxa"/>
          </w:tcPr>
          <w:p w14:paraId="626049A7" w14:textId="77777777" w:rsidR="00304195" w:rsidRDefault="005D6909">
            <w:pPr>
              <w:pStyle w:val="TableParagraph"/>
              <w:spacing w:line="160" w:lineRule="exact"/>
              <w:ind w:left="31" w:right="122"/>
              <w:jc w:val="center"/>
              <w:rPr>
                <w:sz w:val="16"/>
              </w:rPr>
            </w:pPr>
            <w:proofErr w:type="spellStart"/>
            <w:r>
              <w:rPr>
                <w:sz w:val="16"/>
              </w:rPr>
              <w:t>Umbecali</w:t>
            </w:r>
            <w:proofErr w:type="spellEnd"/>
          </w:p>
        </w:tc>
        <w:tc>
          <w:tcPr>
            <w:tcW w:w="480" w:type="dxa"/>
          </w:tcPr>
          <w:p w14:paraId="22F673D2" w14:textId="77777777" w:rsidR="00304195" w:rsidRDefault="005D6909">
            <w:pPr>
              <w:pStyle w:val="TableParagraph"/>
              <w:spacing w:line="160" w:lineRule="exact"/>
              <w:rPr>
                <w:sz w:val="16"/>
              </w:rPr>
            </w:pPr>
            <w:r>
              <w:rPr>
                <w:sz w:val="16"/>
              </w:rPr>
              <w:t>5</w:t>
            </w:r>
          </w:p>
        </w:tc>
        <w:tc>
          <w:tcPr>
            <w:tcW w:w="384" w:type="dxa"/>
          </w:tcPr>
          <w:p w14:paraId="63C60532" w14:textId="77777777" w:rsidR="00304195" w:rsidRDefault="005D6909">
            <w:pPr>
              <w:pStyle w:val="TableParagraph"/>
              <w:spacing w:line="160" w:lineRule="exact"/>
              <w:ind w:left="0"/>
              <w:jc w:val="center"/>
              <w:rPr>
                <w:sz w:val="16"/>
              </w:rPr>
            </w:pPr>
            <w:r>
              <w:rPr>
                <w:sz w:val="16"/>
              </w:rPr>
              <w:t>3</w:t>
            </w:r>
          </w:p>
        </w:tc>
        <w:tc>
          <w:tcPr>
            <w:tcW w:w="960" w:type="dxa"/>
          </w:tcPr>
          <w:p w14:paraId="3EC23B10" w14:textId="77777777" w:rsidR="00304195" w:rsidRDefault="005D6909">
            <w:pPr>
              <w:pStyle w:val="TableParagraph"/>
              <w:tabs>
                <w:tab w:val="left" w:pos="575"/>
              </w:tabs>
              <w:spacing w:line="160" w:lineRule="exact"/>
              <w:ind w:left="0"/>
              <w:jc w:val="center"/>
              <w:rPr>
                <w:sz w:val="16"/>
              </w:rPr>
            </w:pPr>
            <w:r>
              <w:rPr>
                <w:sz w:val="16"/>
              </w:rPr>
              <w:t>15</w:t>
            </w:r>
            <w:r>
              <w:rPr>
                <w:sz w:val="16"/>
              </w:rPr>
              <w:tab/>
              <w:t>6</w:t>
            </w:r>
          </w:p>
        </w:tc>
        <w:tc>
          <w:tcPr>
            <w:tcW w:w="1728" w:type="dxa"/>
          </w:tcPr>
          <w:p w14:paraId="3C609DDE" w14:textId="77777777" w:rsidR="00304195" w:rsidRDefault="005D6909">
            <w:pPr>
              <w:pStyle w:val="TableParagraph"/>
              <w:tabs>
                <w:tab w:val="left" w:pos="719"/>
                <w:tab w:val="left" w:pos="1295"/>
              </w:tabs>
              <w:spacing w:line="160" w:lineRule="exact"/>
              <w:rPr>
                <w:sz w:val="16"/>
              </w:rPr>
            </w:pPr>
            <w:r>
              <w:rPr>
                <w:sz w:val="16"/>
              </w:rPr>
              <w:t>40</w:t>
            </w:r>
            <w:r>
              <w:rPr>
                <w:sz w:val="16"/>
              </w:rPr>
              <w:tab/>
              <w:t>10</w:t>
            </w:r>
            <w:r>
              <w:rPr>
                <w:sz w:val="16"/>
              </w:rPr>
              <w:tab/>
              <w:t>999</w:t>
            </w:r>
          </w:p>
        </w:tc>
        <w:tc>
          <w:tcPr>
            <w:tcW w:w="672" w:type="dxa"/>
          </w:tcPr>
          <w:p w14:paraId="61952B4F" w14:textId="77777777" w:rsidR="00304195" w:rsidRDefault="005D6909">
            <w:pPr>
              <w:pStyle w:val="TableParagraph"/>
              <w:spacing w:line="160" w:lineRule="exact"/>
              <w:rPr>
                <w:sz w:val="16"/>
              </w:rPr>
            </w:pPr>
            <w:r>
              <w:rPr>
                <w:sz w:val="16"/>
              </w:rPr>
              <w:t>0</w:t>
            </w:r>
          </w:p>
        </w:tc>
        <w:tc>
          <w:tcPr>
            <w:tcW w:w="576" w:type="dxa"/>
          </w:tcPr>
          <w:p w14:paraId="32AB517D" w14:textId="77777777" w:rsidR="00304195" w:rsidRDefault="005D6909">
            <w:pPr>
              <w:pStyle w:val="TableParagraph"/>
              <w:spacing w:line="160" w:lineRule="exact"/>
              <w:ind w:left="144"/>
              <w:rPr>
                <w:sz w:val="16"/>
              </w:rPr>
            </w:pPr>
            <w:r>
              <w:rPr>
                <w:sz w:val="16"/>
              </w:rPr>
              <w:t>999</w:t>
            </w:r>
          </w:p>
        </w:tc>
        <w:tc>
          <w:tcPr>
            <w:tcW w:w="672" w:type="dxa"/>
          </w:tcPr>
          <w:p w14:paraId="7161EF71" w14:textId="77777777" w:rsidR="00304195" w:rsidRDefault="005D6909">
            <w:pPr>
              <w:pStyle w:val="TableParagraph"/>
              <w:spacing w:line="160" w:lineRule="exact"/>
              <w:ind w:left="144"/>
              <w:rPr>
                <w:sz w:val="16"/>
              </w:rPr>
            </w:pPr>
            <w:r>
              <w:rPr>
                <w:sz w:val="16"/>
              </w:rPr>
              <w:t>0</w:t>
            </w:r>
          </w:p>
        </w:tc>
        <w:tc>
          <w:tcPr>
            <w:tcW w:w="576" w:type="dxa"/>
          </w:tcPr>
          <w:p w14:paraId="552BA362" w14:textId="77777777" w:rsidR="00304195" w:rsidRDefault="005D6909">
            <w:pPr>
              <w:pStyle w:val="TableParagraph"/>
              <w:spacing w:line="160" w:lineRule="exact"/>
              <w:ind w:left="123" w:right="123"/>
              <w:jc w:val="center"/>
              <w:rPr>
                <w:sz w:val="16"/>
              </w:rPr>
            </w:pPr>
            <w:r>
              <w:rPr>
                <w:sz w:val="16"/>
              </w:rPr>
              <w:t>999</w:t>
            </w:r>
          </w:p>
        </w:tc>
        <w:tc>
          <w:tcPr>
            <w:tcW w:w="672" w:type="dxa"/>
          </w:tcPr>
          <w:p w14:paraId="0627BEA5" w14:textId="77777777" w:rsidR="00304195" w:rsidRDefault="005D6909">
            <w:pPr>
              <w:pStyle w:val="TableParagraph"/>
              <w:spacing w:line="160" w:lineRule="exact"/>
              <w:ind w:left="144"/>
              <w:rPr>
                <w:sz w:val="16"/>
              </w:rPr>
            </w:pPr>
            <w:r>
              <w:rPr>
                <w:sz w:val="16"/>
              </w:rPr>
              <w:t>0</w:t>
            </w:r>
          </w:p>
        </w:tc>
        <w:tc>
          <w:tcPr>
            <w:tcW w:w="1154" w:type="dxa"/>
          </w:tcPr>
          <w:p w14:paraId="3DC983D4" w14:textId="77777777" w:rsidR="00304195" w:rsidRDefault="005D6909">
            <w:pPr>
              <w:pStyle w:val="TableParagraph"/>
              <w:tabs>
                <w:tab w:val="left" w:pos="816"/>
              </w:tabs>
              <w:spacing w:line="160" w:lineRule="exact"/>
              <w:ind w:left="240"/>
              <w:rPr>
                <w:sz w:val="16"/>
              </w:rPr>
            </w:pPr>
            <w:r>
              <w:rPr>
                <w:sz w:val="16"/>
              </w:rPr>
              <w:t>no</w:t>
            </w:r>
            <w:r>
              <w:rPr>
                <w:sz w:val="16"/>
              </w:rPr>
              <w:tab/>
            </w:r>
            <w:proofErr w:type="spellStart"/>
            <w:r>
              <w:rPr>
                <w:sz w:val="16"/>
              </w:rPr>
              <w:t>no</w:t>
            </w:r>
            <w:proofErr w:type="spellEnd"/>
          </w:p>
        </w:tc>
      </w:tr>
      <w:tr w:rsidR="00304195" w14:paraId="4D085C9D" w14:textId="77777777">
        <w:trPr>
          <w:trHeight w:val="180"/>
        </w:trPr>
        <w:tc>
          <w:tcPr>
            <w:tcW w:w="962" w:type="dxa"/>
          </w:tcPr>
          <w:p w14:paraId="1D47C0F1" w14:textId="77777777" w:rsidR="00304195" w:rsidRDefault="005D6909">
            <w:pPr>
              <w:pStyle w:val="TableParagraph"/>
              <w:ind w:left="31" w:right="122"/>
              <w:jc w:val="center"/>
              <w:rPr>
                <w:sz w:val="16"/>
              </w:rPr>
            </w:pPr>
            <w:proofErr w:type="spellStart"/>
            <w:r>
              <w:rPr>
                <w:sz w:val="16"/>
              </w:rPr>
              <w:t>Lithdens</w:t>
            </w:r>
            <w:proofErr w:type="spellEnd"/>
          </w:p>
        </w:tc>
        <w:tc>
          <w:tcPr>
            <w:tcW w:w="480" w:type="dxa"/>
          </w:tcPr>
          <w:p w14:paraId="64C1B118" w14:textId="77777777" w:rsidR="00304195" w:rsidRDefault="005D6909">
            <w:pPr>
              <w:pStyle w:val="TableParagraph"/>
              <w:rPr>
                <w:sz w:val="16"/>
              </w:rPr>
            </w:pPr>
            <w:r>
              <w:rPr>
                <w:sz w:val="16"/>
              </w:rPr>
              <w:t>5</w:t>
            </w:r>
          </w:p>
        </w:tc>
        <w:tc>
          <w:tcPr>
            <w:tcW w:w="384" w:type="dxa"/>
          </w:tcPr>
          <w:p w14:paraId="75B3D3DC" w14:textId="77777777" w:rsidR="00304195" w:rsidRDefault="005D6909">
            <w:pPr>
              <w:pStyle w:val="TableParagraph"/>
              <w:ind w:left="0"/>
              <w:jc w:val="center"/>
              <w:rPr>
                <w:sz w:val="16"/>
              </w:rPr>
            </w:pPr>
            <w:r>
              <w:rPr>
                <w:sz w:val="16"/>
              </w:rPr>
              <w:t>2</w:t>
            </w:r>
          </w:p>
        </w:tc>
        <w:tc>
          <w:tcPr>
            <w:tcW w:w="960" w:type="dxa"/>
          </w:tcPr>
          <w:p w14:paraId="0ED39F94" w14:textId="77777777" w:rsidR="00304195" w:rsidRDefault="005D6909">
            <w:pPr>
              <w:pStyle w:val="TableParagraph"/>
              <w:tabs>
                <w:tab w:val="left" w:pos="575"/>
              </w:tabs>
              <w:ind w:left="0"/>
              <w:jc w:val="center"/>
              <w:rPr>
                <w:sz w:val="16"/>
              </w:rPr>
            </w:pPr>
            <w:r>
              <w:rPr>
                <w:sz w:val="16"/>
              </w:rPr>
              <w:t>20</w:t>
            </w:r>
            <w:r>
              <w:rPr>
                <w:sz w:val="16"/>
              </w:rPr>
              <w:tab/>
              <w:t>4</w:t>
            </w:r>
          </w:p>
        </w:tc>
        <w:tc>
          <w:tcPr>
            <w:tcW w:w="1728" w:type="dxa"/>
          </w:tcPr>
          <w:p w14:paraId="679D9F98" w14:textId="77777777" w:rsidR="00304195" w:rsidRDefault="005D6909">
            <w:pPr>
              <w:pStyle w:val="TableParagraph"/>
              <w:tabs>
                <w:tab w:val="left" w:pos="719"/>
                <w:tab w:val="left" w:pos="1295"/>
              </w:tabs>
              <w:rPr>
                <w:sz w:val="16"/>
              </w:rPr>
            </w:pPr>
            <w:r>
              <w:rPr>
                <w:sz w:val="16"/>
              </w:rPr>
              <w:t>60</w:t>
            </w:r>
            <w:r>
              <w:rPr>
                <w:sz w:val="16"/>
              </w:rPr>
              <w:tab/>
              <w:t>7</w:t>
            </w:r>
            <w:r>
              <w:rPr>
                <w:sz w:val="16"/>
              </w:rPr>
              <w:tab/>
              <w:t>5</w:t>
            </w:r>
          </w:p>
        </w:tc>
        <w:tc>
          <w:tcPr>
            <w:tcW w:w="672" w:type="dxa"/>
          </w:tcPr>
          <w:p w14:paraId="25007837" w14:textId="77777777" w:rsidR="00304195" w:rsidRDefault="005D6909">
            <w:pPr>
              <w:pStyle w:val="TableParagraph"/>
              <w:rPr>
                <w:sz w:val="16"/>
              </w:rPr>
            </w:pPr>
            <w:r>
              <w:rPr>
                <w:sz w:val="16"/>
              </w:rPr>
              <w:t>0.14</w:t>
            </w:r>
          </w:p>
        </w:tc>
        <w:tc>
          <w:tcPr>
            <w:tcW w:w="576" w:type="dxa"/>
          </w:tcPr>
          <w:p w14:paraId="1E10A256" w14:textId="77777777" w:rsidR="00304195" w:rsidRDefault="005D6909">
            <w:pPr>
              <w:pStyle w:val="TableParagraph"/>
              <w:ind w:left="144"/>
              <w:rPr>
                <w:sz w:val="16"/>
              </w:rPr>
            </w:pPr>
            <w:r>
              <w:rPr>
                <w:sz w:val="16"/>
              </w:rPr>
              <w:t>15</w:t>
            </w:r>
          </w:p>
        </w:tc>
        <w:tc>
          <w:tcPr>
            <w:tcW w:w="672" w:type="dxa"/>
          </w:tcPr>
          <w:p w14:paraId="7F30743C" w14:textId="77777777" w:rsidR="00304195" w:rsidRDefault="005D6909">
            <w:pPr>
              <w:pStyle w:val="TableParagraph"/>
              <w:rPr>
                <w:sz w:val="16"/>
              </w:rPr>
            </w:pPr>
            <w:r>
              <w:rPr>
                <w:sz w:val="16"/>
              </w:rPr>
              <w:t>0.25</w:t>
            </w:r>
          </w:p>
        </w:tc>
        <w:tc>
          <w:tcPr>
            <w:tcW w:w="576" w:type="dxa"/>
          </w:tcPr>
          <w:p w14:paraId="00E82E71" w14:textId="77777777" w:rsidR="00304195" w:rsidRDefault="005D6909">
            <w:pPr>
              <w:pStyle w:val="TableParagraph"/>
              <w:ind w:left="29" w:right="123"/>
              <w:jc w:val="center"/>
              <w:rPr>
                <w:sz w:val="16"/>
              </w:rPr>
            </w:pPr>
            <w:r>
              <w:rPr>
                <w:sz w:val="16"/>
              </w:rPr>
              <w:t>30</w:t>
            </w:r>
          </w:p>
        </w:tc>
        <w:tc>
          <w:tcPr>
            <w:tcW w:w="672" w:type="dxa"/>
          </w:tcPr>
          <w:p w14:paraId="664A5647" w14:textId="77777777" w:rsidR="00304195" w:rsidRDefault="005D6909">
            <w:pPr>
              <w:pStyle w:val="TableParagraph"/>
              <w:rPr>
                <w:sz w:val="16"/>
              </w:rPr>
            </w:pPr>
            <w:r>
              <w:rPr>
                <w:sz w:val="16"/>
              </w:rPr>
              <w:t>0.3</w:t>
            </w:r>
          </w:p>
        </w:tc>
        <w:tc>
          <w:tcPr>
            <w:tcW w:w="1154" w:type="dxa"/>
          </w:tcPr>
          <w:p w14:paraId="4CDCC898" w14:textId="77777777" w:rsidR="00304195" w:rsidRDefault="005D6909">
            <w:pPr>
              <w:pStyle w:val="TableParagraph"/>
              <w:tabs>
                <w:tab w:val="left" w:pos="815"/>
              </w:tabs>
              <w:ind w:left="240"/>
              <w:rPr>
                <w:sz w:val="16"/>
              </w:rPr>
            </w:pPr>
            <w:r>
              <w:rPr>
                <w:sz w:val="16"/>
              </w:rPr>
              <w:t>yes</w:t>
            </w:r>
            <w:r>
              <w:rPr>
                <w:sz w:val="16"/>
              </w:rPr>
              <w:tab/>
            </w:r>
            <w:proofErr w:type="spellStart"/>
            <w:r>
              <w:rPr>
                <w:sz w:val="16"/>
              </w:rPr>
              <w:t>yes</w:t>
            </w:r>
            <w:proofErr w:type="spellEnd"/>
          </w:p>
        </w:tc>
      </w:tr>
      <w:tr w:rsidR="00304195" w14:paraId="2C5B3D58" w14:textId="77777777">
        <w:trPr>
          <w:trHeight w:val="180"/>
        </w:trPr>
        <w:tc>
          <w:tcPr>
            <w:tcW w:w="962" w:type="dxa"/>
          </w:tcPr>
          <w:p w14:paraId="54D5D45E" w14:textId="77777777" w:rsidR="00304195" w:rsidRDefault="005D6909">
            <w:pPr>
              <w:pStyle w:val="TableParagraph"/>
              <w:ind w:left="31" w:right="122"/>
              <w:jc w:val="center"/>
              <w:rPr>
                <w:sz w:val="16"/>
              </w:rPr>
            </w:pPr>
            <w:proofErr w:type="spellStart"/>
            <w:r>
              <w:rPr>
                <w:sz w:val="16"/>
              </w:rPr>
              <w:t>Sequsemp</w:t>
            </w:r>
            <w:proofErr w:type="spellEnd"/>
          </w:p>
        </w:tc>
        <w:tc>
          <w:tcPr>
            <w:tcW w:w="480" w:type="dxa"/>
          </w:tcPr>
          <w:p w14:paraId="2A40F21E" w14:textId="77777777" w:rsidR="00304195" w:rsidRDefault="005D6909">
            <w:pPr>
              <w:pStyle w:val="TableParagraph"/>
              <w:rPr>
                <w:sz w:val="16"/>
              </w:rPr>
            </w:pPr>
            <w:r>
              <w:rPr>
                <w:sz w:val="16"/>
              </w:rPr>
              <w:t>50</w:t>
            </w:r>
          </w:p>
        </w:tc>
        <w:tc>
          <w:tcPr>
            <w:tcW w:w="384" w:type="dxa"/>
          </w:tcPr>
          <w:p w14:paraId="189525D1" w14:textId="77777777" w:rsidR="00304195" w:rsidRDefault="005D6909">
            <w:pPr>
              <w:pStyle w:val="TableParagraph"/>
              <w:ind w:left="0"/>
              <w:jc w:val="center"/>
              <w:rPr>
                <w:sz w:val="16"/>
              </w:rPr>
            </w:pPr>
            <w:r>
              <w:rPr>
                <w:sz w:val="16"/>
              </w:rPr>
              <w:t>3</w:t>
            </w:r>
          </w:p>
        </w:tc>
        <w:tc>
          <w:tcPr>
            <w:tcW w:w="960" w:type="dxa"/>
          </w:tcPr>
          <w:p w14:paraId="2CD89041" w14:textId="77777777" w:rsidR="00304195" w:rsidRDefault="005D6909">
            <w:pPr>
              <w:pStyle w:val="TableParagraph"/>
              <w:tabs>
                <w:tab w:val="left" w:pos="575"/>
              </w:tabs>
              <w:ind w:left="0"/>
              <w:jc w:val="center"/>
              <w:rPr>
                <w:sz w:val="16"/>
              </w:rPr>
            </w:pPr>
            <w:r>
              <w:rPr>
                <w:sz w:val="16"/>
              </w:rPr>
              <w:t>999</w:t>
            </w:r>
            <w:r>
              <w:rPr>
                <w:sz w:val="16"/>
              </w:rPr>
              <w:tab/>
              <w:t>4</w:t>
            </w:r>
          </w:p>
        </w:tc>
        <w:tc>
          <w:tcPr>
            <w:tcW w:w="1728" w:type="dxa"/>
          </w:tcPr>
          <w:p w14:paraId="0B22D27A" w14:textId="77777777" w:rsidR="00304195" w:rsidRDefault="005D6909">
            <w:pPr>
              <w:pStyle w:val="TableParagraph"/>
              <w:tabs>
                <w:tab w:val="left" w:pos="720"/>
                <w:tab w:val="left" w:pos="1296"/>
              </w:tabs>
              <w:ind w:left="144"/>
              <w:rPr>
                <w:sz w:val="16"/>
              </w:rPr>
            </w:pPr>
            <w:r>
              <w:rPr>
                <w:sz w:val="16"/>
              </w:rPr>
              <w:t>999</w:t>
            </w:r>
            <w:r>
              <w:rPr>
                <w:sz w:val="16"/>
              </w:rPr>
              <w:tab/>
              <w:t>7</w:t>
            </w:r>
            <w:r>
              <w:rPr>
                <w:sz w:val="16"/>
              </w:rPr>
              <w:tab/>
              <w:t>999</w:t>
            </w:r>
          </w:p>
        </w:tc>
        <w:tc>
          <w:tcPr>
            <w:tcW w:w="672" w:type="dxa"/>
          </w:tcPr>
          <w:p w14:paraId="51F14306" w14:textId="77777777" w:rsidR="00304195" w:rsidRDefault="005D6909">
            <w:pPr>
              <w:pStyle w:val="TableParagraph"/>
              <w:rPr>
                <w:sz w:val="16"/>
              </w:rPr>
            </w:pPr>
            <w:r>
              <w:rPr>
                <w:sz w:val="16"/>
              </w:rPr>
              <w:t>0</w:t>
            </w:r>
          </w:p>
        </w:tc>
        <w:tc>
          <w:tcPr>
            <w:tcW w:w="576" w:type="dxa"/>
          </w:tcPr>
          <w:p w14:paraId="2FA51991" w14:textId="77777777" w:rsidR="00304195" w:rsidRDefault="005D6909">
            <w:pPr>
              <w:pStyle w:val="TableParagraph"/>
              <w:ind w:left="144"/>
              <w:rPr>
                <w:sz w:val="16"/>
              </w:rPr>
            </w:pPr>
            <w:r>
              <w:rPr>
                <w:sz w:val="16"/>
              </w:rPr>
              <w:t>999</w:t>
            </w:r>
          </w:p>
        </w:tc>
        <w:tc>
          <w:tcPr>
            <w:tcW w:w="672" w:type="dxa"/>
          </w:tcPr>
          <w:p w14:paraId="6BD2A817" w14:textId="77777777" w:rsidR="00304195" w:rsidRDefault="005D6909">
            <w:pPr>
              <w:pStyle w:val="TableParagraph"/>
              <w:ind w:left="144"/>
              <w:rPr>
                <w:sz w:val="16"/>
              </w:rPr>
            </w:pPr>
            <w:r>
              <w:rPr>
                <w:sz w:val="16"/>
              </w:rPr>
              <w:t>0</w:t>
            </w:r>
          </w:p>
        </w:tc>
        <w:tc>
          <w:tcPr>
            <w:tcW w:w="576" w:type="dxa"/>
          </w:tcPr>
          <w:p w14:paraId="0B876116" w14:textId="77777777" w:rsidR="00304195" w:rsidRDefault="005D6909">
            <w:pPr>
              <w:pStyle w:val="TableParagraph"/>
              <w:ind w:left="123" w:right="123"/>
              <w:jc w:val="center"/>
              <w:rPr>
                <w:sz w:val="16"/>
              </w:rPr>
            </w:pPr>
            <w:r>
              <w:rPr>
                <w:sz w:val="16"/>
              </w:rPr>
              <w:t>999</w:t>
            </w:r>
          </w:p>
        </w:tc>
        <w:tc>
          <w:tcPr>
            <w:tcW w:w="672" w:type="dxa"/>
          </w:tcPr>
          <w:p w14:paraId="63A43DAA" w14:textId="77777777" w:rsidR="00304195" w:rsidRDefault="005D6909">
            <w:pPr>
              <w:pStyle w:val="TableParagraph"/>
              <w:ind w:left="144"/>
              <w:rPr>
                <w:sz w:val="16"/>
              </w:rPr>
            </w:pPr>
            <w:r>
              <w:rPr>
                <w:sz w:val="16"/>
              </w:rPr>
              <w:t>0</w:t>
            </w:r>
          </w:p>
        </w:tc>
        <w:tc>
          <w:tcPr>
            <w:tcW w:w="1154" w:type="dxa"/>
          </w:tcPr>
          <w:p w14:paraId="2EDE9733" w14:textId="77777777" w:rsidR="00304195" w:rsidRDefault="005D6909">
            <w:pPr>
              <w:pStyle w:val="TableParagraph"/>
              <w:tabs>
                <w:tab w:val="left" w:pos="815"/>
              </w:tabs>
              <w:ind w:left="240"/>
              <w:rPr>
                <w:sz w:val="16"/>
              </w:rPr>
            </w:pPr>
            <w:r>
              <w:rPr>
                <w:sz w:val="16"/>
              </w:rPr>
              <w:t>no</w:t>
            </w:r>
            <w:r>
              <w:rPr>
                <w:sz w:val="16"/>
              </w:rPr>
              <w:tab/>
            </w:r>
            <w:proofErr w:type="spellStart"/>
            <w:r>
              <w:rPr>
                <w:sz w:val="16"/>
              </w:rPr>
              <w:t>no</w:t>
            </w:r>
            <w:proofErr w:type="spellEnd"/>
          </w:p>
        </w:tc>
      </w:tr>
    </w:tbl>
    <w:p w14:paraId="434D2D30" w14:textId="77777777" w:rsidR="00304195" w:rsidRDefault="00304195">
      <w:pPr>
        <w:pStyle w:val="BodyText"/>
        <w:rPr>
          <w:rFonts w:ascii="Courier New"/>
          <w:sz w:val="18"/>
        </w:rPr>
      </w:pPr>
    </w:p>
    <w:p w14:paraId="02CB6A93" w14:textId="77777777" w:rsidR="00304195" w:rsidRDefault="00304195">
      <w:pPr>
        <w:pStyle w:val="BodyText"/>
        <w:spacing w:before="10"/>
        <w:rPr>
          <w:rFonts w:ascii="Courier New"/>
          <w:sz w:val="18"/>
        </w:rPr>
      </w:pPr>
    </w:p>
    <w:p w14:paraId="50C43E9A" w14:textId="77777777" w:rsidR="00304195" w:rsidRDefault="005D6909" w:rsidP="00D118D6">
      <w:pPr>
        <w:pStyle w:val="Heading3"/>
        <w:numPr>
          <w:ilvl w:val="2"/>
          <w:numId w:val="2"/>
        </w:numPr>
      </w:pPr>
      <w:bookmarkStart w:id="93" w:name="_Toc225505786"/>
      <w:r>
        <w:t>Ignored species</w:t>
      </w:r>
      <w:r>
        <w:rPr>
          <w:spacing w:val="-11"/>
        </w:rPr>
        <w:t xml:space="preserve"> </w:t>
      </w:r>
      <w:r>
        <w:t>(Optional)</w:t>
      </w:r>
      <w:bookmarkEnd w:id="93"/>
    </w:p>
    <w:p w14:paraId="13A27271" w14:textId="77777777" w:rsidR="00304195" w:rsidRDefault="005D6909">
      <w:pPr>
        <w:pStyle w:val="BodyText"/>
        <w:spacing w:before="51"/>
        <w:ind w:left="1312" w:right="1173"/>
      </w:pPr>
      <w:r>
        <w:t xml:space="preserve">The keyword </w:t>
      </w:r>
      <w:proofErr w:type="spellStart"/>
      <w:r>
        <w:rPr>
          <w:i/>
        </w:rPr>
        <w:t>IgnoredSpecies</w:t>
      </w:r>
      <w:proofErr w:type="spellEnd"/>
      <w:r>
        <w:t xml:space="preserve">, followed by a list of species (each species on a separate line), define the species that should not be included in calculations of site host index. These species should be those that do not affect the host index value either positively or negatively. Non-host species that do not appear in this list are assumed to provide a 0 score for the host index value, reducing its site average value. If a species appears in both the </w:t>
      </w:r>
      <w:proofErr w:type="spellStart"/>
      <w:r>
        <w:rPr>
          <w:i/>
        </w:rPr>
        <w:t>EDASpeciesParameters</w:t>
      </w:r>
      <w:proofErr w:type="spellEnd"/>
      <w:r>
        <w:rPr>
          <w:i/>
        </w:rPr>
        <w:t xml:space="preserve"> </w:t>
      </w:r>
      <w:r>
        <w:t xml:space="preserve">table and the </w:t>
      </w:r>
      <w:proofErr w:type="spellStart"/>
      <w:r>
        <w:rPr>
          <w:i/>
        </w:rPr>
        <w:t>IgnoredSpecies</w:t>
      </w:r>
      <w:proofErr w:type="spellEnd"/>
      <w:r>
        <w:rPr>
          <w:i/>
        </w:rPr>
        <w:t xml:space="preserve"> </w:t>
      </w:r>
      <w:r>
        <w:t xml:space="preserve">list, the </w:t>
      </w:r>
      <w:proofErr w:type="spellStart"/>
      <w:r>
        <w:rPr>
          <w:i/>
        </w:rPr>
        <w:t>IgnoredSpecies</w:t>
      </w:r>
      <w:proofErr w:type="spellEnd"/>
      <w:r>
        <w:rPr>
          <w:i/>
        </w:rPr>
        <w:t xml:space="preserve"> </w:t>
      </w:r>
      <w:r>
        <w:t>list will override the other parameters for the species, and it will be ignored in calculations of site resource dominance.</w:t>
      </w:r>
      <w:r>
        <w:rPr>
          <w:spacing w:val="-8"/>
        </w:rPr>
        <w:t xml:space="preserve"> </w:t>
      </w:r>
      <w:r>
        <w:t>Example:</w:t>
      </w:r>
    </w:p>
    <w:p w14:paraId="5A0D1105" w14:textId="77777777" w:rsidR="00304195" w:rsidRDefault="005D6909">
      <w:pPr>
        <w:spacing w:before="129"/>
        <w:ind w:left="1643" w:right="6136" w:firstLine="14"/>
        <w:rPr>
          <w:rFonts w:ascii="Courier New"/>
          <w:sz w:val="20"/>
        </w:rPr>
      </w:pPr>
      <w:proofErr w:type="spellStart"/>
      <w:r>
        <w:rPr>
          <w:rFonts w:ascii="Courier New"/>
          <w:w w:val="95"/>
          <w:sz w:val="20"/>
        </w:rPr>
        <w:t>IgnoredSpecies</w:t>
      </w:r>
      <w:proofErr w:type="spellEnd"/>
      <w:r>
        <w:rPr>
          <w:rFonts w:ascii="Courier New"/>
          <w:w w:val="95"/>
          <w:sz w:val="20"/>
        </w:rPr>
        <w:t xml:space="preserve"> </w:t>
      </w:r>
      <w:proofErr w:type="spellStart"/>
      <w:r>
        <w:rPr>
          <w:rFonts w:ascii="Courier New"/>
          <w:sz w:val="20"/>
        </w:rPr>
        <w:t>Abiebrac</w:t>
      </w:r>
      <w:proofErr w:type="spellEnd"/>
      <w:r>
        <w:rPr>
          <w:rFonts w:ascii="Courier New"/>
          <w:sz w:val="20"/>
        </w:rPr>
        <w:t xml:space="preserve"> </w:t>
      </w:r>
      <w:proofErr w:type="spellStart"/>
      <w:r>
        <w:rPr>
          <w:rFonts w:ascii="Courier New"/>
          <w:sz w:val="20"/>
        </w:rPr>
        <w:t>Abiegran</w:t>
      </w:r>
      <w:proofErr w:type="spellEnd"/>
      <w:r>
        <w:rPr>
          <w:rFonts w:ascii="Courier New"/>
          <w:sz w:val="20"/>
        </w:rPr>
        <w:t xml:space="preserve"> </w:t>
      </w:r>
      <w:proofErr w:type="spellStart"/>
      <w:r>
        <w:rPr>
          <w:rFonts w:ascii="Courier New"/>
          <w:sz w:val="20"/>
        </w:rPr>
        <w:t>Alnurhom</w:t>
      </w:r>
      <w:proofErr w:type="spellEnd"/>
    </w:p>
    <w:p w14:paraId="4252E0F5" w14:textId="77777777" w:rsidR="00304195" w:rsidRDefault="00304195">
      <w:pPr>
        <w:rPr>
          <w:rFonts w:ascii="Courier New"/>
          <w:sz w:val="20"/>
        </w:rPr>
        <w:sectPr w:rsidR="00304195">
          <w:pgSz w:w="12240" w:h="15840"/>
          <w:pgMar w:top="1320" w:right="1280" w:bottom="900" w:left="1280" w:header="936" w:footer="719" w:gutter="0"/>
          <w:cols w:space="720"/>
        </w:sectPr>
      </w:pPr>
    </w:p>
    <w:p w14:paraId="008CDF50" w14:textId="77777777" w:rsidR="00304195" w:rsidRDefault="00304195">
      <w:pPr>
        <w:pStyle w:val="BodyText"/>
        <w:rPr>
          <w:rFonts w:ascii="Courier New"/>
          <w:sz w:val="20"/>
        </w:rPr>
      </w:pPr>
    </w:p>
    <w:p w14:paraId="375FBE67" w14:textId="77777777" w:rsidR="00304195" w:rsidRDefault="00304195">
      <w:pPr>
        <w:pStyle w:val="BodyText"/>
        <w:spacing w:before="9"/>
        <w:rPr>
          <w:rFonts w:ascii="Courier New"/>
          <w:sz w:val="17"/>
        </w:rPr>
      </w:pPr>
    </w:p>
    <w:p w14:paraId="6F18540D" w14:textId="77777777" w:rsidR="00304195" w:rsidRDefault="005D6909">
      <w:pPr>
        <w:pStyle w:val="Heading1"/>
        <w:numPr>
          <w:ilvl w:val="0"/>
          <w:numId w:val="1"/>
        </w:numPr>
        <w:tabs>
          <w:tab w:val="left" w:pos="572"/>
          <w:tab w:val="left" w:pos="573"/>
        </w:tabs>
        <w:spacing w:before="100"/>
      </w:pPr>
      <w:bookmarkStart w:id="94" w:name="_Toc225505787"/>
      <w:r>
        <w:t>Output</w:t>
      </w:r>
      <w:r>
        <w:rPr>
          <w:spacing w:val="-12"/>
        </w:rPr>
        <w:t xml:space="preserve"> </w:t>
      </w:r>
      <w:r>
        <w:t>Files</w:t>
      </w:r>
      <w:bookmarkEnd w:id="94"/>
    </w:p>
    <w:p w14:paraId="135D6BD7" w14:textId="77777777" w:rsidR="00304195" w:rsidRDefault="005D6909">
      <w:pPr>
        <w:pStyle w:val="Heading2"/>
        <w:numPr>
          <w:ilvl w:val="1"/>
          <w:numId w:val="1"/>
        </w:numPr>
        <w:tabs>
          <w:tab w:val="left" w:pos="717"/>
        </w:tabs>
        <w:spacing w:before="239"/>
      </w:pPr>
      <w:bookmarkStart w:id="95" w:name="_Toc225505788"/>
      <w:r>
        <w:t>EDA Status</w:t>
      </w:r>
      <w:r>
        <w:rPr>
          <w:spacing w:val="-3"/>
        </w:rPr>
        <w:t xml:space="preserve"> </w:t>
      </w:r>
      <w:r>
        <w:t>Map</w:t>
      </w:r>
      <w:bookmarkEnd w:id="95"/>
    </w:p>
    <w:p w14:paraId="01FEC6FD" w14:textId="77777777" w:rsidR="00304195" w:rsidRDefault="005D6909">
      <w:pPr>
        <w:pStyle w:val="BodyText"/>
        <w:spacing w:before="55"/>
        <w:ind w:left="1292" w:right="1214"/>
      </w:pPr>
      <w:r>
        <w:t>The map of each cell’s state is labeled 1 for susceptible, 2 for infected, ad 3 for diseased. A map is produced for each EDA time step.</w:t>
      </w:r>
    </w:p>
    <w:p w14:paraId="26248E03" w14:textId="77777777" w:rsidR="00304195" w:rsidRDefault="00304195">
      <w:pPr>
        <w:pStyle w:val="BodyText"/>
        <w:spacing w:before="3"/>
        <w:rPr>
          <w:sz w:val="21"/>
        </w:rPr>
      </w:pPr>
    </w:p>
    <w:p w14:paraId="6368C21C" w14:textId="77777777" w:rsidR="00304195" w:rsidRDefault="005D6909">
      <w:pPr>
        <w:pStyle w:val="Heading2"/>
        <w:numPr>
          <w:ilvl w:val="1"/>
          <w:numId w:val="1"/>
        </w:numPr>
        <w:tabs>
          <w:tab w:val="left" w:pos="717"/>
        </w:tabs>
      </w:pPr>
      <w:bookmarkStart w:id="96" w:name="_Toc225505789"/>
      <w:r>
        <w:t>EDA Mortality Map</w:t>
      </w:r>
      <w:r>
        <w:rPr>
          <w:spacing w:val="-12"/>
        </w:rPr>
        <w:t xml:space="preserve"> </w:t>
      </w:r>
      <w:r>
        <w:t>(Optional)</w:t>
      </w:r>
      <w:bookmarkEnd w:id="96"/>
    </w:p>
    <w:p w14:paraId="44EBA5C8" w14:textId="77777777" w:rsidR="00304195" w:rsidRDefault="005D6909">
      <w:pPr>
        <w:pStyle w:val="BodyText"/>
        <w:spacing w:before="55"/>
        <w:ind w:left="1292" w:right="1237"/>
      </w:pPr>
      <w:r>
        <w:t>The map of cohort mortality caused by EDA is labeled with values ranging from 0 to the number of cohorts killed in each site. Only cohorts of species that are flagged “yes” in the Mortality Plot field of the EDA Species Parameter table are considered. A map is produced for each EDA time step.</w:t>
      </w:r>
    </w:p>
    <w:p w14:paraId="1F43BBEE" w14:textId="77777777" w:rsidR="00304195" w:rsidRDefault="00304195">
      <w:pPr>
        <w:pStyle w:val="BodyText"/>
        <w:spacing w:before="3"/>
        <w:rPr>
          <w:sz w:val="21"/>
        </w:rPr>
      </w:pPr>
    </w:p>
    <w:p w14:paraId="048D5DE0" w14:textId="77777777" w:rsidR="00304195" w:rsidRDefault="005D6909">
      <w:pPr>
        <w:pStyle w:val="Heading2"/>
        <w:numPr>
          <w:ilvl w:val="1"/>
          <w:numId w:val="1"/>
        </w:numPr>
        <w:tabs>
          <w:tab w:val="left" w:pos="717"/>
        </w:tabs>
      </w:pPr>
      <w:bookmarkStart w:id="97" w:name="_Toc225505790"/>
      <w:r>
        <w:t>EDA Log</w:t>
      </w:r>
      <w:r>
        <w:rPr>
          <w:spacing w:val="-3"/>
        </w:rPr>
        <w:t xml:space="preserve"> </w:t>
      </w:r>
      <w:r>
        <w:t>file</w:t>
      </w:r>
      <w:bookmarkEnd w:id="97"/>
    </w:p>
    <w:p w14:paraId="3E5707A2" w14:textId="77777777" w:rsidR="00304195" w:rsidRDefault="005D6909">
      <w:pPr>
        <w:pStyle w:val="BodyText"/>
        <w:spacing w:before="55"/>
        <w:ind w:left="1292" w:right="1169"/>
      </w:pPr>
      <w:r>
        <w:t>The event log is a text file that contains information about every event over the course of the scenario: year, agent name, number of infected sites, number of diseased sites, number of damaged sites (with mortality regardless of species that have been flagged as “yes”), total cohorts killed, total cohorts killed among the species flagged as “yes” in the EDA</w:t>
      </w:r>
      <w:r>
        <w:rPr>
          <w:spacing w:val="-17"/>
        </w:rPr>
        <w:t xml:space="preserve"> </w:t>
      </w:r>
      <w:r>
        <w:t>Species Parameter</w:t>
      </w:r>
      <w:r>
        <w:rPr>
          <w:spacing w:val="-5"/>
        </w:rPr>
        <w:t xml:space="preserve"> </w:t>
      </w:r>
      <w:r>
        <w:t>table.</w:t>
      </w:r>
    </w:p>
    <w:sectPr w:rsidR="00304195">
      <w:footerReference w:type="default" r:id="rId14"/>
      <w:pgSz w:w="12240" w:h="15840"/>
      <w:pgMar w:top="1320" w:right="1280" w:bottom="900" w:left="1300" w:header="936"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268D" w14:textId="77777777" w:rsidR="004244BB" w:rsidRDefault="004244BB">
      <w:r>
        <w:separator/>
      </w:r>
    </w:p>
  </w:endnote>
  <w:endnote w:type="continuationSeparator" w:id="0">
    <w:p w14:paraId="687627CA" w14:textId="77777777" w:rsidR="004244BB" w:rsidRDefault="00424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9017" w14:textId="77777777" w:rsidR="00294237" w:rsidRDefault="00294237">
    <w:pPr>
      <w:pStyle w:val="BodyText"/>
      <w:spacing w:line="14" w:lineRule="auto"/>
      <w:rPr>
        <w:sz w:val="20"/>
      </w:rPr>
    </w:pPr>
    <w:r>
      <w:rPr>
        <w:noProof/>
      </w:rPr>
      <mc:AlternateContent>
        <mc:Choice Requires="wps">
          <w:drawing>
            <wp:anchor distT="0" distB="0" distL="114300" distR="114300" simplePos="0" relativeHeight="503297696" behindDoc="1" locked="0" layoutInCell="1" allowOverlap="1" wp14:anchorId="57847E31" wp14:editId="10E9FA1E">
              <wp:simplePos x="0" y="0"/>
              <wp:positionH relativeFrom="page">
                <wp:posOffset>3773805</wp:posOffset>
              </wp:positionH>
              <wp:positionV relativeFrom="page">
                <wp:posOffset>9462135</wp:posOffset>
              </wp:positionV>
              <wp:extent cx="229870" cy="153670"/>
              <wp:effectExtent l="1905" t="3810" r="0" b="444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4111E" w14:textId="77777777" w:rsidR="00294237" w:rsidRDefault="00294237">
                          <w:pPr>
                            <w:spacing w:before="14"/>
                            <w:ind w:left="20"/>
                            <w:rPr>
                              <w:rFonts w:ascii="Arial"/>
                              <w:sz w:val="18"/>
                            </w:rPr>
                          </w:pPr>
                          <w:r>
                            <w:rPr>
                              <w:rFonts w:ascii="Arial"/>
                              <w:sz w:val="18"/>
                            </w:rPr>
                            <w:t xml:space="preserve">- </w:t>
                          </w:r>
                          <w:r>
                            <w:fldChar w:fldCharType="begin"/>
                          </w:r>
                          <w:r>
                            <w:rPr>
                              <w:rFonts w:ascii="Arial"/>
                              <w:sz w:val="18"/>
                            </w:rPr>
                            <w:instrText xml:space="preserve"> PAGE </w:instrText>
                          </w:r>
                          <w:r>
                            <w:fldChar w:fldCharType="separate"/>
                          </w:r>
                          <w:r>
                            <w:rPr>
                              <w:rFonts w:ascii="Arial"/>
                              <w:noProof/>
                              <w:sz w:val="18"/>
                            </w:rPr>
                            <w:t>3</w:t>
                          </w:r>
                          <w:r>
                            <w:fldChar w:fldCharType="end"/>
                          </w:r>
                          <w:r>
                            <w:rPr>
                              <w:rFonts w:ascii="Arial"/>
                              <w:sz w:val="1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8" type="#_x0000_t202" style="position:absolute;margin-left:297.15pt;margin-top:745.05pt;width:18.1pt;height:12.1pt;z-index:-1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qkSrgIAAK8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" filled="f" stroked="f">
              <v:textbox inset="0,0,0,0">
                <w:txbxContent>
                  <w:p w:rsidR="00294237" w:rsidRDefault="00294237">
                    <w:pPr>
                      <w:spacing w:before="14"/>
                      <w:ind w:left="20"/>
                      <w:rPr>
                        <w:rFonts w:ascii="Arial"/>
                        <w:sz w:val="18"/>
                      </w:rPr>
                    </w:pPr>
                    <w:r>
                      <w:rPr>
                        <w:rFonts w:ascii="Arial"/>
                        <w:sz w:val="18"/>
                      </w:rPr>
                      <w:t xml:space="preserve">- </w:t>
                    </w:r>
                    <w:r>
                      <w:fldChar w:fldCharType="begin"/>
                    </w:r>
                    <w:r>
                      <w:rPr>
                        <w:rFonts w:ascii="Arial"/>
                        <w:sz w:val="18"/>
                      </w:rPr>
                      <w:instrText xml:space="preserve"> PAGE </w:instrText>
                    </w:r>
                    <w:r>
                      <w:fldChar w:fldCharType="separate"/>
                    </w:r>
                    <w:r>
                      <w:rPr>
                        <w:rFonts w:ascii="Arial"/>
                        <w:noProof/>
                        <w:sz w:val="18"/>
                      </w:rPr>
                      <w:t>3</w:t>
                    </w:r>
                    <w:r>
                      <w:fldChar w:fldCharType="end"/>
                    </w:r>
                    <w:r>
                      <w:rPr>
                        <w:rFonts w:ascii="Arial"/>
                        <w:sz w:val="18"/>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C5FB" w14:textId="77777777" w:rsidR="00294237" w:rsidRDefault="00294237">
    <w:pPr>
      <w:pStyle w:val="BodyText"/>
      <w:spacing w:line="14" w:lineRule="auto"/>
      <w:rPr>
        <w:sz w:val="20"/>
      </w:rPr>
    </w:pPr>
    <w:r>
      <w:rPr>
        <w:noProof/>
      </w:rPr>
      <mc:AlternateContent>
        <mc:Choice Requires="wps">
          <w:drawing>
            <wp:anchor distT="0" distB="0" distL="114300" distR="114300" simplePos="0" relativeHeight="503297720" behindDoc="1" locked="0" layoutInCell="1" allowOverlap="1" wp14:anchorId="7B2CFBFB" wp14:editId="07CBB709">
              <wp:simplePos x="0" y="0"/>
              <wp:positionH relativeFrom="page">
                <wp:posOffset>3741420</wp:posOffset>
              </wp:positionH>
              <wp:positionV relativeFrom="page">
                <wp:posOffset>9462135</wp:posOffset>
              </wp:positionV>
              <wp:extent cx="294005" cy="153670"/>
              <wp:effectExtent l="0" t="3810" r="3175" b="444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6713F" w14:textId="77777777" w:rsidR="00294237" w:rsidRDefault="00294237">
                          <w:pPr>
                            <w:spacing w:before="14"/>
                            <w:ind w:left="20"/>
                            <w:rPr>
                              <w:rFonts w:ascii="Arial"/>
                              <w:sz w:val="18"/>
                            </w:rPr>
                          </w:pPr>
                          <w:r>
                            <w:rPr>
                              <w:rFonts w:ascii="Arial"/>
                              <w:sz w:val="18"/>
                            </w:rPr>
                            <w:t>- 10 -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9" type="#_x0000_t202" style="position:absolute;margin-left:294.6pt;margin-top:745.05pt;width:23.15pt;height:12.1pt;z-index:-18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" filled="f" stroked="f">
              <v:textbox inset="0,0,0,0">
                <w:txbxContent>
                  <w:p w:rsidR="00294237" w:rsidRDefault="00294237">
                    <w:pPr>
                      <w:spacing w:before="14"/>
                      <w:ind w:left="20"/>
                      <w:rPr>
                        <w:rFonts w:ascii="Arial"/>
                        <w:sz w:val="18"/>
                      </w:rPr>
                    </w:pPr>
                    <w:r>
                      <w:rPr>
                        <w:rFonts w:ascii="Arial"/>
                        <w:sz w:val="18"/>
                      </w:rPr>
                      <w:t>- 10 -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2AB7" w14:textId="77777777" w:rsidR="00294237" w:rsidRDefault="00294237">
    <w:pPr>
      <w:pStyle w:val="BodyText"/>
      <w:spacing w:line="14" w:lineRule="auto"/>
      <w:rPr>
        <w:sz w:val="20"/>
      </w:rPr>
    </w:pPr>
    <w:r>
      <w:rPr>
        <w:noProof/>
      </w:rPr>
      <mc:AlternateContent>
        <mc:Choice Requires="wps">
          <w:drawing>
            <wp:anchor distT="0" distB="0" distL="114300" distR="114300" simplePos="0" relativeHeight="503297744" behindDoc="1" locked="0" layoutInCell="1" allowOverlap="1" wp14:anchorId="2D3988A5" wp14:editId="133BFA82">
              <wp:simplePos x="0" y="0"/>
              <wp:positionH relativeFrom="page">
                <wp:posOffset>3741420</wp:posOffset>
              </wp:positionH>
              <wp:positionV relativeFrom="page">
                <wp:posOffset>9462135</wp:posOffset>
              </wp:positionV>
              <wp:extent cx="294005" cy="153670"/>
              <wp:effectExtent l="0" t="3810" r="3175"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2E8DE" w14:textId="77777777" w:rsidR="00294237" w:rsidRDefault="00294237">
                          <w:pPr>
                            <w:spacing w:before="14"/>
                            <w:ind w:left="20"/>
                            <w:rPr>
                              <w:rFonts w:ascii="Arial"/>
                              <w:sz w:val="18"/>
                            </w:rPr>
                          </w:pPr>
                          <w:r>
                            <w:rPr>
                              <w:rFonts w:ascii="Arial"/>
                              <w:sz w:val="18"/>
                            </w:rPr>
                            <w:t xml:space="preserve">- </w:t>
                          </w:r>
                          <w:r>
                            <w:fldChar w:fldCharType="begin"/>
                          </w:r>
                          <w:r>
                            <w:rPr>
                              <w:rFonts w:ascii="Arial"/>
                              <w:sz w:val="18"/>
                            </w:rPr>
                            <w:instrText xml:space="preserve"> PAGE </w:instrText>
                          </w:r>
                          <w:r>
                            <w:fldChar w:fldCharType="separate"/>
                          </w:r>
                          <w:r>
                            <w:rPr>
                              <w:rFonts w:ascii="Arial"/>
                              <w:noProof/>
                              <w:sz w:val="18"/>
                            </w:rPr>
                            <w:t>19</w:t>
                          </w:r>
                          <w:r>
                            <w:fldChar w:fldCharType="end"/>
                          </w:r>
                          <w:r>
                            <w:rPr>
                              <w:rFonts w:ascii="Arial"/>
                              <w:sz w:val="1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0" type="#_x0000_t202" style="position:absolute;margin-left:294.6pt;margin-top:745.05pt;width:23.15pt;height:12.1pt;z-index:-1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" filled="f" stroked="f">
              <v:textbox inset="0,0,0,0">
                <w:txbxContent>
                  <w:p w:rsidR="00294237" w:rsidRDefault="00294237">
                    <w:pPr>
                      <w:spacing w:before="14"/>
                      <w:ind w:left="20"/>
                      <w:rPr>
                        <w:rFonts w:ascii="Arial"/>
                        <w:sz w:val="18"/>
                      </w:rPr>
                    </w:pPr>
                    <w:r>
                      <w:rPr>
                        <w:rFonts w:ascii="Arial"/>
                        <w:sz w:val="18"/>
                      </w:rPr>
                      <w:t xml:space="preserve">- </w:t>
                    </w:r>
                    <w:r>
                      <w:fldChar w:fldCharType="begin"/>
                    </w:r>
                    <w:r>
                      <w:rPr>
                        <w:rFonts w:ascii="Arial"/>
                        <w:sz w:val="18"/>
                      </w:rPr>
                      <w:instrText xml:space="preserve"> PAGE </w:instrText>
                    </w:r>
                    <w:r>
                      <w:fldChar w:fldCharType="separate"/>
                    </w:r>
                    <w:r>
                      <w:rPr>
                        <w:rFonts w:ascii="Arial"/>
                        <w:noProof/>
                        <w:sz w:val="18"/>
                      </w:rPr>
                      <w:t>19</w:t>
                    </w:r>
                    <w:r>
                      <w:fldChar w:fldCharType="end"/>
                    </w:r>
                    <w:r>
                      <w:rPr>
                        <w:rFonts w:ascii="Arial"/>
                        <w:sz w:val="18"/>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1826D" w14:textId="77777777" w:rsidR="00294237" w:rsidRDefault="00294237">
    <w:pPr>
      <w:pStyle w:val="BodyText"/>
      <w:spacing w:line="14" w:lineRule="auto"/>
      <w:rPr>
        <w:sz w:val="20"/>
      </w:rPr>
    </w:pPr>
    <w:r>
      <w:rPr>
        <w:noProof/>
      </w:rPr>
      <mc:AlternateContent>
        <mc:Choice Requires="wps">
          <w:drawing>
            <wp:anchor distT="0" distB="0" distL="114300" distR="114300" simplePos="0" relativeHeight="503297768" behindDoc="1" locked="0" layoutInCell="1" allowOverlap="1" wp14:anchorId="7F061B86" wp14:editId="285ADCC4">
              <wp:simplePos x="0" y="0"/>
              <wp:positionH relativeFrom="page">
                <wp:posOffset>3741420</wp:posOffset>
              </wp:positionH>
              <wp:positionV relativeFrom="page">
                <wp:posOffset>9462135</wp:posOffset>
              </wp:positionV>
              <wp:extent cx="294005" cy="153670"/>
              <wp:effectExtent l="0" t="3810" r="3175" b="444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47BDF" w14:textId="77777777" w:rsidR="00294237" w:rsidRDefault="00294237">
                          <w:pPr>
                            <w:spacing w:before="14"/>
                            <w:ind w:left="20"/>
                            <w:rPr>
                              <w:rFonts w:ascii="Arial"/>
                              <w:sz w:val="18"/>
                            </w:rPr>
                          </w:pPr>
                          <w:r>
                            <w:rPr>
                              <w:rFonts w:ascii="Arial"/>
                              <w:sz w:val="18"/>
                            </w:rPr>
                            <w:t>- 20 -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1" type="#_x0000_t202" style="position:absolute;margin-left:294.6pt;margin-top:745.05pt;width:23.15pt;height:12.1pt;z-index:-18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" filled="f" stroked="f">
              <v:textbox inset="0,0,0,0">
                <w:txbxContent>
                  <w:p w:rsidR="00294237" w:rsidRDefault="00294237">
                    <w:pPr>
                      <w:spacing w:before="14"/>
                      <w:ind w:left="20"/>
                      <w:rPr>
                        <w:rFonts w:ascii="Arial"/>
                        <w:sz w:val="18"/>
                      </w:rPr>
                    </w:pPr>
                    <w:r>
                      <w:rPr>
                        <w:rFonts w:ascii="Arial"/>
                        <w:sz w:val="18"/>
                      </w:rPr>
                      <w:t>- 20 -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06F0" w14:textId="77777777" w:rsidR="004244BB" w:rsidRDefault="004244BB">
      <w:r>
        <w:separator/>
      </w:r>
    </w:p>
  </w:footnote>
  <w:footnote w:type="continuationSeparator" w:id="0">
    <w:p w14:paraId="551D2F41" w14:textId="77777777" w:rsidR="004244BB" w:rsidRDefault="004244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42A4" w14:textId="77777777" w:rsidR="00294237" w:rsidRDefault="00294237">
    <w:pPr>
      <w:pStyle w:val="BodyText"/>
      <w:spacing w:line="14" w:lineRule="auto"/>
      <w:rPr>
        <w:sz w:val="20"/>
      </w:rPr>
    </w:pPr>
    <w:r>
      <w:rPr>
        <w:noProof/>
      </w:rPr>
      <mc:AlternateContent>
        <mc:Choice Requires="wps">
          <w:drawing>
            <wp:anchor distT="0" distB="0" distL="114300" distR="114300" simplePos="0" relativeHeight="503297600" behindDoc="1" locked="0" layoutInCell="1" allowOverlap="1" wp14:anchorId="19A02661" wp14:editId="2FED1894">
              <wp:simplePos x="0" y="0"/>
              <wp:positionH relativeFrom="page">
                <wp:posOffset>896620</wp:posOffset>
              </wp:positionH>
              <wp:positionV relativeFrom="page">
                <wp:posOffset>600710</wp:posOffset>
              </wp:positionV>
              <wp:extent cx="5981065" cy="0"/>
              <wp:effectExtent l="10795" t="10160" r="8890" b="8890"/>
              <wp:wrapNone/>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F359C" id="Line 8" o:spid="_x0000_s1026" style="position:absolute;z-index:-1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47.3pt" to="541.55pt,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kJ6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" strokeweight=".96pt">
              <w10:wrap anchorx="page" anchory="page"/>
            </v:line>
          </w:pict>
        </mc:Fallback>
      </mc:AlternateContent>
    </w:r>
    <w:r>
      <w:rPr>
        <w:noProof/>
      </w:rPr>
      <mc:AlternateContent>
        <mc:Choice Requires="wps">
          <w:drawing>
            <wp:anchor distT="0" distB="0" distL="114300" distR="114300" simplePos="0" relativeHeight="503297624" behindDoc="1" locked="0" layoutInCell="1" allowOverlap="1" wp14:anchorId="35D4A83A" wp14:editId="3A469755">
              <wp:simplePos x="0" y="0"/>
              <wp:positionH relativeFrom="page">
                <wp:posOffset>896620</wp:posOffset>
              </wp:positionH>
              <wp:positionV relativeFrom="page">
                <wp:posOffset>844550</wp:posOffset>
              </wp:positionV>
              <wp:extent cx="5981065" cy="0"/>
              <wp:effectExtent l="10795" t="6350" r="8890" b="1270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271088" id="Line 7" o:spid="_x0000_s1026" style="position:absolute;z-index:-18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66.5pt" to="541.5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SDu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" strokeweight=".96pt">
              <w10:wrap anchorx="page" anchory="page"/>
            </v:line>
          </w:pict>
        </mc:Fallback>
      </mc:AlternateContent>
    </w:r>
    <w:r>
      <w:rPr>
        <w:noProof/>
      </w:rPr>
      <mc:AlternateContent>
        <mc:Choice Requires="wps">
          <w:drawing>
            <wp:anchor distT="0" distB="0" distL="114300" distR="114300" simplePos="0" relativeHeight="503297648" behindDoc="1" locked="0" layoutInCell="1" allowOverlap="1" wp14:anchorId="41285EB0" wp14:editId="44C5525D">
              <wp:simplePos x="0" y="0"/>
              <wp:positionH relativeFrom="page">
                <wp:posOffset>901700</wp:posOffset>
              </wp:positionH>
              <wp:positionV relativeFrom="page">
                <wp:posOffset>634365</wp:posOffset>
              </wp:positionV>
              <wp:extent cx="2561590" cy="179705"/>
              <wp:effectExtent l="0" t="0" r="3810" b="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159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4130F" w14:textId="01E00D27" w:rsidR="00294237" w:rsidRDefault="00294237">
                          <w:pPr>
                            <w:spacing w:before="19"/>
                            <w:ind w:left="20"/>
                            <w:rPr>
                              <w:rFonts w:ascii="Verdana"/>
                              <w:sz w:val="20"/>
                            </w:rPr>
                          </w:pPr>
                          <w:r>
                            <w:rPr>
                              <w:rFonts w:ascii="Verdana"/>
                              <w:sz w:val="20"/>
                            </w:rPr>
                            <w:t>Epidemiological Disturbance Agent v</w:t>
                          </w:r>
                          <w:r w:rsidR="00C16B5D">
                            <w:rPr>
                              <w:rFonts w:ascii="Verdana"/>
                              <w:sz w:val="20"/>
                            </w:rPr>
                            <w:t>3</w:t>
                          </w:r>
                          <w:r>
                            <w:rPr>
                              <w:rFonts w:ascii="Verdana"/>
                              <w:sz w:val="20"/>
                            </w:rPr>
                            <w:t>.</w:t>
                          </w:r>
                          <w:r w:rsidR="00F86B4D">
                            <w:rPr>
                              <w:rFonts w:ascii="Verdana"/>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285EB0" id="_x0000_t202" coordsize="21600,21600" o:spt="202" path="m,l,21600r21600,l21600,xe">
              <v:stroke joinstyle="miter"/>
              <v:path gradientshapeok="t" o:connecttype="rect"/>
            </v:shapetype>
            <v:shape id="Text Box 6" o:spid="_x0000_s1026" type="#_x0000_t202" style="position:absolute;margin-left:71pt;margin-top:49.95pt;width:201.7pt;height:14.15pt;z-index:-1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" filled="f" stroked="f">
              <v:textbox inset="0,0,0,0">
                <w:txbxContent>
                  <w:p w14:paraId="40D4130F" w14:textId="01E00D27" w:rsidR="00294237" w:rsidRDefault="00294237">
                    <w:pPr>
                      <w:spacing w:before="19"/>
                      <w:ind w:left="20"/>
                      <w:rPr>
                        <w:rFonts w:ascii="Verdana"/>
                        <w:sz w:val="20"/>
                      </w:rPr>
                    </w:pPr>
                    <w:r>
                      <w:rPr>
                        <w:rFonts w:ascii="Verdana"/>
                        <w:sz w:val="20"/>
                      </w:rPr>
                      <w:t>Epidemiological Disturbance Agent v</w:t>
                    </w:r>
                    <w:r w:rsidR="00C16B5D">
                      <w:rPr>
                        <w:rFonts w:ascii="Verdana"/>
                        <w:sz w:val="20"/>
                      </w:rPr>
                      <w:t>3</w:t>
                    </w:r>
                    <w:r>
                      <w:rPr>
                        <w:rFonts w:ascii="Verdana"/>
                        <w:sz w:val="20"/>
                      </w:rPr>
                      <w:t>.</w:t>
                    </w:r>
                    <w:r w:rsidR="00F86B4D">
                      <w:rPr>
                        <w:rFonts w:ascii="Verdana"/>
                        <w:sz w:val="20"/>
                      </w:rPr>
                      <w:t>1</w:t>
                    </w:r>
                  </w:p>
                </w:txbxContent>
              </v:textbox>
              <w10:wrap anchorx="page" anchory="page"/>
            </v:shape>
          </w:pict>
        </mc:Fallback>
      </mc:AlternateContent>
    </w:r>
    <w:r>
      <w:rPr>
        <w:noProof/>
      </w:rPr>
      <mc:AlternateContent>
        <mc:Choice Requires="wps">
          <w:drawing>
            <wp:anchor distT="0" distB="0" distL="114300" distR="114300" simplePos="0" relativeHeight="503297672" behindDoc="1" locked="0" layoutInCell="1" allowOverlap="1" wp14:anchorId="60F59E1D" wp14:editId="49BFA0B1">
              <wp:simplePos x="0" y="0"/>
              <wp:positionH relativeFrom="page">
                <wp:posOffset>4669790</wp:posOffset>
              </wp:positionH>
              <wp:positionV relativeFrom="page">
                <wp:posOffset>634365</wp:posOffset>
              </wp:positionV>
              <wp:extent cx="2196465" cy="179705"/>
              <wp:effectExtent l="2540" t="0" r="127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64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07BC0" w14:textId="77777777" w:rsidR="00294237" w:rsidRDefault="00294237">
                          <w:pPr>
                            <w:spacing w:before="19"/>
                            <w:ind w:left="20"/>
                            <w:rPr>
                              <w:rFonts w:ascii="Verdana"/>
                              <w:sz w:val="20"/>
                            </w:rPr>
                          </w:pPr>
                          <w:r>
                            <w:rPr>
                              <w:rFonts w:ascii="Verdana"/>
                              <w:sz w:val="20"/>
                            </w:rPr>
                            <w:t>LANDIS-II Extension - User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margin-left:367.7pt;margin-top:49.95pt;width:172.95pt;height:14.15pt;z-index:-18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" filled="f" stroked="f">
              <v:textbox inset="0,0,0,0">
                <w:txbxContent>
                  <w:p w:rsidR="00294237" w:rsidRDefault="00294237">
                    <w:pPr>
                      <w:spacing w:before="19"/>
                      <w:ind w:left="20"/>
                      <w:rPr>
                        <w:rFonts w:ascii="Verdana"/>
                        <w:sz w:val="20"/>
                      </w:rPr>
                    </w:pPr>
                    <w:r>
                      <w:rPr>
                        <w:rFonts w:ascii="Verdana"/>
                        <w:sz w:val="20"/>
                      </w:rPr>
                      <w:t>LANDIS-II Extension - User Guide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2A81"/>
    <w:multiLevelType w:val="multilevel"/>
    <w:tmpl w:val="A8C645F2"/>
    <w:lvl w:ilvl="0">
      <w:start w:val="3"/>
      <w:numFmt w:val="decimal"/>
      <w:lvlText w:val="%1"/>
      <w:lvlJc w:val="left"/>
      <w:pPr>
        <w:ind w:left="716" w:hanging="576"/>
      </w:pPr>
      <w:rPr>
        <w:rFonts w:hint="default"/>
      </w:rPr>
    </w:lvl>
    <w:lvl w:ilvl="1">
      <w:start w:val="1"/>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numFmt w:val="bullet"/>
      <w:lvlText w:val="•"/>
      <w:lvlJc w:val="left"/>
      <w:pPr>
        <w:ind w:left="2815" w:hanging="720"/>
      </w:pPr>
      <w:rPr>
        <w:rFonts w:hint="default"/>
      </w:rPr>
    </w:lvl>
    <w:lvl w:ilvl="4">
      <w:numFmt w:val="bullet"/>
      <w:lvlText w:val="•"/>
      <w:lvlJc w:val="left"/>
      <w:pPr>
        <w:ind w:left="3793" w:hanging="720"/>
      </w:pPr>
      <w:rPr>
        <w:rFonts w:hint="default"/>
      </w:rPr>
    </w:lvl>
    <w:lvl w:ilvl="5">
      <w:numFmt w:val="bullet"/>
      <w:lvlText w:val="•"/>
      <w:lvlJc w:val="left"/>
      <w:pPr>
        <w:ind w:left="4771" w:hanging="720"/>
      </w:pPr>
      <w:rPr>
        <w:rFonts w:hint="default"/>
      </w:rPr>
    </w:lvl>
    <w:lvl w:ilvl="6">
      <w:numFmt w:val="bullet"/>
      <w:lvlText w:val="•"/>
      <w:lvlJc w:val="left"/>
      <w:pPr>
        <w:ind w:left="5748" w:hanging="720"/>
      </w:pPr>
      <w:rPr>
        <w:rFonts w:hint="default"/>
      </w:rPr>
    </w:lvl>
    <w:lvl w:ilvl="7">
      <w:numFmt w:val="bullet"/>
      <w:lvlText w:val="•"/>
      <w:lvlJc w:val="left"/>
      <w:pPr>
        <w:ind w:left="6726" w:hanging="720"/>
      </w:pPr>
      <w:rPr>
        <w:rFonts w:hint="default"/>
      </w:rPr>
    </w:lvl>
    <w:lvl w:ilvl="8">
      <w:numFmt w:val="bullet"/>
      <w:lvlText w:val="•"/>
      <w:lvlJc w:val="left"/>
      <w:pPr>
        <w:ind w:left="7704" w:hanging="720"/>
      </w:pPr>
      <w:rPr>
        <w:rFonts w:hint="default"/>
      </w:rPr>
    </w:lvl>
  </w:abstractNum>
  <w:abstractNum w:abstractNumId="1" w15:restartNumberingAfterBreak="0">
    <w:nsid w:val="0B9E5915"/>
    <w:multiLevelType w:val="multilevel"/>
    <w:tmpl w:val="840A1DB2"/>
    <w:lvl w:ilvl="0">
      <w:start w:val="4"/>
      <w:numFmt w:val="decimal"/>
      <w:lvlText w:val="%1"/>
      <w:lvlJc w:val="left"/>
      <w:pPr>
        <w:ind w:left="716" w:hanging="576"/>
      </w:pPr>
      <w:rPr>
        <w:rFonts w:hint="default"/>
      </w:rPr>
    </w:lvl>
    <w:lvl w:ilvl="1">
      <w:start w:val="3"/>
      <w:numFmt w:val="decimal"/>
      <w:lvlText w:val="%1.%2"/>
      <w:lvlJc w:val="left"/>
      <w:pPr>
        <w:ind w:left="716" w:hanging="576"/>
      </w:pPr>
      <w:rPr>
        <w:rFonts w:ascii="Verdana" w:eastAsia="Verdana" w:hAnsi="Verdana" w:cs="Verdana" w:hint="default"/>
        <w:spacing w:val="-2"/>
        <w:w w:val="100"/>
        <w:sz w:val="28"/>
        <w:szCs w:val="28"/>
      </w:rPr>
    </w:lvl>
    <w:lvl w:ilvl="2">
      <w:start w:val="2"/>
      <w:numFmt w:val="decimal"/>
      <w:lvlText w:val="%1.%2.%3"/>
      <w:lvlJc w:val="left"/>
      <w:pPr>
        <w:ind w:left="860" w:hanging="720"/>
      </w:pPr>
      <w:rPr>
        <w:rFonts w:ascii="Verdana" w:eastAsia="Verdana" w:hAnsi="Verdana" w:cs="Verdana" w:hint="default"/>
        <w:spacing w:val="-1"/>
        <w:w w:val="100"/>
        <w:sz w:val="24"/>
        <w:szCs w:val="24"/>
      </w:rPr>
    </w:lvl>
    <w:lvl w:ilvl="3">
      <w:start w:val="1"/>
      <w:numFmt w:val="decimal"/>
      <w:lvlText w:val="%1.%2.%3.%4"/>
      <w:lvlJc w:val="left"/>
      <w:pPr>
        <w:ind w:left="1580" w:hanging="1440"/>
      </w:pPr>
      <w:rPr>
        <w:rFonts w:ascii="Verdana" w:eastAsia="Verdana" w:hAnsi="Verdana" w:cs="Verdana" w:hint="default"/>
        <w:spacing w:val="-2"/>
        <w:w w:val="100"/>
        <w:sz w:val="24"/>
        <w:szCs w:val="24"/>
      </w:rPr>
    </w:lvl>
    <w:lvl w:ilvl="4">
      <w:numFmt w:val="bullet"/>
      <w:lvlText w:val="•"/>
      <w:lvlJc w:val="left"/>
      <w:pPr>
        <w:ind w:left="3600" w:hanging="1440"/>
      </w:pPr>
      <w:rPr>
        <w:rFonts w:hint="default"/>
      </w:rPr>
    </w:lvl>
    <w:lvl w:ilvl="5">
      <w:numFmt w:val="bullet"/>
      <w:lvlText w:val="•"/>
      <w:lvlJc w:val="left"/>
      <w:pPr>
        <w:ind w:left="4610" w:hanging="1440"/>
      </w:pPr>
      <w:rPr>
        <w:rFonts w:hint="default"/>
      </w:rPr>
    </w:lvl>
    <w:lvl w:ilvl="6">
      <w:numFmt w:val="bullet"/>
      <w:lvlText w:val="•"/>
      <w:lvlJc w:val="left"/>
      <w:pPr>
        <w:ind w:left="5620" w:hanging="1440"/>
      </w:pPr>
      <w:rPr>
        <w:rFonts w:hint="default"/>
      </w:rPr>
    </w:lvl>
    <w:lvl w:ilvl="7">
      <w:numFmt w:val="bullet"/>
      <w:lvlText w:val="•"/>
      <w:lvlJc w:val="left"/>
      <w:pPr>
        <w:ind w:left="6630" w:hanging="1440"/>
      </w:pPr>
      <w:rPr>
        <w:rFonts w:hint="default"/>
      </w:rPr>
    </w:lvl>
    <w:lvl w:ilvl="8">
      <w:numFmt w:val="bullet"/>
      <w:lvlText w:val="•"/>
      <w:lvlJc w:val="left"/>
      <w:pPr>
        <w:ind w:left="7640" w:hanging="1440"/>
      </w:pPr>
      <w:rPr>
        <w:rFonts w:hint="default"/>
      </w:rPr>
    </w:lvl>
  </w:abstractNum>
  <w:abstractNum w:abstractNumId="2" w15:restartNumberingAfterBreak="0">
    <w:nsid w:val="12E34086"/>
    <w:multiLevelType w:val="multilevel"/>
    <w:tmpl w:val="D64CA150"/>
    <w:lvl w:ilvl="0">
      <w:start w:val="4"/>
      <w:numFmt w:val="decimal"/>
      <w:lvlText w:val="%1"/>
      <w:lvlJc w:val="left"/>
      <w:pPr>
        <w:ind w:left="572" w:hanging="432"/>
      </w:pPr>
      <w:rPr>
        <w:rFonts w:ascii="Verdana" w:eastAsia="Verdana" w:hAnsi="Verdana" w:cs="Verdana" w:hint="default"/>
        <w:w w:val="99"/>
        <w:sz w:val="32"/>
        <w:szCs w:val="32"/>
      </w:rPr>
    </w:lvl>
    <w:lvl w:ilvl="1">
      <w:start w:val="1"/>
      <w:numFmt w:val="decimal"/>
      <w:lvlText w:val="%1.%2"/>
      <w:lvlJc w:val="left"/>
      <w:pPr>
        <w:ind w:left="716" w:hanging="576"/>
      </w:pPr>
      <w:rPr>
        <w:rFonts w:ascii="Verdana" w:eastAsia="Verdana" w:hAnsi="Verdana" w:cs="Verdana" w:hint="default"/>
        <w:spacing w:val="-2"/>
        <w:w w:val="100"/>
        <w:sz w:val="28"/>
        <w:szCs w:val="28"/>
      </w:rPr>
    </w:lvl>
    <w:lvl w:ilvl="2">
      <w:numFmt w:val="bullet"/>
      <w:lvlText w:val="•"/>
      <w:lvlJc w:val="left"/>
      <w:pPr>
        <w:ind w:left="1713" w:hanging="576"/>
      </w:pPr>
      <w:rPr>
        <w:rFonts w:hint="default"/>
      </w:rPr>
    </w:lvl>
    <w:lvl w:ilvl="3">
      <w:numFmt w:val="bullet"/>
      <w:lvlText w:val="•"/>
      <w:lvlJc w:val="left"/>
      <w:pPr>
        <w:ind w:left="2706" w:hanging="576"/>
      </w:pPr>
      <w:rPr>
        <w:rFonts w:hint="default"/>
      </w:rPr>
    </w:lvl>
    <w:lvl w:ilvl="4">
      <w:numFmt w:val="bullet"/>
      <w:lvlText w:val="•"/>
      <w:lvlJc w:val="left"/>
      <w:pPr>
        <w:ind w:left="3700" w:hanging="576"/>
      </w:pPr>
      <w:rPr>
        <w:rFonts w:hint="default"/>
      </w:rPr>
    </w:lvl>
    <w:lvl w:ilvl="5">
      <w:numFmt w:val="bullet"/>
      <w:lvlText w:val="•"/>
      <w:lvlJc w:val="left"/>
      <w:pPr>
        <w:ind w:left="4693" w:hanging="576"/>
      </w:pPr>
      <w:rPr>
        <w:rFonts w:hint="default"/>
      </w:rPr>
    </w:lvl>
    <w:lvl w:ilvl="6">
      <w:numFmt w:val="bullet"/>
      <w:lvlText w:val="•"/>
      <w:lvlJc w:val="left"/>
      <w:pPr>
        <w:ind w:left="5686" w:hanging="576"/>
      </w:pPr>
      <w:rPr>
        <w:rFonts w:hint="default"/>
      </w:rPr>
    </w:lvl>
    <w:lvl w:ilvl="7">
      <w:numFmt w:val="bullet"/>
      <w:lvlText w:val="•"/>
      <w:lvlJc w:val="left"/>
      <w:pPr>
        <w:ind w:left="6680" w:hanging="576"/>
      </w:pPr>
      <w:rPr>
        <w:rFonts w:hint="default"/>
      </w:rPr>
    </w:lvl>
    <w:lvl w:ilvl="8">
      <w:numFmt w:val="bullet"/>
      <w:lvlText w:val="•"/>
      <w:lvlJc w:val="left"/>
      <w:pPr>
        <w:ind w:left="7673" w:hanging="576"/>
      </w:pPr>
      <w:rPr>
        <w:rFonts w:hint="default"/>
      </w:rPr>
    </w:lvl>
  </w:abstractNum>
  <w:abstractNum w:abstractNumId="3" w15:restartNumberingAfterBreak="0">
    <w:nsid w:val="153431DC"/>
    <w:multiLevelType w:val="multilevel"/>
    <w:tmpl w:val="EAF0BA7A"/>
    <w:lvl w:ilvl="0">
      <w:start w:val="1"/>
      <w:numFmt w:val="decimal"/>
      <w:lvlText w:val="%1"/>
      <w:lvlJc w:val="left"/>
      <w:pPr>
        <w:ind w:left="620" w:hanging="480"/>
      </w:pPr>
      <w:rPr>
        <w:rFonts w:ascii="Times New Roman" w:eastAsia="Times New Roman" w:hAnsi="Times New Roman" w:cs="Times New Roman" w:hint="default"/>
        <w:b/>
        <w:bCs/>
        <w:w w:val="99"/>
        <w:sz w:val="20"/>
        <w:szCs w:val="20"/>
      </w:rPr>
    </w:lvl>
    <w:lvl w:ilvl="1">
      <w:start w:val="1"/>
      <w:numFmt w:val="decimal"/>
      <w:lvlText w:val="%1.%2"/>
      <w:lvlJc w:val="left"/>
      <w:pPr>
        <w:ind w:left="860" w:hanging="480"/>
      </w:pPr>
      <w:rPr>
        <w:rFonts w:ascii="Times New Roman" w:eastAsia="Times New Roman" w:hAnsi="Times New Roman" w:cs="Times New Roman" w:hint="default"/>
        <w:w w:val="99"/>
        <w:sz w:val="20"/>
        <w:szCs w:val="20"/>
      </w:rPr>
    </w:lvl>
    <w:lvl w:ilvl="2">
      <w:start w:val="1"/>
      <w:numFmt w:val="decimal"/>
      <w:lvlText w:val="%1.%2.%3"/>
      <w:lvlJc w:val="left"/>
      <w:pPr>
        <w:ind w:left="1340" w:hanging="720"/>
      </w:pPr>
      <w:rPr>
        <w:rFonts w:ascii="Times New Roman" w:eastAsia="Times New Roman" w:hAnsi="Times New Roman" w:cs="Times New Roman" w:hint="default"/>
        <w:i/>
        <w:w w:val="99"/>
        <w:sz w:val="20"/>
        <w:szCs w:val="20"/>
      </w:rPr>
    </w:lvl>
    <w:lvl w:ilvl="3">
      <w:start w:val="1"/>
      <w:numFmt w:val="decimal"/>
      <w:lvlText w:val="%1.%2.%3.%4"/>
      <w:lvlJc w:val="left"/>
      <w:pPr>
        <w:ind w:left="1580" w:hanging="960"/>
      </w:pPr>
      <w:rPr>
        <w:rFonts w:ascii="Times New Roman" w:eastAsia="Times New Roman" w:hAnsi="Times New Roman" w:cs="Times New Roman" w:hint="default"/>
        <w:i/>
        <w:spacing w:val="-2"/>
        <w:w w:val="99"/>
        <w:sz w:val="20"/>
        <w:szCs w:val="20"/>
      </w:rPr>
    </w:lvl>
    <w:lvl w:ilvl="4">
      <w:numFmt w:val="bullet"/>
      <w:lvlText w:val="•"/>
      <w:lvlJc w:val="left"/>
      <w:pPr>
        <w:ind w:left="2734" w:hanging="960"/>
      </w:pPr>
      <w:rPr>
        <w:rFonts w:hint="default"/>
      </w:rPr>
    </w:lvl>
    <w:lvl w:ilvl="5">
      <w:numFmt w:val="bullet"/>
      <w:lvlText w:val="•"/>
      <w:lvlJc w:val="left"/>
      <w:pPr>
        <w:ind w:left="3888" w:hanging="960"/>
      </w:pPr>
      <w:rPr>
        <w:rFonts w:hint="default"/>
      </w:rPr>
    </w:lvl>
    <w:lvl w:ilvl="6">
      <w:numFmt w:val="bullet"/>
      <w:lvlText w:val="•"/>
      <w:lvlJc w:val="left"/>
      <w:pPr>
        <w:ind w:left="5042" w:hanging="960"/>
      </w:pPr>
      <w:rPr>
        <w:rFonts w:hint="default"/>
      </w:rPr>
    </w:lvl>
    <w:lvl w:ilvl="7">
      <w:numFmt w:val="bullet"/>
      <w:lvlText w:val="•"/>
      <w:lvlJc w:val="left"/>
      <w:pPr>
        <w:ind w:left="6197" w:hanging="960"/>
      </w:pPr>
      <w:rPr>
        <w:rFonts w:hint="default"/>
      </w:rPr>
    </w:lvl>
    <w:lvl w:ilvl="8">
      <w:numFmt w:val="bullet"/>
      <w:lvlText w:val="•"/>
      <w:lvlJc w:val="left"/>
      <w:pPr>
        <w:ind w:left="7351" w:hanging="960"/>
      </w:pPr>
      <w:rPr>
        <w:rFonts w:hint="default"/>
      </w:rPr>
    </w:lvl>
  </w:abstractNum>
  <w:abstractNum w:abstractNumId="4" w15:restartNumberingAfterBreak="0">
    <w:nsid w:val="17CA6196"/>
    <w:multiLevelType w:val="multilevel"/>
    <w:tmpl w:val="DA7A1E10"/>
    <w:lvl w:ilvl="0">
      <w:start w:val="1"/>
      <w:numFmt w:val="decimal"/>
      <w:lvlText w:val="%1"/>
      <w:lvlJc w:val="left"/>
      <w:pPr>
        <w:ind w:left="572" w:hanging="432"/>
      </w:pPr>
      <w:rPr>
        <w:rFonts w:ascii="Verdana" w:eastAsia="Verdana" w:hAnsi="Verdana" w:cs="Verdana" w:hint="default"/>
        <w:w w:val="99"/>
        <w:sz w:val="32"/>
        <w:szCs w:val="32"/>
      </w:rPr>
    </w:lvl>
    <w:lvl w:ilvl="1">
      <w:start w:val="1"/>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numFmt w:val="bullet"/>
      <w:lvlText w:val="•"/>
      <w:lvlJc w:val="left"/>
      <w:pPr>
        <w:ind w:left="1960" w:hanging="720"/>
      </w:pPr>
      <w:rPr>
        <w:rFonts w:hint="default"/>
      </w:rPr>
    </w:lvl>
    <w:lvl w:ilvl="4">
      <w:numFmt w:val="bullet"/>
      <w:lvlText w:val="•"/>
      <w:lvlJc w:val="left"/>
      <w:pPr>
        <w:ind w:left="3060" w:hanging="720"/>
      </w:pPr>
      <w:rPr>
        <w:rFonts w:hint="default"/>
      </w:rPr>
    </w:lvl>
    <w:lvl w:ilvl="5">
      <w:numFmt w:val="bullet"/>
      <w:lvlText w:val="•"/>
      <w:lvlJc w:val="left"/>
      <w:pPr>
        <w:ind w:left="4160" w:hanging="720"/>
      </w:pPr>
      <w:rPr>
        <w:rFonts w:hint="default"/>
      </w:rPr>
    </w:lvl>
    <w:lvl w:ilvl="6">
      <w:numFmt w:val="bullet"/>
      <w:lvlText w:val="•"/>
      <w:lvlJc w:val="left"/>
      <w:pPr>
        <w:ind w:left="5260" w:hanging="720"/>
      </w:pPr>
      <w:rPr>
        <w:rFonts w:hint="default"/>
      </w:rPr>
    </w:lvl>
    <w:lvl w:ilvl="7">
      <w:numFmt w:val="bullet"/>
      <w:lvlText w:val="•"/>
      <w:lvlJc w:val="left"/>
      <w:pPr>
        <w:ind w:left="6360" w:hanging="720"/>
      </w:pPr>
      <w:rPr>
        <w:rFonts w:hint="default"/>
      </w:rPr>
    </w:lvl>
    <w:lvl w:ilvl="8">
      <w:numFmt w:val="bullet"/>
      <w:lvlText w:val="•"/>
      <w:lvlJc w:val="left"/>
      <w:pPr>
        <w:ind w:left="7460" w:hanging="720"/>
      </w:pPr>
      <w:rPr>
        <w:rFonts w:hint="default"/>
      </w:rPr>
    </w:lvl>
  </w:abstractNum>
  <w:abstractNum w:abstractNumId="5" w15:restartNumberingAfterBreak="0">
    <w:nsid w:val="19340646"/>
    <w:multiLevelType w:val="multilevel"/>
    <w:tmpl w:val="B91C1A28"/>
    <w:lvl w:ilvl="0">
      <w:start w:val="3"/>
      <w:numFmt w:val="decimal"/>
      <w:lvlText w:val="%1"/>
      <w:lvlJc w:val="left"/>
      <w:pPr>
        <w:ind w:left="716" w:hanging="576"/>
        <w:jc w:val="right"/>
      </w:pPr>
      <w:rPr>
        <w:rFonts w:hint="default"/>
      </w:rPr>
    </w:lvl>
    <w:lvl w:ilvl="1">
      <w:start w:val="3"/>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start w:val="1"/>
      <w:numFmt w:val="decimal"/>
      <w:lvlText w:val="%1.%2.%3.%4"/>
      <w:lvlJc w:val="left"/>
      <w:pPr>
        <w:ind w:left="1580" w:hanging="1440"/>
      </w:pPr>
      <w:rPr>
        <w:rFonts w:ascii="Verdana" w:eastAsia="Verdana" w:hAnsi="Verdana" w:cs="Verdana" w:hint="default"/>
        <w:spacing w:val="-2"/>
        <w:w w:val="100"/>
        <w:sz w:val="24"/>
        <w:szCs w:val="24"/>
      </w:rPr>
    </w:lvl>
    <w:lvl w:ilvl="4">
      <w:numFmt w:val="bullet"/>
      <w:lvlText w:val="•"/>
      <w:lvlJc w:val="left"/>
      <w:pPr>
        <w:ind w:left="3600" w:hanging="1440"/>
      </w:pPr>
      <w:rPr>
        <w:rFonts w:hint="default"/>
      </w:rPr>
    </w:lvl>
    <w:lvl w:ilvl="5">
      <w:numFmt w:val="bullet"/>
      <w:lvlText w:val="•"/>
      <w:lvlJc w:val="left"/>
      <w:pPr>
        <w:ind w:left="4610" w:hanging="1440"/>
      </w:pPr>
      <w:rPr>
        <w:rFonts w:hint="default"/>
      </w:rPr>
    </w:lvl>
    <w:lvl w:ilvl="6">
      <w:numFmt w:val="bullet"/>
      <w:lvlText w:val="•"/>
      <w:lvlJc w:val="left"/>
      <w:pPr>
        <w:ind w:left="5620" w:hanging="1440"/>
      </w:pPr>
      <w:rPr>
        <w:rFonts w:hint="default"/>
      </w:rPr>
    </w:lvl>
    <w:lvl w:ilvl="7">
      <w:numFmt w:val="bullet"/>
      <w:lvlText w:val="•"/>
      <w:lvlJc w:val="left"/>
      <w:pPr>
        <w:ind w:left="6630" w:hanging="1440"/>
      </w:pPr>
      <w:rPr>
        <w:rFonts w:hint="default"/>
      </w:rPr>
    </w:lvl>
    <w:lvl w:ilvl="8">
      <w:numFmt w:val="bullet"/>
      <w:lvlText w:val="•"/>
      <w:lvlJc w:val="left"/>
      <w:pPr>
        <w:ind w:left="7640" w:hanging="1440"/>
      </w:pPr>
      <w:rPr>
        <w:rFonts w:hint="default"/>
      </w:rPr>
    </w:lvl>
  </w:abstractNum>
  <w:abstractNum w:abstractNumId="6" w15:restartNumberingAfterBreak="0">
    <w:nsid w:val="1B5257A3"/>
    <w:multiLevelType w:val="multilevel"/>
    <w:tmpl w:val="D5D60A3E"/>
    <w:lvl w:ilvl="0">
      <w:start w:val="3"/>
      <w:numFmt w:val="decimal"/>
      <w:lvlText w:val="%1"/>
      <w:lvlJc w:val="left"/>
      <w:pPr>
        <w:ind w:left="716" w:hanging="576"/>
      </w:pPr>
      <w:rPr>
        <w:rFonts w:hint="default"/>
      </w:rPr>
    </w:lvl>
    <w:lvl w:ilvl="1">
      <w:start w:val="1"/>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start w:val="1"/>
      <w:numFmt w:val="decimal"/>
      <w:lvlText w:val="%4."/>
      <w:lvlJc w:val="left"/>
      <w:pPr>
        <w:ind w:left="2815" w:hanging="720"/>
      </w:pPr>
      <w:rPr>
        <w:rFonts w:hint="default"/>
      </w:rPr>
    </w:lvl>
    <w:lvl w:ilvl="4">
      <w:numFmt w:val="bullet"/>
      <w:lvlText w:val="•"/>
      <w:lvlJc w:val="left"/>
      <w:pPr>
        <w:ind w:left="3793" w:hanging="720"/>
      </w:pPr>
      <w:rPr>
        <w:rFonts w:hint="default"/>
      </w:rPr>
    </w:lvl>
    <w:lvl w:ilvl="5">
      <w:numFmt w:val="bullet"/>
      <w:lvlText w:val="•"/>
      <w:lvlJc w:val="left"/>
      <w:pPr>
        <w:ind w:left="4771" w:hanging="720"/>
      </w:pPr>
      <w:rPr>
        <w:rFonts w:hint="default"/>
      </w:rPr>
    </w:lvl>
    <w:lvl w:ilvl="6">
      <w:numFmt w:val="bullet"/>
      <w:lvlText w:val="•"/>
      <w:lvlJc w:val="left"/>
      <w:pPr>
        <w:ind w:left="5748" w:hanging="720"/>
      </w:pPr>
      <w:rPr>
        <w:rFonts w:hint="default"/>
      </w:rPr>
    </w:lvl>
    <w:lvl w:ilvl="7">
      <w:numFmt w:val="bullet"/>
      <w:lvlText w:val="•"/>
      <w:lvlJc w:val="left"/>
      <w:pPr>
        <w:ind w:left="6726" w:hanging="720"/>
      </w:pPr>
      <w:rPr>
        <w:rFonts w:hint="default"/>
      </w:rPr>
    </w:lvl>
    <w:lvl w:ilvl="8">
      <w:numFmt w:val="bullet"/>
      <w:lvlText w:val="•"/>
      <w:lvlJc w:val="left"/>
      <w:pPr>
        <w:ind w:left="7704" w:hanging="720"/>
      </w:pPr>
      <w:rPr>
        <w:rFonts w:hint="default"/>
      </w:rPr>
    </w:lvl>
  </w:abstractNum>
  <w:abstractNum w:abstractNumId="7" w15:restartNumberingAfterBreak="0">
    <w:nsid w:val="222113C8"/>
    <w:multiLevelType w:val="hybridMultilevel"/>
    <w:tmpl w:val="3542A7E2"/>
    <w:lvl w:ilvl="0" w:tplc="36362926">
      <w:numFmt w:val="bullet"/>
      <w:lvlText w:val=""/>
      <w:lvlJc w:val="left"/>
      <w:pPr>
        <w:ind w:left="2012" w:hanging="360"/>
      </w:pPr>
      <w:rPr>
        <w:rFonts w:ascii="Symbol" w:eastAsia="Symbol" w:hAnsi="Symbol" w:cs="Symbol" w:hint="default"/>
        <w:w w:val="100"/>
        <w:sz w:val="24"/>
        <w:szCs w:val="24"/>
      </w:rPr>
    </w:lvl>
    <w:lvl w:ilvl="1" w:tplc="EB26AB1E">
      <w:numFmt w:val="bullet"/>
      <w:lvlText w:val="•"/>
      <w:lvlJc w:val="left"/>
      <w:pPr>
        <w:ind w:left="2784" w:hanging="360"/>
      </w:pPr>
      <w:rPr>
        <w:rFonts w:hint="default"/>
      </w:rPr>
    </w:lvl>
    <w:lvl w:ilvl="2" w:tplc="2310A8AC">
      <w:numFmt w:val="bullet"/>
      <w:lvlText w:val="•"/>
      <w:lvlJc w:val="left"/>
      <w:pPr>
        <w:ind w:left="3548" w:hanging="360"/>
      </w:pPr>
      <w:rPr>
        <w:rFonts w:hint="default"/>
      </w:rPr>
    </w:lvl>
    <w:lvl w:ilvl="3" w:tplc="59D22F1C">
      <w:numFmt w:val="bullet"/>
      <w:lvlText w:val="•"/>
      <w:lvlJc w:val="left"/>
      <w:pPr>
        <w:ind w:left="4312" w:hanging="360"/>
      </w:pPr>
      <w:rPr>
        <w:rFonts w:hint="default"/>
      </w:rPr>
    </w:lvl>
    <w:lvl w:ilvl="4" w:tplc="9004873A">
      <w:numFmt w:val="bullet"/>
      <w:lvlText w:val="•"/>
      <w:lvlJc w:val="left"/>
      <w:pPr>
        <w:ind w:left="5076" w:hanging="360"/>
      </w:pPr>
      <w:rPr>
        <w:rFonts w:hint="default"/>
      </w:rPr>
    </w:lvl>
    <w:lvl w:ilvl="5" w:tplc="2CB6C21A">
      <w:numFmt w:val="bullet"/>
      <w:lvlText w:val="•"/>
      <w:lvlJc w:val="left"/>
      <w:pPr>
        <w:ind w:left="5840" w:hanging="360"/>
      </w:pPr>
      <w:rPr>
        <w:rFonts w:hint="default"/>
      </w:rPr>
    </w:lvl>
    <w:lvl w:ilvl="6" w:tplc="D44A9152">
      <w:numFmt w:val="bullet"/>
      <w:lvlText w:val="•"/>
      <w:lvlJc w:val="left"/>
      <w:pPr>
        <w:ind w:left="6604" w:hanging="360"/>
      </w:pPr>
      <w:rPr>
        <w:rFonts w:hint="default"/>
      </w:rPr>
    </w:lvl>
    <w:lvl w:ilvl="7" w:tplc="88BAD218">
      <w:numFmt w:val="bullet"/>
      <w:lvlText w:val="•"/>
      <w:lvlJc w:val="left"/>
      <w:pPr>
        <w:ind w:left="7368" w:hanging="360"/>
      </w:pPr>
      <w:rPr>
        <w:rFonts w:hint="default"/>
      </w:rPr>
    </w:lvl>
    <w:lvl w:ilvl="8" w:tplc="5D004036">
      <w:numFmt w:val="bullet"/>
      <w:lvlText w:val="•"/>
      <w:lvlJc w:val="left"/>
      <w:pPr>
        <w:ind w:left="8132" w:hanging="360"/>
      </w:pPr>
      <w:rPr>
        <w:rFonts w:hint="default"/>
      </w:rPr>
    </w:lvl>
  </w:abstractNum>
  <w:abstractNum w:abstractNumId="8" w15:restartNumberingAfterBreak="0">
    <w:nsid w:val="2EEB21EE"/>
    <w:multiLevelType w:val="multilevel"/>
    <w:tmpl w:val="A8C645F2"/>
    <w:lvl w:ilvl="0">
      <w:start w:val="3"/>
      <w:numFmt w:val="decimal"/>
      <w:lvlText w:val="%1"/>
      <w:lvlJc w:val="left"/>
      <w:pPr>
        <w:ind w:left="716" w:hanging="576"/>
      </w:pPr>
      <w:rPr>
        <w:rFonts w:hint="default"/>
      </w:rPr>
    </w:lvl>
    <w:lvl w:ilvl="1">
      <w:start w:val="1"/>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numFmt w:val="bullet"/>
      <w:lvlText w:val="•"/>
      <w:lvlJc w:val="left"/>
      <w:pPr>
        <w:ind w:left="2815" w:hanging="720"/>
      </w:pPr>
      <w:rPr>
        <w:rFonts w:hint="default"/>
      </w:rPr>
    </w:lvl>
    <w:lvl w:ilvl="4">
      <w:numFmt w:val="bullet"/>
      <w:lvlText w:val="•"/>
      <w:lvlJc w:val="left"/>
      <w:pPr>
        <w:ind w:left="3793" w:hanging="720"/>
      </w:pPr>
      <w:rPr>
        <w:rFonts w:hint="default"/>
      </w:rPr>
    </w:lvl>
    <w:lvl w:ilvl="5">
      <w:numFmt w:val="bullet"/>
      <w:lvlText w:val="•"/>
      <w:lvlJc w:val="left"/>
      <w:pPr>
        <w:ind w:left="4771" w:hanging="720"/>
      </w:pPr>
      <w:rPr>
        <w:rFonts w:hint="default"/>
      </w:rPr>
    </w:lvl>
    <w:lvl w:ilvl="6">
      <w:numFmt w:val="bullet"/>
      <w:lvlText w:val="•"/>
      <w:lvlJc w:val="left"/>
      <w:pPr>
        <w:ind w:left="5748" w:hanging="720"/>
      </w:pPr>
      <w:rPr>
        <w:rFonts w:hint="default"/>
      </w:rPr>
    </w:lvl>
    <w:lvl w:ilvl="7">
      <w:numFmt w:val="bullet"/>
      <w:lvlText w:val="•"/>
      <w:lvlJc w:val="left"/>
      <w:pPr>
        <w:ind w:left="6726" w:hanging="720"/>
      </w:pPr>
      <w:rPr>
        <w:rFonts w:hint="default"/>
      </w:rPr>
    </w:lvl>
    <w:lvl w:ilvl="8">
      <w:numFmt w:val="bullet"/>
      <w:lvlText w:val="•"/>
      <w:lvlJc w:val="left"/>
      <w:pPr>
        <w:ind w:left="7704" w:hanging="720"/>
      </w:pPr>
      <w:rPr>
        <w:rFonts w:hint="default"/>
      </w:rPr>
    </w:lvl>
  </w:abstractNum>
  <w:abstractNum w:abstractNumId="9" w15:restartNumberingAfterBreak="0">
    <w:nsid w:val="30962713"/>
    <w:multiLevelType w:val="multilevel"/>
    <w:tmpl w:val="A8C645F2"/>
    <w:lvl w:ilvl="0">
      <w:start w:val="3"/>
      <w:numFmt w:val="decimal"/>
      <w:lvlText w:val="%1"/>
      <w:lvlJc w:val="left"/>
      <w:pPr>
        <w:ind w:left="716" w:hanging="576"/>
      </w:pPr>
      <w:rPr>
        <w:rFonts w:hint="default"/>
      </w:rPr>
    </w:lvl>
    <w:lvl w:ilvl="1">
      <w:start w:val="1"/>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numFmt w:val="bullet"/>
      <w:lvlText w:val="•"/>
      <w:lvlJc w:val="left"/>
      <w:pPr>
        <w:ind w:left="2815" w:hanging="720"/>
      </w:pPr>
      <w:rPr>
        <w:rFonts w:hint="default"/>
      </w:rPr>
    </w:lvl>
    <w:lvl w:ilvl="4">
      <w:numFmt w:val="bullet"/>
      <w:lvlText w:val="•"/>
      <w:lvlJc w:val="left"/>
      <w:pPr>
        <w:ind w:left="3793" w:hanging="720"/>
      </w:pPr>
      <w:rPr>
        <w:rFonts w:hint="default"/>
      </w:rPr>
    </w:lvl>
    <w:lvl w:ilvl="5">
      <w:numFmt w:val="bullet"/>
      <w:lvlText w:val="•"/>
      <w:lvlJc w:val="left"/>
      <w:pPr>
        <w:ind w:left="4771" w:hanging="720"/>
      </w:pPr>
      <w:rPr>
        <w:rFonts w:hint="default"/>
      </w:rPr>
    </w:lvl>
    <w:lvl w:ilvl="6">
      <w:numFmt w:val="bullet"/>
      <w:lvlText w:val="•"/>
      <w:lvlJc w:val="left"/>
      <w:pPr>
        <w:ind w:left="5748" w:hanging="720"/>
      </w:pPr>
      <w:rPr>
        <w:rFonts w:hint="default"/>
      </w:rPr>
    </w:lvl>
    <w:lvl w:ilvl="7">
      <w:numFmt w:val="bullet"/>
      <w:lvlText w:val="•"/>
      <w:lvlJc w:val="left"/>
      <w:pPr>
        <w:ind w:left="6726" w:hanging="720"/>
      </w:pPr>
      <w:rPr>
        <w:rFonts w:hint="default"/>
      </w:rPr>
    </w:lvl>
    <w:lvl w:ilvl="8">
      <w:numFmt w:val="bullet"/>
      <w:lvlText w:val="•"/>
      <w:lvlJc w:val="left"/>
      <w:pPr>
        <w:ind w:left="7704" w:hanging="720"/>
      </w:pPr>
      <w:rPr>
        <w:rFonts w:hint="default"/>
      </w:rPr>
    </w:lvl>
  </w:abstractNum>
  <w:abstractNum w:abstractNumId="10" w15:restartNumberingAfterBreak="0">
    <w:nsid w:val="404F46EC"/>
    <w:multiLevelType w:val="multilevel"/>
    <w:tmpl w:val="840A1DB2"/>
    <w:lvl w:ilvl="0">
      <w:start w:val="4"/>
      <w:numFmt w:val="decimal"/>
      <w:lvlText w:val="%1"/>
      <w:lvlJc w:val="left"/>
      <w:pPr>
        <w:ind w:left="716" w:hanging="576"/>
      </w:pPr>
      <w:rPr>
        <w:rFonts w:hint="default"/>
      </w:rPr>
    </w:lvl>
    <w:lvl w:ilvl="1">
      <w:start w:val="3"/>
      <w:numFmt w:val="decimal"/>
      <w:lvlText w:val="%1.%2"/>
      <w:lvlJc w:val="left"/>
      <w:pPr>
        <w:ind w:left="716" w:hanging="576"/>
      </w:pPr>
      <w:rPr>
        <w:rFonts w:ascii="Verdana" w:eastAsia="Verdana" w:hAnsi="Verdana" w:cs="Verdana" w:hint="default"/>
        <w:spacing w:val="-2"/>
        <w:w w:val="100"/>
        <w:sz w:val="28"/>
        <w:szCs w:val="28"/>
      </w:rPr>
    </w:lvl>
    <w:lvl w:ilvl="2">
      <w:start w:val="2"/>
      <w:numFmt w:val="decimal"/>
      <w:lvlText w:val="%1.%2.%3"/>
      <w:lvlJc w:val="left"/>
      <w:pPr>
        <w:ind w:left="860" w:hanging="720"/>
      </w:pPr>
      <w:rPr>
        <w:rFonts w:ascii="Verdana" w:eastAsia="Verdana" w:hAnsi="Verdana" w:cs="Verdana" w:hint="default"/>
        <w:spacing w:val="-1"/>
        <w:w w:val="100"/>
        <w:sz w:val="24"/>
        <w:szCs w:val="24"/>
      </w:rPr>
    </w:lvl>
    <w:lvl w:ilvl="3">
      <w:start w:val="1"/>
      <w:numFmt w:val="decimal"/>
      <w:lvlText w:val="%1.%2.%3.%4"/>
      <w:lvlJc w:val="left"/>
      <w:pPr>
        <w:ind w:left="1580" w:hanging="1440"/>
      </w:pPr>
      <w:rPr>
        <w:rFonts w:ascii="Verdana" w:eastAsia="Verdana" w:hAnsi="Verdana" w:cs="Verdana" w:hint="default"/>
        <w:spacing w:val="-2"/>
        <w:w w:val="100"/>
        <w:sz w:val="24"/>
        <w:szCs w:val="24"/>
      </w:rPr>
    </w:lvl>
    <w:lvl w:ilvl="4">
      <w:numFmt w:val="bullet"/>
      <w:lvlText w:val="•"/>
      <w:lvlJc w:val="left"/>
      <w:pPr>
        <w:ind w:left="3600" w:hanging="1440"/>
      </w:pPr>
      <w:rPr>
        <w:rFonts w:hint="default"/>
      </w:rPr>
    </w:lvl>
    <w:lvl w:ilvl="5">
      <w:numFmt w:val="bullet"/>
      <w:lvlText w:val="•"/>
      <w:lvlJc w:val="left"/>
      <w:pPr>
        <w:ind w:left="4610" w:hanging="1440"/>
      </w:pPr>
      <w:rPr>
        <w:rFonts w:hint="default"/>
      </w:rPr>
    </w:lvl>
    <w:lvl w:ilvl="6">
      <w:numFmt w:val="bullet"/>
      <w:lvlText w:val="•"/>
      <w:lvlJc w:val="left"/>
      <w:pPr>
        <w:ind w:left="5620" w:hanging="1440"/>
      </w:pPr>
      <w:rPr>
        <w:rFonts w:hint="default"/>
      </w:rPr>
    </w:lvl>
    <w:lvl w:ilvl="7">
      <w:numFmt w:val="bullet"/>
      <w:lvlText w:val="•"/>
      <w:lvlJc w:val="left"/>
      <w:pPr>
        <w:ind w:left="6630" w:hanging="1440"/>
      </w:pPr>
      <w:rPr>
        <w:rFonts w:hint="default"/>
      </w:rPr>
    </w:lvl>
    <w:lvl w:ilvl="8">
      <w:numFmt w:val="bullet"/>
      <w:lvlText w:val="•"/>
      <w:lvlJc w:val="left"/>
      <w:pPr>
        <w:ind w:left="7640" w:hanging="1440"/>
      </w:pPr>
      <w:rPr>
        <w:rFonts w:hint="default"/>
      </w:rPr>
    </w:lvl>
  </w:abstractNum>
  <w:abstractNum w:abstractNumId="11" w15:restartNumberingAfterBreak="0">
    <w:nsid w:val="55B42098"/>
    <w:multiLevelType w:val="multilevel"/>
    <w:tmpl w:val="EB883EF6"/>
    <w:lvl w:ilvl="0">
      <w:start w:val="2"/>
      <w:numFmt w:val="decimal"/>
      <w:lvlText w:val="%1"/>
      <w:lvlJc w:val="left"/>
      <w:pPr>
        <w:ind w:left="860" w:hanging="720"/>
      </w:pPr>
      <w:rPr>
        <w:rFonts w:hint="default"/>
      </w:rPr>
    </w:lvl>
    <w:lvl w:ilvl="1">
      <w:start w:val="5"/>
      <w:numFmt w:val="decimal"/>
      <w:lvlText w:val="%1.%2"/>
      <w:lvlJc w:val="left"/>
      <w:pPr>
        <w:ind w:left="860" w:hanging="720"/>
      </w:pPr>
      <w:rPr>
        <w:rFonts w:hint="default"/>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numFmt w:val="bullet"/>
      <w:lvlText w:val="•"/>
      <w:lvlJc w:val="left"/>
      <w:pPr>
        <w:ind w:left="3500" w:hanging="720"/>
      </w:pPr>
      <w:rPr>
        <w:rFonts w:hint="default"/>
      </w:rPr>
    </w:lvl>
    <w:lvl w:ilvl="4">
      <w:numFmt w:val="bullet"/>
      <w:lvlText w:val="•"/>
      <w:lvlJc w:val="left"/>
      <w:pPr>
        <w:ind w:left="4380" w:hanging="720"/>
      </w:pPr>
      <w:rPr>
        <w:rFonts w:hint="default"/>
      </w:rPr>
    </w:lvl>
    <w:lvl w:ilvl="5">
      <w:numFmt w:val="bullet"/>
      <w:lvlText w:val="•"/>
      <w:lvlJc w:val="left"/>
      <w:pPr>
        <w:ind w:left="5260" w:hanging="720"/>
      </w:pPr>
      <w:rPr>
        <w:rFonts w:hint="default"/>
      </w:rPr>
    </w:lvl>
    <w:lvl w:ilvl="6">
      <w:numFmt w:val="bullet"/>
      <w:lvlText w:val="•"/>
      <w:lvlJc w:val="left"/>
      <w:pPr>
        <w:ind w:left="6140" w:hanging="720"/>
      </w:pPr>
      <w:rPr>
        <w:rFonts w:hint="default"/>
      </w:rPr>
    </w:lvl>
    <w:lvl w:ilvl="7">
      <w:numFmt w:val="bullet"/>
      <w:lvlText w:val="•"/>
      <w:lvlJc w:val="left"/>
      <w:pPr>
        <w:ind w:left="7020" w:hanging="720"/>
      </w:pPr>
      <w:rPr>
        <w:rFonts w:hint="default"/>
      </w:rPr>
    </w:lvl>
    <w:lvl w:ilvl="8">
      <w:numFmt w:val="bullet"/>
      <w:lvlText w:val="•"/>
      <w:lvlJc w:val="left"/>
      <w:pPr>
        <w:ind w:left="7900" w:hanging="720"/>
      </w:pPr>
      <w:rPr>
        <w:rFonts w:hint="default"/>
      </w:rPr>
    </w:lvl>
  </w:abstractNum>
  <w:abstractNum w:abstractNumId="12" w15:restartNumberingAfterBreak="0">
    <w:nsid w:val="5E7171DD"/>
    <w:multiLevelType w:val="multilevel"/>
    <w:tmpl w:val="840A1DB2"/>
    <w:lvl w:ilvl="0">
      <w:start w:val="4"/>
      <w:numFmt w:val="decimal"/>
      <w:lvlText w:val="%1"/>
      <w:lvlJc w:val="left"/>
      <w:pPr>
        <w:ind w:left="716" w:hanging="576"/>
      </w:pPr>
      <w:rPr>
        <w:rFonts w:hint="default"/>
      </w:rPr>
    </w:lvl>
    <w:lvl w:ilvl="1">
      <w:start w:val="3"/>
      <w:numFmt w:val="decimal"/>
      <w:lvlText w:val="%1.%2"/>
      <w:lvlJc w:val="left"/>
      <w:pPr>
        <w:ind w:left="716" w:hanging="576"/>
      </w:pPr>
      <w:rPr>
        <w:rFonts w:ascii="Verdana" w:eastAsia="Verdana" w:hAnsi="Verdana" w:cs="Verdana" w:hint="default"/>
        <w:spacing w:val="-2"/>
        <w:w w:val="100"/>
        <w:sz w:val="28"/>
        <w:szCs w:val="28"/>
      </w:rPr>
    </w:lvl>
    <w:lvl w:ilvl="2">
      <w:start w:val="2"/>
      <w:numFmt w:val="decimal"/>
      <w:lvlText w:val="%1.%2.%3"/>
      <w:lvlJc w:val="left"/>
      <w:pPr>
        <w:ind w:left="860" w:hanging="720"/>
      </w:pPr>
      <w:rPr>
        <w:rFonts w:ascii="Verdana" w:eastAsia="Verdana" w:hAnsi="Verdana" w:cs="Verdana" w:hint="default"/>
        <w:spacing w:val="-1"/>
        <w:w w:val="100"/>
        <w:sz w:val="24"/>
        <w:szCs w:val="24"/>
      </w:rPr>
    </w:lvl>
    <w:lvl w:ilvl="3">
      <w:start w:val="1"/>
      <w:numFmt w:val="decimal"/>
      <w:lvlText w:val="%1.%2.%3.%4"/>
      <w:lvlJc w:val="left"/>
      <w:pPr>
        <w:ind w:left="1580" w:hanging="1440"/>
      </w:pPr>
      <w:rPr>
        <w:rFonts w:ascii="Verdana" w:eastAsia="Verdana" w:hAnsi="Verdana" w:cs="Verdana" w:hint="default"/>
        <w:spacing w:val="-2"/>
        <w:w w:val="100"/>
        <w:sz w:val="24"/>
        <w:szCs w:val="24"/>
      </w:rPr>
    </w:lvl>
    <w:lvl w:ilvl="4">
      <w:numFmt w:val="bullet"/>
      <w:lvlText w:val="•"/>
      <w:lvlJc w:val="left"/>
      <w:pPr>
        <w:ind w:left="3600" w:hanging="1440"/>
      </w:pPr>
      <w:rPr>
        <w:rFonts w:hint="default"/>
      </w:rPr>
    </w:lvl>
    <w:lvl w:ilvl="5">
      <w:numFmt w:val="bullet"/>
      <w:lvlText w:val="•"/>
      <w:lvlJc w:val="left"/>
      <w:pPr>
        <w:ind w:left="4610" w:hanging="1440"/>
      </w:pPr>
      <w:rPr>
        <w:rFonts w:hint="default"/>
      </w:rPr>
    </w:lvl>
    <w:lvl w:ilvl="6">
      <w:numFmt w:val="bullet"/>
      <w:lvlText w:val="•"/>
      <w:lvlJc w:val="left"/>
      <w:pPr>
        <w:ind w:left="5620" w:hanging="1440"/>
      </w:pPr>
      <w:rPr>
        <w:rFonts w:hint="default"/>
      </w:rPr>
    </w:lvl>
    <w:lvl w:ilvl="7">
      <w:numFmt w:val="bullet"/>
      <w:lvlText w:val="•"/>
      <w:lvlJc w:val="left"/>
      <w:pPr>
        <w:ind w:left="6630" w:hanging="1440"/>
      </w:pPr>
      <w:rPr>
        <w:rFonts w:hint="default"/>
      </w:rPr>
    </w:lvl>
    <w:lvl w:ilvl="8">
      <w:numFmt w:val="bullet"/>
      <w:lvlText w:val="•"/>
      <w:lvlJc w:val="left"/>
      <w:pPr>
        <w:ind w:left="7640" w:hanging="1440"/>
      </w:pPr>
      <w:rPr>
        <w:rFonts w:hint="default"/>
      </w:rPr>
    </w:lvl>
  </w:abstractNum>
  <w:abstractNum w:abstractNumId="13" w15:restartNumberingAfterBreak="0">
    <w:nsid w:val="67142E10"/>
    <w:multiLevelType w:val="multilevel"/>
    <w:tmpl w:val="B91C1A28"/>
    <w:lvl w:ilvl="0">
      <w:start w:val="3"/>
      <w:numFmt w:val="decimal"/>
      <w:lvlText w:val="%1"/>
      <w:lvlJc w:val="left"/>
      <w:pPr>
        <w:ind w:left="716" w:hanging="576"/>
        <w:jc w:val="right"/>
      </w:pPr>
      <w:rPr>
        <w:rFonts w:hint="default"/>
      </w:rPr>
    </w:lvl>
    <w:lvl w:ilvl="1">
      <w:start w:val="3"/>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start w:val="1"/>
      <w:numFmt w:val="decimal"/>
      <w:lvlText w:val="%1.%2.%3.%4"/>
      <w:lvlJc w:val="left"/>
      <w:pPr>
        <w:ind w:left="1580" w:hanging="1440"/>
      </w:pPr>
      <w:rPr>
        <w:rFonts w:ascii="Verdana" w:eastAsia="Verdana" w:hAnsi="Verdana" w:cs="Verdana" w:hint="default"/>
        <w:spacing w:val="-2"/>
        <w:w w:val="100"/>
        <w:sz w:val="24"/>
        <w:szCs w:val="24"/>
      </w:rPr>
    </w:lvl>
    <w:lvl w:ilvl="4">
      <w:numFmt w:val="bullet"/>
      <w:lvlText w:val="•"/>
      <w:lvlJc w:val="left"/>
      <w:pPr>
        <w:ind w:left="3600" w:hanging="1440"/>
      </w:pPr>
      <w:rPr>
        <w:rFonts w:hint="default"/>
      </w:rPr>
    </w:lvl>
    <w:lvl w:ilvl="5">
      <w:numFmt w:val="bullet"/>
      <w:lvlText w:val="•"/>
      <w:lvlJc w:val="left"/>
      <w:pPr>
        <w:ind w:left="4610" w:hanging="1440"/>
      </w:pPr>
      <w:rPr>
        <w:rFonts w:hint="default"/>
      </w:rPr>
    </w:lvl>
    <w:lvl w:ilvl="6">
      <w:numFmt w:val="bullet"/>
      <w:lvlText w:val="•"/>
      <w:lvlJc w:val="left"/>
      <w:pPr>
        <w:ind w:left="5620" w:hanging="1440"/>
      </w:pPr>
      <w:rPr>
        <w:rFonts w:hint="default"/>
      </w:rPr>
    </w:lvl>
    <w:lvl w:ilvl="7">
      <w:numFmt w:val="bullet"/>
      <w:lvlText w:val="•"/>
      <w:lvlJc w:val="left"/>
      <w:pPr>
        <w:ind w:left="6630" w:hanging="1440"/>
      </w:pPr>
      <w:rPr>
        <w:rFonts w:hint="default"/>
      </w:rPr>
    </w:lvl>
    <w:lvl w:ilvl="8">
      <w:numFmt w:val="bullet"/>
      <w:lvlText w:val="•"/>
      <w:lvlJc w:val="left"/>
      <w:pPr>
        <w:ind w:left="7640" w:hanging="1440"/>
      </w:pPr>
      <w:rPr>
        <w:rFonts w:hint="default"/>
      </w:rPr>
    </w:lvl>
  </w:abstractNum>
  <w:abstractNum w:abstractNumId="14" w15:restartNumberingAfterBreak="0">
    <w:nsid w:val="68CE05A8"/>
    <w:multiLevelType w:val="multilevel"/>
    <w:tmpl w:val="D5D60A3E"/>
    <w:lvl w:ilvl="0">
      <w:start w:val="3"/>
      <w:numFmt w:val="decimal"/>
      <w:lvlText w:val="%1"/>
      <w:lvlJc w:val="left"/>
      <w:pPr>
        <w:ind w:left="716" w:hanging="576"/>
      </w:pPr>
      <w:rPr>
        <w:rFonts w:hint="default"/>
      </w:rPr>
    </w:lvl>
    <w:lvl w:ilvl="1">
      <w:start w:val="1"/>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start w:val="1"/>
      <w:numFmt w:val="decimal"/>
      <w:lvlText w:val="%4."/>
      <w:lvlJc w:val="left"/>
      <w:pPr>
        <w:ind w:left="2815" w:hanging="720"/>
      </w:pPr>
      <w:rPr>
        <w:rFonts w:hint="default"/>
      </w:rPr>
    </w:lvl>
    <w:lvl w:ilvl="4">
      <w:numFmt w:val="bullet"/>
      <w:lvlText w:val="•"/>
      <w:lvlJc w:val="left"/>
      <w:pPr>
        <w:ind w:left="3793" w:hanging="720"/>
      </w:pPr>
      <w:rPr>
        <w:rFonts w:hint="default"/>
      </w:rPr>
    </w:lvl>
    <w:lvl w:ilvl="5">
      <w:numFmt w:val="bullet"/>
      <w:lvlText w:val="•"/>
      <w:lvlJc w:val="left"/>
      <w:pPr>
        <w:ind w:left="4771" w:hanging="720"/>
      </w:pPr>
      <w:rPr>
        <w:rFonts w:hint="default"/>
      </w:rPr>
    </w:lvl>
    <w:lvl w:ilvl="6">
      <w:numFmt w:val="bullet"/>
      <w:lvlText w:val="•"/>
      <w:lvlJc w:val="left"/>
      <w:pPr>
        <w:ind w:left="5748" w:hanging="720"/>
      </w:pPr>
      <w:rPr>
        <w:rFonts w:hint="default"/>
      </w:rPr>
    </w:lvl>
    <w:lvl w:ilvl="7">
      <w:numFmt w:val="bullet"/>
      <w:lvlText w:val="•"/>
      <w:lvlJc w:val="left"/>
      <w:pPr>
        <w:ind w:left="6726" w:hanging="720"/>
      </w:pPr>
      <w:rPr>
        <w:rFonts w:hint="default"/>
      </w:rPr>
    </w:lvl>
    <w:lvl w:ilvl="8">
      <w:numFmt w:val="bullet"/>
      <w:lvlText w:val="•"/>
      <w:lvlJc w:val="left"/>
      <w:pPr>
        <w:ind w:left="7704" w:hanging="720"/>
      </w:pPr>
      <w:rPr>
        <w:rFonts w:hint="default"/>
      </w:rPr>
    </w:lvl>
  </w:abstractNum>
  <w:abstractNum w:abstractNumId="15" w15:restartNumberingAfterBreak="0">
    <w:nsid w:val="69675FCF"/>
    <w:multiLevelType w:val="multilevel"/>
    <w:tmpl w:val="DA7A1E10"/>
    <w:lvl w:ilvl="0">
      <w:start w:val="1"/>
      <w:numFmt w:val="decimal"/>
      <w:lvlText w:val="%1"/>
      <w:lvlJc w:val="left"/>
      <w:pPr>
        <w:ind w:left="572" w:hanging="432"/>
      </w:pPr>
      <w:rPr>
        <w:rFonts w:ascii="Verdana" w:eastAsia="Verdana" w:hAnsi="Verdana" w:cs="Verdana" w:hint="default"/>
        <w:w w:val="99"/>
        <w:sz w:val="32"/>
        <w:szCs w:val="32"/>
      </w:rPr>
    </w:lvl>
    <w:lvl w:ilvl="1">
      <w:start w:val="1"/>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numFmt w:val="bullet"/>
      <w:lvlText w:val="•"/>
      <w:lvlJc w:val="left"/>
      <w:pPr>
        <w:ind w:left="1960" w:hanging="720"/>
      </w:pPr>
      <w:rPr>
        <w:rFonts w:hint="default"/>
      </w:rPr>
    </w:lvl>
    <w:lvl w:ilvl="4">
      <w:numFmt w:val="bullet"/>
      <w:lvlText w:val="•"/>
      <w:lvlJc w:val="left"/>
      <w:pPr>
        <w:ind w:left="3060" w:hanging="720"/>
      </w:pPr>
      <w:rPr>
        <w:rFonts w:hint="default"/>
      </w:rPr>
    </w:lvl>
    <w:lvl w:ilvl="5">
      <w:numFmt w:val="bullet"/>
      <w:lvlText w:val="•"/>
      <w:lvlJc w:val="left"/>
      <w:pPr>
        <w:ind w:left="4160" w:hanging="720"/>
      </w:pPr>
      <w:rPr>
        <w:rFonts w:hint="default"/>
      </w:rPr>
    </w:lvl>
    <w:lvl w:ilvl="6">
      <w:numFmt w:val="bullet"/>
      <w:lvlText w:val="•"/>
      <w:lvlJc w:val="left"/>
      <w:pPr>
        <w:ind w:left="5260" w:hanging="720"/>
      </w:pPr>
      <w:rPr>
        <w:rFonts w:hint="default"/>
      </w:rPr>
    </w:lvl>
    <w:lvl w:ilvl="7">
      <w:numFmt w:val="bullet"/>
      <w:lvlText w:val="•"/>
      <w:lvlJc w:val="left"/>
      <w:pPr>
        <w:ind w:left="6360" w:hanging="720"/>
      </w:pPr>
      <w:rPr>
        <w:rFonts w:hint="default"/>
      </w:rPr>
    </w:lvl>
    <w:lvl w:ilvl="8">
      <w:numFmt w:val="bullet"/>
      <w:lvlText w:val="•"/>
      <w:lvlJc w:val="left"/>
      <w:pPr>
        <w:ind w:left="7460" w:hanging="720"/>
      </w:pPr>
      <w:rPr>
        <w:rFonts w:hint="default"/>
      </w:rPr>
    </w:lvl>
  </w:abstractNum>
  <w:abstractNum w:abstractNumId="16" w15:restartNumberingAfterBreak="0">
    <w:nsid w:val="7A9C7B84"/>
    <w:multiLevelType w:val="multilevel"/>
    <w:tmpl w:val="DA7A1E10"/>
    <w:lvl w:ilvl="0">
      <w:start w:val="1"/>
      <w:numFmt w:val="decimal"/>
      <w:lvlText w:val="%1"/>
      <w:lvlJc w:val="left"/>
      <w:pPr>
        <w:ind w:left="572" w:hanging="432"/>
      </w:pPr>
      <w:rPr>
        <w:rFonts w:ascii="Verdana" w:eastAsia="Verdana" w:hAnsi="Verdana" w:cs="Verdana" w:hint="default"/>
        <w:w w:val="99"/>
        <w:sz w:val="32"/>
        <w:szCs w:val="32"/>
      </w:rPr>
    </w:lvl>
    <w:lvl w:ilvl="1">
      <w:start w:val="1"/>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numFmt w:val="bullet"/>
      <w:lvlText w:val="•"/>
      <w:lvlJc w:val="left"/>
      <w:pPr>
        <w:ind w:left="1960" w:hanging="720"/>
      </w:pPr>
      <w:rPr>
        <w:rFonts w:hint="default"/>
      </w:rPr>
    </w:lvl>
    <w:lvl w:ilvl="4">
      <w:numFmt w:val="bullet"/>
      <w:lvlText w:val="•"/>
      <w:lvlJc w:val="left"/>
      <w:pPr>
        <w:ind w:left="3060" w:hanging="720"/>
      </w:pPr>
      <w:rPr>
        <w:rFonts w:hint="default"/>
      </w:rPr>
    </w:lvl>
    <w:lvl w:ilvl="5">
      <w:numFmt w:val="bullet"/>
      <w:lvlText w:val="•"/>
      <w:lvlJc w:val="left"/>
      <w:pPr>
        <w:ind w:left="4160" w:hanging="720"/>
      </w:pPr>
      <w:rPr>
        <w:rFonts w:hint="default"/>
      </w:rPr>
    </w:lvl>
    <w:lvl w:ilvl="6">
      <w:numFmt w:val="bullet"/>
      <w:lvlText w:val="•"/>
      <w:lvlJc w:val="left"/>
      <w:pPr>
        <w:ind w:left="5260" w:hanging="720"/>
      </w:pPr>
      <w:rPr>
        <w:rFonts w:hint="default"/>
      </w:rPr>
    </w:lvl>
    <w:lvl w:ilvl="7">
      <w:numFmt w:val="bullet"/>
      <w:lvlText w:val="•"/>
      <w:lvlJc w:val="left"/>
      <w:pPr>
        <w:ind w:left="6360" w:hanging="720"/>
      </w:pPr>
      <w:rPr>
        <w:rFonts w:hint="default"/>
      </w:rPr>
    </w:lvl>
    <w:lvl w:ilvl="8">
      <w:numFmt w:val="bullet"/>
      <w:lvlText w:val="•"/>
      <w:lvlJc w:val="left"/>
      <w:pPr>
        <w:ind w:left="7460" w:hanging="720"/>
      </w:pPr>
      <w:rPr>
        <w:rFonts w:hint="default"/>
      </w:rPr>
    </w:lvl>
  </w:abstractNum>
  <w:abstractNum w:abstractNumId="17" w15:restartNumberingAfterBreak="0">
    <w:nsid w:val="7EBD7411"/>
    <w:multiLevelType w:val="multilevel"/>
    <w:tmpl w:val="B91C1A28"/>
    <w:lvl w:ilvl="0">
      <w:start w:val="3"/>
      <w:numFmt w:val="decimal"/>
      <w:lvlText w:val="%1"/>
      <w:lvlJc w:val="left"/>
      <w:pPr>
        <w:ind w:left="716" w:hanging="576"/>
        <w:jc w:val="right"/>
      </w:pPr>
      <w:rPr>
        <w:rFonts w:hint="default"/>
      </w:rPr>
    </w:lvl>
    <w:lvl w:ilvl="1">
      <w:start w:val="3"/>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1.%2.%3"/>
      <w:lvlJc w:val="left"/>
      <w:pPr>
        <w:ind w:left="860" w:hanging="720"/>
      </w:pPr>
      <w:rPr>
        <w:rFonts w:ascii="Verdana" w:eastAsia="Verdana" w:hAnsi="Verdana" w:cs="Verdana" w:hint="default"/>
        <w:spacing w:val="-1"/>
        <w:w w:val="100"/>
        <w:sz w:val="24"/>
        <w:szCs w:val="24"/>
      </w:rPr>
    </w:lvl>
    <w:lvl w:ilvl="3">
      <w:start w:val="1"/>
      <w:numFmt w:val="decimal"/>
      <w:lvlText w:val="%1.%2.%3.%4"/>
      <w:lvlJc w:val="left"/>
      <w:pPr>
        <w:ind w:left="1580" w:hanging="1440"/>
      </w:pPr>
      <w:rPr>
        <w:rFonts w:ascii="Verdana" w:eastAsia="Verdana" w:hAnsi="Verdana" w:cs="Verdana" w:hint="default"/>
        <w:spacing w:val="-2"/>
        <w:w w:val="100"/>
        <w:sz w:val="24"/>
        <w:szCs w:val="24"/>
      </w:rPr>
    </w:lvl>
    <w:lvl w:ilvl="4">
      <w:numFmt w:val="bullet"/>
      <w:lvlText w:val="•"/>
      <w:lvlJc w:val="left"/>
      <w:pPr>
        <w:ind w:left="3600" w:hanging="1440"/>
      </w:pPr>
      <w:rPr>
        <w:rFonts w:hint="default"/>
      </w:rPr>
    </w:lvl>
    <w:lvl w:ilvl="5">
      <w:numFmt w:val="bullet"/>
      <w:lvlText w:val="•"/>
      <w:lvlJc w:val="left"/>
      <w:pPr>
        <w:ind w:left="4610" w:hanging="1440"/>
      </w:pPr>
      <w:rPr>
        <w:rFonts w:hint="default"/>
      </w:rPr>
    </w:lvl>
    <w:lvl w:ilvl="6">
      <w:numFmt w:val="bullet"/>
      <w:lvlText w:val="•"/>
      <w:lvlJc w:val="left"/>
      <w:pPr>
        <w:ind w:left="5620" w:hanging="1440"/>
      </w:pPr>
      <w:rPr>
        <w:rFonts w:hint="default"/>
      </w:rPr>
    </w:lvl>
    <w:lvl w:ilvl="7">
      <w:numFmt w:val="bullet"/>
      <w:lvlText w:val="•"/>
      <w:lvlJc w:val="left"/>
      <w:pPr>
        <w:ind w:left="6630" w:hanging="1440"/>
      </w:pPr>
      <w:rPr>
        <w:rFonts w:hint="default"/>
      </w:rPr>
    </w:lvl>
    <w:lvl w:ilvl="8">
      <w:numFmt w:val="bullet"/>
      <w:lvlText w:val="•"/>
      <w:lvlJc w:val="left"/>
      <w:pPr>
        <w:ind w:left="7640" w:hanging="1440"/>
      </w:pPr>
      <w:rPr>
        <w:rFonts w:hint="default"/>
      </w:rPr>
    </w:lvl>
  </w:abstractNum>
  <w:abstractNum w:abstractNumId="18" w15:restartNumberingAfterBreak="0">
    <w:nsid w:val="7F9C4FA2"/>
    <w:multiLevelType w:val="multilevel"/>
    <w:tmpl w:val="D83CFF46"/>
    <w:lvl w:ilvl="0">
      <w:start w:val="2"/>
      <w:numFmt w:val="decimal"/>
      <w:lvlText w:val="%1"/>
      <w:lvlJc w:val="left"/>
      <w:pPr>
        <w:ind w:left="716" w:hanging="576"/>
      </w:pPr>
      <w:rPr>
        <w:rFonts w:hint="default"/>
      </w:rPr>
    </w:lvl>
    <w:lvl w:ilvl="1">
      <w:start w:val="3"/>
      <w:numFmt w:val="decimal"/>
      <w:lvlText w:val="%1.%2"/>
      <w:lvlJc w:val="left"/>
      <w:pPr>
        <w:ind w:left="716" w:hanging="576"/>
      </w:pPr>
      <w:rPr>
        <w:rFonts w:ascii="Verdana" w:eastAsia="Verdana" w:hAnsi="Verdana" w:cs="Verdana" w:hint="default"/>
        <w:spacing w:val="-2"/>
        <w:w w:val="100"/>
        <w:sz w:val="28"/>
        <w:szCs w:val="28"/>
      </w:rPr>
    </w:lvl>
    <w:lvl w:ilvl="2">
      <w:start w:val="1"/>
      <w:numFmt w:val="decimal"/>
      <w:lvlText w:val="%3)"/>
      <w:lvlJc w:val="left"/>
      <w:pPr>
        <w:ind w:left="1652" w:hanging="360"/>
      </w:pPr>
      <w:rPr>
        <w:rFonts w:ascii="Times New Roman" w:eastAsia="Times New Roman" w:hAnsi="Times New Roman" w:cs="Times New Roman" w:hint="default"/>
        <w:spacing w:val="-20"/>
        <w:w w:val="99"/>
        <w:sz w:val="24"/>
        <w:szCs w:val="24"/>
      </w:rPr>
    </w:lvl>
    <w:lvl w:ilvl="3">
      <w:numFmt w:val="bullet"/>
      <w:lvlText w:val="•"/>
      <w:lvlJc w:val="left"/>
      <w:pPr>
        <w:ind w:left="3437" w:hanging="360"/>
      </w:pPr>
      <w:rPr>
        <w:rFonts w:hint="default"/>
      </w:rPr>
    </w:lvl>
    <w:lvl w:ilvl="4">
      <w:numFmt w:val="bullet"/>
      <w:lvlText w:val="•"/>
      <w:lvlJc w:val="left"/>
      <w:pPr>
        <w:ind w:left="4326" w:hanging="360"/>
      </w:pPr>
      <w:rPr>
        <w:rFonts w:hint="default"/>
      </w:rPr>
    </w:lvl>
    <w:lvl w:ilvl="5">
      <w:numFmt w:val="bullet"/>
      <w:lvlText w:val="•"/>
      <w:lvlJc w:val="left"/>
      <w:pPr>
        <w:ind w:left="5215" w:hanging="360"/>
      </w:pPr>
      <w:rPr>
        <w:rFonts w:hint="default"/>
      </w:rPr>
    </w:lvl>
    <w:lvl w:ilvl="6">
      <w:numFmt w:val="bullet"/>
      <w:lvlText w:val="•"/>
      <w:lvlJc w:val="left"/>
      <w:pPr>
        <w:ind w:left="6104" w:hanging="360"/>
      </w:pPr>
      <w:rPr>
        <w:rFonts w:hint="default"/>
      </w:rPr>
    </w:lvl>
    <w:lvl w:ilvl="7">
      <w:numFmt w:val="bullet"/>
      <w:lvlText w:val="•"/>
      <w:lvlJc w:val="left"/>
      <w:pPr>
        <w:ind w:left="6993" w:hanging="360"/>
      </w:pPr>
      <w:rPr>
        <w:rFonts w:hint="default"/>
      </w:rPr>
    </w:lvl>
    <w:lvl w:ilvl="8">
      <w:numFmt w:val="bullet"/>
      <w:lvlText w:val="•"/>
      <w:lvlJc w:val="left"/>
      <w:pPr>
        <w:ind w:left="7882" w:hanging="360"/>
      </w:pPr>
      <w:rPr>
        <w:rFonts w:hint="default"/>
      </w:rPr>
    </w:lvl>
  </w:abstractNum>
  <w:num w:numId="1" w16cid:durableId="1446072321">
    <w:abstractNumId w:val="2"/>
  </w:num>
  <w:num w:numId="2" w16cid:durableId="86392164">
    <w:abstractNumId w:val="17"/>
  </w:num>
  <w:num w:numId="3" w16cid:durableId="304284338">
    <w:abstractNumId w:val="0"/>
  </w:num>
  <w:num w:numId="4" w16cid:durableId="1094976679">
    <w:abstractNumId w:val="7"/>
  </w:num>
  <w:num w:numId="5" w16cid:durableId="633145234">
    <w:abstractNumId w:val="11"/>
  </w:num>
  <w:num w:numId="6" w16cid:durableId="93988621">
    <w:abstractNumId w:val="18"/>
  </w:num>
  <w:num w:numId="7" w16cid:durableId="1743335507">
    <w:abstractNumId w:val="16"/>
  </w:num>
  <w:num w:numId="8" w16cid:durableId="1806921527">
    <w:abstractNumId w:val="3"/>
  </w:num>
  <w:num w:numId="9" w16cid:durableId="1244100218">
    <w:abstractNumId w:val="15"/>
  </w:num>
  <w:num w:numId="10" w16cid:durableId="1196696692">
    <w:abstractNumId w:val="4"/>
  </w:num>
  <w:num w:numId="11" w16cid:durableId="1183473895">
    <w:abstractNumId w:val="8"/>
  </w:num>
  <w:num w:numId="12" w16cid:durableId="1200821332">
    <w:abstractNumId w:val="14"/>
  </w:num>
  <w:num w:numId="13" w16cid:durableId="817457405">
    <w:abstractNumId w:val="12"/>
  </w:num>
  <w:num w:numId="14" w16cid:durableId="3826795">
    <w:abstractNumId w:val="1"/>
  </w:num>
  <w:num w:numId="15" w16cid:durableId="1750275548">
    <w:abstractNumId w:val="10"/>
  </w:num>
  <w:num w:numId="16" w16cid:durableId="1289699009">
    <w:abstractNumId w:val="13"/>
  </w:num>
  <w:num w:numId="17" w16cid:durableId="1597979592">
    <w:abstractNumId w:val="6"/>
  </w:num>
  <w:num w:numId="18" w16cid:durableId="1961524146">
    <w:abstractNumId w:val="5"/>
  </w:num>
  <w:num w:numId="19" w16cid:durableId="1297181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195"/>
    <w:rsid w:val="000051AD"/>
    <w:rsid w:val="000C12E3"/>
    <w:rsid w:val="0016007D"/>
    <w:rsid w:val="001B6FA2"/>
    <w:rsid w:val="001D47ED"/>
    <w:rsid w:val="00216E53"/>
    <w:rsid w:val="00294237"/>
    <w:rsid w:val="00304195"/>
    <w:rsid w:val="003135C0"/>
    <w:rsid w:val="00375E3E"/>
    <w:rsid w:val="00383C45"/>
    <w:rsid w:val="004244BB"/>
    <w:rsid w:val="004B29C1"/>
    <w:rsid w:val="00591F5A"/>
    <w:rsid w:val="00592994"/>
    <w:rsid w:val="005D6909"/>
    <w:rsid w:val="005F55B5"/>
    <w:rsid w:val="006A531F"/>
    <w:rsid w:val="00713F2E"/>
    <w:rsid w:val="008117F0"/>
    <w:rsid w:val="00B2075B"/>
    <w:rsid w:val="00B539DD"/>
    <w:rsid w:val="00BA1019"/>
    <w:rsid w:val="00BD3C07"/>
    <w:rsid w:val="00C0552C"/>
    <w:rsid w:val="00C16B5D"/>
    <w:rsid w:val="00D118D6"/>
    <w:rsid w:val="00D51EAB"/>
    <w:rsid w:val="00D67622"/>
    <w:rsid w:val="00DA3FD6"/>
    <w:rsid w:val="00E579F0"/>
    <w:rsid w:val="00E6256F"/>
    <w:rsid w:val="00E75BE2"/>
    <w:rsid w:val="00F86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1FD7A"/>
  <w15:docId w15:val="{E9A16116-8A48-4188-9000-2F91C80C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9"/>
      <w:ind w:left="572" w:hanging="432"/>
      <w:outlineLvl w:val="0"/>
    </w:pPr>
    <w:rPr>
      <w:rFonts w:ascii="Verdana" w:eastAsia="Verdana" w:hAnsi="Verdana" w:cs="Verdana"/>
      <w:sz w:val="32"/>
      <w:szCs w:val="32"/>
    </w:rPr>
  </w:style>
  <w:style w:type="paragraph" w:styleId="Heading2">
    <w:name w:val="heading 2"/>
    <w:basedOn w:val="Normal"/>
    <w:uiPriority w:val="1"/>
    <w:qFormat/>
    <w:pPr>
      <w:ind w:left="716" w:hanging="576"/>
      <w:outlineLvl w:val="1"/>
    </w:pPr>
    <w:rPr>
      <w:rFonts w:ascii="Verdana" w:eastAsia="Verdana" w:hAnsi="Verdana" w:cs="Verdana"/>
      <w:sz w:val="28"/>
      <w:szCs w:val="28"/>
    </w:rPr>
  </w:style>
  <w:style w:type="paragraph" w:styleId="Heading3">
    <w:name w:val="heading 3"/>
    <w:basedOn w:val="ListParagraph"/>
    <w:next w:val="Normal"/>
    <w:link w:val="Heading3Char"/>
    <w:uiPriority w:val="9"/>
    <w:unhideWhenUsed/>
    <w:qFormat/>
    <w:rsid w:val="00294237"/>
    <w:pPr>
      <w:keepNext/>
      <w:keepLines/>
      <w:spacing w:before="40"/>
      <w:outlineLvl w:val="2"/>
    </w:pPr>
    <w:rPr>
      <w:rFonts w:ascii="Verdana" w:eastAsiaTheme="majorEastAsia" w:hAnsi="Verdana" w:cstheme="majorBidi"/>
      <w:color w:val="243F60" w:themeColor="accent1" w:themeShade="7F"/>
      <w:sz w:val="24"/>
      <w:szCs w:val="24"/>
    </w:rPr>
  </w:style>
  <w:style w:type="paragraph" w:styleId="Heading4">
    <w:name w:val="heading 4"/>
    <w:basedOn w:val="ListParagraph"/>
    <w:next w:val="Normal"/>
    <w:link w:val="Heading4Char"/>
    <w:uiPriority w:val="9"/>
    <w:unhideWhenUsed/>
    <w:qFormat/>
    <w:rsid w:val="00E6256F"/>
    <w:pPr>
      <w:keepNext/>
      <w:keepLines/>
      <w:spacing w:before="40"/>
      <w:outlineLvl w:val="3"/>
    </w:pPr>
    <w:rPr>
      <w:rFonts w:ascii="Verdana" w:eastAsiaTheme="majorEastAsia" w:hAnsi="Verdana" w:cstheme="majorBidi"/>
      <w:iCs/>
      <w:color w:val="365F91"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5"/>
      <w:ind w:left="620" w:hanging="480"/>
    </w:pPr>
    <w:rPr>
      <w:b/>
      <w:bCs/>
      <w:sz w:val="20"/>
      <w:szCs w:val="20"/>
    </w:rPr>
  </w:style>
  <w:style w:type="paragraph" w:styleId="TOC2">
    <w:name w:val="toc 2"/>
    <w:basedOn w:val="Normal"/>
    <w:uiPriority w:val="39"/>
    <w:qFormat/>
    <w:pPr>
      <w:ind w:left="860" w:hanging="480"/>
    </w:pPr>
    <w:rPr>
      <w:sz w:val="20"/>
      <w:szCs w:val="20"/>
    </w:rPr>
  </w:style>
  <w:style w:type="paragraph" w:styleId="TOC3">
    <w:name w:val="toc 3"/>
    <w:basedOn w:val="Normal"/>
    <w:uiPriority w:val="39"/>
    <w:qFormat/>
    <w:pPr>
      <w:ind w:left="1340" w:hanging="720"/>
    </w:pPr>
    <w:rPr>
      <w:i/>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0" w:hanging="720"/>
    </w:pPr>
  </w:style>
  <w:style w:type="paragraph" w:customStyle="1" w:styleId="TableParagraph">
    <w:name w:val="Table Paragraph"/>
    <w:basedOn w:val="Normal"/>
    <w:uiPriority w:val="1"/>
    <w:qFormat/>
    <w:pPr>
      <w:spacing w:line="161" w:lineRule="exact"/>
      <w:ind w:left="143"/>
    </w:pPr>
    <w:rPr>
      <w:rFonts w:ascii="Courier New" w:eastAsia="Courier New" w:hAnsi="Courier New" w:cs="Courier New"/>
    </w:rPr>
  </w:style>
  <w:style w:type="paragraph" w:styleId="Header">
    <w:name w:val="header"/>
    <w:basedOn w:val="Normal"/>
    <w:link w:val="HeaderChar"/>
    <w:uiPriority w:val="99"/>
    <w:unhideWhenUsed/>
    <w:rsid w:val="00D67622"/>
    <w:pPr>
      <w:tabs>
        <w:tab w:val="center" w:pos="4680"/>
        <w:tab w:val="right" w:pos="9360"/>
      </w:tabs>
    </w:pPr>
  </w:style>
  <w:style w:type="character" w:customStyle="1" w:styleId="HeaderChar">
    <w:name w:val="Header Char"/>
    <w:basedOn w:val="DefaultParagraphFont"/>
    <w:link w:val="Header"/>
    <w:uiPriority w:val="99"/>
    <w:rsid w:val="00D67622"/>
    <w:rPr>
      <w:rFonts w:ascii="Times New Roman" w:eastAsia="Times New Roman" w:hAnsi="Times New Roman" w:cs="Times New Roman"/>
    </w:rPr>
  </w:style>
  <w:style w:type="paragraph" w:styleId="Footer">
    <w:name w:val="footer"/>
    <w:basedOn w:val="Normal"/>
    <w:link w:val="FooterChar"/>
    <w:uiPriority w:val="99"/>
    <w:unhideWhenUsed/>
    <w:rsid w:val="00D67622"/>
    <w:pPr>
      <w:tabs>
        <w:tab w:val="center" w:pos="4680"/>
        <w:tab w:val="right" w:pos="9360"/>
      </w:tabs>
    </w:pPr>
  </w:style>
  <w:style w:type="character" w:customStyle="1" w:styleId="FooterChar">
    <w:name w:val="Footer Char"/>
    <w:basedOn w:val="DefaultParagraphFont"/>
    <w:link w:val="Footer"/>
    <w:uiPriority w:val="99"/>
    <w:rsid w:val="00D67622"/>
    <w:rPr>
      <w:rFonts w:ascii="Times New Roman" w:eastAsia="Times New Roman" w:hAnsi="Times New Roman" w:cs="Times New Roman"/>
    </w:rPr>
  </w:style>
  <w:style w:type="paragraph" w:styleId="TOCHeading">
    <w:name w:val="TOC Heading"/>
    <w:basedOn w:val="Heading1"/>
    <w:next w:val="Normal"/>
    <w:uiPriority w:val="39"/>
    <w:unhideWhenUsed/>
    <w:qFormat/>
    <w:rsid w:val="00592994"/>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592994"/>
    <w:rPr>
      <w:color w:val="0000FF" w:themeColor="hyperlink"/>
      <w:u w:val="single"/>
    </w:rPr>
  </w:style>
  <w:style w:type="character" w:customStyle="1" w:styleId="Heading3Char">
    <w:name w:val="Heading 3 Char"/>
    <w:basedOn w:val="DefaultParagraphFont"/>
    <w:link w:val="Heading3"/>
    <w:uiPriority w:val="9"/>
    <w:rsid w:val="00E6256F"/>
    <w:rPr>
      <w:rFonts w:ascii="Verdana" w:eastAsiaTheme="majorEastAsia" w:hAnsi="Verdana" w:cstheme="majorBidi"/>
      <w:color w:val="243F60" w:themeColor="accent1" w:themeShade="7F"/>
      <w:sz w:val="24"/>
      <w:szCs w:val="24"/>
    </w:rPr>
  </w:style>
  <w:style w:type="paragraph" w:styleId="TOC5">
    <w:name w:val="toc 5"/>
    <w:basedOn w:val="Normal"/>
    <w:next w:val="Normal"/>
    <w:autoRedefine/>
    <w:uiPriority w:val="39"/>
    <w:semiHidden/>
    <w:unhideWhenUsed/>
    <w:rsid w:val="00592994"/>
    <w:pPr>
      <w:spacing w:after="100"/>
      <w:ind w:left="880"/>
    </w:pPr>
  </w:style>
  <w:style w:type="character" w:customStyle="1" w:styleId="Heading4Char">
    <w:name w:val="Heading 4 Char"/>
    <w:basedOn w:val="DefaultParagraphFont"/>
    <w:link w:val="Heading4"/>
    <w:uiPriority w:val="9"/>
    <w:rsid w:val="00E6256F"/>
    <w:rPr>
      <w:rFonts w:ascii="Verdana" w:eastAsiaTheme="majorEastAsia" w:hAnsi="Verdana" w:cstheme="majorBidi"/>
      <w:iCs/>
      <w:color w:val="365F91" w:themeColor="accent1" w:themeShade="BF"/>
      <w:sz w:val="24"/>
    </w:rPr>
  </w:style>
  <w:style w:type="paragraph" w:styleId="TOC6">
    <w:name w:val="toc 6"/>
    <w:basedOn w:val="Normal"/>
    <w:next w:val="Normal"/>
    <w:autoRedefine/>
    <w:uiPriority w:val="39"/>
    <w:semiHidden/>
    <w:unhideWhenUsed/>
    <w:rsid w:val="00592994"/>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google.com/search?espv=2&amp;amp;biw=1920&amp;amp;bih=947&amp;amp;q=heterobasidion&amp;amp;spell=1&amp;amp;sa=X&amp;amp;ved=0ahUKEwiPyYWu9p_LAhUBMSYKHdnQBaQQvwUIGSg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E1231A6-7363-48F7-9409-AF8438F0B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5502</Words>
  <Characters>31364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LANDIS-II EDA v1.0</vt:lpstr>
    </vt:vector>
  </TitlesOfParts>
  <Company/>
  <LinksUpToDate>false</LinksUpToDate>
  <CharactersWithSpaces>36793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EDA v1.0</dc:title>
  <dc:creator>Francesco Tonini;Brian R. Miranda</dc:creator>
  <cp:lastModifiedBy>Robert Scheller</cp:lastModifiedBy>
  <cp:revision>8</cp:revision>
  <dcterms:created xsi:type="dcterms:W3CDTF">2024-07-04T13:24:00Z</dcterms:created>
  <dcterms:modified xsi:type="dcterms:W3CDTF">2026-03-27T16:08:00Z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2017-04-21T00:00:00Z</vt:filetime>
  </property>
  <property fmtid="{D5CDD505-2E9C-101B-9397-08002B2CF9AE}" pid="3" name="Creator">
    <vt:lpwstr>Microsoft® Word 2016</vt:lpwstr>
  </property>
  <property fmtid="{D5CDD505-2E9C-101B-9397-08002B2CF9AE}" pid="4" name="LastSaved">
    <vt:filetime>2017-06-01T00:00:00Z</vt:filetime>
  </property>
</Properties>
</file>