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C9D" w:rsidRDefault="000F2C9D" w:rsidP="000F2C9D">
      <w:pPr>
        <w:pStyle w:val="titleline1"/>
      </w:pPr>
      <w:bookmarkStart w:id="0" w:name="_Ref75418953"/>
      <w:r>
        <w:t xml:space="preserve">LANDIS-II </w:t>
      </w:r>
      <w:fldSimple w:instr=" DOCPROPERTY  &quot;Extension Name&quot;  \* MERGEFORMAT ">
        <w:r w:rsidR="00D13EDF">
          <w:t>Biological Disturbance Agent</w:t>
        </w:r>
      </w:fldSimple>
      <w:r>
        <w:t xml:space="preserve"> v</w:t>
      </w:r>
      <w:fldSimple w:instr=" DOCPROPERTY  &quot;Extension Version&quot;  \* MERGEFORMAT ">
        <w:r w:rsidR="00C978AA">
          <w:t>4.0</w:t>
        </w:r>
      </w:fldSimple>
    </w:p>
    <w:p w:rsidR="000F2C9D" w:rsidRDefault="000F2C9D" w:rsidP="000F2C9D">
      <w:pPr>
        <w:pStyle w:val="titleline"/>
      </w:pPr>
      <w:r>
        <w:t xml:space="preserve">Extension User Guide </w:t>
      </w:r>
    </w:p>
    <w:p w:rsidR="00B71AF3" w:rsidRDefault="00B71AF3" w:rsidP="000F2C9D"/>
    <w:p w:rsidR="00B71AF3" w:rsidRDefault="00B71AF3">
      <w:pPr>
        <w:spacing w:after="120"/>
        <w:jc w:val="center"/>
      </w:pPr>
      <w:r>
        <w:t>Brian R. Sturtevant</w:t>
      </w:r>
      <w:r>
        <w:rPr>
          <w:vertAlign w:val="superscript"/>
        </w:rPr>
        <w:t>1</w:t>
      </w:r>
    </w:p>
    <w:p w:rsidR="00B71AF3" w:rsidRDefault="00B71AF3">
      <w:pPr>
        <w:spacing w:after="120"/>
        <w:jc w:val="center"/>
        <w:rPr>
          <w:vertAlign w:val="superscript"/>
        </w:rPr>
      </w:pPr>
      <w:r>
        <w:t>Eric J. Gustafson</w:t>
      </w:r>
      <w:r>
        <w:rPr>
          <w:vertAlign w:val="superscript"/>
        </w:rPr>
        <w:t>1</w:t>
      </w:r>
    </w:p>
    <w:p w:rsidR="00B71AF3" w:rsidRDefault="00B71AF3">
      <w:pPr>
        <w:spacing w:after="120"/>
        <w:jc w:val="center"/>
      </w:pPr>
      <w:r>
        <w:t>Hong S. He</w:t>
      </w:r>
      <w:r>
        <w:rPr>
          <w:vertAlign w:val="superscript"/>
        </w:rPr>
        <w:t>2</w:t>
      </w:r>
    </w:p>
    <w:p w:rsidR="00DE1966" w:rsidRDefault="007131EB" w:rsidP="00DE1966">
      <w:pPr>
        <w:spacing w:after="120"/>
        <w:jc w:val="center"/>
      </w:pPr>
      <w:r>
        <w:t>Robert M. Scheller</w:t>
      </w:r>
      <w:r>
        <w:rPr>
          <w:vertAlign w:val="superscript"/>
        </w:rPr>
        <w:t>3</w:t>
      </w:r>
    </w:p>
    <w:p w:rsidR="00DE1966" w:rsidRPr="00DE1966" w:rsidRDefault="00DE1966" w:rsidP="00DE1966">
      <w:pPr>
        <w:spacing w:after="120"/>
        <w:jc w:val="center"/>
        <w:rPr>
          <w:vertAlign w:val="superscript"/>
        </w:rPr>
      </w:pPr>
      <w:r>
        <w:t>Brian R. Miranda</w:t>
      </w:r>
      <w:r>
        <w:rPr>
          <w:vertAlign w:val="superscript"/>
        </w:rPr>
        <w:t>1</w:t>
      </w:r>
    </w:p>
    <w:p w:rsidR="00B71AF3" w:rsidRDefault="00B71AF3" w:rsidP="000F2C9D">
      <w:pPr>
        <w:spacing w:after="120"/>
        <w:jc w:val="center"/>
      </w:pPr>
    </w:p>
    <w:p w:rsidR="00B71AF3" w:rsidRDefault="00B71AF3" w:rsidP="000F2C9D">
      <w:pPr>
        <w:spacing w:after="120"/>
        <w:jc w:val="center"/>
      </w:pPr>
    </w:p>
    <w:p w:rsidR="00B71AF3" w:rsidRDefault="00B71AF3" w:rsidP="000F2C9D">
      <w:pPr>
        <w:spacing w:after="120"/>
        <w:jc w:val="center"/>
      </w:pPr>
      <w:r>
        <w:rPr>
          <w:vertAlign w:val="superscript"/>
        </w:rPr>
        <w:t>1</w:t>
      </w:r>
      <w:r w:rsidR="00C43013">
        <w:t xml:space="preserve">USFS Northern </w:t>
      </w:r>
      <w:r>
        <w:t>Research Station</w:t>
      </w:r>
    </w:p>
    <w:p w:rsidR="00B71AF3" w:rsidRDefault="00B71AF3" w:rsidP="000F2C9D">
      <w:pPr>
        <w:spacing w:after="120"/>
        <w:jc w:val="center"/>
      </w:pPr>
      <w:r>
        <w:rPr>
          <w:vertAlign w:val="superscript"/>
        </w:rPr>
        <w:t>2</w:t>
      </w:r>
      <w:r>
        <w:t>University of Missouri-Columbia</w:t>
      </w:r>
    </w:p>
    <w:p w:rsidR="00B71AF3" w:rsidRDefault="00B71AF3" w:rsidP="000F2C9D">
      <w:pPr>
        <w:spacing w:after="120"/>
        <w:jc w:val="center"/>
      </w:pPr>
      <w:r>
        <w:rPr>
          <w:vertAlign w:val="superscript"/>
        </w:rPr>
        <w:t>3</w:t>
      </w:r>
      <w:r w:rsidR="00FF5097">
        <w:t>North Carolina</w:t>
      </w:r>
      <w:r w:rsidR="00C43013">
        <w:t xml:space="preserve"> State University</w:t>
      </w:r>
    </w:p>
    <w:p w:rsidR="00B71AF3" w:rsidRDefault="00B71AF3" w:rsidP="000F2C9D">
      <w:pPr>
        <w:spacing w:after="120"/>
        <w:jc w:val="center"/>
      </w:pPr>
      <w:r>
        <w:t xml:space="preserve">Last Revised:  </w:t>
      </w:r>
      <w:r w:rsidR="00D13EDF">
        <w:fldChar w:fldCharType="begin"/>
      </w:r>
      <w:r w:rsidR="00D13EDF">
        <w:instrText xml:space="preserve"> SAVEDATE  \@ "MMMM d, yyyy"  \* MERGEFORMAT </w:instrText>
      </w:r>
      <w:r w:rsidR="00D13EDF">
        <w:fldChar w:fldCharType="separate"/>
      </w:r>
      <w:r w:rsidR="00CC492C">
        <w:rPr>
          <w:noProof/>
        </w:rPr>
        <w:t>June 15, 2017</w:t>
      </w:r>
      <w:r w:rsidR="00D13EDF">
        <w:rPr>
          <w:noProof/>
        </w:rPr>
        <w:fldChar w:fldCharType="end"/>
      </w:r>
    </w:p>
    <w:p w:rsidR="00B71AF3" w:rsidRDefault="00B71AF3">
      <w:pPr>
        <w:spacing w:after="120"/>
      </w:pPr>
    </w:p>
    <w:p w:rsidR="00B71AF3" w:rsidRDefault="00B71AF3">
      <w:pPr>
        <w:spacing w:after="120"/>
        <w:rPr>
          <w:i/>
          <w:iCs/>
        </w:rPr>
      </w:pPr>
    </w:p>
    <w:p w:rsidR="00B71AF3" w:rsidRDefault="00B71AF3">
      <w:pPr>
        <w:pStyle w:val="text"/>
        <w:spacing w:before="0"/>
        <w:sectPr w:rsidR="00B71AF3">
          <w:headerReference w:type="default" r:id="rId8"/>
          <w:pgSz w:w="12240" w:h="15840" w:code="1"/>
          <w:pgMar w:top="1627" w:right="1627" w:bottom="2707" w:left="1627" w:header="935" w:footer="720" w:gutter="0"/>
          <w:cols w:space="720"/>
          <w:docGrid w:linePitch="360"/>
        </w:sectPr>
      </w:pPr>
    </w:p>
    <w:p w:rsidR="00B71AF3" w:rsidRDefault="00B71AF3">
      <w:pPr>
        <w:pStyle w:val="heading"/>
        <w:rPr>
          <w:sz w:val="32"/>
          <w:szCs w:val="32"/>
        </w:rPr>
      </w:pPr>
      <w:r>
        <w:rPr>
          <w:sz w:val="32"/>
          <w:szCs w:val="32"/>
        </w:rPr>
        <w:lastRenderedPageBreak/>
        <w:t>Table of Contents</w:t>
      </w:r>
    </w:p>
    <w:bookmarkStart w:id="1" w:name="_GoBack"/>
    <w:bookmarkEnd w:id="1"/>
    <w:p w:rsidR="00704879" w:rsidRDefault="00D14283">
      <w:pPr>
        <w:pStyle w:val="TOC1"/>
        <w:tabs>
          <w:tab w:val="left" w:pos="480"/>
          <w:tab w:val="right" w:leader="dot" w:pos="9350"/>
        </w:tabs>
        <w:rPr>
          <w:rFonts w:asciiTheme="minorHAnsi" w:eastAsiaTheme="minorEastAsia" w:hAnsiTheme="minorHAnsi" w:cstheme="minorBidi"/>
          <w:b w:val="0"/>
          <w:bCs w:val="0"/>
          <w:caps w:val="0"/>
          <w:noProof/>
          <w:sz w:val="22"/>
          <w:szCs w:val="22"/>
        </w:rPr>
      </w:pPr>
      <w:r>
        <w:rPr>
          <w:sz w:val="32"/>
          <w:szCs w:val="32"/>
        </w:rPr>
        <w:fldChar w:fldCharType="begin"/>
      </w:r>
      <w:r w:rsidR="00B71AF3">
        <w:rPr>
          <w:sz w:val="32"/>
          <w:szCs w:val="32"/>
        </w:rPr>
        <w:instrText xml:space="preserve"> TOC \o "1-3" \h \z </w:instrText>
      </w:r>
      <w:r>
        <w:rPr>
          <w:sz w:val="32"/>
          <w:szCs w:val="32"/>
        </w:rPr>
        <w:fldChar w:fldCharType="separate"/>
      </w:r>
      <w:hyperlink w:anchor="_Toc521830939" w:history="1">
        <w:r w:rsidR="00704879" w:rsidRPr="00B0436F">
          <w:rPr>
            <w:rStyle w:val="Hyperlink"/>
            <w:noProof/>
          </w:rPr>
          <w:t>1</w:t>
        </w:r>
        <w:r w:rsidR="00704879">
          <w:rPr>
            <w:rFonts w:asciiTheme="minorHAnsi" w:eastAsiaTheme="minorEastAsia" w:hAnsiTheme="minorHAnsi" w:cstheme="minorBidi"/>
            <w:b w:val="0"/>
            <w:bCs w:val="0"/>
            <w:caps w:val="0"/>
            <w:noProof/>
            <w:sz w:val="22"/>
            <w:szCs w:val="22"/>
          </w:rPr>
          <w:tab/>
        </w:r>
        <w:r w:rsidR="00704879" w:rsidRPr="00B0436F">
          <w:rPr>
            <w:rStyle w:val="Hyperlink"/>
            <w:noProof/>
          </w:rPr>
          <w:t>Introduction</w:t>
        </w:r>
        <w:r w:rsidR="00704879">
          <w:rPr>
            <w:noProof/>
            <w:webHidden/>
          </w:rPr>
          <w:tab/>
        </w:r>
        <w:r w:rsidR="00704879">
          <w:rPr>
            <w:noProof/>
            <w:webHidden/>
          </w:rPr>
          <w:fldChar w:fldCharType="begin"/>
        </w:r>
        <w:r w:rsidR="00704879">
          <w:rPr>
            <w:noProof/>
            <w:webHidden/>
          </w:rPr>
          <w:instrText xml:space="preserve"> PAGEREF _Toc521830939 \h </w:instrText>
        </w:r>
        <w:r w:rsidR="00704879">
          <w:rPr>
            <w:noProof/>
            <w:webHidden/>
          </w:rPr>
        </w:r>
        <w:r w:rsidR="00704879">
          <w:rPr>
            <w:noProof/>
            <w:webHidden/>
          </w:rPr>
          <w:fldChar w:fldCharType="separate"/>
        </w:r>
        <w:r w:rsidR="00704879">
          <w:rPr>
            <w:noProof/>
            <w:webHidden/>
          </w:rPr>
          <w:t>3</w:t>
        </w:r>
        <w:r w:rsidR="00704879">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0" w:history="1">
        <w:r w:rsidRPr="00B0436F">
          <w:rPr>
            <w:rStyle w:val="Hyperlink"/>
            <w:noProof/>
          </w:rPr>
          <w:t>1.1</w:t>
        </w:r>
        <w:r>
          <w:rPr>
            <w:rFonts w:asciiTheme="minorHAnsi" w:eastAsiaTheme="minorEastAsia" w:hAnsiTheme="minorHAnsi" w:cstheme="minorBidi"/>
            <w:noProof/>
            <w:sz w:val="22"/>
            <w:szCs w:val="22"/>
          </w:rPr>
          <w:tab/>
        </w:r>
        <w:r w:rsidRPr="00B0436F">
          <w:rPr>
            <w:rStyle w:val="Hyperlink"/>
            <w:noProof/>
          </w:rPr>
          <w:t>Overview of BDA</w:t>
        </w:r>
        <w:r>
          <w:rPr>
            <w:noProof/>
            <w:webHidden/>
          </w:rPr>
          <w:tab/>
        </w:r>
        <w:r>
          <w:rPr>
            <w:noProof/>
            <w:webHidden/>
          </w:rPr>
          <w:fldChar w:fldCharType="begin"/>
        </w:r>
        <w:r>
          <w:rPr>
            <w:noProof/>
            <w:webHidden/>
          </w:rPr>
          <w:instrText xml:space="preserve"> PAGEREF _Toc521830940 \h </w:instrText>
        </w:r>
        <w:r>
          <w:rPr>
            <w:noProof/>
            <w:webHidden/>
          </w:rPr>
        </w:r>
        <w:r>
          <w:rPr>
            <w:noProof/>
            <w:webHidden/>
          </w:rPr>
          <w:fldChar w:fldCharType="separate"/>
        </w:r>
        <w:r>
          <w:rPr>
            <w:noProof/>
            <w:webHidden/>
          </w:rPr>
          <w:t>3</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1" w:history="1">
        <w:r w:rsidRPr="00B0436F">
          <w:rPr>
            <w:rStyle w:val="Hyperlink"/>
            <w:noProof/>
          </w:rPr>
          <w:t>1.2</w:t>
        </w:r>
        <w:r>
          <w:rPr>
            <w:rFonts w:asciiTheme="minorHAnsi" w:eastAsiaTheme="minorEastAsia" w:hAnsiTheme="minorHAnsi" w:cstheme="minorBidi"/>
            <w:noProof/>
            <w:sz w:val="22"/>
            <w:szCs w:val="22"/>
          </w:rPr>
          <w:tab/>
        </w:r>
        <w:r w:rsidRPr="00B0436F">
          <w:rPr>
            <w:rStyle w:val="Hyperlink"/>
            <w:noProof/>
          </w:rPr>
          <w:t>Site resource dominance</w:t>
        </w:r>
        <w:r>
          <w:rPr>
            <w:noProof/>
            <w:webHidden/>
          </w:rPr>
          <w:tab/>
        </w:r>
        <w:r>
          <w:rPr>
            <w:noProof/>
            <w:webHidden/>
          </w:rPr>
          <w:fldChar w:fldCharType="begin"/>
        </w:r>
        <w:r>
          <w:rPr>
            <w:noProof/>
            <w:webHidden/>
          </w:rPr>
          <w:instrText xml:space="preserve"> PAGEREF _Toc521830941 \h </w:instrText>
        </w:r>
        <w:r>
          <w:rPr>
            <w:noProof/>
            <w:webHidden/>
          </w:rPr>
        </w:r>
        <w:r>
          <w:rPr>
            <w:noProof/>
            <w:webHidden/>
          </w:rPr>
          <w:fldChar w:fldCharType="separate"/>
        </w:r>
        <w:r>
          <w:rPr>
            <w:noProof/>
            <w:webHidden/>
          </w:rPr>
          <w:t>4</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42" w:history="1">
        <w:r w:rsidRPr="00B0436F">
          <w:rPr>
            <w:rStyle w:val="Hyperlink"/>
            <w:noProof/>
          </w:rPr>
          <w:t>1.2.1</w:t>
        </w:r>
        <w:r>
          <w:rPr>
            <w:rFonts w:asciiTheme="minorHAnsi" w:eastAsiaTheme="minorEastAsia" w:hAnsiTheme="minorHAnsi" w:cstheme="minorBidi"/>
            <w:i w:val="0"/>
            <w:iCs w:val="0"/>
            <w:noProof/>
            <w:sz w:val="22"/>
            <w:szCs w:val="22"/>
          </w:rPr>
          <w:tab/>
        </w:r>
        <w:r w:rsidRPr="00B0436F">
          <w:rPr>
            <w:rStyle w:val="Hyperlink"/>
            <w:noProof/>
          </w:rPr>
          <w:t>Site resource modifiers</w:t>
        </w:r>
        <w:r>
          <w:rPr>
            <w:noProof/>
            <w:webHidden/>
          </w:rPr>
          <w:tab/>
        </w:r>
        <w:r>
          <w:rPr>
            <w:noProof/>
            <w:webHidden/>
          </w:rPr>
          <w:fldChar w:fldCharType="begin"/>
        </w:r>
        <w:r>
          <w:rPr>
            <w:noProof/>
            <w:webHidden/>
          </w:rPr>
          <w:instrText xml:space="preserve"> PAGEREF _Toc521830942 \h </w:instrText>
        </w:r>
        <w:r>
          <w:rPr>
            <w:noProof/>
            <w:webHidden/>
          </w:rPr>
        </w:r>
        <w:r>
          <w:rPr>
            <w:noProof/>
            <w:webHidden/>
          </w:rPr>
          <w:fldChar w:fldCharType="separate"/>
        </w:r>
        <w:r>
          <w:rPr>
            <w:noProof/>
            <w:webHidden/>
          </w:rPr>
          <w:t>4</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3" w:history="1">
        <w:r w:rsidRPr="00B0436F">
          <w:rPr>
            <w:rStyle w:val="Hyperlink"/>
            <w:noProof/>
          </w:rPr>
          <w:t>1.3</w:t>
        </w:r>
        <w:r>
          <w:rPr>
            <w:rFonts w:asciiTheme="minorHAnsi" w:eastAsiaTheme="minorEastAsia" w:hAnsiTheme="minorHAnsi" w:cstheme="minorBidi"/>
            <w:noProof/>
            <w:sz w:val="22"/>
            <w:szCs w:val="22"/>
          </w:rPr>
          <w:tab/>
        </w:r>
        <w:r w:rsidRPr="00B0436F">
          <w:rPr>
            <w:rStyle w:val="Hyperlink"/>
            <w:noProof/>
          </w:rPr>
          <w:t>Neighborhood resource dominance</w:t>
        </w:r>
        <w:r>
          <w:rPr>
            <w:noProof/>
            <w:webHidden/>
          </w:rPr>
          <w:tab/>
        </w:r>
        <w:r>
          <w:rPr>
            <w:noProof/>
            <w:webHidden/>
          </w:rPr>
          <w:fldChar w:fldCharType="begin"/>
        </w:r>
        <w:r>
          <w:rPr>
            <w:noProof/>
            <w:webHidden/>
          </w:rPr>
          <w:instrText xml:space="preserve"> PAGEREF _Toc521830943 \h </w:instrText>
        </w:r>
        <w:r>
          <w:rPr>
            <w:noProof/>
            <w:webHidden/>
          </w:rPr>
        </w:r>
        <w:r>
          <w:rPr>
            <w:noProof/>
            <w:webHidden/>
          </w:rPr>
          <w:fldChar w:fldCharType="separate"/>
        </w:r>
        <w:r>
          <w:rPr>
            <w:noProof/>
            <w:webHidden/>
          </w:rPr>
          <w:t>5</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4" w:history="1">
        <w:r w:rsidRPr="00B0436F">
          <w:rPr>
            <w:rStyle w:val="Hyperlink"/>
            <w:noProof/>
          </w:rPr>
          <w:t>1.4</w:t>
        </w:r>
        <w:r>
          <w:rPr>
            <w:rFonts w:asciiTheme="minorHAnsi" w:eastAsiaTheme="minorEastAsia" w:hAnsiTheme="minorHAnsi" w:cstheme="minorBidi"/>
            <w:noProof/>
            <w:sz w:val="22"/>
            <w:szCs w:val="22"/>
          </w:rPr>
          <w:tab/>
        </w:r>
        <w:r w:rsidRPr="00B0436F">
          <w:rPr>
            <w:rStyle w:val="Hyperlink"/>
            <w:noProof/>
          </w:rPr>
          <w:t>Regional outbreak status</w:t>
        </w:r>
        <w:r>
          <w:rPr>
            <w:noProof/>
            <w:webHidden/>
          </w:rPr>
          <w:tab/>
        </w:r>
        <w:r>
          <w:rPr>
            <w:noProof/>
            <w:webHidden/>
          </w:rPr>
          <w:fldChar w:fldCharType="begin"/>
        </w:r>
        <w:r>
          <w:rPr>
            <w:noProof/>
            <w:webHidden/>
          </w:rPr>
          <w:instrText xml:space="preserve"> PAGEREF _Toc521830944 \h </w:instrText>
        </w:r>
        <w:r>
          <w:rPr>
            <w:noProof/>
            <w:webHidden/>
          </w:rPr>
        </w:r>
        <w:r>
          <w:rPr>
            <w:noProof/>
            <w:webHidden/>
          </w:rPr>
          <w:fldChar w:fldCharType="separate"/>
        </w:r>
        <w:r>
          <w:rPr>
            <w:noProof/>
            <w:webHidden/>
          </w:rPr>
          <w:t>5</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5" w:history="1">
        <w:r w:rsidRPr="00B0436F">
          <w:rPr>
            <w:rStyle w:val="Hyperlink"/>
            <w:noProof/>
          </w:rPr>
          <w:t>1.5</w:t>
        </w:r>
        <w:r>
          <w:rPr>
            <w:rFonts w:asciiTheme="minorHAnsi" w:eastAsiaTheme="minorEastAsia" w:hAnsiTheme="minorHAnsi" w:cstheme="minorBidi"/>
            <w:noProof/>
            <w:sz w:val="22"/>
            <w:szCs w:val="22"/>
          </w:rPr>
          <w:tab/>
        </w:r>
        <w:r w:rsidRPr="00B0436F">
          <w:rPr>
            <w:rStyle w:val="Hyperlink"/>
            <w:noProof/>
          </w:rPr>
          <w:t>BDA effects</w:t>
        </w:r>
        <w:r>
          <w:rPr>
            <w:noProof/>
            <w:webHidden/>
          </w:rPr>
          <w:tab/>
        </w:r>
        <w:r>
          <w:rPr>
            <w:noProof/>
            <w:webHidden/>
          </w:rPr>
          <w:fldChar w:fldCharType="begin"/>
        </w:r>
        <w:r>
          <w:rPr>
            <w:noProof/>
            <w:webHidden/>
          </w:rPr>
          <w:instrText xml:space="preserve"> PAGEREF _Toc521830945 \h </w:instrText>
        </w:r>
        <w:r>
          <w:rPr>
            <w:noProof/>
            <w:webHidden/>
          </w:rPr>
        </w:r>
        <w:r>
          <w:rPr>
            <w:noProof/>
            <w:webHidden/>
          </w:rPr>
          <w:fldChar w:fldCharType="separate"/>
        </w:r>
        <w:r>
          <w:rPr>
            <w:noProof/>
            <w:webHidden/>
          </w:rPr>
          <w:t>6</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6" w:history="1">
        <w:r w:rsidRPr="00B0436F">
          <w:rPr>
            <w:rStyle w:val="Hyperlink"/>
            <w:noProof/>
          </w:rPr>
          <w:t>1.6</w:t>
        </w:r>
        <w:r>
          <w:rPr>
            <w:rFonts w:asciiTheme="minorHAnsi" w:eastAsiaTheme="minorEastAsia" w:hAnsiTheme="minorHAnsi" w:cstheme="minorBidi"/>
            <w:noProof/>
            <w:sz w:val="22"/>
            <w:szCs w:val="22"/>
          </w:rPr>
          <w:tab/>
        </w:r>
        <w:r w:rsidRPr="00B0436F">
          <w:rPr>
            <w:rStyle w:val="Hyperlink"/>
            <w:noProof/>
          </w:rPr>
          <w:t>BDA dispersal</w:t>
        </w:r>
        <w:r>
          <w:rPr>
            <w:noProof/>
            <w:webHidden/>
          </w:rPr>
          <w:tab/>
        </w:r>
        <w:r>
          <w:rPr>
            <w:noProof/>
            <w:webHidden/>
          </w:rPr>
          <w:fldChar w:fldCharType="begin"/>
        </w:r>
        <w:r>
          <w:rPr>
            <w:noProof/>
            <w:webHidden/>
          </w:rPr>
          <w:instrText xml:space="preserve"> PAGEREF _Toc521830946 \h </w:instrText>
        </w:r>
        <w:r>
          <w:rPr>
            <w:noProof/>
            <w:webHidden/>
          </w:rPr>
        </w:r>
        <w:r>
          <w:rPr>
            <w:noProof/>
            <w:webHidden/>
          </w:rPr>
          <w:fldChar w:fldCharType="separate"/>
        </w:r>
        <w:r>
          <w:rPr>
            <w:noProof/>
            <w:webHidden/>
          </w:rPr>
          <w:t>7</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47" w:history="1">
        <w:r w:rsidRPr="00B0436F">
          <w:rPr>
            <w:rStyle w:val="Hyperlink"/>
            <w:noProof/>
          </w:rPr>
          <w:t>1.6.1</w:t>
        </w:r>
        <w:r>
          <w:rPr>
            <w:rFonts w:asciiTheme="minorHAnsi" w:eastAsiaTheme="minorEastAsia" w:hAnsiTheme="minorHAnsi" w:cstheme="minorBidi"/>
            <w:i w:val="0"/>
            <w:iCs w:val="0"/>
            <w:noProof/>
            <w:sz w:val="22"/>
            <w:szCs w:val="22"/>
          </w:rPr>
          <w:tab/>
        </w:r>
        <w:r w:rsidRPr="00B0436F">
          <w:rPr>
            <w:rStyle w:val="Hyperlink"/>
            <w:noProof/>
          </w:rPr>
          <w:t>Epicenters</w:t>
        </w:r>
        <w:r>
          <w:rPr>
            <w:noProof/>
            <w:webHidden/>
          </w:rPr>
          <w:tab/>
        </w:r>
        <w:r>
          <w:rPr>
            <w:noProof/>
            <w:webHidden/>
          </w:rPr>
          <w:fldChar w:fldCharType="begin"/>
        </w:r>
        <w:r>
          <w:rPr>
            <w:noProof/>
            <w:webHidden/>
          </w:rPr>
          <w:instrText xml:space="preserve"> PAGEREF _Toc521830947 \h </w:instrText>
        </w:r>
        <w:r>
          <w:rPr>
            <w:noProof/>
            <w:webHidden/>
          </w:rPr>
        </w:r>
        <w:r>
          <w:rPr>
            <w:noProof/>
            <w:webHidden/>
          </w:rPr>
          <w:fldChar w:fldCharType="separate"/>
        </w:r>
        <w:r>
          <w:rPr>
            <w:noProof/>
            <w:webHidden/>
          </w:rPr>
          <w:t>7</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48" w:history="1">
        <w:r w:rsidRPr="00B0436F">
          <w:rPr>
            <w:rStyle w:val="Hyperlink"/>
            <w:noProof/>
          </w:rPr>
          <w:t>1.6.2</w:t>
        </w:r>
        <w:r>
          <w:rPr>
            <w:rFonts w:asciiTheme="minorHAnsi" w:eastAsiaTheme="minorEastAsia" w:hAnsiTheme="minorHAnsi" w:cstheme="minorBidi"/>
            <w:i w:val="0"/>
            <w:iCs w:val="0"/>
            <w:noProof/>
            <w:sz w:val="22"/>
            <w:szCs w:val="22"/>
          </w:rPr>
          <w:tab/>
        </w:r>
        <w:r w:rsidRPr="00B0436F">
          <w:rPr>
            <w:rStyle w:val="Hyperlink"/>
            <w:noProof/>
          </w:rPr>
          <w:t>Spatial outbreak zones</w:t>
        </w:r>
        <w:r>
          <w:rPr>
            <w:noProof/>
            <w:webHidden/>
          </w:rPr>
          <w:tab/>
        </w:r>
        <w:r>
          <w:rPr>
            <w:noProof/>
            <w:webHidden/>
          </w:rPr>
          <w:fldChar w:fldCharType="begin"/>
        </w:r>
        <w:r>
          <w:rPr>
            <w:noProof/>
            <w:webHidden/>
          </w:rPr>
          <w:instrText xml:space="preserve"> PAGEREF _Toc521830948 \h </w:instrText>
        </w:r>
        <w:r>
          <w:rPr>
            <w:noProof/>
            <w:webHidden/>
          </w:rPr>
        </w:r>
        <w:r>
          <w:rPr>
            <w:noProof/>
            <w:webHidden/>
          </w:rPr>
          <w:fldChar w:fldCharType="separate"/>
        </w:r>
        <w:r>
          <w:rPr>
            <w:noProof/>
            <w:webHidden/>
          </w:rPr>
          <w:t>8</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49" w:history="1">
        <w:r w:rsidRPr="00B0436F">
          <w:rPr>
            <w:rStyle w:val="Hyperlink"/>
            <w:noProof/>
          </w:rPr>
          <w:t>1.7</w:t>
        </w:r>
        <w:r>
          <w:rPr>
            <w:rFonts w:asciiTheme="minorHAnsi" w:eastAsiaTheme="minorEastAsia" w:hAnsiTheme="minorHAnsi" w:cstheme="minorBidi"/>
            <w:noProof/>
            <w:sz w:val="22"/>
            <w:szCs w:val="22"/>
          </w:rPr>
          <w:tab/>
        </w:r>
        <w:r w:rsidRPr="00B0436F">
          <w:rPr>
            <w:rStyle w:val="Hyperlink"/>
            <w:noProof/>
          </w:rPr>
          <w:t>Major Releases</w:t>
        </w:r>
        <w:r>
          <w:rPr>
            <w:noProof/>
            <w:webHidden/>
          </w:rPr>
          <w:tab/>
        </w:r>
        <w:r>
          <w:rPr>
            <w:noProof/>
            <w:webHidden/>
          </w:rPr>
          <w:fldChar w:fldCharType="begin"/>
        </w:r>
        <w:r>
          <w:rPr>
            <w:noProof/>
            <w:webHidden/>
          </w:rPr>
          <w:instrText xml:space="preserve"> PAGEREF _Toc521830949 \h </w:instrText>
        </w:r>
        <w:r>
          <w:rPr>
            <w:noProof/>
            <w:webHidden/>
          </w:rPr>
        </w:r>
        <w:r>
          <w:rPr>
            <w:noProof/>
            <w:webHidden/>
          </w:rPr>
          <w:fldChar w:fldCharType="separate"/>
        </w:r>
        <w:r>
          <w:rPr>
            <w:noProof/>
            <w:webHidden/>
          </w:rPr>
          <w:t>10</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0" w:history="1">
        <w:r w:rsidRPr="00B0436F">
          <w:rPr>
            <w:rStyle w:val="Hyperlink"/>
            <w:noProof/>
          </w:rPr>
          <w:t>1.7.1</w:t>
        </w:r>
        <w:r>
          <w:rPr>
            <w:rFonts w:asciiTheme="minorHAnsi" w:eastAsiaTheme="minorEastAsia" w:hAnsiTheme="minorHAnsi" w:cstheme="minorBidi"/>
            <w:i w:val="0"/>
            <w:iCs w:val="0"/>
            <w:noProof/>
            <w:sz w:val="22"/>
            <w:szCs w:val="22"/>
          </w:rPr>
          <w:tab/>
        </w:r>
        <w:r w:rsidRPr="00B0436F">
          <w:rPr>
            <w:rStyle w:val="Hyperlink"/>
            <w:noProof/>
          </w:rPr>
          <w:t>Version 4.0 (August 2018)</w:t>
        </w:r>
        <w:r>
          <w:rPr>
            <w:noProof/>
            <w:webHidden/>
          </w:rPr>
          <w:tab/>
        </w:r>
        <w:r>
          <w:rPr>
            <w:noProof/>
            <w:webHidden/>
          </w:rPr>
          <w:fldChar w:fldCharType="begin"/>
        </w:r>
        <w:r>
          <w:rPr>
            <w:noProof/>
            <w:webHidden/>
          </w:rPr>
          <w:instrText xml:space="preserve"> PAGEREF _Toc521830950 \h </w:instrText>
        </w:r>
        <w:r>
          <w:rPr>
            <w:noProof/>
            <w:webHidden/>
          </w:rPr>
        </w:r>
        <w:r>
          <w:rPr>
            <w:noProof/>
            <w:webHidden/>
          </w:rPr>
          <w:fldChar w:fldCharType="separate"/>
        </w:r>
        <w:r>
          <w:rPr>
            <w:noProof/>
            <w:webHidden/>
          </w:rPr>
          <w:t>10</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1" w:history="1">
        <w:r w:rsidRPr="00B0436F">
          <w:rPr>
            <w:rStyle w:val="Hyperlink"/>
            <w:noProof/>
          </w:rPr>
          <w:t>1.7.2</w:t>
        </w:r>
        <w:r>
          <w:rPr>
            <w:rFonts w:asciiTheme="minorHAnsi" w:eastAsiaTheme="minorEastAsia" w:hAnsiTheme="minorHAnsi" w:cstheme="minorBidi"/>
            <w:i w:val="0"/>
            <w:iCs w:val="0"/>
            <w:noProof/>
            <w:sz w:val="22"/>
            <w:szCs w:val="22"/>
          </w:rPr>
          <w:tab/>
        </w:r>
        <w:r w:rsidRPr="00B0436F">
          <w:rPr>
            <w:rStyle w:val="Hyperlink"/>
            <w:noProof/>
          </w:rPr>
          <w:t>Version 3.0 (October 2015)</w:t>
        </w:r>
        <w:r>
          <w:rPr>
            <w:noProof/>
            <w:webHidden/>
          </w:rPr>
          <w:tab/>
        </w:r>
        <w:r>
          <w:rPr>
            <w:noProof/>
            <w:webHidden/>
          </w:rPr>
          <w:fldChar w:fldCharType="begin"/>
        </w:r>
        <w:r>
          <w:rPr>
            <w:noProof/>
            <w:webHidden/>
          </w:rPr>
          <w:instrText xml:space="preserve"> PAGEREF _Toc521830951 \h </w:instrText>
        </w:r>
        <w:r>
          <w:rPr>
            <w:noProof/>
            <w:webHidden/>
          </w:rPr>
        </w:r>
        <w:r>
          <w:rPr>
            <w:noProof/>
            <w:webHidden/>
          </w:rPr>
          <w:fldChar w:fldCharType="separate"/>
        </w:r>
        <w:r>
          <w:rPr>
            <w:noProof/>
            <w:webHidden/>
          </w:rPr>
          <w:t>10</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2" w:history="1">
        <w:r w:rsidRPr="00B0436F">
          <w:rPr>
            <w:rStyle w:val="Hyperlink"/>
            <w:noProof/>
          </w:rPr>
          <w:t>1.7.3</w:t>
        </w:r>
        <w:r>
          <w:rPr>
            <w:rFonts w:asciiTheme="minorHAnsi" w:eastAsiaTheme="minorEastAsia" w:hAnsiTheme="minorHAnsi" w:cstheme="minorBidi"/>
            <w:i w:val="0"/>
            <w:iCs w:val="0"/>
            <w:noProof/>
            <w:sz w:val="22"/>
            <w:szCs w:val="22"/>
          </w:rPr>
          <w:tab/>
        </w:r>
        <w:r w:rsidRPr="00B0436F">
          <w:rPr>
            <w:rStyle w:val="Hyperlink"/>
            <w:noProof/>
          </w:rPr>
          <w:t>Version 2.0 (June 2012)</w:t>
        </w:r>
        <w:r>
          <w:rPr>
            <w:noProof/>
            <w:webHidden/>
          </w:rPr>
          <w:tab/>
        </w:r>
        <w:r>
          <w:rPr>
            <w:noProof/>
            <w:webHidden/>
          </w:rPr>
          <w:fldChar w:fldCharType="begin"/>
        </w:r>
        <w:r>
          <w:rPr>
            <w:noProof/>
            <w:webHidden/>
          </w:rPr>
          <w:instrText xml:space="preserve"> PAGEREF _Toc521830952 \h </w:instrText>
        </w:r>
        <w:r>
          <w:rPr>
            <w:noProof/>
            <w:webHidden/>
          </w:rPr>
        </w:r>
        <w:r>
          <w:rPr>
            <w:noProof/>
            <w:webHidden/>
          </w:rPr>
          <w:fldChar w:fldCharType="separate"/>
        </w:r>
        <w:r>
          <w:rPr>
            <w:noProof/>
            <w:webHidden/>
          </w:rPr>
          <w:t>11</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3" w:history="1">
        <w:r w:rsidRPr="00B0436F">
          <w:rPr>
            <w:rStyle w:val="Hyperlink"/>
            <w:noProof/>
          </w:rPr>
          <w:t>1.7.4</w:t>
        </w:r>
        <w:r>
          <w:rPr>
            <w:rFonts w:asciiTheme="minorHAnsi" w:eastAsiaTheme="minorEastAsia" w:hAnsiTheme="minorHAnsi" w:cstheme="minorBidi"/>
            <w:i w:val="0"/>
            <w:iCs w:val="0"/>
            <w:noProof/>
            <w:sz w:val="22"/>
            <w:szCs w:val="22"/>
          </w:rPr>
          <w:tab/>
        </w:r>
        <w:r w:rsidRPr="00B0436F">
          <w:rPr>
            <w:rStyle w:val="Hyperlink"/>
            <w:noProof/>
          </w:rPr>
          <w:t>Version 1.3</w:t>
        </w:r>
        <w:r>
          <w:rPr>
            <w:noProof/>
            <w:webHidden/>
          </w:rPr>
          <w:tab/>
        </w:r>
        <w:r>
          <w:rPr>
            <w:noProof/>
            <w:webHidden/>
          </w:rPr>
          <w:fldChar w:fldCharType="begin"/>
        </w:r>
        <w:r>
          <w:rPr>
            <w:noProof/>
            <w:webHidden/>
          </w:rPr>
          <w:instrText xml:space="preserve"> PAGEREF _Toc521830953 \h </w:instrText>
        </w:r>
        <w:r>
          <w:rPr>
            <w:noProof/>
            <w:webHidden/>
          </w:rPr>
        </w:r>
        <w:r>
          <w:rPr>
            <w:noProof/>
            <w:webHidden/>
          </w:rPr>
          <w:fldChar w:fldCharType="separate"/>
        </w:r>
        <w:r>
          <w:rPr>
            <w:noProof/>
            <w:webHidden/>
          </w:rPr>
          <w:t>11</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54" w:history="1">
        <w:r w:rsidRPr="00B0436F">
          <w:rPr>
            <w:rStyle w:val="Hyperlink"/>
            <w:noProof/>
          </w:rPr>
          <w:t>1.8</w:t>
        </w:r>
        <w:r>
          <w:rPr>
            <w:rFonts w:asciiTheme="minorHAnsi" w:eastAsiaTheme="minorEastAsia" w:hAnsiTheme="minorHAnsi" w:cstheme="minorBidi"/>
            <w:noProof/>
            <w:sz w:val="22"/>
            <w:szCs w:val="22"/>
          </w:rPr>
          <w:tab/>
        </w:r>
        <w:r w:rsidRPr="00B0436F">
          <w:rPr>
            <w:rStyle w:val="Hyperlink"/>
            <w:noProof/>
          </w:rPr>
          <w:t>Minor Releases</w:t>
        </w:r>
        <w:r>
          <w:rPr>
            <w:noProof/>
            <w:webHidden/>
          </w:rPr>
          <w:tab/>
        </w:r>
        <w:r>
          <w:rPr>
            <w:noProof/>
            <w:webHidden/>
          </w:rPr>
          <w:fldChar w:fldCharType="begin"/>
        </w:r>
        <w:r>
          <w:rPr>
            <w:noProof/>
            <w:webHidden/>
          </w:rPr>
          <w:instrText xml:space="preserve"> PAGEREF _Toc521830954 \h </w:instrText>
        </w:r>
        <w:r>
          <w:rPr>
            <w:noProof/>
            <w:webHidden/>
          </w:rPr>
        </w:r>
        <w:r>
          <w:rPr>
            <w:noProof/>
            <w:webHidden/>
          </w:rPr>
          <w:fldChar w:fldCharType="separate"/>
        </w:r>
        <w:r>
          <w:rPr>
            <w:noProof/>
            <w:webHidden/>
          </w:rPr>
          <w:t>11</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5" w:history="1">
        <w:r w:rsidRPr="00B0436F">
          <w:rPr>
            <w:rStyle w:val="Hyperlink"/>
            <w:noProof/>
          </w:rPr>
          <w:t>1.8.1</w:t>
        </w:r>
        <w:r>
          <w:rPr>
            <w:rFonts w:asciiTheme="minorHAnsi" w:eastAsiaTheme="minorEastAsia" w:hAnsiTheme="minorHAnsi" w:cstheme="minorBidi"/>
            <w:i w:val="0"/>
            <w:iCs w:val="0"/>
            <w:noProof/>
            <w:sz w:val="22"/>
            <w:szCs w:val="22"/>
          </w:rPr>
          <w:tab/>
        </w:r>
        <w:r w:rsidRPr="00B0436F">
          <w:rPr>
            <w:rStyle w:val="Hyperlink"/>
            <w:noProof/>
          </w:rPr>
          <w:t>Version 3.0.1 (June 2017)</w:t>
        </w:r>
        <w:r>
          <w:rPr>
            <w:noProof/>
            <w:webHidden/>
          </w:rPr>
          <w:tab/>
        </w:r>
        <w:r>
          <w:rPr>
            <w:noProof/>
            <w:webHidden/>
          </w:rPr>
          <w:fldChar w:fldCharType="begin"/>
        </w:r>
        <w:r>
          <w:rPr>
            <w:noProof/>
            <w:webHidden/>
          </w:rPr>
          <w:instrText xml:space="preserve"> PAGEREF _Toc521830955 \h </w:instrText>
        </w:r>
        <w:r>
          <w:rPr>
            <w:noProof/>
            <w:webHidden/>
          </w:rPr>
        </w:r>
        <w:r>
          <w:rPr>
            <w:noProof/>
            <w:webHidden/>
          </w:rPr>
          <w:fldChar w:fldCharType="separate"/>
        </w:r>
        <w:r>
          <w:rPr>
            <w:noProof/>
            <w:webHidden/>
          </w:rPr>
          <w:t>11</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6" w:history="1">
        <w:r w:rsidRPr="00B0436F">
          <w:rPr>
            <w:rStyle w:val="Hyperlink"/>
            <w:noProof/>
          </w:rPr>
          <w:t>1.8.2</w:t>
        </w:r>
        <w:r>
          <w:rPr>
            <w:rFonts w:asciiTheme="minorHAnsi" w:eastAsiaTheme="minorEastAsia" w:hAnsiTheme="minorHAnsi" w:cstheme="minorBidi"/>
            <w:i w:val="0"/>
            <w:iCs w:val="0"/>
            <w:noProof/>
            <w:sz w:val="22"/>
            <w:szCs w:val="22"/>
          </w:rPr>
          <w:tab/>
        </w:r>
        <w:r w:rsidRPr="00B0436F">
          <w:rPr>
            <w:rStyle w:val="Hyperlink"/>
            <w:noProof/>
          </w:rPr>
          <w:t>Version 2.0.3</w:t>
        </w:r>
        <w:r>
          <w:rPr>
            <w:noProof/>
            <w:webHidden/>
          </w:rPr>
          <w:tab/>
        </w:r>
        <w:r>
          <w:rPr>
            <w:noProof/>
            <w:webHidden/>
          </w:rPr>
          <w:fldChar w:fldCharType="begin"/>
        </w:r>
        <w:r>
          <w:rPr>
            <w:noProof/>
            <w:webHidden/>
          </w:rPr>
          <w:instrText xml:space="preserve"> PAGEREF _Toc521830956 \h </w:instrText>
        </w:r>
        <w:r>
          <w:rPr>
            <w:noProof/>
            <w:webHidden/>
          </w:rPr>
        </w:r>
        <w:r>
          <w:rPr>
            <w:noProof/>
            <w:webHidden/>
          </w:rPr>
          <w:fldChar w:fldCharType="separate"/>
        </w:r>
        <w:r>
          <w:rPr>
            <w:noProof/>
            <w:webHidden/>
          </w:rPr>
          <w:t>11</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7" w:history="1">
        <w:r w:rsidRPr="00B0436F">
          <w:rPr>
            <w:rStyle w:val="Hyperlink"/>
            <w:noProof/>
          </w:rPr>
          <w:t>1.8.3</w:t>
        </w:r>
        <w:r>
          <w:rPr>
            <w:rFonts w:asciiTheme="minorHAnsi" w:eastAsiaTheme="minorEastAsia" w:hAnsiTheme="minorHAnsi" w:cstheme="minorBidi"/>
            <w:i w:val="0"/>
            <w:iCs w:val="0"/>
            <w:noProof/>
            <w:sz w:val="22"/>
            <w:szCs w:val="22"/>
          </w:rPr>
          <w:tab/>
        </w:r>
        <w:r w:rsidRPr="00B0436F">
          <w:rPr>
            <w:rStyle w:val="Hyperlink"/>
            <w:noProof/>
          </w:rPr>
          <w:t>Version 2.0.2</w:t>
        </w:r>
        <w:r>
          <w:rPr>
            <w:noProof/>
            <w:webHidden/>
          </w:rPr>
          <w:tab/>
        </w:r>
        <w:r>
          <w:rPr>
            <w:noProof/>
            <w:webHidden/>
          </w:rPr>
          <w:fldChar w:fldCharType="begin"/>
        </w:r>
        <w:r>
          <w:rPr>
            <w:noProof/>
            <w:webHidden/>
          </w:rPr>
          <w:instrText xml:space="preserve"> PAGEREF _Toc521830957 \h </w:instrText>
        </w:r>
        <w:r>
          <w:rPr>
            <w:noProof/>
            <w:webHidden/>
          </w:rPr>
        </w:r>
        <w:r>
          <w:rPr>
            <w:noProof/>
            <w:webHidden/>
          </w:rPr>
          <w:fldChar w:fldCharType="separate"/>
        </w:r>
        <w:r>
          <w:rPr>
            <w:noProof/>
            <w:webHidden/>
          </w:rPr>
          <w:t>12</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8" w:history="1">
        <w:r w:rsidRPr="00B0436F">
          <w:rPr>
            <w:rStyle w:val="Hyperlink"/>
            <w:noProof/>
          </w:rPr>
          <w:t>1.8.4</w:t>
        </w:r>
        <w:r>
          <w:rPr>
            <w:rFonts w:asciiTheme="minorHAnsi" w:eastAsiaTheme="minorEastAsia" w:hAnsiTheme="minorHAnsi" w:cstheme="minorBidi"/>
            <w:i w:val="0"/>
            <w:iCs w:val="0"/>
            <w:noProof/>
            <w:sz w:val="22"/>
            <w:szCs w:val="22"/>
          </w:rPr>
          <w:tab/>
        </w:r>
        <w:r w:rsidRPr="00B0436F">
          <w:rPr>
            <w:rStyle w:val="Hyperlink"/>
            <w:noProof/>
          </w:rPr>
          <w:t>Version 2.0.1</w:t>
        </w:r>
        <w:r>
          <w:rPr>
            <w:noProof/>
            <w:webHidden/>
          </w:rPr>
          <w:tab/>
        </w:r>
        <w:r>
          <w:rPr>
            <w:noProof/>
            <w:webHidden/>
          </w:rPr>
          <w:fldChar w:fldCharType="begin"/>
        </w:r>
        <w:r>
          <w:rPr>
            <w:noProof/>
            <w:webHidden/>
          </w:rPr>
          <w:instrText xml:space="preserve"> PAGEREF _Toc521830958 \h </w:instrText>
        </w:r>
        <w:r>
          <w:rPr>
            <w:noProof/>
            <w:webHidden/>
          </w:rPr>
        </w:r>
        <w:r>
          <w:rPr>
            <w:noProof/>
            <w:webHidden/>
          </w:rPr>
          <w:fldChar w:fldCharType="separate"/>
        </w:r>
        <w:r>
          <w:rPr>
            <w:noProof/>
            <w:webHidden/>
          </w:rPr>
          <w:t>12</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59" w:history="1">
        <w:r w:rsidRPr="00B0436F">
          <w:rPr>
            <w:rStyle w:val="Hyperlink"/>
            <w:noProof/>
          </w:rPr>
          <w:t>1.8.5</w:t>
        </w:r>
        <w:r>
          <w:rPr>
            <w:rFonts w:asciiTheme="minorHAnsi" w:eastAsiaTheme="minorEastAsia" w:hAnsiTheme="minorHAnsi" w:cstheme="minorBidi"/>
            <w:i w:val="0"/>
            <w:iCs w:val="0"/>
            <w:noProof/>
            <w:sz w:val="22"/>
            <w:szCs w:val="22"/>
          </w:rPr>
          <w:tab/>
        </w:r>
        <w:r w:rsidRPr="00B0436F">
          <w:rPr>
            <w:rStyle w:val="Hyperlink"/>
            <w:noProof/>
          </w:rPr>
          <w:t>Version 1.2</w:t>
        </w:r>
        <w:r>
          <w:rPr>
            <w:noProof/>
            <w:webHidden/>
          </w:rPr>
          <w:tab/>
        </w:r>
        <w:r>
          <w:rPr>
            <w:noProof/>
            <w:webHidden/>
          </w:rPr>
          <w:fldChar w:fldCharType="begin"/>
        </w:r>
        <w:r>
          <w:rPr>
            <w:noProof/>
            <w:webHidden/>
          </w:rPr>
          <w:instrText xml:space="preserve"> PAGEREF _Toc521830959 \h </w:instrText>
        </w:r>
        <w:r>
          <w:rPr>
            <w:noProof/>
            <w:webHidden/>
          </w:rPr>
        </w:r>
        <w:r>
          <w:rPr>
            <w:noProof/>
            <w:webHidden/>
          </w:rPr>
          <w:fldChar w:fldCharType="separate"/>
        </w:r>
        <w:r>
          <w:rPr>
            <w:noProof/>
            <w:webHidden/>
          </w:rPr>
          <w:t>12</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60" w:history="1">
        <w:r w:rsidRPr="00B0436F">
          <w:rPr>
            <w:rStyle w:val="Hyperlink"/>
            <w:noProof/>
          </w:rPr>
          <w:t>1.8.6</w:t>
        </w:r>
        <w:r>
          <w:rPr>
            <w:rFonts w:asciiTheme="minorHAnsi" w:eastAsiaTheme="minorEastAsia" w:hAnsiTheme="minorHAnsi" w:cstheme="minorBidi"/>
            <w:i w:val="0"/>
            <w:iCs w:val="0"/>
            <w:noProof/>
            <w:sz w:val="22"/>
            <w:szCs w:val="22"/>
          </w:rPr>
          <w:tab/>
        </w:r>
        <w:r w:rsidRPr="00B0436F">
          <w:rPr>
            <w:rStyle w:val="Hyperlink"/>
            <w:noProof/>
          </w:rPr>
          <w:t>Version 1.1</w:t>
        </w:r>
        <w:r>
          <w:rPr>
            <w:noProof/>
            <w:webHidden/>
          </w:rPr>
          <w:tab/>
        </w:r>
        <w:r>
          <w:rPr>
            <w:noProof/>
            <w:webHidden/>
          </w:rPr>
          <w:fldChar w:fldCharType="begin"/>
        </w:r>
        <w:r>
          <w:rPr>
            <w:noProof/>
            <w:webHidden/>
          </w:rPr>
          <w:instrText xml:space="preserve"> PAGEREF _Toc521830960 \h </w:instrText>
        </w:r>
        <w:r>
          <w:rPr>
            <w:noProof/>
            <w:webHidden/>
          </w:rPr>
        </w:r>
        <w:r>
          <w:rPr>
            <w:noProof/>
            <w:webHidden/>
          </w:rPr>
          <w:fldChar w:fldCharType="separate"/>
        </w:r>
        <w:r>
          <w:rPr>
            <w:noProof/>
            <w:webHidden/>
          </w:rPr>
          <w:t>12</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61" w:history="1">
        <w:r w:rsidRPr="00B0436F">
          <w:rPr>
            <w:rStyle w:val="Hyperlink"/>
            <w:noProof/>
          </w:rPr>
          <w:t>1.9</w:t>
        </w:r>
        <w:r>
          <w:rPr>
            <w:rFonts w:asciiTheme="minorHAnsi" w:eastAsiaTheme="minorEastAsia" w:hAnsiTheme="minorHAnsi" w:cstheme="minorBidi"/>
            <w:noProof/>
            <w:sz w:val="22"/>
            <w:szCs w:val="22"/>
          </w:rPr>
          <w:tab/>
        </w:r>
        <w:r w:rsidRPr="00B0436F">
          <w:rPr>
            <w:rStyle w:val="Hyperlink"/>
            <w:noProof/>
          </w:rPr>
          <w:t>Future Development</w:t>
        </w:r>
        <w:r>
          <w:rPr>
            <w:noProof/>
            <w:webHidden/>
          </w:rPr>
          <w:tab/>
        </w:r>
        <w:r>
          <w:rPr>
            <w:noProof/>
            <w:webHidden/>
          </w:rPr>
          <w:fldChar w:fldCharType="begin"/>
        </w:r>
        <w:r>
          <w:rPr>
            <w:noProof/>
            <w:webHidden/>
          </w:rPr>
          <w:instrText xml:space="preserve"> PAGEREF _Toc521830961 \h </w:instrText>
        </w:r>
        <w:r>
          <w:rPr>
            <w:noProof/>
            <w:webHidden/>
          </w:rPr>
        </w:r>
        <w:r>
          <w:rPr>
            <w:noProof/>
            <w:webHidden/>
          </w:rPr>
          <w:fldChar w:fldCharType="separate"/>
        </w:r>
        <w:r>
          <w:rPr>
            <w:noProof/>
            <w:webHidden/>
          </w:rPr>
          <w:t>12</w:t>
        </w:r>
        <w:r>
          <w:rPr>
            <w:noProof/>
            <w:webHidden/>
          </w:rPr>
          <w:fldChar w:fldCharType="end"/>
        </w:r>
      </w:hyperlink>
    </w:p>
    <w:p w:rsidR="00704879" w:rsidRDefault="00704879">
      <w:pPr>
        <w:pStyle w:val="TOC2"/>
        <w:tabs>
          <w:tab w:val="left" w:pos="960"/>
          <w:tab w:val="right" w:leader="dot" w:pos="9350"/>
        </w:tabs>
        <w:rPr>
          <w:rFonts w:asciiTheme="minorHAnsi" w:eastAsiaTheme="minorEastAsia" w:hAnsiTheme="minorHAnsi" w:cstheme="minorBidi"/>
          <w:noProof/>
          <w:sz w:val="22"/>
          <w:szCs w:val="22"/>
        </w:rPr>
      </w:pPr>
      <w:hyperlink w:anchor="_Toc521830962" w:history="1">
        <w:r w:rsidRPr="00B0436F">
          <w:rPr>
            <w:rStyle w:val="Hyperlink"/>
            <w:noProof/>
          </w:rPr>
          <w:t>1.10</w:t>
        </w:r>
        <w:r>
          <w:rPr>
            <w:rFonts w:asciiTheme="minorHAnsi" w:eastAsiaTheme="minorEastAsia" w:hAnsiTheme="minorHAnsi" w:cstheme="minorBidi"/>
            <w:noProof/>
            <w:sz w:val="22"/>
            <w:szCs w:val="22"/>
          </w:rPr>
          <w:tab/>
        </w:r>
        <w:r w:rsidRPr="00B0436F">
          <w:rPr>
            <w:rStyle w:val="Hyperlink"/>
            <w:noProof/>
          </w:rPr>
          <w:t>References</w:t>
        </w:r>
        <w:r>
          <w:rPr>
            <w:noProof/>
            <w:webHidden/>
          </w:rPr>
          <w:tab/>
        </w:r>
        <w:r>
          <w:rPr>
            <w:noProof/>
            <w:webHidden/>
          </w:rPr>
          <w:fldChar w:fldCharType="begin"/>
        </w:r>
        <w:r>
          <w:rPr>
            <w:noProof/>
            <w:webHidden/>
          </w:rPr>
          <w:instrText xml:space="preserve"> PAGEREF _Toc521830962 \h </w:instrText>
        </w:r>
        <w:r>
          <w:rPr>
            <w:noProof/>
            <w:webHidden/>
          </w:rPr>
        </w:r>
        <w:r>
          <w:rPr>
            <w:noProof/>
            <w:webHidden/>
          </w:rPr>
          <w:fldChar w:fldCharType="separate"/>
        </w:r>
        <w:r>
          <w:rPr>
            <w:noProof/>
            <w:webHidden/>
          </w:rPr>
          <w:t>12</w:t>
        </w:r>
        <w:r>
          <w:rPr>
            <w:noProof/>
            <w:webHidden/>
          </w:rPr>
          <w:fldChar w:fldCharType="end"/>
        </w:r>
      </w:hyperlink>
    </w:p>
    <w:p w:rsidR="00704879" w:rsidRDefault="00704879">
      <w:pPr>
        <w:pStyle w:val="TOC2"/>
        <w:tabs>
          <w:tab w:val="left" w:pos="960"/>
          <w:tab w:val="right" w:leader="dot" w:pos="9350"/>
        </w:tabs>
        <w:rPr>
          <w:rFonts w:asciiTheme="minorHAnsi" w:eastAsiaTheme="minorEastAsia" w:hAnsiTheme="minorHAnsi" w:cstheme="minorBidi"/>
          <w:noProof/>
          <w:sz w:val="22"/>
          <w:szCs w:val="22"/>
        </w:rPr>
      </w:pPr>
      <w:hyperlink w:anchor="_Toc521830963" w:history="1">
        <w:r w:rsidRPr="00B0436F">
          <w:rPr>
            <w:rStyle w:val="Hyperlink"/>
            <w:noProof/>
          </w:rPr>
          <w:t>1.11</w:t>
        </w:r>
        <w:r>
          <w:rPr>
            <w:rFonts w:asciiTheme="minorHAnsi" w:eastAsiaTheme="minorEastAsia" w:hAnsiTheme="minorHAnsi" w:cstheme="minorBidi"/>
            <w:noProof/>
            <w:sz w:val="22"/>
            <w:szCs w:val="22"/>
          </w:rPr>
          <w:tab/>
        </w:r>
        <w:r w:rsidRPr="00B0436F">
          <w:rPr>
            <w:rStyle w:val="Hyperlink"/>
            <w:noProof/>
          </w:rPr>
          <w:t>Acknowledgements</w:t>
        </w:r>
        <w:r>
          <w:rPr>
            <w:noProof/>
            <w:webHidden/>
          </w:rPr>
          <w:tab/>
        </w:r>
        <w:r>
          <w:rPr>
            <w:noProof/>
            <w:webHidden/>
          </w:rPr>
          <w:fldChar w:fldCharType="begin"/>
        </w:r>
        <w:r>
          <w:rPr>
            <w:noProof/>
            <w:webHidden/>
          </w:rPr>
          <w:instrText xml:space="preserve"> PAGEREF _Toc521830963 \h </w:instrText>
        </w:r>
        <w:r>
          <w:rPr>
            <w:noProof/>
            <w:webHidden/>
          </w:rPr>
        </w:r>
        <w:r>
          <w:rPr>
            <w:noProof/>
            <w:webHidden/>
          </w:rPr>
          <w:fldChar w:fldCharType="separate"/>
        </w:r>
        <w:r>
          <w:rPr>
            <w:noProof/>
            <w:webHidden/>
          </w:rPr>
          <w:t>13</w:t>
        </w:r>
        <w:r>
          <w:rPr>
            <w:noProof/>
            <w:webHidden/>
          </w:rPr>
          <w:fldChar w:fldCharType="end"/>
        </w:r>
      </w:hyperlink>
    </w:p>
    <w:p w:rsidR="00704879" w:rsidRDefault="0070487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21830964" w:history="1">
        <w:r w:rsidRPr="00B0436F">
          <w:rPr>
            <w:rStyle w:val="Hyperlink"/>
            <w:noProof/>
          </w:rPr>
          <w:t>2</w:t>
        </w:r>
        <w:r>
          <w:rPr>
            <w:rFonts w:asciiTheme="minorHAnsi" w:eastAsiaTheme="minorEastAsia" w:hAnsiTheme="minorHAnsi" w:cstheme="minorBidi"/>
            <w:b w:val="0"/>
            <w:bCs w:val="0"/>
            <w:caps w:val="0"/>
            <w:noProof/>
            <w:sz w:val="22"/>
            <w:szCs w:val="22"/>
          </w:rPr>
          <w:tab/>
        </w:r>
        <w:r w:rsidRPr="00B0436F">
          <w:rPr>
            <w:rStyle w:val="Hyperlink"/>
            <w:noProof/>
          </w:rPr>
          <w:t>Input Files</w:t>
        </w:r>
        <w:r>
          <w:rPr>
            <w:noProof/>
            <w:webHidden/>
          </w:rPr>
          <w:tab/>
        </w:r>
        <w:r>
          <w:rPr>
            <w:noProof/>
            <w:webHidden/>
          </w:rPr>
          <w:fldChar w:fldCharType="begin"/>
        </w:r>
        <w:r>
          <w:rPr>
            <w:noProof/>
            <w:webHidden/>
          </w:rPr>
          <w:instrText xml:space="preserve"> PAGEREF _Toc521830964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65" w:history="1">
        <w:r w:rsidRPr="00B0436F">
          <w:rPr>
            <w:rStyle w:val="Hyperlink"/>
            <w:noProof/>
          </w:rPr>
          <w:t>2.1</w:t>
        </w:r>
        <w:r>
          <w:rPr>
            <w:rFonts w:asciiTheme="minorHAnsi" w:eastAsiaTheme="minorEastAsia" w:hAnsiTheme="minorHAnsi" w:cstheme="minorBidi"/>
            <w:noProof/>
            <w:sz w:val="22"/>
            <w:szCs w:val="22"/>
          </w:rPr>
          <w:tab/>
        </w:r>
        <w:r w:rsidRPr="00B0436F">
          <w:rPr>
            <w:rStyle w:val="Hyperlink"/>
            <w:noProof/>
          </w:rPr>
          <w:t>Input File Rules</w:t>
        </w:r>
        <w:r>
          <w:rPr>
            <w:noProof/>
            <w:webHidden/>
          </w:rPr>
          <w:tab/>
        </w:r>
        <w:r>
          <w:rPr>
            <w:noProof/>
            <w:webHidden/>
          </w:rPr>
          <w:fldChar w:fldCharType="begin"/>
        </w:r>
        <w:r>
          <w:rPr>
            <w:noProof/>
            <w:webHidden/>
          </w:rPr>
          <w:instrText xml:space="preserve"> PAGEREF _Toc521830965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66" w:history="1">
        <w:r w:rsidRPr="00B0436F">
          <w:rPr>
            <w:rStyle w:val="Hyperlink"/>
            <w:noProof/>
          </w:rPr>
          <w:t>2.2</w:t>
        </w:r>
        <w:r>
          <w:rPr>
            <w:rFonts w:asciiTheme="minorHAnsi" w:eastAsiaTheme="minorEastAsia" w:hAnsiTheme="minorHAnsi" w:cstheme="minorBidi"/>
            <w:noProof/>
            <w:sz w:val="22"/>
            <w:szCs w:val="22"/>
          </w:rPr>
          <w:tab/>
        </w:r>
        <w:r w:rsidRPr="00B0436F">
          <w:rPr>
            <w:rStyle w:val="Hyperlink"/>
            <w:noProof/>
          </w:rPr>
          <w:t>Input File Parameters</w:t>
        </w:r>
        <w:r>
          <w:rPr>
            <w:noProof/>
            <w:webHidden/>
          </w:rPr>
          <w:tab/>
        </w:r>
        <w:r>
          <w:rPr>
            <w:noProof/>
            <w:webHidden/>
          </w:rPr>
          <w:fldChar w:fldCharType="begin"/>
        </w:r>
        <w:r>
          <w:rPr>
            <w:noProof/>
            <w:webHidden/>
          </w:rPr>
          <w:instrText xml:space="preserve"> PAGEREF _Toc521830966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67" w:history="1">
        <w:r w:rsidRPr="00B0436F">
          <w:rPr>
            <w:rStyle w:val="Hyperlink"/>
            <w:noProof/>
          </w:rPr>
          <w:t>2.2.1</w:t>
        </w:r>
        <w:r>
          <w:rPr>
            <w:rFonts w:asciiTheme="minorHAnsi" w:eastAsiaTheme="minorEastAsia" w:hAnsiTheme="minorHAnsi" w:cstheme="minorBidi"/>
            <w:i w:val="0"/>
            <w:iCs w:val="0"/>
            <w:noProof/>
            <w:sz w:val="22"/>
            <w:szCs w:val="22"/>
          </w:rPr>
          <w:tab/>
        </w:r>
        <w:r w:rsidRPr="00B0436F">
          <w:rPr>
            <w:rStyle w:val="Hyperlink"/>
            <w:noProof/>
          </w:rPr>
          <w:t>Extension title, time step</w:t>
        </w:r>
        <w:r>
          <w:rPr>
            <w:noProof/>
            <w:webHidden/>
          </w:rPr>
          <w:tab/>
        </w:r>
        <w:r>
          <w:rPr>
            <w:noProof/>
            <w:webHidden/>
          </w:rPr>
          <w:fldChar w:fldCharType="begin"/>
        </w:r>
        <w:r>
          <w:rPr>
            <w:noProof/>
            <w:webHidden/>
          </w:rPr>
          <w:instrText xml:space="preserve"> PAGEREF _Toc521830967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68" w:history="1">
        <w:r w:rsidRPr="00B0436F">
          <w:rPr>
            <w:rStyle w:val="Hyperlink"/>
            <w:noProof/>
          </w:rPr>
          <w:t>2.2.2</w:t>
        </w:r>
        <w:r>
          <w:rPr>
            <w:rFonts w:asciiTheme="minorHAnsi" w:eastAsiaTheme="minorEastAsia" w:hAnsiTheme="minorHAnsi" w:cstheme="minorBidi"/>
            <w:i w:val="0"/>
            <w:iCs w:val="0"/>
            <w:noProof/>
            <w:sz w:val="22"/>
            <w:szCs w:val="22"/>
          </w:rPr>
          <w:tab/>
        </w:r>
        <w:r w:rsidRPr="00B0436F">
          <w:rPr>
            <w:rStyle w:val="Hyperlink"/>
            <w:noProof/>
          </w:rPr>
          <w:t>Output map names</w:t>
        </w:r>
        <w:r>
          <w:rPr>
            <w:noProof/>
            <w:webHidden/>
          </w:rPr>
          <w:tab/>
        </w:r>
        <w:r>
          <w:rPr>
            <w:noProof/>
            <w:webHidden/>
          </w:rPr>
          <w:fldChar w:fldCharType="begin"/>
        </w:r>
        <w:r>
          <w:rPr>
            <w:noProof/>
            <w:webHidden/>
          </w:rPr>
          <w:instrText xml:space="preserve"> PAGEREF _Toc521830968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69" w:history="1">
        <w:r w:rsidRPr="00B0436F">
          <w:rPr>
            <w:rStyle w:val="Hyperlink"/>
            <w:noProof/>
          </w:rPr>
          <w:t>2.2.3</w:t>
        </w:r>
        <w:r>
          <w:rPr>
            <w:rFonts w:asciiTheme="minorHAnsi" w:eastAsiaTheme="minorEastAsia" w:hAnsiTheme="minorHAnsi" w:cstheme="minorBidi"/>
            <w:i w:val="0"/>
            <w:iCs w:val="0"/>
            <w:noProof/>
            <w:sz w:val="22"/>
            <w:szCs w:val="22"/>
          </w:rPr>
          <w:tab/>
        </w:r>
        <w:r w:rsidRPr="00B0436F">
          <w:rPr>
            <w:rStyle w:val="Hyperlink"/>
            <w:noProof/>
          </w:rPr>
          <w:t>SRD map names (Optional)</w:t>
        </w:r>
        <w:r>
          <w:rPr>
            <w:noProof/>
            <w:webHidden/>
          </w:rPr>
          <w:tab/>
        </w:r>
        <w:r>
          <w:rPr>
            <w:noProof/>
            <w:webHidden/>
          </w:rPr>
          <w:fldChar w:fldCharType="begin"/>
        </w:r>
        <w:r>
          <w:rPr>
            <w:noProof/>
            <w:webHidden/>
          </w:rPr>
          <w:instrText xml:space="preserve"> PAGEREF _Toc521830969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0" w:history="1">
        <w:r w:rsidRPr="00B0436F">
          <w:rPr>
            <w:rStyle w:val="Hyperlink"/>
            <w:noProof/>
          </w:rPr>
          <w:t>2.2.4</w:t>
        </w:r>
        <w:r>
          <w:rPr>
            <w:rFonts w:asciiTheme="minorHAnsi" w:eastAsiaTheme="minorEastAsia" w:hAnsiTheme="minorHAnsi" w:cstheme="minorBidi"/>
            <w:i w:val="0"/>
            <w:iCs w:val="0"/>
            <w:noProof/>
            <w:sz w:val="22"/>
            <w:szCs w:val="22"/>
          </w:rPr>
          <w:tab/>
        </w:r>
        <w:r w:rsidRPr="00B0436F">
          <w:rPr>
            <w:rStyle w:val="Hyperlink"/>
            <w:noProof/>
          </w:rPr>
          <w:t>NRD map names (Optional)</w:t>
        </w:r>
        <w:r>
          <w:rPr>
            <w:noProof/>
            <w:webHidden/>
          </w:rPr>
          <w:tab/>
        </w:r>
        <w:r>
          <w:rPr>
            <w:noProof/>
            <w:webHidden/>
          </w:rPr>
          <w:fldChar w:fldCharType="begin"/>
        </w:r>
        <w:r>
          <w:rPr>
            <w:noProof/>
            <w:webHidden/>
          </w:rPr>
          <w:instrText xml:space="preserve"> PAGEREF _Toc521830970 \h </w:instrText>
        </w:r>
        <w:r>
          <w:rPr>
            <w:noProof/>
            <w:webHidden/>
          </w:rPr>
        </w:r>
        <w:r>
          <w:rPr>
            <w:noProof/>
            <w:webHidden/>
          </w:rPr>
          <w:fldChar w:fldCharType="separate"/>
        </w:r>
        <w:r>
          <w:rPr>
            <w:noProof/>
            <w:webHidden/>
          </w:rPr>
          <w:t>14</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1" w:history="1">
        <w:r w:rsidRPr="00B0436F">
          <w:rPr>
            <w:rStyle w:val="Hyperlink"/>
            <w:noProof/>
          </w:rPr>
          <w:t>2.2.5</w:t>
        </w:r>
        <w:r>
          <w:rPr>
            <w:rFonts w:asciiTheme="minorHAnsi" w:eastAsiaTheme="minorEastAsia" w:hAnsiTheme="minorHAnsi" w:cstheme="minorBidi"/>
            <w:i w:val="0"/>
            <w:iCs w:val="0"/>
            <w:noProof/>
            <w:sz w:val="22"/>
            <w:szCs w:val="22"/>
          </w:rPr>
          <w:tab/>
        </w:r>
        <w:r w:rsidRPr="00B0436F">
          <w:rPr>
            <w:rStyle w:val="Hyperlink"/>
            <w:noProof/>
          </w:rPr>
          <w:t>Biological disturbance probability (BDP) map names (Optional)</w:t>
        </w:r>
        <w:r>
          <w:rPr>
            <w:noProof/>
            <w:webHidden/>
          </w:rPr>
          <w:tab/>
        </w:r>
        <w:r>
          <w:rPr>
            <w:noProof/>
            <w:webHidden/>
          </w:rPr>
          <w:fldChar w:fldCharType="begin"/>
        </w:r>
        <w:r>
          <w:rPr>
            <w:noProof/>
            <w:webHidden/>
          </w:rPr>
          <w:instrText xml:space="preserve"> PAGEREF _Toc521830971 \h </w:instrText>
        </w:r>
        <w:r>
          <w:rPr>
            <w:noProof/>
            <w:webHidden/>
          </w:rPr>
        </w:r>
        <w:r>
          <w:rPr>
            <w:noProof/>
            <w:webHidden/>
          </w:rPr>
          <w:fldChar w:fldCharType="separate"/>
        </w:r>
        <w:r>
          <w:rPr>
            <w:noProof/>
            <w:webHidden/>
          </w:rPr>
          <w:t>15</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2" w:history="1">
        <w:r w:rsidRPr="00B0436F">
          <w:rPr>
            <w:rStyle w:val="Hyperlink"/>
            <w:noProof/>
          </w:rPr>
          <w:t>2.2.6</w:t>
        </w:r>
        <w:r>
          <w:rPr>
            <w:rFonts w:asciiTheme="minorHAnsi" w:eastAsiaTheme="minorEastAsia" w:hAnsiTheme="minorHAnsi" w:cstheme="minorBidi"/>
            <w:i w:val="0"/>
            <w:iCs w:val="0"/>
            <w:noProof/>
            <w:sz w:val="22"/>
            <w:szCs w:val="22"/>
          </w:rPr>
          <w:tab/>
        </w:r>
        <w:r w:rsidRPr="00B0436F">
          <w:rPr>
            <w:rStyle w:val="Hyperlink"/>
            <w:noProof/>
          </w:rPr>
          <w:t>Log file</w:t>
        </w:r>
        <w:r>
          <w:rPr>
            <w:noProof/>
            <w:webHidden/>
          </w:rPr>
          <w:tab/>
        </w:r>
        <w:r>
          <w:rPr>
            <w:noProof/>
            <w:webHidden/>
          </w:rPr>
          <w:fldChar w:fldCharType="begin"/>
        </w:r>
        <w:r>
          <w:rPr>
            <w:noProof/>
            <w:webHidden/>
          </w:rPr>
          <w:instrText xml:space="preserve"> PAGEREF _Toc521830972 \h </w:instrText>
        </w:r>
        <w:r>
          <w:rPr>
            <w:noProof/>
            <w:webHidden/>
          </w:rPr>
        </w:r>
        <w:r>
          <w:rPr>
            <w:noProof/>
            <w:webHidden/>
          </w:rPr>
          <w:fldChar w:fldCharType="separate"/>
        </w:r>
        <w:r>
          <w:rPr>
            <w:noProof/>
            <w:webHidden/>
          </w:rPr>
          <w:t>15</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3" w:history="1">
        <w:r w:rsidRPr="00B0436F">
          <w:rPr>
            <w:rStyle w:val="Hyperlink"/>
            <w:noProof/>
          </w:rPr>
          <w:t>2.2.7</w:t>
        </w:r>
        <w:r>
          <w:rPr>
            <w:rFonts w:asciiTheme="minorHAnsi" w:eastAsiaTheme="minorEastAsia" w:hAnsiTheme="minorHAnsi" w:cstheme="minorBidi"/>
            <w:i w:val="0"/>
            <w:iCs w:val="0"/>
            <w:noProof/>
            <w:sz w:val="22"/>
            <w:szCs w:val="22"/>
          </w:rPr>
          <w:tab/>
        </w:r>
        <w:r w:rsidRPr="00B0436F">
          <w:rPr>
            <w:rStyle w:val="Hyperlink"/>
            <w:noProof/>
          </w:rPr>
          <w:t>BDA entries</w:t>
        </w:r>
        <w:r>
          <w:rPr>
            <w:noProof/>
            <w:webHidden/>
          </w:rPr>
          <w:tab/>
        </w:r>
        <w:r>
          <w:rPr>
            <w:noProof/>
            <w:webHidden/>
          </w:rPr>
          <w:fldChar w:fldCharType="begin"/>
        </w:r>
        <w:r>
          <w:rPr>
            <w:noProof/>
            <w:webHidden/>
          </w:rPr>
          <w:instrText xml:space="preserve"> PAGEREF _Toc521830973 \h </w:instrText>
        </w:r>
        <w:r>
          <w:rPr>
            <w:noProof/>
            <w:webHidden/>
          </w:rPr>
        </w:r>
        <w:r>
          <w:rPr>
            <w:noProof/>
            <w:webHidden/>
          </w:rPr>
          <w:fldChar w:fldCharType="separate"/>
        </w:r>
        <w:r>
          <w:rPr>
            <w:noProof/>
            <w:webHidden/>
          </w:rPr>
          <w:t>15</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74" w:history="1">
        <w:r w:rsidRPr="00B0436F">
          <w:rPr>
            <w:rStyle w:val="Hyperlink"/>
            <w:noProof/>
          </w:rPr>
          <w:t>2.3</w:t>
        </w:r>
        <w:r>
          <w:rPr>
            <w:rFonts w:asciiTheme="minorHAnsi" w:eastAsiaTheme="minorEastAsia" w:hAnsiTheme="minorHAnsi" w:cstheme="minorBidi"/>
            <w:noProof/>
            <w:sz w:val="22"/>
            <w:szCs w:val="22"/>
          </w:rPr>
          <w:tab/>
        </w:r>
        <w:r w:rsidRPr="00B0436F">
          <w:rPr>
            <w:rStyle w:val="Hyperlink"/>
            <w:noProof/>
          </w:rPr>
          <w:t>Individual BDA Parameter Files</w:t>
        </w:r>
        <w:r>
          <w:rPr>
            <w:noProof/>
            <w:webHidden/>
          </w:rPr>
          <w:tab/>
        </w:r>
        <w:r>
          <w:rPr>
            <w:noProof/>
            <w:webHidden/>
          </w:rPr>
          <w:fldChar w:fldCharType="begin"/>
        </w:r>
        <w:r>
          <w:rPr>
            <w:noProof/>
            <w:webHidden/>
          </w:rPr>
          <w:instrText xml:space="preserve"> PAGEREF _Toc521830974 \h </w:instrText>
        </w:r>
        <w:r>
          <w:rPr>
            <w:noProof/>
            <w:webHidden/>
          </w:rPr>
        </w:r>
        <w:r>
          <w:rPr>
            <w:noProof/>
            <w:webHidden/>
          </w:rPr>
          <w:fldChar w:fldCharType="separate"/>
        </w:r>
        <w:r>
          <w:rPr>
            <w:noProof/>
            <w:webHidden/>
          </w:rPr>
          <w:t>15</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5" w:history="1">
        <w:r w:rsidRPr="00B0436F">
          <w:rPr>
            <w:rStyle w:val="Hyperlink"/>
            <w:noProof/>
          </w:rPr>
          <w:t>2.3.1</w:t>
        </w:r>
        <w:r>
          <w:rPr>
            <w:rFonts w:asciiTheme="minorHAnsi" w:eastAsiaTheme="minorEastAsia" w:hAnsiTheme="minorHAnsi" w:cstheme="minorBidi"/>
            <w:i w:val="0"/>
            <w:iCs w:val="0"/>
            <w:noProof/>
            <w:sz w:val="22"/>
            <w:szCs w:val="22"/>
          </w:rPr>
          <w:tab/>
        </w:r>
        <w:r w:rsidRPr="00B0436F">
          <w:rPr>
            <w:rStyle w:val="Hyperlink"/>
            <w:noProof/>
          </w:rPr>
          <w:t>Start and end years (Optional)</w:t>
        </w:r>
        <w:r>
          <w:rPr>
            <w:noProof/>
            <w:webHidden/>
          </w:rPr>
          <w:tab/>
        </w:r>
        <w:r>
          <w:rPr>
            <w:noProof/>
            <w:webHidden/>
          </w:rPr>
          <w:fldChar w:fldCharType="begin"/>
        </w:r>
        <w:r>
          <w:rPr>
            <w:noProof/>
            <w:webHidden/>
          </w:rPr>
          <w:instrText xml:space="preserve"> PAGEREF _Toc521830975 \h </w:instrText>
        </w:r>
        <w:r>
          <w:rPr>
            <w:noProof/>
            <w:webHidden/>
          </w:rPr>
        </w:r>
        <w:r>
          <w:rPr>
            <w:noProof/>
            <w:webHidden/>
          </w:rPr>
          <w:fldChar w:fldCharType="separate"/>
        </w:r>
        <w:r>
          <w:rPr>
            <w:noProof/>
            <w:webHidden/>
          </w:rPr>
          <w:t>16</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6" w:history="1">
        <w:r w:rsidRPr="00B0436F">
          <w:rPr>
            <w:rStyle w:val="Hyperlink"/>
            <w:noProof/>
          </w:rPr>
          <w:t>2.3.2</w:t>
        </w:r>
        <w:r>
          <w:rPr>
            <w:rFonts w:asciiTheme="minorHAnsi" w:eastAsiaTheme="minorEastAsia" w:hAnsiTheme="minorHAnsi" w:cstheme="minorBidi"/>
            <w:i w:val="0"/>
            <w:iCs w:val="0"/>
            <w:noProof/>
            <w:sz w:val="22"/>
            <w:szCs w:val="22"/>
          </w:rPr>
          <w:tab/>
        </w:r>
        <w:r w:rsidRPr="00B0436F">
          <w:rPr>
            <w:rStyle w:val="Hyperlink"/>
            <w:noProof/>
          </w:rPr>
          <w:t>Regional Outbreak Status parameters</w:t>
        </w:r>
        <w:r>
          <w:rPr>
            <w:noProof/>
            <w:webHidden/>
          </w:rPr>
          <w:tab/>
        </w:r>
        <w:r>
          <w:rPr>
            <w:noProof/>
            <w:webHidden/>
          </w:rPr>
          <w:fldChar w:fldCharType="begin"/>
        </w:r>
        <w:r>
          <w:rPr>
            <w:noProof/>
            <w:webHidden/>
          </w:rPr>
          <w:instrText xml:space="preserve"> PAGEREF _Toc521830976 \h </w:instrText>
        </w:r>
        <w:r>
          <w:rPr>
            <w:noProof/>
            <w:webHidden/>
          </w:rPr>
        </w:r>
        <w:r>
          <w:rPr>
            <w:noProof/>
            <w:webHidden/>
          </w:rPr>
          <w:fldChar w:fldCharType="separate"/>
        </w:r>
        <w:r>
          <w:rPr>
            <w:noProof/>
            <w:webHidden/>
          </w:rPr>
          <w:t>16</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7" w:history="1">
        <w:r w:rsidRPr="00B0436F">
          <w:rPr>
            <w:rStyle w:val="Hyperlink"/>
            <w:noProof/>
          </w:rPr>
          <w:t>2.3.3</w:t>
        </w:r>
        <w:r>
          <w:rPr>
            <w:rFonts w:asciiTheme="minorHAnsi" w:eastAsiaTheme="minorEastAsia" w:hAnsiTheme="minorHAnsi" w:cstheme="minorBidi"/>
            <w:i w:val="0"/>
            <w:iCs w:val="0"/>
            <w:noProof/>
            <w:sz w:val="22"/>
            <w:szCs w:val="22"/>
          </w:rPr>
          <w:tab/>
        </w:r>
        <w:r w:rsidRPr="00B0436F">
          <w:rPr>
            <w:rStyle w:val="Hyperlink"/>
            <w:noProof/>
          </w:rPr>
          <w:t>Dispersal Parameters</w:t>
        </w:r>
        <w:r>
          <w:rPr>
            <w:noProof/>
            <w:webHidden/>
          </w:rPr>
          <w:tab/>
        </w:r>
        <w:r>
          <w:rPr>
            <w:noProof/>
            <w:webHidden/>
          </w:rPr>
          <w:fldChar w:fldCharType="begin"/>
        </w:r>
        <w:r>
          <w:rPr>
            <w:noProof/>
            <w:webHidden/>
          </w:rPr>
          <w:instrText xml:space="preserve"> PAGEREF _Toc521830977 \h </w:instrText>
        </w:r>
        <w:r>
          <w:rPr>
            <w:noProof/>
            <w:webHidden/>
          </w:rPr>
        </w:r>
        <w:r>
          <w:rPr>
            <w:noProof/>
            <w:webHidden/>
          </w:rPr>
          <w:fldChar w:fldCharType="separate"/>
        </w:r>
        <w:r>
          <w:rPr>
            <w:noProof/>
            <w:webHidden/>
          </w:rPr>
          <w:t>17</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8" w:history="1">
        <w:r w:rsidRPr="00B0436F">
          <w:rPr>
            <w:rStyle w:val="Hyperlink"/>
            <w:noProof/>
          </w:rPr>
          <w:t>2.3.4</w:t>
        </w:r>
        <w:r>
          <w:rPr>
            <w:rFonts w:asciiTheme="minorHAnsi" w:eastAsiaTheme="minorEastAsia" w:hAnsiTheme="minorHAnsi" w:cstheme="minorBidi"/>
            <w:i w:val="0"/>
            <w:iCs w:val="0"/>
            <w:noProof/>
            <w:sz w:val="22"/>
            <w:szCs w:val="22"/>
          </w:rPr>
          <w:tab/>
        </w:r>
        <w:r w:rsidRPr="00B0436F">
          <w:rPr>
            <w:rStyle w:val="Hyperlink"/>
            <w:noProof/>
          </w:rPr>
          <w:t>Neighborhood Resource Dominance parameters</w:t>
        </w:r>
        <w:r>
          <w:rPr>
            <w:noProof/>
            <w:webHidden/>
          </w:rPr>
          <w:tab/>
        </w:r>
        <w:r>
          <w:rPr>
            <w:noProof/>
            <w:webHidden/>
          </w:rPr>
          <w:fldChar w:fldCharType="begin"/>
        </w:r>
        <w:r>
          <w:rPr>
            <w:noProof/>
            <w:webHidden/>
          </w:rPr>
          <w:instrText xml:space="preserve"> PAGEREF _Toc521830978 \h </w:instrText>
        </w:r>
        <w:r>
          <w:rPr>
            <w:noProof/>
            <w:webHidden/>
          </w:rPr>
        </w:r>
        <w:r>
          <w:rPr>
            <w:noProof/>
            <w:webHidden/>
          </w:rPr>
          <w:fldChar w:fldCharType="separate"/>
        </w:r>
        <w:r>
          <w:rPr>
            <w:noProof/>
            <w:webHidden/>
          </w:rPr>
          <w:t>18</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79" w:history="1">
        <w:r w:rsidRPr="00B0436F">
          <w:rPr>
            <w:rStyle w:val="Hyperlink"/>
            <w:noProof/>
          </w:rPr>
          <w:t>2.3.5</w:t>
        </w:r>
        <w:r>
          <w:rPr>
            <w:rFonts w:asciiTheme="minorHAnsi" w:eastAsiaTheme="minorEastAsia" w:hAnsiTheme="minorHAnsi" w:cstheme="minorBidi"/>
            <w:i w:val="0"/>
            <w:iCs w:val="0"/>
            <w:noProof/>
            <w:sz w:val="22"/>
            <w:szCs w:val="22"/>
          </w:rPr>
          <w:tab/>
        </w:r>
        <w:r w:rsidRPr="00B0436F">
          <w:rPr>
            <w:rStyle w:val="Hyperlink"/>
            <w:noProof/>
          </w:rPr>
          <w:t>Intensity Class Thresholds</w:t>
        </w:r>
        <w:r>
          <w:rPr>
            <w:noProof/>
            <w:webHidden/>
          </w:rPr>
          <w:tab/>
        </w:r>
        <w:r>
          <w:rPr>
            <w:noProof/>
            <w:webHidden/>
          </w:rPr>
          <w:fldChar w:fldCharType="begin"/>
        </w:r>
        <w:r>
          <w:rPr>
            <w:noProof/>
            <w:webHidden/>
          </w:rPr>
          <w:instrText xml:space="preserve"> PAGEREF _Toc521830979 \h </w:instrText>
        </w:r>
        <w:r>
          <w:rPr>
            <w:noProof/>
            <w:webHidden/>
          </w:rPr>
        </w:r>
        <w:r>
          <w:rPr>
            <w:noProof/>
            <w:webHidden/>
          </w:rPr>
          <w:fldChar w:fldCharType="separate"/>
        </w:r>
        <w:r>
          <w:rPr>
            <w:noProof/>
            <w:webHidden/>
          </w:rPr>
          <w:t>19</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80" w:history="1">
        <w:r w:rsidRPr="00B0436F">
          <w:rPr>
            <w:rStyle w:val="Hyperlink"/>
            <w:noProof/>
          </w:rPr>
          <w:t>2.3.6</w:t>
        </w:r>
        <w:r>
          <w:rPr>
            <w:rFonts w:asciiTheme="minorHAnsi" w:eastAsiaTheme="minorEastAsia" w:hAnsiTheme="minorHAnsi" w:cstheme="minorBidi"/>
            <w:i w:val="0"/>
            <w:iCs w:val="0"/>
            <w:noProof/>
            <w:sz w:val="22"/>
            <w:szCs w:val="22"/>
          </w:rPr>
          <w:tab/>
        </w:r>
        <w:r w:rsidRPr="00B0436F">
          <w:rPr>
            <w:rStyle w:val="Hyperlink"/>
            <w:noProof/>
          </w:rPr>
          <w:t>Ecoregion Modifiers (Optional)</w:t>
        </w:r>
        <w:r>
          <w:rPr>
            <w:noProof/>
            <w:webHidden/>
          </w:rPr>
          <w:tab/>
        </w:r>
        <w:r>
          <w:rPr>
            <w:noProof/>
            <w:webHidden/>
          </w:rPr>
          <w:fldChar w:fldCharType="begin"/>
        </w:r>
        <w:r>
          <w:rPr>
            <w:noProof/>
            <w:webHidden/>
          </w:rPr>
          <w:instrText xml:space="preserve"> PAGEREF _Toc521830980 \h </w:instrText>
        </w:r>
        <w:r>
          <w:rPr>
            <w:noProof/>
            <w:webHidden/>
          </w:rPr>
        </w:r>
        <w:r>
          <w:rPr>
            <w:noProof/>
            <w:webHidden/>
          </w:rPr>
          <w:fldChar w:fldCharType="separate"/>
        </w:r>
        <w:r>
          <w:rPr>
            <w:noProof/>
            <w:webHidden/>
          </w:rPr>
          <w:t>19</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81" w:history="1">
        <w:r w:rsidRPr="00B0436F">
          <w:rPr>
            <w:rStyle w:val="Hyperlink"/>
            <w:noProof/>
          </w:rPr>
          <w:t>2.3.7</w:t>
        </w:r>
        <w:r>
          <w:rPr>
            <w:rFonts w:asciiTheme="minorHAnsi" w:eastAsiaTheme="minorEastAsia" w:hAnsiTheme="minorHAnsi" w:cstheme="minorBidi"/>
            <w:i w:val="0"/>
            <w:iCs w:val="0"/>
            <w:noProof/>
            <w:sz w:val="22"/>
            <w:szCs w:val="22"/>
          </w:rPr>
          <w:tab/>
        </w:r>
        <w:r w:rsidRPr="00B0436F">
          <w:rPr>
            <w:rStyle w:val="Hyperlink"/>
            <w:noProof/>
          </w:rPr>
          <w:t>Disturbance Modifiers (Optional)</w:t>
        </w:r>
        <w:r>
          <w:rPr>
            <w:noProof/>
            <w:webHidden/>
          </w:rPr>
          <w:tab/>
        </w:r>
        <w:r>
          <w:rPr>
            <w:noProof/>
            <w:webHidden/>
          </w:rPr>
          <w:fldChar w:fldCharType="begin"/>
        </w:r>
        <w:r>
          <w:rPr>
            <w:noProof/>
            <w:webHidden/>
          </w:rPr>
          <w:instrText xml:space="preserve"> PAGEREF _Toc521830981 \h </w:instrText>
        </w:r>
        <w:r>
          <w:rPr>
            <w:noProof/>
            <w:webHidden/>
          </w:rPr>
        </w:r>
        <w:r>
          <w:rPr>
            <w:noProof/>
            <w:webHidden/>
          </w:rPr>
          <w:fldChar w:fldCharType="separate"/>
        </w:r>
        <w:r>
          <w:rPr>
            <w:noProof/>
            <w:webHidden/>
          </w:rPr>
          <w:t>20</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82" w:history="1">
        <w:r w:rsidRPr="00B0436F">
          <w:rPr>
            <w:rStyle w:val="Hyperlink"/>
            <w:noProof/>
          </w:rPr>
          <w:t>2.3.8</w:t>
        </w:r>
        <w:r>
          <w:rPr>
            <w:rFonts w:asciiTheme="minorHAnsi" w:eastAsiaTheme="minorEastAsia" w:hAnsiTheme="minorHAnsi" w:cstheme="minorBidi"/>
            <w:i w:val="0"/>
            <w:iCs w:val="0"/>
            <w:noProof/>
            <w:sz w:val="22"/>
            <w:szCs w:val="22"/>
          </w:rPr>
          <w:tab/>
        </w:r>
        <w:r w:rsidRPr="00B0436F">
          <w:rPr>
            <w:rStyle w:val="Hyperlink"/>
            <w:noProof/>
          </w:rPr>
          <w:t>Species parameters</w:t>
        </w:r>
        <w:r>
          <w:rPr>
            <w:noProof/>
            <w:webHidden/>
          </w:rPr>
          <w:tab/>
        </w:r>
        <w:r>
          <w:rPr>
            <w:noProof/>
            <w:webHidden/>
          </w:rPr>
          <w:fldChar w:fldCharType="begin"/>
        </w:r>
        <w:r>
          <w:rPr>
            <w:noProof/>
            <w:webHidden/>
          </w:rPr>
          <w:instrText xml:space="preserve"> PAGEREF _Toc521830982 \h </w:instrText>
        </w:r>
        <w:r>
          <w:rPr>
            <w:noProof/>
            <w:webHidden/>
          </w:rPr>
        </w:r>
        <w:r>
          <w:rPr>
            <w:noProof/>
            <w:webHidden/>
          </w:rPr>
          <w:fldChar w:fldCharType="separate"/>
        </w:r>
        <w:r>
          <w:rPr>
            <w:noProof/>
            <w:webHidden/>
          </w:rPr>
          <w:t>20</w:t>
        </w:r>
        <w:r>
          <w:rPr>
            <w:noProof/>
            <w:webHidden/>
          </w:rPr>
          <w:fldChar w:fldCharType="end"/>
        </w:r>
      </w:hyperlink>
    </w:p>
    <w:p w:rsidR="00704879" w:rsidRDefault="00704879">
      <w:pPr>
        <w:pStyle w:val="TOC3"/>
        <w:tabs>
          <w:tab w:val="left" w:pos="1200"/>
          <w:tab w:val="right" w:leader="dot" w:pos="9350"/>
        </w:tabs>
        <w:rPr>
          <w:rFonts w:asciiTheme="minorHAnsi" w:eastAsiaTheme="minorEastAsia" w:hAnsiTheme="minorHAnsi" w:cstheme="minorBidi"/>
          <w:i w:val="0"/>
          <w:iCs w:val="0"/>
          <w:noProof/>
          <w:sz w:val="22"/>
          <w:szCs w:val="22"/>
        </w:rPr>
      </w:pPr>
      <w:hyperlink w:anchor="_Toc521830983" w:history="1">
        <w:r w:rsidRPr="00B0436F">
          <w:rPr>
            <w:rStyle w:val="Hyperlink"/>
            <w:noProof/>
          </w:rPr>
          <w:t>2.3.9</w:t>
        </w:r>
        <w:r>
          <w:rPr>
            <w:rFonts w:asciiTheme="minorHAnsi" w:eastAsiaTheme="minorEastAsia" w:hAnsiTheme="minorHAnsi" w:cstheme="minorBidi"/>
            <w:i w:val="0"/>
            <w:iCs w:val="0"/>
            <w:noProof/>
            <w:sz w:val="22"/>
            <w:szCs w:val="22"/>
          </w:rPr>
          <w:tab/>
        </w:r>
        <w:r w:rsidRPr="00B0436F">
          <w:rPr>
            <w:rStyle w:val="Hyperlink"/>
            <w:noProof/>
          </w:rPr>
          <w:t>Ignored species (Optional)</w:t>
        </w:r>
        <w:r>
          <w:rPr>
            <w:noProof/>
            <w:webHidden/>
          </w:rPr>
          <w:tab/>
        </w:r>
        <w:r>
          <w:rPr>
            <w:noProof/>
            <w:webHidden/>
          </w:rPr>
          <w:fldChar w:fldCharType="begin"/>
        </w:r>
        <w:r>
          <w:rPr>
            <w:noProof/>
            <w:webHidden/>
          </w:rPr>
          <w:instrText xml:space="preserve"> PAGEREF _Toc521830983 \h </w:instrText>
        </w:r>
        <w:r>
          <w:rPr>
            <w:noProof/>
            <w:webHidden/>
          </w:rPr>
        </w:r>
        <w:r>
          <w:rPr>
            <w:noProof/>
            <w:webHidden/>
          </w:rPr>
          <w:fldChar w:fldCharType="separate"/>
        </w:r>
        <w:r>
          <w:rPr>
            <w:noProof/>
            <w:webHidden/>
          </w:rPr>
          <w:t>22</w:t>
        </w:r>
        <w:r>
          <w:rPr>
            <w:noProof/>
            <w:webHidden/>
          </w:rPr>
          <w:fldChar w:fldCharType="end"/>
        </w:r>
      </w:hyperlink>
    </w:p>
    <w:p w:rsidR="00704879" w:rsidRDefault="0070487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521830984" w:history="1">
        <w:r w:rsidRPr="00B0436F">
          <w:rPr>
            <w:rStyle w:val="Hyperlink"/>
            <w:noProof/>
          </w:rPr>
          <w:t>3</w:t>
        </w:r>
        <w:r>
          <w:rPr>
            <w:rFonts w:asciiTheme="minorHAnsi" w:eastAsiaTheme="minorEastAsia" w:hAnsiTheme="minorHAnsi" w:cstheme="minorBidi"/>
            <w:b w:val="0"/>
            <w:bCs w:val="0"/>
            <w:caps w:val="0"/>
            <w:noProof/>
            <w:sz w:val="22"/>
            <w:szCs w:val="22"/>
          </w:rPr>
          <w:tab/>
        </w:r>
        <w:r w:rsidRPr="00B0436F">
          <w:rPr>
            <w:rStyle w:val="Hyperlink"/>
            <w:noProof/>
          </w:rPr>
          <w:t>Output Files</w:t>
        </w:r>
        <w:r>
          <w:rPr>
            <w:noProof/>
            <w:webHidden/>
          </w:rPr>
          <w:tab/>
        </w:r>
        <w:r>
          <w:rPr>
            <w:noProof/>
            <w:webHidden/>
          </w:rPr>
          <w:fldChar w:fldCharType="begin"/>
        </w:r>
        <w:r>
          <w:rPr>
            <w:noProof/>
            <w:webHidden/>
          </w:rPr>
          <w:instrText xml:space="preserve"> PAGEREF _Toc521830984 \h </w:instrText>
        </w:r>
        <w:r>
          <w:rPr>
            <w:noProof/>
            <w:webHidden/>
          </w:rPr>
        </w:r>
        <w:r>
          <w:rPr>
            <w:noProof/>
            <w:webHidden/>
          </w:rPr>
          <w:fldChar w:fldCharType="separate"/>
        </w:r>
        <w:r>
          <w:rPr>
            <w:noProof/>
            <w:webHidden/>
          </w:rPr>
          <w:t>23</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85" w:history="1">
        <w:r w:rsidRPr="00B0436F">
          <w:rPr>
            <w:rStyle w:val="Hyperlink"/>
            <w:noProof/>
          </w:rPr>
          <w:t>3.1</w:t>
        </w:r>
        <w:r>
          <w:rPr>
            <w:rFonts w:asciiTheme="minorHAnsi" w:eastAsiaTheme="minorEastAsia" w:hAnsiTheme="minorHAnsi" w:cstheme="minorBidi"/>
            <w:noProof/>
            <w:sz w:val="22"/>
            <w:szCs w:val="22"/>
          </w:rPr>
          <w:tab/>
        </w:r>
        <w:r w:rsidRPr="00B0436F">
          <w:rPr>
            <w:rStyle w:val="Hyperlink"/>
            <w:noProof/>
          </w:rPr>
          <w:t>BDA Severity Map</w:t>
        </w:r>
        <w:r>
          <w:rPr>
            <w:noProof/>
            <w:webHidden/>
          </w:rPr>
          <w:tab/>
        </w:r>
        <w:r>
          <w:rPr>
            <w:noProof/>
            <w:webHidden/>
          </w:rPr>
          <w:fldChar w:fldCharType="begin"/>
        </w:r>
        <w:r>
          <w:rPr>
            <w:noProof/>
            <w:webHidden/>
          </w:rPr>
          <w:instrText xml:space="preserve"> PAGEREF _Toc521830985 \h </w:instrText>
        </w:r>
        <w:r>
          <w:rPr>
            <w:noProof/>
            <w:webHidden/>
          </w:rPr>
        </w:r>
        <w:r>
          <w:rPr>
            <w:noProof/>
            <w:webHidden/>
          </w:rPr>
          <w:fldChar w:fldCharType="separate"/>
        </w:r>
        <w:r>
          <w:rPr>
            <w:noProof/>
            <w:webHidden/>
          </w:rPr>
          <w:t>23</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86" w:history="1">
        <w:r w:rsidRPr="00B0436F">
          <w:rPr>
            <w:rStyle w:val="Hyperlink"/>
            <w:noProof/>
          </w:rPr>
          <w:t>3.2</w:t>
        </w:r>
        <w:r>
          <w:rPr>
            <w:rFonts w:asciiTheme="minorHAnsi" w:eastAsiaTheme="minorEastAsia" w:hAnsiTheme="minorHAnsi" w:cstheme="minorBidi"/>
            <w:noProof/>
            <w:sz w:val="22"/>
            <w:szCs w:val="22"/>
          </w:rPr>
          <w:tab/>
        </w:r>
        <w:r w:rsidRPr="00B0436F">
          <w:rPr>
            <w:rStyle w:val="Hyperlink"/>
            <w:noProof/>
          </w:rPr>
          <w:t>BDA Site Resource Dominance (SRD) Map (Optional)</w:t>
        </w:r>
        <w:r>
          <w:rPr>
            <w:noProof/>
            <w:webHidden/>
          </w:rPr>
          <w:tab/>
        </w:r>
        <w:r>
          <w:rPr>
            <w:noProof/>
            <w:webHidden/>
          </w:rPr>
          <w:fldChar w:fldCharType="begin"/>
        </w:r>
        <w:r>
          <w:rPr>
            <w:noProof/>
            <w:webHidden/>
          </w:rPr>
          <w:instrText xml:space="preserve"> PAGEREF _Toc521830986 \h </w:instrText>
        </w:r>
        <w:r>
          <w:rPr>
            <w:noProof/>
            <w:webHidden/>
          </w:rPr>
        </w:r>
        <w:r>
          <w:rPr>
            <w:noProof/>
            <w:webHidden/>
          </w:rPr>
          <w:fldChar w:fldCharType="separate"/>
        </w:r>
        <w:r>
          <w:rPr>
            <w:noProof/>
            <w:webHidden/>
          </w:rPr>
          <w:t>23</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87" w:history="1">
        <w:r w:rsidRPr="00B0436F">
          <w:rPr>
            <w:rStyle w:val="Hyperlink"/>
            <w:noProof/>
          </w:rPr>
          <w:t>3.3</w:t>
        </w:r>
        <w:r>
          <w:rPr>
            <w:rFonts w:asciiTheme="minorHAnsi" w:eastAsiaTheme="minorEastAsia" w:hAnsiTheme="minorHAnsi" w:cstheme="minorBidi"/>
            <w:noProof/>
            <w:sz w:val="22"/>
            <w:szCs w:val="22"/>
          </w:rPr>
          <w:tab/>
        </w:r>
        <w:r w:rsidRPr="00B0436F">
          <w:rPr>
            <w:rStyle w:val="Hyperlink"/>
            <w:noProof/>
          </w:rPr>
          <w:t>BDA Neighborhood Resource Dominance (NRD) Map (Optional)</w:t>
        </w:r>
        <w:r>
          <w:rPr>
            <w:noProof/>
            <w:webHidden/>
          </w:rPr>
          <w:tab/>
        </w:r>
        <w:r>
          <w:rPr>
            <w:noProof/>
            <w:webHidden/>
          </w:rPr>
          <w:fldChar w:fldCharType="begin"/>
        </w:r>
        <w:r>
          <w:rPr>
            <w:noProof/>
            <w:webHidden/>
          </w:rPr>
          <w:instrText xml:space="preserve"> PAGEREF _Toc521830987 \h </w:instrText>
        </w:r>
        <w:r>
          <w:rPr>
            <w:noProof/>
            <w:webHidden/>
          </w:rPr>
        </w:r>
        <w:r>
          <w:rPr>
            <w:noProof/>
            <w:webHidden/>
          </w:rPr>
          <w:fldChar w:fldCharType="separate"/>
        </w:r>
        <w:r>
          <w:rPr>
            <w:noProof/>
            <w:webHidden/>
          </w:rPr>
          <w:t>23</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88" w:history="1">
        <w:r w:rsidRPr="00B0436F">
          <w:rPr>
            <w:rStyle w:val="Hyperlink"/>
            <w:noProof/>
          </w:rPr>
          <w:t>3.4</w:t>
        </w:r>
        <w:r>
          <w:rPr>
            <w:rFonts w:asciiTheme="minorHAnsi" w:eastAsiaTheme="minorEastAsia" w:hAnsiTheme="minorHAnsi" w:cstheme="minorBidi"/>
            <w:noProof/>
            <w:sz w:val="22"/>
            <w:szCs w:val="22"/>
          </w:rPr>
          <w:tab/>
        </w:r>
        <w:r w:rsidRPr="00B0436F">
          <w:rPr>
            <w:rStyle w:val="Hyperlink"/>
            <w:noProof/>
          </w:rPr>
          <w:t>BDA Biological Disturbance Probability (BDP) Map (Optional)</w:t>
        </w:r>
        <w:r>
          <w:rPr>
            <w:noProof/>
            <w:webHidden/>
          </w:rPr>
          <w:tab/>
        </w:r>
        <w:r>
          <w:rPr>
            <w:noProof/>
            <w:webHidden/>
          </w:rPr>
          <w:fldChar w:fldCharType="begin"/>
        </w:r>
        <w:r>
          <w:rPr>
            <w:noProof/>
            <w:webHidden/>
          </w:rPr>
          <w:instrText xml:space="preserve"> PAGEREF _Toc521830988 \h </w:instrText>
        </w:r>
        <w:r>
          <w:rPr>
            <w:noProof/>
            <w:webHidden/>
          </w:rPr>
        </w:r>
        <w:r>
          <w:rPr>
            <w:noProof/>
            <w:webHidden/>
          </w:rPr>
          <w:fldChar w:fldCharType="separate"/>
        </w:r>
        <w:r>
          <w:rPr>
            <w:noProof/>
            <w:webHidden/>
          </w:rPr>
          <w:t>23</w:t>
        </w:r>
        <w:r>
          <w:rPr>
            <w:noProof/>
            <w:webHidden/>
          </w:rPr>
          <w:fldChar w:fldCharType="end"/>
        </w:r>
      </w:hyperlink>
    </w:p>
    <w:p w:rsidR="00704879" w:rsidRDefault="00704879">
      <w:pPr>
        <w:pStyle w:val="TOC2"/>
        <w:tabs>
          <w:tab w:val="left" w:pos="720"/>
          <w:tab w:val="right" w:leader="dot" w:pos="9350"/>
        </w:tabs>
        <w:rPr>
          <w:rFonts w:asciiTheme="minorHAnsi" w:eastAsiaTheme="minorEastAsia" w:hAnsiTheme="minorHAnsi" w:cstheme="minorBidi"/>
          <w:noProof/>
          <w:sz w:val="22"/>
          <w:szCs w:val="22"/>
        </w:rPr>
      </w:pPr>
      <w:hyperlink w:anchor="_Toc521830989" w:history="1">
        <w:r w:rsidRPr="00B0436F">
          <w:rPr>
            <w:rStyle w:val="Hyperlink"/>
            <w:noProof/>
          </w:rPr>
          <w:t>3.5</w:t>
        </w:r>
        <w:r>
          <w:rPr>
            <w:rFonts w:asciiTheme="minorHAnsi" w:eastAsiaTheme="minorEastAsia" w:hAnsiTheme="minorHAnsi" w:cstheme="minorBidi"/>
            <w:noProof/>
            <w:sz w:val="22"/>
            <w:szCs w:val="22"/>
          </w:rPr>
          <w:tab/>
        </w:r>
        <w:r w:rsidRPr="00B0436F">
          <w:rPr>
            <w:rStyle w:val="Hyperlink"/>
            <w:noProof/>
          </w:rPr>
          <w:t>BDA Log file</w:t>
        </w:r>
        <w:r>
          <w:rPr>
            <w:noProof/>
            <w:webHidden/>
          </w:rPr>
          <w:tab/>
        </w:r>
        <w:r>
          <w:rPr>
            <w:noProof/>
            <w:webHidden/>
          </w:rPr>
          <w:fldChar w:fldCharType="begin"/>
        </w:r>
        <w:r>
          <w:rPr>
            <w:noProof/>
            <w:webHidden/>
          </w:rPr>
          <w:instrText xml:space="preserve"> PAGEREF _Toc521830989 \h </w:instrText>
        </w:r>
        <w:r>
          <w:rPr>
            <w:noProof/>
            <w:webHidden/>
          </w:rPr>
        </w:r>
        <w:r>
          <w:rPr>
            <w:noProof/>
            <w:webHidden/>
          </w:rPr>
          <w:fldChar w:fldCharType="separate"/>
        </w:r>
        <w:r>
          <w:rPr>
            <w:noProof/>
            <w:webHidden/>
          </w:rPr>
          <w:t>23</w:t>
        </w:r>
        <w:r>
          <w:rPr>
            <w:noProof/>
            <w:webHidden/>
          </w:rPr>
          <w:fldChar w:fldCharType="end"/>
        </w:r>
      </w:hyperlink>
    </w:p>
    <w:p w:rsidR="00B71AF3" w:rsidRDefault="00D14283" w:rsidP="00D13EDF">
      <w:pPr>
        <w:pStyle w:val="TOC2"/>
        <w:tabs>
          <w:tab w:val="left" w:pos="720"/>
          <w:tab w:val="right" w:leader="dot" w:pos="9350"/>
        </w:tabs>
        <w:rPr>
          <w:sz w:val="32"/>
          <w:szCs w:val="32"/>
        </w:rPr>
      </w:pPr>
      <w:r>
        <w:rPr>
          <w:sz w:val="32"/>
          <w:szCs w:val="32"/>
        </w:rPr>
        <w:fldChar w:fldCharType="end"/>
      </w:r>
    </w:p>
    <w:p w:rsidR="00B71AF3" w:rsidRPr="00BB770A" w:rsidRDefault="00B71AF3" w:rsidP="001D55CC">
      <w:pPr>
        <w:pStyle w:val="Heading1"/>
        <w:numPr>
          <w:ilvl w:val="0"/>
          <w:numId w:val="4"/>
        </w:numPr>
      </w:pPr>
      <w:bookmarkStart w:id="2" w:name="_Toc102232953"/>
      <w:bookmarkStart w:id="3" w:name="_Toc521830939"/>
      <w:r w:rsidRPr="00BB770A">
        <w:lastRenderedPageBreak/>
        <w:t>Introduction</w:t>
      </w:r>
      <w:bookmarkEnd w:id="0"/>
      <w:bookmarkEnd w:id="2"/>
      <w:bookmarkEnd w:id="3"/>
    </w:p>
    <w:p w:rsidR="00BB770A" w:rsidRDefault="00BB770A" w:rsidP="00BB770A">
      <w:pPr>
        <w:pStyle w:val="textbody"/>
      </w:pPr>
      <w:r>
        <w:t xml:space="preserve">This document describes the </w:t>
      </w:r>
      <w:fldSimple w:instr=" DOCPROPERTY  &quot;Extension Name&quot;  \* MERGEFORMAT ">
        <w:r w:rsidR="00D13EDF" w:rsidRPr="00D13EDF">
          <w:rPr>
            <w:b/>
            <w:bCs/>
          </w:rPr>
          <w:t>Biological Disturbance</w:t>
        </w:r>
        <w:r w:rsidR="00D13EDF">
          <w:t xml:space="preserve"> </w:t>
        </w:r>
        <w:r w:rsidR="00D13EDF" w:rsidRPr="00D13EDF">
          <w:rPr>
            <w:b/>
          </w:rPr>
          <w:t>Agent</w:t>
        </w:r>
      </w:fldSimple>
      <w:r>
        <w:t xml:space="preserve"> </w:t>
      </w:r>
      <w:r w:rsidR="00D13EDF">
        <w:t xml:space="preserve">(BDA) </w:t>
      </w:r>
      <w:r>
        <w:t xml:space="preserve">extension for the LANDIS-II model.  For information about the model and its core concepts, see the </w:t>
      </w:r>
      <w:r>
        <w:rPr>
          <w:i/>
          <w:iCs/>
        </w:rPr>
        <w:t>LANDIS</w:t>
      </w:r>
      <w:r>
        <w:rPr>
          <w:i/>
          <w:iCs/>
        </w:rPr>
        <w:noBreakHyphen/>
        <w:t>II Conceptual Model Description.</w:t>
      </w:r>
      <w:r w:rsidRPr="00BB770A">
        <w:t xml:space="preserve"> </w:t>
      </w:r>
      <w:r>
        <w:t xml:space="preserve"> </w:t>
      </w:r>
      <w:r w:rsidR="00DE1966">
        <w:t xml:space="preserve">The BDA extension </w:t>
      </w:r>
      <w:r>
        <w:t>will work with both age-only and biomass succession.  However, it only uses cohort age information.  Partial cohort removal and growth reductions are not possible.</w:t>
      </w:r>
    </w:p>
    <w:p w:rsidR="00B71AF3" w:rsidRDefault="00B71AF3" w:rsidP="001D55CC">
      <w:pPr>
        <w:pStyle w:val="Heading2"/>
        <w:numPr>
          <w:ilvl w:val="1"/>
          <w:numId w:val="4"/>
        </w:numPr>
      </w:pPr>
      <w:bookmarkStart w:id="4" w:name="_Toc521830940"/>
      <w:r>
        <w:t>Overview of BDA</w:t>
      </w:r>
      <w:bookmarkEnd w:id="4"/>
    </w:p>
    <w:p w:rsidR="00B71AF3" w:rsidRDefault="00B71AF3" w:rsidP="00BB770A">
      <w:pPr>
        <w:pStyle w:val="textbody"/>
      </w:pPr>
      <w:r>
        <w:t xml:space="preserve">Biological disturbances, such as insect and disease outbreaks, are critically important agents of forest change that cause tree mortality at scales ranging from individual trees of a single SPP to entire regions.  The BDA module is designed to simulate tree mortality following major outbreaks of insects and/or disease, where major outbreaks are defined as those significant enough to influence forest succession, fire disturbance, or harvest disturbance at landscape scales.  </w:t>
      </w:r>
    </w:p>
    <w:p w:rsidR="00B71AF3" w:rsidRDefault="00B71AF3" w:rsidP="00BB770A">
      <w:pPr>
        <w:pStyle w:val="textbody"/>
      </w:pPr>
      <w:r>
        <w:t xml:space="preserve">Biological disturbances in LANDIS are probabilistic at the site (i.e., cell) scale, where each site is assigned a probability value called </w:t>
      </w:r>
      <w:r>
        <w:rPr>
          <w:b/>
          <w:bCs/>
          <w:i/>
          <w:iCs/>
        </w:rPr>
        <w:t xml:space="preserve">biological disturbance probability (BDP) </w:t>
      </w:r>
      <w:r>
        <w:t xml:space="preserve">and compared with a uniform random number to determine whether the site is disturbed or not.  Disturbance causes species- and cohort-specific mortality in the cell.  In the simplest case, BDP equals </w:t>
      </w:r>
      <w:r>
        <w:rPr>
          <w:i/>
          <w:iCs/>
        </w:rPr>
        <w:t>Site Resource Dominance</w:t>
      </w:r>
      <w:r>
        <w:t xml:space="preserve">, a number that ranges from 0 (no host) to 1 (most preferred host) based on the tree species and age cohorts present on the site.  Four additional optional factors may also modify BDP:  </w:t>
      </w:r>
    </w:p>
    <w:p w:rsidR="00B71AF3" w:rsidRDefault="00B71AF3" w:rsidP="00BB770A">
      <w:pPr>
        <w:pStyle w:val="textbody"/>
      </w:pPr>
      <w:r>
        <w:t>1) Environmental and/or other disturbance-related stress (</w:t>
      </w:r>
      <w:r>
        <w:rPr>
          <w:i/>
          <w:iCs/>
        </w:rPr>
        <w:t>Site Resource Modifiers</w:t>
      </w:r>
      <w:r>
        <w:t>).</w:t>
      </w:r>
    </w:p>
    <w:p w:rsidR="00B71AF3" w:rsidRDefault="00B71AF3" w:rsidP="00BB770A">
      <w:pPr>
        <w:pStyle w:val="textbody"/>
      </w:pPr>
      <w:r>
        <w:t>2) The abundance of host in the neighborhood surrounding the site (</w:t>
      </w:r>
      <w:r>
        <w:rPr>
          <w:i/>
          <w:iCs/>
        </w:rPr>
        <w:t>Neighborhood Resource Dominance</w:t>
      </w:r>
      <w:r>
        <w:t>).</w:t>
      </w:r>
    </w:p>
    <w:p w:rsidR="00B71AF3" w:rsidRDefault="00B71AF3" w:rsidP="00BB770A">
      <w:pPr>
        <w:pStyle w:val="textbody"/>
      </w:pPr>
      <w:r>
        <w:t>3) User-defined temporal functions (e.g., cyclic, random, or chronic) that affect the temporal pattern of disturbances across the entire spatial domain of the simulation (</w:t>
      </w:r>
      <w:r>
        <w:rPr>
          <w:i/>
          <w:iCs/>
        </w:rPr>
        <w:t>Regional Outbreak Status</w:t>
      </w:r>
      <w:r>
        <w:t>).</w:t>
      </w:r>
    </w:p>
    <w:p w:rsidR="00B71AF3" w:rsidRDefault="00B71AF3" w:rsidP="00BB770A">
      <w:pPr>
        <w:pStyle w:val="textbody"/>
      </w:pPr>
      <w:r>
        <w:t>4) Spatial epidemic zones defined via simulated dispersal of a BDA through a heterogeneous landscape (</w:t>
      </w:r>
      <w:r>
        <w:rPr>
          <w:i/>
          <w:iCs/>
        </w:rPr>
        <w:t>Dispersal</w:t>
      </w:r>
      <w:r>
        <w:t xml:space="preserve">).  </w:t>
      </w:r>
    </w:p>
    <w:p w:rsidR="00B71AF3" w:rsidRDefault="00B71AF3" w:rsidP="00BB770A">
      <w:pPr>
        <w:pStyle w:val="textbody"/>
      </w:pPr>
      <w:r>
        <w:t xml:space="preserve">The above combinations of optional factors allow the BDA module to accommodate several types of destructive insect and disease species, and more than one BDA may be simulated concurrently to examine their interactions.  </w:t>
      </w:r>
    </w:p>
    <w:p w:rsidR="00B71AF3" w:rsidRDefault="00B71AF3" w:rsidP="00BB770A">
      <w:pPr>
        <w:pStyle w:val="textbody"/>
      </w:pPr>
      <w:r>
        <w:lastRenderedPageBreak/>
        <w:t xml:space="preserve">More detail on the BDA module and its behavior can be found in Sturtevant </w:t>
      </w:r>
      <w:r>
        <w:rPr>
          <w:i/>
          <w:iCs/>
        </w:rPr>
        <w:t>et al.</w:t>
      </w:r>
      <w:r>
        <w:t xml:space="preserve"> (2004).  In this users guide, we use the term BDP for site vulnerability, all references to “vulnerability” or “susceptibility” </w:t>
      </w:r>
      <w:r w:rsidR="003B15BD">
        <w:t xml:space="preserve">have </w:t>
      </w:r>
      <w:r>
        <w:t>been changed to either tolerance class (for species) or susceptibility class (for species age cohort).  The rank order of these two classes is also consistent with the design of the other disturbance modules.  Finally, all references to the “severity” class of a disturbance have been changed to “intensity” class.</w:t>
      </w:r>
    </w:p>
    <w:p w:rsidR="00B71AF3" w:rsidRPr="00BB770A" w:rsidRDefault="00B71AF3" w:rsidP="001D55CC">
      <w:pPr>
        <w:pStyle w:val="Heading2"/>
        <w:numPr>
          <w:ilvl w:val="1"/>
          <w:numId w:val="4"/>
        </w:numPr>
      </w:pPr>
      <w:bookmarkStart w:id="5" w:name="_Toc81207697"/>
      <w:bookmarkStart w:id="6" w:name="_Toc81207920"/>
      <w:bookmarkStart w:id="7" w:name="_Toc81277328"/>
      <w:bookmarkStart w:id="8" w:name="_Toc81277662"/>
      <w:bookmarkStart w:id="9" w:name="_Toc81283034"/>
      <w:bookmarkStart w:id="10" w:name="_Toc81471915"/>
      <w:bookmarkStart w:id="11" w:name="_Toc84045144"/>
      <w:bookmarkStart w:id="12" w:name="_Toc84303672"/>
      <w:bookmarkStart w:id="13" w:name="_Toc85255796"/>
      <w:bookmarkStart w:id="14" w:name="_Toc101339103"/>
      <w:bookmarkStart w:id="15" w:name="_Toc101598710"/>
      <w:bookmarkStart w:id="16" w:name="_Toc521830941"/>
      <w:r w:rsidRPr="00BB770A">
        <w:t>Site resource dominance</w:t>
      </w:r>
      <w:bookmarkEnd w:id="5"/>
      <w:bookmarkEnd w:id="6"/>
      <w:bookmarkEnd w:id="7"/>
      <w:bookmarkEnd w:id="8"/>
      <w:bookmarkEnd w:id="9"/>
      <w:bookmarkEnd w:id="10"/>
      <w:bookmarkEnd w:id="11"/>
      <w:bookmarkEnd w:id="12"/>
      <w:bookmarkEnd w:id="13"/>
      <w:bookmarkEnd w:id="14"/>
      <w:bookmarkEnd w:id="15"/>
      <w:bookmarkEnd w:id="16"/>
    </w:p>
    <w:p w:rsidR="00B71AF3" w:rsidRDefault="00B71AF3" w:rsidP="00BB770A">
      <w:pPr>
        <w:pStyle w:val="textbody"/>
      </w:pPr>
      <w:r>
        <w:t>Site resource dominance (SRD) indicates the relative quantity/quality of food resources on a given site and is a combined function of tree species composition and the age cohorts present on that site.  The relative resource value of a given species cohort is defined by its host preference class, where preferred host, secondary host</w:t>
      </w:r>
      <w:r w:rsidR="00A25459">
        <w:t xml:space="preserve">, and </w:t>
      </w:r>
      <w:r>
        <w:t xml:space="preserve"> minor host</w:t>
      </w:r>
      <w:r w:rsidR="00A25459">
        <w:t xml:space="preserve"> values are user-defined values raging between 0 and 1</w:t>
      </w:r>
      <w:r>
        <w:t xml:space="preserve">, and nonhost </w:t>
      </w:r>
      <w:r w:rsidR="00A25459">
        <w:t>has a value of</w:t>
      </w:r>
      <w:r>
        <w:t xml:space="preserve"> 0.  The BDA module compares a look-up table with the species cohort list generated by LANDIS to calculate SRD using one of two methods:  1) the maximum host preference class present, and 2) an average resource value of all tree species present, where the resource value of each species is represented by the cohort with the oldest host preference.  </w:t>
      </w:r>
      <w:r w:rsidR="00E037C7">
        <w:t>Species identified as “ignored” do not contribute to the calculation of average resource value; whereas nonhost species that are not ignored contribute a value of 0.</w:t>
      </w:r>
    </w:p>
    <w:p w:rsidR="00B71AF3" w:rsidRPr="00BB770A" w:rsidRDefault="00B71AF3" w:rsidP="001D55CC">
      <w:pPr>
        <w:pStyle w:val="Heading3"/>
        <w:numPr>
          <w:ilvl w:val="2"/>
          <w:numId w:val="4"/>
        </w:numPr>
        <w:ind w:left="864" w:hanging="864"/>
      </w:pPr>
      <w:bookmarkStart w:id="17" w:name="_Toc81207698"/>
      <w:bookmarkStart w:id="18" w:name="_Toc81207921"/>
      <w:bookmarkStart w:id="19" w:name="_Toc81277329"/>
      <w:bookmarkStart w:id="20" w:name="_Toc81277663"/>
      <w:bookmarkStart w:id="21" w:name="_Toc81283035"/>
      <w:bookmarkStart w:id="22" w:name="_Toc81471916"/>
      <w:bookmarkStart w:id="23" w:name="_Toc84045145"/>
      <w:bookmarkStart w:id="24" w:name="_Toc84303673"/>
      <w:bookmarkStart w:id="25" w:name="_Toc85255797"/>
      <w:bookmarkStart w:id="26" w:name="_Toc101339104"/>
      <w:bookmarkStart w:id="27" w:name="_Toc101598711"/>
      <w:bookmarkStart w:id="28" w:name="_Toc521830942"/>
      <w:r w:rsidRPr="00BB770A">
        <w:t>Site resource modifiers</w:t>
      </w:r>
      <w:bookmarkEnd w:id="17"/>
      <w:bookmarkEnd w:id="18"/>
      <w:bookmarkEnd w:id="19"/>
      <w:bookmarkEnd w:id="20"/>
      <w:bookmarkEnd w:id="21"/>
      <w:bookmarkEnd w:id="22"/>
      <w:bookmarkEnd w:id="23"/>
      <w:bookmarkEnd w:id="24"/>
      <w:bookmarkEnd w:id="25"/>
      <w:bookmarkEnd w:id="26"/>
      <w:bookmarkEnd w:id="27"/>
      <w:bookmarkEnd w:id="28"/>
    </w:p>
    <w:p w:rsidR="00B71AF3" w:rsidRDefault="00B71AF3" w:rsidP="00BB770A">
      <w:pPr>
        <w:pStyle w:val="textbody"/>
      </w:pPr>
      <w:r>
        <w:t>Site resource modifiers are optional parameters used to adjust SRD to reflect variation in the quality of food resources introduced by both site environment (i.e., land type) and recent disturbance.  Both land type modifiers (LTMs) and disturbance modifiers (DMs) can range between –1 and +1, and will be added to the SRD value of all active sites where host species are present.  LTMs are assumed to be constant for the entire simulation, while DMs decline linearly with the time since last disturbance.  Disturbances that may affect a given BDA include fire and wind.  Disturbance effects from another BDA and user-specified harvest prescriptions are currently not implemented.  SRD is then modified by LTM and the sum of all DMs:</w:t>
      </w:r>
    </w:p>
    <w:p w:rsidR="00B71AF3" w:rsidRDefault="00B71AF3" w:rsidP="00BB770A">
      <w:pPr>
        <w:pStyle w:val="Equation"/>
      </w:pPr>
      <w:r>
        <w:t>SRD</w:t>
      </w:r>
      <w:r>
        <w:rPr>
          <w:vertAlign w:val="subscript"/>
        </w:rPr>
        <w:t>m</w:t>
      </w:r>
      <w:r>
        <w:t xml:space="preserve"> = SRD + LTM + (DM</w:t>
      </w:r>
      <w:r>
        <w:rPr>
          <w:vertAlign w:val="subscript"/>
        </w:rPr>
        <w:t>wind</w:t>
      </w:r>
      <w:r>
        <w:t xml:space="preserve"> + DM</w:t>
      </w:r>
      <w:r>
        <w:rPr>
          <w:vertAlign w:val="subscript"/>
        </w:rPr>
        <w:t>fire</w:t>
      </w:r>
      <w:r>
        <w:t xml:space="preserve"> + ...)</w:t>
      </w:r>
      <w:r>
        <w:tab/>
      </w:r>
      <w:r>
        <w:tab/>
      </w:r>
      <w:r>
        <w:tab/>
        <w:t>(1)</w:t>
      </w:r>
    </w:p>
    <w:p w:rsidR="00B71AF3" w:rsidRDefault="00B71AF3" w:rsidP="00BB770A">
      <w:pPr>
        <w:pStyle w:val="textbody"/>
      </w:pPr>
      <w:r>
        <w:t xml:space="preserve">The user should calibrate the above modifiers to reflect the relative influence of species composition/age structure, the abiotic environment, </w:t>
      </w:r>
      <w:r>
        <w:lastRenderedPageBreak/>
        <w:t xml:space="preserve">and recent disturbance.  </w:t>
      </w:r>
      <w:r w:rsidR="003B15BD">
        <w:t xml:space="preserve">The application </w:t>
      </w:r>
      <w:r w:rsidR="00FB167B">
        <w:t>of LTM can eas</w:t>
      </w:r>
      <w:r w:rsidR="003B15BD">
        <w:t>ily cause</w:t>
      </w:r>
      <w:r>
        <w:t xml:space="preserve"> a full step increase</w:t>
      </w:r>
      <w:r w:rsidR="00FB167B">
        <w:t xml:space="preserve"> or decrease</w:t>
      </w:r>
      <w:r>
        <w:t xml:space="preserve"> in disturbance intensity </w:t>
      </w:r>
      <w:r w:rsidR="00FB167B">
        <w:t>relative to</w:t>
      </w:r>
      <w:r>
        <w:t xml:space="preserve"> that calculated us</w:t>
      </w:r>
      <w:r w:rsidR="00FB167B">
        <w:t>ing species composition alone, depending on the intensity class thresholds.</w:t>
      </w:r>
    </w:p>
    <w:p w:rsidR="00B71AF3" w:rsidRDefault="00B71AF3" w:rsidP="001D55CC">
      <w:pPr>
        <w:pStyle w:val="Heading2"/>
        <w:numPr>
          <w:ilvl w:val="1"/>
          <w:numId w:val="4"/>
        </w:numPr>
      </w:pPr>
      <w:bookmarkStart w:id="29" w:name="_Toc81207699"/>
      <w:bookmarkStart w:id="30" w:name="_Toc81207922"/>
      <w:bookmarkStart w:id="31" w:name="_Toc81277330"/>
      <w:bookmarkStart w:id="32" w:name="_Toc81277664"/>
      <w:bookmarkStart w:id="33" w:name="_Toc81283036"/>
      <w:bookmarkStart w:id="34" w:name="_Toc81471917"/>
      <w:bookmarkStart w:id="35" w:name="_Toc84045146"/>
      <w:bookmarkStart w:id="36" w:name="_Toc84303674"/>
      <w:bookmarkStart w:id="37" w:name="_Toc85255798"/>
      <w:bookmarkStart w:id="38" w:name="_Toc101339105"/>
      <w:bookmarkStart w:id="39" w:name="_Toc101598712"/>
      <w:bookmarkStart w:id="40" w:name="_Toc521830943"/>
      <w:r>
        <w:t>Neighborhood resource dominance</w:t>
      </w:r>
      <w:bookmarkEnd w:id="29"/>
      <w:bookmarkEnd w:id="30"/>
      <w:bookmarkEnd w:id="31"/>
      <w:bookmarkEnd w:id="32"/>
      <w:bookmarkEnd w:id="33"/>
      <w:bookmarkEnd w:id="34"/>
      <w:bookmarkEnd w:id="35"/>
      <w:bookmarkEnd w:id="36"/>
      <w:bookmarkEnd w:id="37"/>
      <w:bookmarkEnd w:id="38"/>
      <w:bookmarkEnd w:id="39"/>
      <w:bookmarkEnd w:id="40"/>
    </w:p>
    <w:p w:rsidR="00B71AF3" w:rsidRDefault="00B71AF3" w:rsidP="00BB770A">
      <w:pPr>
        <w:pStyle w:val="textbody"/>
      </w:pPr>
      <w:r>
        <w:t xml:space="preserve">Several recent studies suggest that the landscape context of a site also influences the probability and intensity of disturbance (Cappuccino </w:t>
      </w:r>
      <w:r>
        <w:rPr>
          <w:i/>
          <w:iCs/>
        </w:rPr>
        <w:t>et al.</w:t>
      </w:r>
      <w:r>
        <w:t xml:space="preserve"> 1998; Radeloff </w:t>
      </w:r>
      <w:r>
        <w:rPr>
          <w:i/>
          <w:iCs/>
        </w:rPr>
        <w:t>et al.</w:t>
      </w:r>
      <w:r>
        <w:t xml:space="preserve"> 2000).  A neighborhood effect is modeled in LANDIS as the mean SRD</w:t>
      </w:r>
      <w:r>
        <w:rPr>
          <w:vertAlign w:val="subscript"/>
        </w:rPr>
        <w:t>m</w:t>
      </w:r>
      <w:r>
        <w:t xml:space="preserve"> of each cell within a user-defined radius </w:t>
      </w:r>
      <w:r>
        <w:rPr>
          <w:i/>
          <w:iCs/>
        </w:rPr>
        <w:t>R</w:t>
      </w:r>
      <w:r>
        <w:t xml:space="preserve">, using one of three radial distance weighting functions listed in increasing order of local dominance:  uniform, linear, and Gaussian (Orr 1996; see Sturtevant </w:t>
      </w:r>
      <w:r>
        <w:rPr>
          <w:i/>
          <w:iCs/>
        </w:rPr>
        <w:t>et al.</w:t>
      </w:r>
      <w:r>
        <w:t xml:space="preserve"> 2004).  Neighborhood resource dominance (NRD) is calculated for all sites containing host species (i.e., SRD &gt; 0).  An optional subsampling procedure calculates the NRD for every other site, and the NRD of the remaining sites are estimated by the mean NRD of adjacent sites in the four cardinal directions.  For large neighborhoods, this subsampling routine can increase the processing speed of the BDA by over 40% (Sturtevant </w:t>
      </w:r>
      <w:r>
        <w:rPr>
          <w:i/>
          <w:iCs/>
        </w:rPr>
        <w:t>et al.</w:t>
      </w:r>
      <w:r>
        <w:t xml:space="preserve"> 2004). </w:t>
      </w:r>
    </w:p>
    <w:p w:rsidR="00B71AF3" w:rsidRPr="00BB770A" w:rsidRDefault="00B71AF3" w:rsidP="001D55CC">
      <w:pPr>
        <w:pStyle w:val="Heading2"/>
        <w:numPr>
          <w:ilvl w:val="1"/>
          <w:numId w:val="4"/>
        </w:numPr>
      </w:pPr>
      <w:bookmarkStart w:id="41" w:name="_Toc81207700"/>
      <w:bookmarkStart w:id="42" w:name="_Toc81207923"/>
      <w:bookmarkStart w:id="43" w:name="_Toc81277331"/>
      <w:bookmarkStart w:id="44" w:name="_Toc81277665"/>
      <w:bookmarkStart w:id="45" w:name="_Toc81283037"/>
      <w:bookmarkStart w:id="46" w:name="_Toc81471918"/>
      <w:bookmarkStart w:id="47" w:name="_Toc84045147"/>
      <w:bookmarkStart w:id="48" w:name="_Toc84303675"/>
      <w:bookmarkStart w:id="49" w:name="_Toc85255799"/>
      <w:bookmarkStart w:id="50" w:name="_Toc101339106"/>
      <w:bookmarkStart w:id="51" w:name="_Toc101598713"/>
      <w:bookmarkStart w:id="52" w:name="_Toc521830944"/>
      <w:r w:rsidRPr="00BB770A">
        <w:t>Regional outbreak status</w:t>
      </w:r>
      <w:bookmarkEnd w:id="41"/>
      <w:bookmarkEnd w:id="42"/>
      <w:bookmarkEnd w:id="43"/>
      <w:bookmarkEnd w:id="44"/>
      <w:bookmarkEnd w:id="45"/>
      <w:bookmarkEnd w:id="46"/>
      <w:bookmarkEnd w:id="47"/>
      <w:bookmarkEnd w:id="48"/>
      <w:bookmarkEnd w:id="49"/>
      <w:bookmarkEnd w:id="50"/>
      <w:bookmarkEnd w:id="51"/>
      <w:bookmarkEnd w:id="52"/>
    </w:p>
    <w:p w:rsidR="00B71AF3" w:rsidRDefault="00B71AF3" w:rsidP="00BB770A">
      <w:pPr>
        <w:pStyle w:val="textbody"/>
      </w:pPr>
      <w:r>
        <w:t xml:space="preserve">Several simple temporal patterns may be simulated in the BDA module to represent general outbreak trends for the entire study landscape.  Temporal patterns in a given BDA are assumed constant for the length of the simulation, and are defined by a suite of temporal disturbance functions that define the landscape scale intensity of the BDA at a given time step, termed Regional Outbreak Status (ROS).  ROS units are integer classes ranging from 0 (no outbreak) to 3 (intense outbreak).  The time to the next outbreak is calculated following each outbreak event using either a uniform or a normal random function. </w:t>
      </w:r>
    </w:p>
    <w:p w:rsidR="00B71AF3" w:rsidRDefault="00B71AF3" w:rsidP="00BB770A">
      <w:pPr>
        <w:pStyle w:val="textbody"/>
      </w:pPr>
      <w:r>
        <w:t xml:space="preserve">The magnitude of simulated regional outbreak severities is controlled by the MinROS and MaxROS parameters.  MinROS defines the “background” outbreak activity that will occur in each time step.  Outbreak type (“TempType” in the BDA parameter file) determines whether outbreaks are binary (either MinROS or MaxROS; TempType = “pulse”) or if the ROS can range between those values (TempType = “variable pulse”).  For the variable pulse outbreak type, the ROS value is randomly selected for each outbreak event from the range between MinROS+1 and MaxROS.  </w:t>
      </w:r>
    </w:p>
    <w:p w:rsidR="00B71AF3" w:rsidRPr="00BB770A" w:rsidRDefault="00B71AF3" w:rsidP="001D55CC">
      <w:pPr>
        <w:pStyle w:val="Heading2"/>
        <w:numPr>
          <w:ilvl w:val="1"/>
          <w:numId w:val="4"/>
        </w:numPr>
      </w:pPr>
      <w:bookmarkStart w:id="53" w:name="_Toc81207701"/>
      <w:bookmarkStart w:id="54" w:name="_Toc81207924"/>
      <w:bookmarkStart w:id="55" w:name="_Toc81277332"/>
      <w:bookmarkStart w:id="56" w:name="_Toc81277666"/>
      <w:bookmarkStart w:id="57" w:name="_Toc81283038"/>
      <w:bookmarkStart w:id="58" w:name="_Toc81471919"/>
      <w:bookmarkStart w:id="59" w:name="_Toc84045148"/>
      <w:bookmarkStart w:id="60" w:name="_Toc84303676"/>
      <w:bookmarkStart w:id="61" w:name="_Toc85255800"/>
      <w:bookmarkStart w:id="62" w:name="_Toc101339107"/>
      <w:bookmarkStart w:id="63" w:name="_Toc101598714"/>
      <w:bookmarkStart w:id="64" w:name="_Toc521830945"/>
      <w:r w:rsidRPr="00BB770A">
        <w:lastRenderedPageBreak/>
        <w:t>BDA effects</w:t>
      </w:r>
      <w:bookmarkEnd w:id="53"/>
      <w:bookmarkEnd w:id="54"/>
      <w:bookmarkEnd w:id="55"/>
      <w:bookmarkEnd w:id="56"/>
      <w:bookmarkEnd w:id="57"/>
      <w:bookmarkEnd w:id="58"/>
      <w:bookmarkEnd w:id="59"/>
      <w:bookmarkEnd w:id="60"/>
      <w:bookmarkEnd w:id="61"/>
      <w:bookmarkEnd w:id="62"/>
      <w:bookmarkEnd w:id="63"/>
      <w:bookmarkEnd w:id="64"/>
    </w:p>
    <w:p w:rsidR="00B71AF3" w:rsidRDefault="00B71AF3" w:rsidP="00BB770A">
      <w:pPr>
        <w:pStyle w:val="textbody"/>
      </w:pPr>
      <w:r>
        <w:t xml:space="preserve">Both the probability that a site is disturbed by a given BDA and the intensity of that disturbance are controlled by </w:t>
      </w:r>
      <w:r>
        <w:rPr>
          <w:i/>
          <w:iCs/>
        </w:rPr>
        <w:t>biological disturbance probability (BDP)</w:t>
      </w:r>
      <w:r>
        <w:t xml:space="preserve">.  BDP is defined by the following equation:  </w:t>
      </w:r>
    </w:p>
    <w:p w:rsidR="00B71AF3" w:rsidRDefault="00B71AF3" w:rsidP="00BB770A">
      <w:pPr>
        <w:pStyle w:val="Equation"/>
      </w:pPr>
      <w:r>
        <w:t xml:space="preserve">BDP = </w:t>
      </w:r>
      <w:r>
        <w:rPr>
          <w:i/>
          <w:iCs/>
        </w:rPr>
        <w:t xml:space="preserve">a </w:t>
      </w:r>
      <w:r>
        <w:t>·</w:t>
      </w:r>
      <w:smartTag w:uri="isiresearchsoft-com/cwyw" w:element="citation">
        <w:r>
          <w:t>{[SRD</w:t>
        </w:r>
        <w:r>
          <w:rPr>
            <w:vertAlign w:val="subscript"/>
          </w:rPr>
          <w:t>m</w:t>
        </w:r>
        <w:r>
          <w:t xml:space="preserve"> + (NRD*NW)]/(1+NW)}</w:t>
        </w:r>
      </w:smartTag>
      <w:r>
        <w:t xml:space="preserve"> · (ROS/3)</w:t>
      </w:r>
      <w:r>
        <w:tab/>
      </w:r>
      <w:r>
        <w:tab/>
        <w:t>(2)</w:t>
      </w:r>
    </w:p>
    <w:p w:rsidR="00B71AF3" w:rsidRDefault="00B71AF3" w:rsidP="00BB770A">
      <w:pPr>
        <w:pStyle w:val="textbody"/>
      </w:pPr>
      <w:r>
        <w:t xml:space="preserve">where </w:t>
      </w:r>
      <w:r>
        <w:rPr>
          <w:i/>
          <w:iCs/>
        </w:rPr>
        <w:t xml:space="preserve">a </w:t>
      </w:r>
      <w:r>
        <w:t xml:space="preserve">is a user-defined calibration parameter (by default, </w:t>
      </w:r>
      <w:r>
        <w:rPr>
          <w:i/>
          <w:iCs/>
        </w:rPr>
        <w:t>a</w:t>
      </w:r>
      <w:r>
        <w:t xml:space="preserve"> should = 1); SRD</w:t>
      </w:r>
      <w:r>
        <w:rPr>
          <w:vertAlign w:val="subscript"/>
        </w:rPr>
        <w:t>m</w:t>
      </w:r>
      <w:r>
        <w:t xml:space="preserve"> = the species and age composition of the site (SRD), optionally modified by land type and/or past disturbance (Equation 1); NRD = the mean SRD</w:t>
      </w:r>
      <w:r>
        <w:rPr>
          <w:vertAlign w:val="subscript"/>
        </w:rPr>
        <w:t>m</w:t>
      </w:r>
      <w:r>
        <w:t xml:space="preserve"> of sites within the neighborhood surrounding a site; NW = Neighborhood Weight, a parameter designed to define the relative importance between site and neighborhood resources; and ROS = Regional Outbreak Status.</w:t>
      </w:r>
    </w:p>
    <w:p w:rsidR="006E2A5B" w:rsidRDefault="00B71AF3" w:rsidP="00BB770A">
      <w:pPr>
        <w:pStyle w:val="textbody"/>
      </w:pPr>
      <w:r>
        <w:t>Sites are selected for disturbance by comparing BDP with a uniform random number ranging from 0-1.  Note that while equation 1 allows SRD</w:t>
      </w:r>
      <w:r>
        <w:rPr>
          <w:vertAlign w:val="subscript"/>
        </w:rPr>
        <w:t>m</w:t>
      </w:r>
      <w:r>
        <w:t xml:space="preserve"> to exceed 1.0, by definition BDP cannot exceed 1.0 (i.e., 100% probability of disturbance).  SRD</w:t>
      </w:r>
      <w:r>
        <w:rPr>
          <w:vertAlign w:val="subscript"/>
        </w:rPr>
        <w:t>m</w:t>
      </w:r>
      <w:r>
        <w:t xml:space="preserve"> values exceeding 1.0 can therefore only further enhance the probability of disturbance if additional variables such as neighborhoods or temporal disturbance functions are applied.  Once a site is disturbed, the disturbance intensity class is calculated for the site to determine which species cohorts die, based on their tolerance class.  Disturbance intensity is a direct function of BDP, where </w:t>
      </w:r>
      <w:r w:rsidR="006E2A5B">
        <w:t xml:space="preserve">the user can define the thresholds between classes.  The user inputs Class2_SV and Class3_SV set these values, such that </w:t>
      </w:r>
      <w:r>
        <w:t xml:space="preserve">BDP &lt; </w:t>
      </w:r>
      <w:r w:rsidR="006E2A5B">
        <w:t>Class2_SV</w:t>
      </w:r>
      <w:r>
        <w:t xml:space="preserve"> = intensity class 1; </w:t>
      </w:r>
      <w:r w:rsidR="006E2A5B">
        <w:t>Class2_SV</w:t>
      </w:r>
      <w:r>
        <w:t xml:space="preserve"> &lt; BDP &lt; </w:t>
      </w:r>
      <w:r w:rsidR="006E2A5B">
        <w:t>Class3_SV</w:t>
      </w:r>
      <w:r>
        <w:t xml:space="preserve"> = intensity class 2; BDP &gt; </w:t>
      </w:r>
      <w:r w:rsidR="006E2A5B">
        <w:t>Class3_SV</w:t>
      </w:r>
      <w:r>
        <w:t xml:space="preserve"> = intensity class 3 disturbance.  Unlike fire or wind disturbance, there is no predefined function that estimates susceptibility class as a function of species tolerance class.  Instead, susceptibility class is defined directly by a lookup table similar to that used for host preference class. </w:t>
      </w:r>
    </w:p>
    <w:p w:rsidR="006E2A5B" w:rsidRPr="00552839" w:rsidRDefault="00A25459" w:rsidP="006E2A5B">
      <w:pPr>
        <w:pStyle w:val="textbody"/>
      </w:pPr>
      <w:r>
        <w:rPr>
          <w:bCs/>
          <w:iCs/>
        </w:rPr>
        <w:t xml:space="preserve">The </w:t>
      </w:r>
      <w:r w:rsidR="006E2A5B">
        <w:rPr>
          <w:bCs/>
          <w:iCs/>
        </w:rPr>
        <w:t>m</w:t>
      </w:r>
      <w:r w:rsidR="006E2A5B">
        <w:t>ortality of individual cohorts is a probabilistic function of the vulnerability probability (VulnProb) of the c</w:t>
      </w:r>
      <w:r w:rsidR="00FB167B">
        <w:t>ohort’s</w:t>
      </w:r>
      <w:r w:rsidR="006E2A5B">
        <w:t xml:space="preserve"> susceptibility class and the </w:t>
      </w:r>
      <w:r w:rsidR="00FB167B">
        <w:t xml:space="preserve">site </w:t>
      </w:r>
      <w:r w:rsidR="006E2A5B">
        <w:t xml:space="preserve">BDP.  The user defines which species and ages fall into each susceptibility class (1-3), and the probability of cohort mortality for each class.  The same random number used to select sites for disturbance (above) is compared to the </w:t>
      </w:r>
      <w:r w:rsidR="00FB167B">
        <w:t>product of</w:t>
      </w:r>
      <w:r w:rsidR="006E2A5B">
        <w:t xml:space="preserve"> BDP </w:t>
      </w:r>
      <w:r w:rsidR="00FB167B">
        <w:t>and</w:t>
      </w:r>
      <w:r w:rsidR="006E2A5B">
        <w:t xml:space="preserve"> VulnProb to determine if a cohort is killed.  </w:t>
      </w:r>
      <w:r w:rsidR="008958E0">
        <w:t>The separation of mortality probability from the calculation of BDP allows for cohorts that on their own do not have high preference as hosts, but when occurring in conjunction with highly preferred host cohorts can be highly susceptible to mortality due to “spill-over” from the preferred hosts cohorts.</w:t>
      </w:r>
    </w:p>
    <w:p w:rsidR="00B71AF3" w:rsidRDefault="00B71AF3" w:rsidP="00BB770A">
      <w:pPr>
        <w:pStyle w:val="textbody"/>
      </w:pPr>
      <w:r>
        <w:lastRenderedPageBreak/>
        <w:t>If no other BDA options are simulated, the BDA module finishes by updating species cohort lists, updating the time since last biological disturbance, outputting a map of BDA disturbance events, and updating the BDA log (Figure 2).</w:t>
      </w:r>
    </w:p>
    <w:p w:rsidR="00B71AF3" w:rsidRPr="00BB770A" w:rsidRDefault="00B71AF3" w:rsidP="001D55CC">
      <w:pPr>
        <w:pStyle w:val="Heading2"/>
        <w:numPr>
          <w:ilvl w:val="1"/>
          <w:numId w:val="4"/>
        </w:numPr>
      </w:pPr>
      <w:bookmarkStart w:id="65" w:name="_Toc81207702"/>
      <w:bookmarkStart w:id="66" w:name="_Toc81207925"/>
      <w:bookmarkStart w:id="67" w:name="_Toc81277333"/>
      <w:bookmarkStart w:id="68" w:name="_Toc81277667"/>
      <w:bookmarkStart w:id="69" w:name="_Toc81283039"/>
      <w:bookmarkStart w:id="70" w:name="_Toc81471920"/>
      <w:bookmarkStart w:id="71" w:name="_Toc84045149"/>
      <w:bookmarkStart w:id="72" w:name="_Toc84303677"/>
      <w:bookmarkStart w:id="73" w:name="_Toc85255801"/>
      <w:bookmarkStart w:id="74" w:name="_Toc101339108"/>
      <w:bookmarkStart w:id="75" w:name="_Toc101598715"/>
      <w:bookmarkStart w:id="76" w:name="_Toc521830946"/>
      <w:r w:rsidRPr="00BB770A">
        <w:t>BDA dispersal</w:t>
      </w:r>
      <w:bookmarkEnd w:id="65"/>
      <w:bookmarkEnd w:id="66"/>
      <w:bookmarkEnd w:id="67"/>
      <w:bookmarkEnd w:id="68"/>
      <w:bookmarkEnd w:id="69"/>
      <w:bookmarkEnd w:id="70"/>
      <w:bookmarkEnd w:id="71"/>
      <w:bookmarkEnd w:id="72"/>
      <w:bookmarkEnd w:id="73"/>
      <w:bookmarkEnd w:id="74"/>
      <w:bookmarkEnd w:id="75"/>
      <w:bookmarkEnd w:id="76"/>
      <w:r w:rsidRPr="00BB770A">
        <w:t xml:space="preserve"> </w:t>
      </w:r>
    </w:p>
    <w:p w:rsidR="00B71AF3" w:rsidRDefault="00B71AF3" w:rsidP="00BB770A">
      <w:pPr>
        <w:pStyle w:val="textbody"/>
        <w:rPr>
          <w:b/>
          <w:bCs/>
        </w:rPr>
      </w:pPr>
      <w:r>
        <w:t xml:space="preserve">Some epidemics occur at spatial scales smaller than the typical simulation area of LANDIS.  Accounting for BDA dispersal and spread will be necessary for these cases.  The BDA dispersal procedure defines smaller spatial zones within the modeled landscape where insect disturbance may occur within a given time step.  Within these restricted spatial zones, the BDA operates exactly the same as if the outbreak were synchronous.  Note that the dispersal procedures for the BDA module are still under development.   </w:t>
      </w:r>
    </w:p>
    <w:p w:rsidR="00B71AF3" w:rsidRPr="00BB770A" w:rsidRDefault="00B71AF3" w:rsidP="001D55CC">
      <w:pPr>
        <w:pStyle w:val="Heading3"/>
        <w:numPr>
          <w:ilvl w:val="2"/>
          <w:numId w:val="4"/>
        </w:numPr>
        <w:ind w:left="864" w:hanging="864"/>
      </w:pPr>
      <w:bookmarkStart w:id="77" w:name="_Toc34580540"/>
      <w:bookmarkStart w:id="78" w:name="_Toc81207703"/>
      <w:bookmarkStart w:id="79" w:name="_Toc81207926"/>
      <w:bookmarkStart w:id="80" w:name="_Toc81277334"/>
      <w:bookmarkStart w:id="81" w:name="_Toc81277668"/>
      <w:bookmarkStart w:id="82" w:name="_Toc81283040"/>
      <w:bookmarkStart w:id="83" w:name="_Toc81471921"/>
      <w:bookmarkStart w:id="84" w:name="_Toc84045150"/>
      <w:bookmarkStart w:id="85" w:name="_Toc84303678"/>
      <w:bookmarkStart w:id="86" w:name="_Toc85255802"/>
      <w:bookmarkStart w:id="87" w:name="_Toc101339109"/>
      <w:bookmarkStart w:id="88" w:name="_Toc101598716"/>
      <w:bookmarkStart w:id="89" w:name="_Toc521830947"/>
      <w:r w:rsidRPr="00BB770A">
        <w:t>Epicenters</w:t>
      </w:r>
      <w:bookmarkEnd w:id="77"/>
      <w:bookmarkEnd w:id="78"/>
      <w:bookmarkEnd w:id="79"/>
      <w:bookmarkEnd w:id="80"/>
      <w:bookmarkEnd w:id="81"/>
      <w:bookmarkEnd w:id="82"/>
      <w:bookmarkEnd w:id="83"/>
      <w:bookmarkEnd w:id="84"/>
      <w:bookmarkEnd w:id="85"/>
      <w:bookmarkEnd w:id="86"/>
      <w:bookmarkEnd w:id="87"/>
      <w:bookmarkEnd w:id="88"/>
      <w:bookmarkEnd w:id="89"/>
    </w:p>
    <w:p w:rsidR="00B71AF3" w:rsidRDefault="00B71AF3" w:rsidP="00BB770A">
      <w:pPr>
        <w:pStyle w:val="textbody"/>
      </w:pPr>
      <w:r>
        <w:t>Epicenters are defined as central sites from which a BDA may disperse.  There are three types of epicenters</w:t>
      </w:r>
      <w:r w:rsidR="00472811">
        <w:t>.  The first type is</w:t>
      </w:r>
      <w:r>
        <w:t xml:space="preserve"> initial epicenters</w:t>
      </w:r>
      <w:r w:rsidR="00472811">
        <w:t xml:space="preserve">, which are </w:t>
      </w:r>
      <w:r>
        <w:t>sites randomly selected at time = 0 to initiate new outbreak zones in the first time step</w:t>
      </w:r>
      <w:r w:rsidR="00472811">
        <w:t>.  The second type is</w:t>
      </w:r>
      <w:r>
        <w:t xml:space="preserve"> seed epicenters</w:t>
      </w:r>
      <w:r w:rsidR="00472811">
        <w:t xml:space="preserve">, which are </w:t>
      </w:r>
      <w:r>
        <w:t xml:space="preserve">sites randomly selected at each time step an outbreak occurs to initiate new outbreak zones outside the outbreak zone defined at time </w:t>
      </w:r>
      <w:r>
        <w:rPr>
          <w:i/>
          <w:iCs/>
        </w:rPr>
        <w:t xml:space="preserve">t–1 </w:t>
      </w:r>
      <w:r>
        <w:t>during the simulation</w:t>
      </w:r>
      <w:r w:rsidR="00472811">
        <w:t>.  The third type is</w:t>
      </w:r>
      <w:r>
        <w:t xml:space="preserve"> outbreak zone epicenters</w:t>
      </w:r>
      <w:r w:rsidR="00472811">
        <w:t>, which are s</w:t>
      </w:r>
      <w:r>
        <w:t xml:space="preserve">ites randomly selected from within the last outbreak zone (i.e., time = t-1) to continue the spread of an outbreak in consecutive time steps.  The BDA module will randomly select epicenters from a subset of sites that are above user-specified threshold site </w:t>
      </w:r>
      <w:r w:rsidR="00FB167B">
        <w:t>BDP</w:t>
      </w:r>
      <w:r>
        <w:t xml:space="preserve">.  Initial epicenters can be selected anywhere in the landscape where sites meet this criterion; seed and outbreak zone epicenters are selected from outside and inside (respectively) the outbreak zone defined at time </w:t>
      </w:r>
      <w:r>
        <w:rPr>
          <w:i/>
          <w:iCs/>
        </w:rPr>
        <w:t>t–1</w:t>
      </w:r>
      <w:r>
        <w:t>.</w:t>
      </w:r>
    </w:p>
    <w:p w:rsidR="00B71AF3" w:rsidRDefault="00B71AF3" w:rsidP="00BB770A">
      <w:pPr>
        <w:pStyle w:val="textbody"/>
      </w:pPr>
      <w:r>
        <w:t>The number of initial epicenters is a simple user-defined parameter.  The following negative exponential equation determines how many new epicenters will be generated both inside and outside existing outbreak zones:</w:t>
      </w:r>
    </w:p>
    <w:p w:rsidR="00B71AF3" w:rsidRDefault="00B71AF3" w:rsidP="00BB770A">
      <w:pPr>
        <w:pStyle w:val="Equation"/>
      </w:pPr>
      <w:r>
        <w:rPr>
          <w:i/>
          <w:iCs/>
        </w:rPr>
        <w:t>Y</w:t>
      </w:r>
      <w:r>
        <w:rPr>
          <w:i/>
          <w:iCs/>
          <w:vertAlign w:val="subscript"/>
        </w:rPr>
        <w:t>i</w:t>
      </w:r>
      <w:r>
        <w:t xml:space="preserve"> = </w:t>
      </w:r>
      <w:r>
        <w:rPr>
          <w:i/>
          <w:iCs/>
        </w:rPr>
        <w:t>A</w:t>
      </w:r>
      <w:r>
        <w:rPr>
          <w:i/>
          <w:iCs/>
          <w:vertAlign w:val="subscript"/>
        </w:rPr>
        <w:t>i</w:t>
      </w:r>
      <w:r>
        <w:t xml:space="preserve">*exp (- </w:t>
      </w:r>
      <w:r>
        <w:rPr>
          <w:i/>
          <w:iCs/>
        </w:rPr>
        <w:t>c</w:t>
      </w:r>
      <w:r>
        <w:rPr>
          <w:i/>
          <w:iCs/>
          <w:vertAlign w:val="subscript"/>
        </w:rPr>
        <w:t>i</w:t>
      </w:r>
      <w:r>
        <w:rPr>
          <w:i/>
          <w:iCs/>
        </w:rPr>
        <w:t>X</w:t>
      </w:r>
      <w:r>
        <w:rPr>
          <w:i/>
          <w:iCs/>
          <w:vertAlign w:val="subscript"/>
        </w:rPr>
        <w:t>i</w:t>
      </w:r>
      <w:r>
        <w:t>)</w:t>
      </w:r>
      <w:r>
        <w:tab/>
      </w:r>
      <w:r>
        <w:tab/>
      </w:r>
      <w:r>
        <w:tab/>
      </w:r>
      <w:r>
        <w:tab/>
      </w:r>
      <w:r>
        <w:tab/>
      </w:r>
      <w:r>
        <w:tab/>
      </w:r>
      <w:r>
        <w:tab/>
        <w:t>(3)</w:t>
      </w:r>
    </w:p>
    <w:p w:rsidR="00B71AF3" w:rsidRDefault="00B71AF3" w:rsidP="00BB770A">
      <w:pPr>
        <w:pStyle w:val="textbody"/>
      </w:pPr>
      <w:r>
        <w:t xml:space="preserve">Here, </w:t>
      </w:r>
      <w:r>
        <w:rPr>
          <w:i/>
          <w:iCs/>
        </w:rPr>
        <w:t>A</w:t>
      </w:r>
      <w:r>
        <w:rPr>
          <w:i/>
          <w:iCs/>
          <w:vertAlign w:val="subscript"/>
        </w:rPr>
        <w:t>i</w:t>
      </w:r>
      <w:r>
        <w:t xml:space="preserve"> = the number of qualified potential epicenter sites (i.e., the number of sites either inside or outside the last outbreak zone where BDP &gt; the </w:t>
      </w:r>
      <w:r>
        <w:rPr>
          <w:i/>
          <w:iCs/>
        </w:rPr>
        <w:t>epidemic threshold</w:t>
      </w:r>
      <w:r>
        <w:t xml:space="preserve">), </w:t>
      </w:r>
      <w:r>
        <w:rPr>
          <w:i/>
          <w:iCs/>
        </w:rPr>
        <w:t>X</w:t>
      </w:r>
      <w:r>
        <w:rPr>
          <w:i/>
          <w:iCs/>
          <w:vertAlign w:val="subscript"/>
        </w:rPr>
        <w:t>i</w:t>
      </w:r>
      <w:r>
        <w:t xml:space="preserve"> = the current number of selected epicenters of a given type, and </w:t>
      </w:r>
      <w:r>
        <w:rPr>
          <w:i/>
          <w:iCs/>
        </w:rPr>
        <w:t>Y</w:t>
      </w:r>
      <w:r>
        <w:rPr>
          <w:i/>
          <w:iCs/>
          <w:vertAlign w:val="subscript"/>
        </w:rPr>
        <w:t>i</w:t>
      </w:r>
      <w:r>
        <w:t xml:space="preserve"> = the number of sites that can be checked.  </w:t>
      </w:r>
      <w:r>
        <w:lastRenderedPageBreak/>
        <w:t xml:space="preserve">Coefficient </w:t>
      </w:r>
      <w:r>
        <w:rPr>
          <w:i/>
          <w:iCs/>
        </w:rPr>
        <w:t>c</w:t>
      </w:r>
      <w:r>
        <w:rPr>
          <w:i/>
          <w:iCs/>
          <w:vertAlign w:val="subscript"/>
        </w:rPr>
        <w:t>i</w:t>
      </w:r>
      <w:r>
        <w:t xml:space="preserve"> is a user-defined parameter that controls statistically how many new epicenters may be generated for either seed epicenter or outbreak zone epicenter type.  The number of epicenters will decrease with increasing </w:t>
      </w:r>
      <w:r>
        <w:rPr>
          <w:i/>
          <w:iCs/>
        </w:rPr>
        <w:t>c</w:t>
      </w:r>
      <w:r>
        <w:t>.</w:t>
      </w:r>
    </w:p>
    <w:p w:rsidR="00B71AF3" w:rsidRPr="00BB770A" w:rsidRDefault="00B71AF3" w:rsidP="001D55CC">
      <w:pPr>
        <w:pStyle w:val="Heading3"/>
        <w:numPr>
          <w:ilvl w:val="2"/>
          <w:numId w:val="4"/>
        </w:numPr>
        <w:ind w:left="864" w:hanging="864"/>
      </w:pPr>
      <w:bookmarkStart w:id="90" w:name="_Toc81207704"/>
      <w:bookmarkStart w:id="91" w:name="_Toc81207927"/>
      <w:bookmarkStart w:id="92" w:name="_Toc81277335"/>
      <w:bookmarkStart w:id="93" w:name="_Toc81277669"/>
      <w:bookmarkStart w:id="94" w:name="_Toc81283041"/>
      <w:bookmarkStart w:id="95" w:name="_Toc81471922"/>
      <w:bookmarkStart w:id="96" w:name="_Toc84045151"/>
      <w:bookmarkStart w:id="97" w:name="_Toc84303679"/>
      <w:bookmarkStart w:id="98" w:name="_Toc85255803"/>
      <w:bookmarkStart w:id="99" w:name="_Toc101339110"/>
      <w:bookmarkStart w:id="100" w:name="_Toc101598717"/>
      <w:bookmarkStart w:id="101" w:name="_Toc521830948"/>
      <w:r w:rsidRPr="00BB770A">
        <w:t>Spatial outbreak zones</w:t>
      </w:r>
      <w:bookmarkEnd w:id="90"/>
      <w:bookmarkEnd w:id="91"/>
      <w:bookmarkEnd w:id="92"/>
      <w:bookmarkEnd w:id="93"/>
      <w:bookmarkEnd w:id="94"/>
      <w:bookmarkEnd w:id="95"/>
      <w:bookmarkEnd w:id="96"/>
      <w:bookmarkEnd w:id="97"/>
      <w:bookmarkEnd w:id="98"/>
      <w:bookmarkEnd w:id="99"/>
      <w:bookmarkEnd w:id="100"/>
      <w:bookmarkEnd w:id="101"/>
    </w:p>
    <w:p w:rsidR="00B71AF3" w:rsidRDefault="00B71AF3" w:rsidP="00BB770A">
      <w:pPr>
        <w:pStyle w:val="textbody"/>
      </w:pPr>
      <w:r>
        <w:t>Outbreak zones are defined using dispersal routines that spread from an epicenter to a circular boundary with a radius defined by the annual dispersal distance of a BDA, multiplied by the number of years in a time step (i.e., 10).  An outbreak zone either automatically expands to this maximum limit (termed “regular dispersal”) or occurs as a percolation process through a binary landscape, where it may only spread through sites containing host tree species.  Ability to spread over nonhost cells is defined by a user-defined neighborhood rule (</w:t>
      </w:r>
      <w:r>
        <w:rPr>
          <w:i/>
          <w:iCs/>
        </w:rPr>
        <w:t>sensu</w:t>
      </w:r>
      <w:r>
        <w:t xml:space="preserve"> </w:t>
      </w:r>
      <w:smartTag w:uri="urn:schemas-microsoft-com:office:smarttags" w:element="City">
        <w:smartTag w:uri="urn:schemas-microsoft-com:office:smarttags" w:element="place">
          <w:r>
            <w:t>Gardner</w:t>
          </w:r>
        </w:smartTag>
      </w:smartTag>
      <w:r>
        <w:t xml:space="preserve"> 1999).  Available structuring elements include 4, 8, 12, and 24 nearest neighbors (Figure 1).  </w:t>
      </w:r>
    </w:p>
    <w:p w:rsidR="00B71AF3" w:rsidRDefault="00B71AF3" w:rsidP="00BB770A">
      <w:pPr>
        <w:pStyle w:val="textbody"/>
      </w:pPr>
      <w:r>
        <w:t xml:space="preserve">The dispersal routines will attempt to spread each epicenter to its maximum dispersal distance using the neighborhood rule defined by the user.  An outbreak zone from a given epicenter with may overlap one created from a nearby epicenter.  The cumulative area of all zones created during the time step defines the spatial extent over which the BDA may disturb sites during that time step.  </w:t>
      </w:r>
    </w:p>
    <w:p w:rsidR="00B71AF3" w:rsidRDefault="00B71AF3">
      <w:pPr>
        <w:spacing w:after="120"/>
        <w:ind w:left="1122"/>
        <w:rPr>
          <w:b/>
          <w:bCs/>
          <w:noProof/>
        </w:rPr>
      </w:pPr>
      <w:r>
        <w:rPr>
          <w:b/>
          <w:bCs/>
        </w:rPr>
        <w:br w:type="page"/>
      </w:r>
      <w:r>
        <w:rPr>
          <w:b/>
          <w:bCs/>
        </w:rPr>
        <w:lastRenderedPageBreak/>
        <w:t>Figure 1.-Available structuring elements.</w:t>
      </w:r>
      <w:r>
        <w:rPr>
          <w:b/>
          <w:bCs/>
          <w:noProof/>
        </w:rPr>
        <w:t xml:space="preserve"> </w:t>
      </w:r>
    </w:p>
    <w:p w:rsidR="00B71AF3" w:rsidRDefault="00B71AF3" w:rsidP="00BB770A">
      <w:pPr>
        <w:pStyle w:val="textbody"/>
      </w:pPr>
    </w:p>
    <w:p w:rsidR="00B71AF3" w:rsidRDefault="00B71AF3" w:rsidP="00BB770A">
      <w:pPr>
        <w:pStyle w:val="textbody"/>
      </w:pPr>
    </w:p>
    <w:p w:rsidR="00B71AF3" w:rsidRDefault="00CC492C" w:rsidP="00BB770A">
      <w:pPr>
        <w:pStyle w:val="textbody"/>
      </w:pPr>
      <w:r>
        <w:rPr>
          <w:noProof/>
        </w:rPr>
        <mc:AlternateContent>
          <mc:Choice Requires="wpg">
            <w:drawing>
              <wp:anchor distT="0" distB="0" distL="114300" distR="114300" simplePos="0" relativeHeight="251658240" behindDoc="0" locked="0" layoutInCell="1" allowOverlap="1">
                <wp:simplePos x="0" y="0"/>
                <wp:positionH relativeFrom="column">
                  <wp:posOffset>712470</wp:posOffset>
                </wp:positionH>
                <wp:positionV relativeFrom="paragraph">
                  <wp:posOffset>240665</wp:posOffset>
                </wp:positionV>
                <wp:extent cx="5600700" cy="1371600"/>
                <wp:effectExtent l="7620" t="8890" r="11430" b="1016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0700" cy="1371600"/>
                          <a:chOff x="1800" y="2706"/>
                          <a:chExt cx="8820" cy="2160"/>
                        </a:xfrm>
                      </wpg:grpSpPr>
                      <wps:wsp>
                        <wps:cNvPr id="3" name="Text Box 3"/>
                        <wps:cNvSpPr txBox="1">
                          <a:spLocks noChangeArrowheads="1"/>
                        </wps:cNvSpPr>
                        <wps:spPr bwMode="auto">
                          <a:xfrm>
                            <a:off x="3600" y="2706"/>
                            <a:ext cx="1800" cy="2160"/>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wps:txbx>
                        <wps:bodyPr rot="0" vert="horz" wrap="square" lIns="0" tIns="0" rIns="0" bIns="0" anchor="t" anchorCtr="0" upright="1">
                          <a:noAutofit/>
                        </wps:bodyPr>
                      </wps:wsp>
                      <wps:wsp>
                        <wps:cNvPr id="4" name="Text Box 4"/>
                        <wps:cNvSpPr txBox="1">
                          <a:spLocks noChangeArrowheads="1"/>
                        </wps:cNvSpPr>
                        <wps:spPr bwMode="auto">
                          <a:xfrm>
                            <a:off x="1800" y="2706"/>
                            <a:ext cx="1800" cy="1980"/>
                          </a:xfrm>
                          <a:prstGeom prst="rect">
                            <a:avLst/>
                          </a:prstGeom>
                          <a:solidFill>
                            <a:srgbClr val="FFFFFF"/>
                          </a:solidFill>
                          <a:ln w="9525">
                            <a:solidFill>
                              <a:srgbClr val="FFFFFF"/>
                            </a:solidFill>
                            <a:miter lim="800000"/>
                            <a:headEnd/>
                            <a:tailEnd/>
                          </a:ln>
                        </wps:spPr>
                        <wps:txbx>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wps:txbx>
                        <wps:bodyPr rot="0" vert="horz" wrap="square" lIns="0" tIns="0" rIns="0" bIns="0" anchor="t" anchorCtr="0" upright="1">
                          <a:noAutofit/>
                        </wps:bodyPr>
                      </wps:wsp>
                      <wps:wsp>
                        <wps:cNvPr id="5" name="Text Box 5"/>
                        <wps:cNvSpPr txBox="1">
                          <a:spLocks noChangeArrowheads="1"/>
                        </wps:cNvSpPr>
                        <wps:spPr bwMode="auto">
                          <a:xfrm>
                            <a:off x="5400" y="2706"/>
                            <a:ext cx="2340" cy="2154"/>
                          </a:xfrm>
                          <a:prstGeom prst="rect">
                            <a:avLst/>
                          </a:prstGeom>
                          <a:solidFill>
                            <a:srgbClr val="FFFFFF"/>
                          </a:solidFill>
                          <a:ln w="9525">
                            <a:solidFill>
                              <a:srgbClr val="FFFFFF"/>
                            </a:solidFill>
                            <a:miter lim="800000"/>
                            <a:headEnd/>
                            <a:tailEnd/>
                          </a:ln>
                        </wps:spPr>
                        <wps:txbx>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wps:txbx>
                        <wps:bodyPr rot="0" vert="horz" wrap="square" lIns="0" tIns="0" rIns="0" bIns="0" anchor="t" anchorCtr="0" upright="1">
                          <a:noAutofit/>
                        </wps:bodyPr>
                      </wps:wsp>
                      <wps:wsp>
                        <wps:cNvPr id="6" name="Text Box 6"/>
                        <wps:cNvSpPr txBox="1">
                          <a:spLocks noChangeArrowheads="1"/>
                        </wps:cNvSpPr>
                        <wps:spPr bwMode="auto">
                          <a:xfrm>
                            <a:off x="7560" y="2706"/>
                            <a:ext cx="3060" cy="2154"/>
                          </a:xfrm>
                          <a:prstGeom prst="rect">
                            <a:avLst/>
                          </a:prstGeom>
                          <a:solidFill>
                            <a:srgbClr val="FFFFFF"/>
                          </a:solidFill>
                          <a:ln w="9525">
                            <a:solidFill>
                              <a:srgbClr val="FFFFFF"/>
                            </a:solidFill>
                            <a:miter lim="800000"/>
                            <a:headEnd/>
                            <a:tailEnd/>
                          </a:ln>
                        </wps:spPr>
                        <wps:txbx>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56.1pt;margin-top:18.95pt;width:441pt;height:108pt;z-index:251658240" coordorigin="1800,2706" coordsize="8820,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">
                <v:shapetype id="_x0000_t202" coordsize="21600,21600" o:spt="202" path="m,l,21600r21600,l21600,xe">
                  <v:stroke joinstyle="miter"/>
                  <v:path gradientshapeok="t" o:connecttype="rect"/>
                </v:shapetype>
                <v:shape id="Text Box 3" o:spid="_x0000_s1027" type="#_x0000_t202" style="position:absolute;left:3600;top:2706;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6"/>
                          <w:gridCol w:w="390"/>
                          <w:gridCol w:w="336"/>
                        </w:tblGrid>
                        <w:tr w:rsidR="00057A57">
                          <w:trPr>
                            <w:trHeight w:val="288"/>
                          </w:trPr>
                          <w:tc>
                            <w:tcPr>
                              <w:tcW w:w="336" w:type="dxa"/>
                            </w:tcPr>
                            <w:p w:rsidR="00057A57" w:rsidRDefault="00057A57">
                              <w:r>
                                <w:t>1</w:t>
                              </w:r>
                            </w:p>
                          </w:tc>
                          <w:tc>
                            <w:tcPr>
                              <w:tcW w:w="390" w:type="dxa"/>
                            </w:tcPr>
                            <w:p w:rsidR="00057A57" w:rsidRDefault="00057A57">
                              <w:r>
                                <w:t>2</w:t>
                              </w:r>
                            </w:p>
                          </w:tc>
                          <w:tc>
                            <w:tcPr>
                              <w:tcW w:w="336" w:type="dxa"/>
                            </w:tcPr>
                            <w:p w:rsidR="00057A57" w:rsidRDefault="00057A57">
                              <w:r>
                                <w:t>3</w:t>
                              </w:r>
                            </w:p>
                          </w:tc>
                        </w:tr>
                        <w:tr w:rsidR="00057A57">
                          <w:trPr>
                            <w:trHeight w:val="288"/>
                          </w:trPr>
                          <w:tc>
                            <w:tcPr>
                              <w:tcW w:w="336" w:type="dxa"/>
                            </w:tcPr>
                            <w:p w:rsidR="00057A57" w:rsidRDefault="00057A57">
                              <w:r>
                                <w:t>8</w:t>
                              </w:r>
                            </w:p>
                          </w:tc>
                          <w:tc>
                            <w:tcPr>
                              <w:tcW w:w="390" w:type="dxa"/>
                            </w:tcPr>
                            <w:p w:rsidR="00057A57" w:rsidRDefault="00057A57">
                              <w:r>
                                <w:t>X</w:t>
                              </w:r>
                            </w:p>
                          </w:tc>
                          <w:tc>
                            <w:tcPr>
                              <w:tcW w:w="336" w:type="dxa"/>
                            </w:tcPr>
                            <w:p w:rsidR="00057A57" w:rsidRDefault="00057A57">
                              <w:r>
                                <w:t>4</w:t>
                              </w:r>
                            </w:p>
                          </w:tc>
                        </w:tr>
                        <w:tr w:rsidR="00057A57">
                          <w:trPr>
                            <w:trHeight w:val="288"/>
                          </w:trPr>
                          <w:tc>
                            <w:tcPr>
                              <w:tcW w:w="336" w:type="dxa"/>
                            </w:tcPr>
                            <w:p w:rsidR="00057A57" w:rsidRDefault="00057A57">
                              <w:r>
                                <w:t>7</w:t>
                              </w:r>
                            </w:p>
                          </w:tc>
                          <w:tc>
                            <w:tcPr>
                              <w:tcW w:w="390" w:type="dxa"/>
                            </w:tcPr>
                            <w:p w:rsidR="00057A57" w:rsidRDefault="00057A57">
                              <w:r>
                                <w:t>6</w:t>
                              </w:r>
                            </w:p>
                          </w:tc>
                          <w:tc>
                            <w:tcPr>
                              <w:tcW w:w="336" w:type="dxa"/>
                            </w:tcPr>
                            <w:p w:rsidR="00057A57" w:rsidRDefault="00057A57">
                              <w:r>
                                <w:t>5</w:t>
                              </w:r>
                            </w:p>
                          </w:tc>
                        </w:tr>
                      </w:tbl>
                      <w:p w:rsidR="00057A57" w:rsidRDefault="00057A57">
                        <w:pPr>
                          <w:jc w:val="center"/>
                        </w:pPr>
                      </w:p>
                      <w:p w:rsidR="00057A57" w:rsidRDefault="00057A57">
                        <w:pPr>
                          <w:jc w:val="center"/>
                        </w:pPr>
                        <w:r>
                          <w:t>8-Neighbor Rule</w:t>
                        </w:r>
                      </w:p>
                    </w:txbxContent>
                  </v:textbox>
                </v:shape>
                <v:shape id="Text Box 4" o:spid="_x0000_s1028" type="#_x0000_t202" style="position:absolute;left:1800;top:2706;width:180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" strokecolor="white">
                  <v:textbox inset="0,0,0,0">
                    <w:txbxContent>
                      <w:tbl>
                        <w:tblPr>
                          <w:tblW w:w="0" w:type="auto"/>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
                          <w:gridCol w:w="440"/>
                          <w:gridCol w:w="360"/>
                        </w:tblGrid>
                        <w:tr w:rsidR="00057A57">
                          <w:trPr>
                            <w:trHeight w:val="288"/>
                          </w:trPr>
                          <w:tc>
                            <w:tcPr>
                              <w:tcW w:w="336" w:type="dxa"/>
                            </w:tcPr>
                            <w:p w:rsidR="00057A57" w:rsidRDefault="00057A57">
                              <w:pPr>
                                <w:jc w:val="center"/>
                              </w:pPr>
                            </w:p>
                          </w:tc>
                          <w:tc>
                            <w:tcPr>
                              <w:tcW w:w="440" w:type="dxa"/>
                            </w:tcPr>
                            <w:p w:rsidR="00057A57" w:rsidRDefault="00057A57">
                              <w:pPr>
                                <w:jc w:val="center"/>
                              </w:pPr>
                              <w:r>
                                <w:t>1</w:t>
                              </w:r>
                            </w:p>
                          </w:tc>
                          <w:tc>
                            <w:tcPr>
                              <w:tcW w:w="360" w:type="dxa"/>
                            </w:tcPr>
                            <w:p w:rsidR="00057A57" w:rsidRDefault="00057A57">
                              <w:pPr>
                                <w:jc w:val="center"/>
                              </w:pPr>
                            </w:p>
                          </w:tc>
                        </w:tr>
                        <w:tr w:rsidR="00057A57">
                          <w:trPr>
                            <w:trHeight w:val="288"/>
                          </w:trPr>
                          <w:tc>
                            <w:tcPr>
                              <w:tcW w:w="336" w:type="dxa"/>
                            </w:tcPr>
                            <w:p w:rsidR="00057A57" w:rsidRDefault="00057A57">
                              <w:pPr>
                                <w:jc w:val="center"/>
                              </w:pPr>
                              <w:r>
                                <w:t>4</w:t>
                              </w:r>
                            </w:p>
                          </w:tc>
                          <w:tc>
                            <w:tcPr>
                              <w:tcW w:w="440" w:type="dxa"/>
                            </w:tcPr>
                            <w:p w:rsidR="00057A57" w:rsidRDefault="00057A57">
                              <w:pPr>
                                <w:jc w:val="center"/>
                              </w:pPr>
                              <w:r>
                                <w:t>X</w:t>
                              </w:r>
                            </w:p>
                          </w:tc>
                          <w:tc>
                            <w:tcPr>
                              <w:tcW w:w="360" w:type="dxa"/>
                            </w:tcPr>
                            <w:p w:rsidR="00057A57" w:rsidRDefault="00057A57">
                              <w:pPr>
                                <w:jc w:val="center"/>
                              </w:pPr>
                              <w:r>
                                <w:t>2</w:t>
                              </w:r>
                            </w:p>
                          </w:tc>
                        </w:tr>
                        <w:tr w:rsidR="00057A57">
                          <w:trPr>
                            <w:trHeight w:val="288"/>
                          </w:trPr>
                          <w:tc>
                            <w:tcPr>
                              <w:tcW w:w="336" w:type="dxa"/>
                            </w:tcPr>
                            <w:p w:rsidR="00057A57" w:rsidRDefault="00057A57">
                              <w:pPr>
                                <w:jc w:val="center"/>
                              </w:pPr>
                            </w:p>
                          </w:tc>
                          <w:tc>
                            <w:tcPr>
                              <w:tcW w:w="440" w:type="dxa"/>
                            </w:tcPr>
                            <w:p w:rsidR="00057A57" w:rsidRDefault="00057A57">
                              <w:pPr>
                                <w:jc w:val="center"/>
                              </w:pPr>
                              <w:r>
                                <w:t>3</w:t>
                              </w:r>
                            </w:p>
                          </w:tc>
                          <w:tc>
                            <w:tcPr>
                              <w:tcW w:w="360" w:type="dxa"/>
                            </w:tcPr>
                            <w:p w:rsidR="00057A57" w:rsidRDefault="00057A57">
                              <w:pPr>
                                <w:jc w:val="center"/>
                              </w:pPr>
                            </w:p>
                          </w:tc>
                        </w:tr>
                      </w:tbl>
                      <w:p w:rsidR="00057A57" w:rsidRDefault="00057A57">
                        <w:pPr>
                          <w:jc w:val="center"/>
                        </w:pPr>
                      </w:p>
                      <w:p w:rsidR="00057A57" w:rsidRDefault="00057A57">
                        <w:pPr>
                          <w:jc w:val="center"/>
                        </w:pPr>
                        <w:r>
                          <w:t>4-Neighbor Rule</w:t>
                        </w:r>
                      </w:p>
                    </w:txbxContent>
                  </v:textbox>
                </v:shape>
                <v:shape id="Text Box 5" o:spid="_x0000_s1029" type="#_x0000_t202" style="position:absolute;left:5400;top:2706;width:234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" strokecolor="white">
                  <v:textbox inset="0,0,0,0">
                    <w:txbxContent>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360"/>
                          <w:gridCol w:w="360"/>
                          <w:gridCol w:w="360"/>
                          <w:gridCol w:w="360"/>
                          <w:gridCol w:w="360"/>
                        </w:tblGrid>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9</w:t>
                              </w:r>
                            </w:p>
                          </w:tc>
                          <w:tc>
                            <w:tcPr>
                              <w:tcW w:w="360" w:type="dxa"/>
                            </w:tcPr>
                            <w:p w:rsidR="00057A57" w:rsidRDefault="00057A57">
                              <w:pPr>
                                <w:jc w:val="center"/>
                              </w:pP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r>
                                <w:t>8</w:t>
                              </w:r>
                            </w:p>
                          </w:tc>
                          <w:tc>
                            <w:tcPr>
                              <w:tcW w:w="360" w:type="dxa"/>
                            </w:tcPr>
                            <w:p w:rsidR="00057A57" w:rsidRDefault="00057A57">
                              <w:pPr>
                                <w:jc w:val="center"/>
                              </w:pPr>
                              <w:r>
                                <w:t>1</w:t>
                              </w:r>
                            </w:p>
                          </w:tc>
                          <w:tc>
                            <w:tcPr>
                              <w:tcW w:w="360" w:type="dxa"/>
                            </w:tcPr>
                            <w:p w:rsidR="00057A57" w:rsidRDefault="00057A57">
                              <w:pPr>
                                <w:jc w:val="center"/>
                              </w:pPr>
                              <w:r>
                                <w:t>2</w:t>
                              </w:r>
                            </w:p>
                          </w:tc>
                          <w:tc>
                            <w:tcPr>
                              <w:tcW w:w="360" w:type="dxa"/>
                            </w:tcPr>
                            <w:p w:rsidR="00057A57" w:rsidRDefault="00057A57">
                              <w:pPr>
                                <w:jc w:val="center"/>
                              </w:pPr>
                            </w:p>
                          </w:tc>
                        </w:tr>
                        <w:tr w:rsidR="00057A57">
                          <w:trPr>
                            <w:trHeight w:val="288"/>
                          </w:trPr>
                          <w:tc>
                            <w:tcPr>
                              <w:tcW w:w="360" w:type="dxa"/>
                            </w:tcPr>
                            <w:p w:rsidR="00057A57" w:rsidRDefault="00057A57">
                              <w:pPr>
                                <w:jc w:val="center"/>
                              </w:pPr>
                              <w:r>
                                <w:t>12</w:t>
                              </w:r>
                            </w:p>
                          </w:tc>
                          <w:tc>
                            <w:tcPr>
                              <w:tcW w:w="360" w:type="dxa"/>
                            </w:tcPr>
                            <w:p w:rsidR="00057A57" w:rsidRDefault="00057A57">
                              <w:pPr>
                                <w:jc w:val="center"/>
                              </w:pPr>
                              <w:r>
                                <w:t>7</w:t>
                              </w:r>
                            </w:p>
                          </w:tc>
                          <w:tc>
                            <w:tcPr>
                              <w:tcW w:w="360" w:type="dxa"/>
                            </w:tcPr>
                            <w:p w:rsidR="00057A57" w:rsidRDefault="00057A57">
                              <w:pPr>
                                <w:jc w:val="center"/>
                              </w:pPr>
                              <w:r>
                                <w:t>X</w:t>
                              </w:r>
                            </w:p>
                          </w:tc>
                          <w:tc>
                            <w:tcPr>
                              <w:tcW w:w="360" w:type="dxa"/>
                            </w:tcPr>
                            <w:p w:rsidR="00057A57" w:rsidRDefault="00057A57">
                              <w:pPr>
                                <w:jc w:val="center"/>
                              </w:pPr>
                              <w:r>
                                <w:t>3</w:t>
                              </w:r>
                            </w:p>
                          </w:tc>
                          <w:tc>
                            <w:tcPr>
                              <w:tcW w:w="360" w:type="dxa"/>
                            </w:tcPr>
                            <w:p w:rsidR="00057A57" w:rsidRDefault="00057A57">
                              <w:pPr>
                                <w:jc w:val="center"/>
                              </w:pPr>
                              <w:r>
                                <w:t>10</w:t>
                              </w:r>
                            </w:p>
                          </w:tc>
                        </w:tr>
                        <w:tr w:rsidR="00057A57">
                          <w:trPr>
                            <w:trHeight w:val="288"/>
                          </w:trPr>
                          <w:tc>
                            <w:tcPr>
                              <w:tcW w:w="360" w:type="dxa"/>
                            </w:tcPr>
                            <w:p w:rsidR="00057A57" w:rsidRDefault="00057A57">
                              <w:pPr>
                                <w:jc w:val="center"/>
                              </w:pPr>
                            </w:p>
                          </w:tc>
                          <w:tc>
                            <w:tcPr>
                              <w:tcW w:w="360" w:type="dxa"/>
                            </w:tcPr>
                            <w:p w:rsidR="00057A57" w:rsidRDefault="00057A57">
                              <w:pPr>
                                <w:jc w:val="center"/>
                              </w:pPr>
                              <w:r>
                                <w:t>6</w:t>
                              </w:r>
                            </w:p>
                          </w:tc>
                          <w:tc>
                            <w:tcPr>
                              <w:tcW w:w="360" w:type="dxa"/>
                            </w:tcPr>
                            <w:p w:rsidR="00057A57" w:rsidRDefault="00057A57">
                              <w:pPr>
                                <w:jc w:val="center"/>
                              </w:pPr>
                              <w:r>
                                <w:t>5</w:t>
                              </w:r>
                            </w:p>
                          </w:tc>
                          <w:tc>
                            <w:tcPr>
                              <w:tcW w:w="360" w:type="dxa"/>
                            </w:tcPr>
                            <w:p w:rsidR="00057A57" w:rsidRDefault="00057A57">
                              <w:pPr>
                                <w:jc w:val="center"/>
                              </w:pPr>
                              <w:r>
                                <w:t>4</w:t>
                              </w:r>
                            </w:p>
                          </w:tc>
                          <w:tc>
                            <w:tcPr>
                              <w:tcW w:w="360" w:type="dxa"/>
                            </w:tcPr>
                            <w:p w:rsidR="00057A57" w:rsidRDefault="00057A57">
                              <w:pPr>
                                <w:jc w:val="center"/>
                              </w:pPr>
                            </w:p>
                          </w:tc>
                        </w:tr>
                        <w:tr w:rsidR="00057A57">
                          <w:trPr>
                            <w:trHeight w:val="288"/>
                          </w:trPr>
                          <w:tc>
                            <w:tcPr>
                              <w:tcW w:w="360" w:type="dxa"/>
                            </w:tcPr>
                            <w:p w:rsidR="00057A57" w:rsidRDefault="00057A57">
                              <w:pPr>
                                <w:jc w:val="center"/>
                              </w:pPr>
                            </w:p>
                          </w:tc>
                          <w:tc>
                            <w:tcPr>
                              <w:tcW w:w="360" w:type="dxa"/>
                            </w:tcPr>
                            <w:p w:rsidR="00057A57" w:rsidRDefault="00057A57">
                              <w:pPr>
                                <w:jc w:val="center"/>
                              </w:pPr>
                            </w:p>
                          </w:tc>
                          <w:tc>
                            <w:tcPr>
                              <w:tcW w:w="360" w:type="dxa"/>
                            </w:tcPr>
                            <w:p w:rsidR="00057A57" w:rsidRDefault="00057A57">
                              <w:pPr>
                                <w:jc w:val="center"/>
                              </w:pPr>
                              <w:r>
                                <w:t>11</w:t>
                              </w:r>
                            </w:p>
                          </w:tc>
                          <w:tc>
                            <w:tcPr>
                              <w:tcW w:w="360" w:type="dxa"/>
                            </w:tcPr>
                            <w:p w:rsidR="00057A57" w:rsidRDefault="00057A57">
                              <w:pPr>
                                <w:jc w:val="center"/>
                              </w:pPr>
                            </w:p>
                          </w:tc>
                          <w:tc>
                            <w:tcPr>
                              <w:tcW w:w="360" w:type="dxa"/>
                            </w:tcPr>
                            <w:p w:rsidR="00057A57" w:rsidRDefault="00057A57">
                              <w:pPr>
                                <w:jc w:val="center"/>
                              </w:pPr>
                            </w:p>
                          </w:tc>
                        </w:tr>
                      </w:tbl>
                      <w:p w:rsidR="00057A57" w:rsidRDefault="00057A57">
                        <w:pPr>
                          <w:jc w:val="center"/>
                        </w:pPr>
                      </w:p>
                      <w:p w:rsidR="00057A57" w:rsidRDefault="00057A57">
                        <w:pPr>
                          <w:jc w:val="center"/>
                        </w:pPr>
                        <w:r>
                          <w:t>12-Neighbor Rule</w:t>
                        </w:r>
                      </w:p>
                    </w:txbxContent>
                  </v:textbox>
                </v:shape>
                <v:shape id="Text Box 6" o:spid="_x0000_s1030" type="#_x0000_t202" style="position:absolute;left:7560;top:2706;width:3060;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356"/>
                          <w:gridCol w:w="390"/>
                          <w:gridCol w:w="356"/>
                          <w:gridCol w:w="356"/>
                          <w:gridCol w:w="356"/>
                        </w:tblGrid>
                        <w:tr w:rsidR="00057A57">
                          <w:trPr>
                            <w:trHeight w:val="288"/>
                          </w:trPr>
                          <w:tc>
                            <w:tcPr>
                              <w:tcW w:w="336" w:type="dxa"/>
                            </w:tcPr>
                            <w:p w:rsidR="00057A57" w:rsidRDefault="00057A57">
                              <w:pPr>
                                <w:jc w:val="center"/>
                              </w:pPr>
                              <w:r>
                                <w:t>23</w:t>
                              </w:r>
                            </w:p>
                          </w:tc>
                          <w:tc>
                            <w:tcPr>
                              <w:tcW w:w="390" w:type="dxa"/>
                            </w:tcPr>
                            <w:p w:rsidR="00057A57" w:rsidRDefault="00057A57">
                              <w:pPr>
                                <w:jc w:val="center"/>
                              </w:pPr>
                              <w:r>
                                <w:t>24</w:t>
                              </w:r>
                            </w:p>
                          </w:tc>
                          <w:tc>
                            <w:tcPr>
                              <w:tcW w:w="336" w:type="dxa"/>
                            </w:tcPr>
                            <w:p w:rsidR="00057A57" w:rsidRDefault="00057A57">
                              <w:pPr>
                                <w:jc w:val="center"/>
                              </w:pPr>
                              <w:r>
                                <w:t>9</w:t>
                              </w:r>
                            </w:p>
                          </w:tc>
                          <w:tc>
                            <w:tcPr>
                              <w:tcW w:w="336" w:type="dxa"/>
                            </w:tcPr>
                            <w:p w:rsidR="00057A57" w:rsidRDefault="00057A57">
                              <w:pPr>
                                <w:jc w:val="center"/>
                              </w:pPr>
                              <w:r>
                                <w:t>10</w:t>
                              </w:r>
                            </w:p>
                          </w:tc>
                          <w:tc>
                            <w:tcPr>
                              <w:tcW w:w="336" w:type="dxa"/>
                            </w:tcPr>
                            <w:p w:rsidR="00057A57" w:rsidRDefault="00057A57">
                              <w:pPr>
                                <w:jc w:val="center"/>
                              </w:pPr>
                              <w:r>
                                <w:t>11</w:t>
                              </w:r>
                            </w:p>
                          </w:tc>
                        </w:tr>
                        <w:tr w:rsidR="00057A57">
                          <w:trPr>
                            <w:trHeight w:val="288"/>
                          </w:trPr>
                          <w:tc>
                            <w:tcPr>
                              <w:tcW w:w="336" w:type="dxa"/>
                            </w:tcPr>
                            <w:p w:rsidR="00057A57" w:rsidRDefault="00057A57">
                              <w:pPr>
                                <w:jc w:val="center"/>
                              </w:pPr>
                              <w:r>
                                <w:t>22</w:t>
                              </w:r>
                            </w:p>
                          </w:tc>
                          <w:tc>
                            <w:tcPr>
                              <w:tcW w:w="390" w:type="dxa"/>
                            </w:tcPr>
                            <w:p w:rsidR="00057A57" w:rsidRDefault="00057A57">
                              <w:pPr>
                                <w:jc w:val="center"/>
                              </w:pPr>
                              <w:r>
                                <w:t>8</w:t>
                              </w:r>
                            </w:p>
                          </w:tc>
                          <w:tc>
                            <w:tcPr>
                              <w:tcW w:w="336" w:type="dxa"/>
                            </w:tcPr>
                            <w:p w:rsidR="00057A57" w:rsidRDefault="00057A57">
                              <w:pPr>
                                <w:jc w:val="center"/>
                              </w:pPr>
                              <w:r>
                                <w:t>1</w:t>
                              </w:r>
                            </w:p>
                          </w:tc>
                          <w:tc>
                            <w:tcPr>
                              <w:tcW w:w="336" w:type="dxa"/>
                            </w:tcPr>
                            <w:p w:rsidR="00057A57" w:rsidRDefault="00057A57">
                              <w:pPr>
                                <w:jc w:val="center"/>
                              </w:pPr>
                              <w:r>
                                <w:t>2</w:t>
                              </w:r>
                            </w:p>
                          </w:tc>
                          <w:tc>
                            <w:tcPr>
                              <w:tcW w:w="336" w:type="dxa"/>
                            </w:tcPr>
                            <w:p w:rsidR="00057A57" w:rsidRDefault="00057A57">
                              <w:pPr>
                                <w:jc w:val="center"/>
                              </w:pPr>
                              <w:r>
                                <w:t>12</w:t>
                              </w:r>
                            </w:p>
                          </w:tc>
                        </w:tr>
                        <w:tr w:rsidR="00057A57">
                          <w:trPr>
                            <w:trHeight w:val="288"/>
                          </w:trPr>
                          <w:tc>
                            <w:tcPr>
                              <w:tcW w:w="336" w:type="dxa"/>
                            </w:tcPr>
                            <w:p w:rsidR="00057A57" w:rsidRDefault="00057A57">
                              <w:pPr>
                                <w:jc w:val="center"/>
                              </w:pPr>
                              <w:r>
                                <w:t>21</w:t>
                              </w:r>
                            </w:p>
                          </w:tc>
                          <w:tc>
                            <w:tcPr>
                              <w:tcW w:w="390" w:type="dxa"/>
                            </w:tcPr>
                            <w:p w:rsidR="00057A57" w:rsidRDefault="00057A57">
                              <w:pPr>
                                <w:jc w:val="center"/>
                              </w:pPr>
                              <w:r>
                                <w:t>7</w:t>
                              </w:r>
                            </w:p>
                          </w:tc>
                          <w:tc>
                            <w:tcPr>
                              <w:tcW w:w="336" w:type="dxa"/>
                            </w:tcPr>
                            <w:p w:rsidR="00057A57" w:rsidRDefault="00057A57">
                              <w:pPr>
                                <w:jc w:val="center"/>
                              </w:pPr>
                              <w:r>
                                <w:t>X</w:t>
                              </w:r>
                            </w:p>
                          </w:tc>
                          <w:tc>
                            <w:tcPr>
                              <w:tcW w:w="336" w:type="dxa"/>
                            </w:tcPr>
                            <w:p w:rsidR="00057A57" w:rsidRDefault="00057A57">
                              <w:pPr>
                                <w:jc w:val="center"/>
                              </w:pPr>
                              <w:r>
                                <w:t>3</w:t>
                              </w:r>
                            </w:p>
                          </w:tc>
                          <w:tc>
                            <w:tcPr>
                              <w:tcW w:w="336" w:type="dxa"/>
                            </w:tcPr>
                            <w:p w:rsidR="00057A57" w:rsidRDefault="00057A57">
                              <w:pPr>
                                <w:jc w:val="center"/>
                              </w:pPr>
                              <w:r>
                                <w:t>13</w:t>
                              </w:r>
                            </w:p>
                          </w:tc>
                        </w:tr>
                        <w:tr w:rsidR="00057A57">
                          <w:trPr>
                            <w:trHeight w:val="288"/>
                          </w:trPr>
                          <w:tc>
                            <w:tcPr>
                              <w:tcW w:w="336" w:type="dxa"/>
                            </w:tcPr>
                            <w:p w:rsidR="00057A57" w:rsidRDefault="00057A57">
                              <w:pPr>
                                <w:jc w:val="center"/>
                              </w:pPr>
                              <w:r>
                                <w:t>20</w:t>
                              </w:r>
                            </w:p>
                          </w:tc>
                          <w:tc>
                            <w:tcPr>
                              <w:tcW w:w="390" w:type="dxa"/>
                            </w:tcPr>
                            <w:p w:rsidR="00057A57" w:rsidRDefault="00057A57">
                              <w:pPr>
                                <w:jc w:val="center"/>
                              </w:pPr>
                              <w:r>
                                <w:t>6</w:t>
                              </w:r>
                            </w:p>
                          </w:tc>
                          <w:tc>
                            <w:tcPr>
                              <w:tcW w:w="336" w:type="dxa"/>
                            </w:tcPr>
                            <w:p w:rsidR="00057A57" w:rsidRDefault="00057A57">
                              <w:pPr>
                                <w:jc w:val="center"/>
                              </w:pPr>
                              <w:r>
                                <w:t>5</w:t>
                              </w:r>
                            </w:p>
                          </w:tc>
                          <w:tc>
                            <w:tcPr>
                              <w:tcW w:w="336" w:type="dxa"/>
                            </w:tcPr>
                            <w:p w:rsidR="00057A57" w:rsidRDefault="00057A57">
                              <w:pPr>
                                <w:jc w:val="center"/>
                              </w:pPr>
                              <w:r>
                                <w:t>4</w:t>
                              </w:r>
                            </w:p>
                          </w:tc>
                          <w:tc>
                            <w:tcPr>
                              <w:tcW w:w="336" w:type="dxa"/>
                            </w:tcPr>
                            <w:p w:rsidR="00057A57" w:rsidRDefault="00057A57">
                              <w:pPr>
                                <w:jc w:val="center"/>
                              </w:pPr>
                              <w:r>
                                <w:t>14</w:t>
                              </w:r>
                            </w:p>
                          </w:tc>
                        </w:tr>
                        <w:tr w:rsidR="00057A57">
                          <w:trPr>
                            <w:trHeight w:val="288"/>
                          </w:trPr>
                          <w:tc>
                            <w:tcPr>
                              <w:tcW w:w="336" w:type="dxa"/>
                            </w:tcPr>
                            <w:p w:rsidR="00057A57" w:rsidRDefault="00057A57">
                              <w:pPr>
                                <w:jc w:val="center"/>
                              </w:pPr>
                              <w:r>
                                <w:t>19</w:t>
                              </w:r>
                            </w:p>
                          </w:tc>
                          <w:tc>
                            <w:tcPr>
                              <w:tcW w:w="390" w:type="dxa"/>
                            </w:tcPr>
                            <w:p w:rsidR="00057A57" w:rsidRDefault="00057A57">
                              <w:pPr>
                                <w:jc w:val="center"/>
                              </w:pPr>
                              <w:r>
                                <w:t>18</w:t>
                              </w:r>
                            </w:p>
                          </w:tc>
                          <w:tc>
                            <w:tcPr>
                              <w:tcW w:w="336" w:type="dxa"/>
                            </w:tcPr>
                            <w:p w:rsidR="00057A57" w:rsidRDefault="00057A57">
                              <w:pPr>
                                <w:jc w:val="center"/>
                              </w:pPr>
                              <w:r>
                                <w:t>17</w:t>
                              </w:r>
                            </w:p>
                          </w:tc>
                          <w:tc>
                            <w:tcPr>
                              <w:tcW w:w="336" w:type="dxa"/>
                            </w:tcPr>
                            <w:p w:rsidR="00057A57" w:rsidRDefault="00057A57">
                              <w:pPr>
                                <w:jc w:val="center"/>
                              </w:pPr>
                              <w:r>
                                <w:t>16</w:t>
                              </w:r>
                            </w:p>
                          </w:tc>
                          <w:tc>
                            <w:tcPr>
                              <w:tcW w:w="336" w:type="dxa"/>
                            </w:tcPr>
                            <w:p w:rsidR="00057A57" w:rsidRDefault="00057A57">
                              <w:pPr>
                                <w:jc w:val="center"/>
                              </w:pPr>
                              <w:r>
                                <w:t>15</w:t>
                              </w:r>
                            </w:p>
                          </w:tc>
                        </w:tr>
                      </w:tbl>
                      <w:p w:rsidR="00057A57" w:rsidRDefault="00057A57">
                        <w:pPr>
                          <w:jc w:val="center"/>
                        </w:pPr>
                      </w:p>
                      <w:p w:rsidR="00057A57" w:rsidRDefault="00057A57">
                        <w:pPr>
                          <w:jc w:val="center"/>
                        </w:pPr>
                        <w:r>
                          <w:t>24-Neighbor Rule</w:t>
                        </w:r>
                      </w:p>
                    </w:txbxContent>
                  </v:textbox>
                </v:shape>
                <w10:wrap type="topAndBottom"/>
              </v:group>
            </w:pict>
          </mc:Fallback>
        </mc:AlternateContent>
      </w:r>
    </w:p>
    <w:p w:rsidR="00B71AF3" w:rsidRDefault="00B71AF3" w:rsidP="00BB770A">
      <w:pPr>
        <w:pStyle w:val="textbody"/>
      </w:pPr>
      <w:r>
        <w:t xml:space="preserve">Figure 2.-BDA flow diagram. </w:t>
      </w:r>
    </w:p>
    <w:p w:rsidR="00B71AF3" w:rsidRDefault="002F29F1" w:rsidP="00BB770A">
      <w:pPr>
        <w:pStyle w:val="textbody"/>
      </w:pPr>
      <w:r>
        <w:rPr>
          <w:noProof/>
        </w:rPr>
        <w:drawing>
          <wp:inline distT="0" distB="0" distL="0" distR="0">
            <wp:extent cx="5410200" cy="427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0200" cy="4276725"/>
                    </a:xfrm>
                    <a:prstGeom prst="rect">
                      <a:avLst/>
                    </a:prstGeom>
                    <a:noFill/>
                    <a:ln w="9525">
                      <a:noFill/>
                      <a:miter lim="800000"/>
                      <a:headEnd/>
                      <a:tailEnd/>
                    </a:ln>
                  </pic:spPr>
                </pic:pic>
              </a:graphicData>
            </a:graphic>
          </wp:inline>
        </w:drawing>
      </w:r>
    </w:p>
    <w:p w:rsidR="00540A1C" w:rsidRDefault="00540A1C" w:rsidP="001D55CC">
      <w:pPr>
        <w:pStyle w:val="Heading2"/>
        <w:numPr>
          <w:ilvl w:val="1"/>
          <w:numId w:val="6"/>
        </w:numPr>
      </w:pPr>
      <w:bookmarkStart w:id="102" w:name="_Toc346789003"/>
      <w:bookmarkStart w:id="103" w:name="_Toc133386203"/>
      <w:bookmarkStart w:id="104" w:name="_Toc133907137"/>
      <w:bookmarkStart w:id="105" w:name="_Toc133934405"/>
      <w:bookmarkStart w:id="106" w:name="_Toc133942259"/>
      <w:bookmarkStart w:id="107" w:name="_Toc521830949"/>
      <w:r>
        <w:lastRenderedPageBreak/>
        <w:t>Major Releases</w:t>
      </w:r>
      <w:bookmarkEnd w:id="107"/>
    </w:p>
    <w:p w:rsidR="00C978AA" w:rsidRPr="00234ECE" w:rsidRDefault="00C978AA" w:rsidP="00C978AA">
      <w:pPr>
        <w:pStyle w:val="Heading3"/>
        <w:numPr>
          <w:ilvl w:val="2"/>
          <w:numId w:val="6"/>
        </w:numPr>
      </w:pPr>
      <w:bookmarkStart w:id="108" w:name="_Toc521830950"/>
      <w:bookmarkEnd w:id="102"/>
      <w:r>
        <w:t>Version 4</w:t>
      </w:r>
      <w:r>
        <w:t>.0</w:t>
      </w:r>
      <w:r>
        <w:t xml:space="preserve"> (August 2018)</w:t>
      </w:r>
      <w:bookmarkEnd w:id="108"/>
    </w:p>
    <w:p w:rsidR="00C978AA" w:rsidRPr="00230D23" w:rsidRDefault="00C978AA" w:rsidP="00C978AA">
      <w:pPr>
        <w:pStyle w:val="textbody"/>
        <w:ind w:left="1512"/>
      </w:pPr>
      <w:r>
        <w:t xml:space="preserve">Compatible with Core </w:t>
      </w:r>
      <w:r>
        <w:t>v7</w:t>
      </w:r>
      <w:r>
        <w:t>.0.</w:t>
      </w:r>
    </w:p>
    <w:p w:rsidR="00540A1C" w:rsidRDefault="00540A1C" w:rsidP="00371621">
      <w:pPr>
        <w:pStyle w:val="Heading3"/>
        <w:numPr>
          <w:ilvl w:val="2"/>
          <w:numId w:val="6"/>
        </w:numPr>
      </w:pPr>
      <w:bookmarkStart w:id="109" w:name="_Toc521830951"/>
      <w:r>
        <w:t>Version 3.0</w:t>
      </w:r>
      <w:r w:rsidR="00805FB1">
        <w:t xml:space="preserve"> (October 2015)</w:t>
      </w:r>
      <w:bookmarkEnd w:id="109"/>
    </w:p>
    <w:p w:rsidR="00540A1C" w:rsidRDefault="00540A1C" w:rsidP="00540A1C">
      <w:pPr>
        <w:pStyle w:val="textbody"/>
      </w:pPr>
      <w:r>
        <w:t>This matches the version described and applied in Sturtevant et al. 2012.  The major modifications from the previous version (2.0) of the BDA extension are listed here.</w:t>
      </w:r>
    </w:p>
    <w:p w:rsidR="00540A1C" w:rsidRPr="00540A1C" w:rsidRDefault="00540A1C" w:rsidP="001D55CC">
      <w:pPr>
        <w:pStyle w:val="textbody"/>
        <w:numPr>
          <w:ilvl w:val="0"/>
          <w:numId w:val="8"/>
        </w:numPr>
      </w:pPr>
      <w:r w:rsidRPr="00540A1C">
        <w:t>Metadata Library incorporated allowing interoperability with visualization tools.</w:t>
      </w:r>
    </w:p>
    <w:p w:rsidR="00540A1C" w:rsidRPr="00E24DB2" w:rsidRDefault="00540A1C" w:rsidP="001D55CC">
      <w:pPr>
        <w:pStyle w:val="textbody"/>
        <w:numPr>
          <w:ilvl w:val="0"/>
          <w:numId w:val="8"/>
        </w:numPr>
        <w:rPr>
          <w:rFonts w:ascii="Verdana" w:hAnsi="Verdana"/>
        </w:rPr>
      </w:pPr>
      <w:r w:rsidRPr="00540A1C">
        <w:t xml:space="preserve">Bug fix to Neighborhood Resources Dominance (NRD): </w:t>
      </w:r>
      <w:r>
        <w:t>The NRD calculation had an error in logic that required neighborhood cells to have Site Resource Dominance (SRD) &gt; 0 to be included in the neighborhood averaging.  When non-host species are meant to decrease the susceptibility (host value = 0), sites that contain only those non-hosts should be included in the NRD calculation.</w:t>
      </w:r>
    </w:p>
    <w:p w:rsidR="00540A1C" w:rsidRPr="00E24DB2" w:rsidRDefault="00540A1C" w:rsidP="001D55CC">
      <w:pPr>
        <w:pStyle w:val="textbody"/>
        <w:numPr>
          <w:ilvl w:val="0"/>
          <w:numId w:val="8"/>
        </w:numPr>
        <w:rPr>
          <w:rFonts w:ascii="Verdana" w:hAnsi="Verdana"/>
        </w:rPr>
      </w:pPr>
      <w:r>
        <w:t>New user inputs now define the Biological Disturbance Probability (BDP) thresholds to reach the different intensity classes (1-3).  These were previously hard-coded to be 0.33, 0.66, and 1.0.</w:t>
      </w:r>
    </w:p>
    <w:p w:rsidR="00540A1C" w:rsidRPr="00552839" w:rsidRDefault="00540A1C" w:rsidP="001D55CC">
      <w:pPr>
        <w:pStyle w:val="textbody"/>
        <w:numPr>
          <w:ilvl w:val="0"/>
          <w:numId w:val="9"/>
        </w:numPr>
      </w:pPr>
      <w:r>
        <w:t>The user can now define the Site Resource Dominance (SRD) value for each host class (Minor, Secondary, Major).  These were previously hard-coded to be 0.33, 0.66, and 1.0, respectively.</w:t>
      </w:r>
    </w:p>
    <w:p w:rsidR="00540A1C" w:rsidRPr="00552839" w:rsidRDefault="00540A1C" w:rsidP="001D55CC">
      <w:pPr>
        <w:pStyle w:val="textbody"/>
        <w:numPr>
          <w:ilvl w:val="0"/>
          <w:numId w:val="9"/>
        </w:numPr>
      </w:pPr>
      <w:r w:rsidRPr="00540A1C">
        <w:rPr>
          <w:b/>
        </w:rPr>
        <w:t>Stochastic mortality</w:t>
      </w:r>
      <w:r>
        <w:t xml:space="preserve">: If a site is disturbed (based on </w:t>
      </w:r>
      <w:r w:rsidRPr="001B08E9">
        <w:rPr>
          <w:bCs/>
          <w:iCs/>
        </w:rPr>
        <w:t>biol</w:t>
      </w:r>
      <w:r>
        <w:rPr>
          <w:bCs/>
          <w:iCs/>
        </w:rPr>
        <w:t>ogical disturbance probability [</w:t>
      </w:r>
      <w:r w:rsidRPr="001B08E9">
        <w:rPr>
          <w:bCs/>
          <w:iCs/>
        </w:rPr>
        <w:t>BDP</w:t>
      </w:r>
      <w:r>
        <w:rPr>
          <w:bCs/>
          <w:iCs/>
        </w:rPr>
        <w:t>], described in 2.5 below) the m</w:t>
      </w:r>
      <w:r>
        <w:t>ortality of individual cohorts is now a probabilistic function of the mortality probability (</w:t>
      </w:r>
      <w:r w:rsidRPr="00EB4ACF">
        <w:rPr>
          <w:i/>
        </w:rPr>
        <w:t>MortProb</w:t>
      </w:r>
      <w:r>
        <w:t>) of the corresponding susceptibility class for the cohort.  The user defines which species and ages fall into each susceptibility class (1-3), and the probability of cohort mortality for each class.  This feature can be used to account for the advanced regeneration strategy of certain species, where small, young cohorts exist under the main canopy and are able to survive an insect/disease outbreak, but older cohorts are highly susceptible.</w:t>
      </w:r>
    </w:p>
    <w:p w:rsidR="00540A1C" w:rsidRDefault="00540A1C" w:rsidP="001D55CC">
      <w:pPr>
        <w:pStyle w:val="textbody"/>
        <w:numPr>
          <w:ilvl w:val="0"/>
          <w:numId w:val="10"/>
        </w:numPr>
      </w:pPr>
      <w:r>
        <w:t xml:space="preserve">Host species can now be flagged as contributing to a specialty dead fuel class, which allows the dead cohorts of these species to be considered by fuel extensions that account for disturbance-related fuels.  For example, the Dynamic Fire and Fuel System (DFFS) </w:t>
      </w:r>
      <w:r>
        <w:lastRenderedPageBreak/>
        <w:t>extension uses the presence of dead conifers to specify certain insect-kill fuel types.</w:t>
      </w:r>
    </w:p>
    <w:p w:rsidR="00540A1C" w:rsidRDefault="00540A1C" w:rsidP="001D55CC">
      <w:pPr>
        <w:pStyle w:val="textbody"/>
        <w:numPr>
          <w:ilvl w:val="0"/>
          <w:numId w:val="10"/>
        </w:numPr>
      </w:pPr>
      <w:r>
        <w:t>Each BDA agent can have a specified start and end year. Outbreaks for the agent are constrained to occur only between the start and end years.</w:t>
      </w:r>
    </w:p>
    <w:p w:rsidR="00540A1C" w:rsidRDefault="00540A1C" w:rsidP="001D55CC">
      <w:pPr>
        <w:pStyle w:val="textbody"/>
        <w:numPr>
          <w:ilvl w:val="0"/>
          <w:numId w:val="11"/>
        </w:numPr>
      </w:pPr>
      <w:r>
        <w:t>Disturbance modifiers can now how different impacts based on the severity of wind and fire disturbances, and can also be applied to specific harvest prescriptions, biomass insects mortality or defoliation, and other BDA agents.</w:t>
      </w:r>
    </w:p>
    <w:p w:rsidR="00540A1C" w:rsidRPr="00234ECE" w:rsidRDefault="00540A1C" w:rsidP="001D55CC">
      <w:pPr>
        <w:pStyle w:val="Heading3"/>
        <w:numPr>
          <w:ilvl w:val="2"/>
          <w:numId w:val="6"/>
        </w:numPr>
      </w:pPr>
      <w:bookmarkStart w:id="110" w:name="_Toc521830952"/>
      <w:r>
        <w:t>Version 2.0</w:t>
      </w:r>
      <w:r w:rsidR="00C978AA">
        <w:t xml:space="preserve"> (June 2012)</w:t>
      </w:r>
      <w:bookmarkEnd w:id="110"/>
    </w:p>
    <w:p w:rsidR="00540A1C" w:rsidRPr="00230D23" w:rsidRDefault="00540A1C" w:rsidP="00C978AA">
      <w:pPr>
        <w:pStyle w:val="textbody"/>
        <w:ind w:left="1512"/>
      </w:pPr>
      <w:r>
        <w:t xml:space="preserve">Compatible with </w:t>
      </w:r>
      <w:r w:rsidR="00C978AA">
        <w:t xml:space="preserve">Core </w:t>
      </w:r>
      <w:r>
        <w:t>v6.0.</w:t>
      </w:r>
    </w:p>
    <w:p w:rsidR="00540A1C" w:rsidRPr="00234ECE" w:rsidRDefault="00540A1C" w:rsidP="001D55CC">
      <w:pPr>
        <w:pStyle w:val="Heading3"/>
        <w:numPr>
          <w:ilvl w:val="2"/>
          <w:numId w:val="6"/>
        </w:numPr>
      </w:pPr>
      <w:bookmarkStart w:id="111" w:name="_Toc521830953"/>
      <w:r>
        <w:t>Version 1.3</w:t>
      </w:r>
      <w:bookmarkEnd w:id="111"/>
    </w:p>
    <w:p w:rsidR="00540A1C" w:rsidRDefault="00540A1C" w:rsidP="00540A1C">
      <w:pPr>
        <w:pStyle w:val="textbody"/>
      </w:pPr>
      <w:r>
        <w:t>The differences between this version and the previous version (1.2) include:</w:t>
      </w:r>
    </w:p>
    <w:p w:rsidR="00540A1C" w:rsidRDefault="00540A1C" w:rsidP="001D55CC">
      <w:pPr>
        <w:pStyle w:val="textbody"/>
        <w:numPr>
          <w:ilvl w:val="0"/>
          <w:numId w:val="5"/>
        </w:numPr>
      </w:pPr>
      <w:r>
        <w:t>Fixed a bug that caused intervals between epidemics to be 1 timestep too long.</w:t>
      </w:r>
    </w:p>
    <w:p w:rsidR="00540A1C" w:rsidRDefault="00540A1C" w:rsidP="001D55CC">
      <w:pPr>
        <w:pStyle w:val="textbody"/>
        <w:numPr>
          <w:ilvl w:val="0"/>
          <w:numId w:val="5"/>
        </w:numPr>
      </w:pPr>
      <w:r>
        <w:t>Replaced the normal distribution random number generator with Trochuetz.Random which provides greater concurrence between input and output mean and standard deviation.</w:t>
      </w:r>
    </w:p>
    <w:p w:rsidR="00540A1C" w:rsidRDefault="00540A1C" w:rsidP="001D55CC">
      <w:pPr>
        <w:pStyle w:val="textbody"/>
        <w:numPr>
          <w:ilvl w:val="0"/>
          <w:numId w:val="5"/>
        </w:numPr>
      </w:pPr>
      <w:r>
        <w:t>Adjusted calculation of time to next epidemic to remove bias caused by rounding off intervals to the next full timestep.</w:t>
      </w:r>
    </w:p>
    <w:p w:rsidR="00540A1C" w:rsidRDefault="00540A1C" w:rsidP="001D55CC">
      <w:pPr>
        <w:pStyle w:val="textbody"/>
        <w:numPr>
          <w:ilvl w:val="0"/>
          <w:numId w:val="5"/>
        </w:numPr>
      </w:pPr>
      <w:r>
        <w:t>Improved performance by removing unnecessary memory usage.</w:t>
      </w:r>
    </w:p>
    <w:p w:rsidR="00540A1C" w:rsidRDefault="00540A1C" w:rsidP="001D55CC">
      <w:pPr>
        <w:pStyle w:val="textbody"/>
        <w:numPr>
          <w:ilvl w:val="0"/>
          <w:numId w:val="5"/>
        </w:numPr>
      </w:pPr>
      <w:r>
        <w:t>Added optional input to list species that should be ignored in the calculation of site resource dominance.</w:t>
      </w:r>
    </w:p>
    <w:p w:rsidR="00540A1C" w:rsidRPr="00230D23" w:rsidRDefault="00540A1C" w:rsidP="001D55CC">
      <w:pPr>
        <w:pStyle w:val="textbody"/>
        <w:numPr>
          <w:ilvl w:val="0"/>
          <w:numId w:val="5"/>
        </w:numPr>
      </w:pPr>
      <w:r>
        <w:t>Added option to output site resource dominance and neighborhood resource dominance maps.</w:t>
      </w:r>
    </w:p>
    <w:p w:rsidR="00540A1C" w:rsidRDefault="00540A1C" w:rsidP="001D55CC">
      <w:pPr>
        <w:pStyle w:val="Heading2"/>
        <w:numPr>
          <w:ilvl w:val="1"/>
          <w:numId w:val="6"/>
        </w:numPr>
      </w:pPr>
      <w:bookmarkStart w:id="112" w:name="_Toc521830954"/>
      <w:r>
        <w:t>Minor Releases</w:t>
      </w:r>
      <w:bookmarkEnd w:id="112"/>
    </w:p>
    <w:p w:rsidR="000F71C3" w:rsidRDefault="000F71C3" w:rsidP="001D55CC">
      <w:pPr>
        <w:pStyle w:val="Heading3"/>
        <w:numPr>
          <w:ilvl w:val="2"/>
          <w:numId w:val="4"/>
        </w:numPr>
        <w:ind w:left="864" w:hanging="864"/>
      </w:pPr>
      <w:bookmarkStart w:id="113" w:name="_Toc521830955"/>
      <w:r>
        <w:t>Version 3.0.1</w:t>
      </w:r>
      <w:r w:rsidR="00805FB1">
        <w:t xml:space="preserve"> (June 2017)</w:t>
      </w:r>
      <w:bookmarkEnd w:id="113"/>
    </w:p>
    <w:p w:rsidR="000F71C3" w:rsidRPr="000F71C3" w:rsidRDefault="000F71C3" w:rsidP="000F71C3">
      <w:pPr>
        <w:pStyle w:val="textbody"/>
      </w:pPr>
      <w:r>
        <w:t>Standardized and updated example files.</w:t>
      </w:r>
    </w:p>
    <w:p w:rsidR="00540A1C" w:rsidRPr="009575D3" w:rsidRDefault="00540A1C" w:rsidP="001D55CC">
      <w:pPr>
        <w:pStyle w:val="Heading3"/>
        <w:numPr>
          <w:ilvl w:val="2"/>
          <w:numId w:val="4"/>
        </w:numPr>
        <w:ind w:left="864" w:hanging="864"/>
      </w:pPr>
      <w:bookmarkStart w:id="114" w:name="_Toc521830956"/>
      <w:r>
        <w:t>Version 2.0.3</w:t>
      </w:r>
      <w:bookmarkEnd w:id="114"/>
    </w:p>
    <w:p w:rsidR="00540A1C" w:rsidRDefault="00540A1C" w:rsidP="00540A1C">
      <w:pPr>
        <w:pStyle w:val="textbody"/>
      </w:pPr>
      <w:r>
        <w:t>Fixed</w:t>
      </w:r>
      <w:r w:rsidRPr="009575D3">
        <w:t xml:space="preserve"> </w:t>
      </w:r>
      <w:r>
        <w:t>bug that caused an error when multiple disturbance agents disturbed the same site in the same timestep. (Epidemic.cs)</w:t>
      </w:r>
    </w:p>
    <w:p w:rsidR="00540A1C" w:rsidRPr="00850561" w:rsidRDefault="00540A1C" w:rsidP="00540A1C">
      <w:pPr>
        <w:pStyle w:val="textbody"/>
      </w:pPr>
      <w:r w:rsidRPr="00850561">
        <w:lastRenderedPageBreak/>
        <w:t>Added registered site variable BDA.TimeOfNext to enable interaction with other extensions.</w:t>
      </w:r>
      <w:r>
        <w:t xml:space="preserve"> (SiteVars.cs, PlugIn.cs)</w:t>
      </w:r>
    </w:p>
    <w:p w:rsidR="00540A1C" w:rsidRDefault="00540A1C" w:rsidP="001D55CC">
      <w:pPr>
        <w:pStyle w:val="Heading3"/>
        <w:numPr>
          <w:ilvl w:val="2"/>
          <w:numId w:val="4"/>
        </w:numPr>
        <w:ind w:left="864" w:hanging="864"/>
      </w:pPr>
      <w:bookmarkStart w:id="115" w:name="_Toc521830957"/>
      <w:r>
        <w:t>Version 2.0.2</w:t>
      </w:r>
      <w:bookmarkEnd w:id="115"/>
    </w:p>
    <w:p w:rsidR="00540A1C" w:rsidRPr="00850561" w:rsidRDefault="00540A1C" w:rsidP="00540A1C">
      <w:pPr>
        <w:pStyle w:val="textbody"/>
      </w:pPr>
      <w:r w:rsidRPr="00850561">
        <w:t xml:space="preserve">Fixed bug in initial time since </w:t>
      </w:r>
      <w:r>
        <w:t>last outbreak, which was causing</w:t>
      </w:r>
      <w:r w:rsidRPr="00850561">
        <w:t xml:space="preserve"> </w:t>
      </w:r>
      <w:r>
        <w:t>time to be double-</w:t>
      </w:r>
      <w:r w:rsidRPr="00850561">
        <w:t>counted in determining when the first outbreak occurs.</w:t>
      </w:r>
      <w:r>
        <w:t xml:space="preserve"> (PlugIn.cs)</w:t>
      </w:r>
    </w:p>
    <w:p w:rsidR="00540A1C" w:rsidRDefault="00540A1C" w:rsidP="001D55CC">
      <w:pPr>
        <w:pStyle w:val="Heading3"/>
        <w:numPr>
          <w:ilvl w:val="2"/>
          <w:numId w:val="4"/>
        </w:numPr>
        <w:ind w:left="864" w:hanging="864"/>
      </w:pPr>
      <w:bookmarkStart w:id="116" w:name="_Toc521830958"/>
      <w:r>
        <w:t>Version 2.0.1</w:t>
      </w:r>
      <w:bookmarkEnd w:id="116"/>
    </w:p>
    <w:p w:rsidR="00540A1C" w:rsidRPr="00234ECE" w:rsidRDefault="00540A1C" w:rsidP="00540A1C">
      <w:pPr>
        <w:pStyle w:val="textbody"/>
      </w:pPr>
      <w:r w:rsidRPr="00850561">
        <w:t>Fixed bug in shuffle of neighborhood site list.</w:t>
      </w:r>
      <w:r>
        <w:t xml:space="preserve"> (SiteResources.cs, PlugIn.cs)</w:t>
      </w:r>
    </w:p>
    <w:p w:rsidR="00540A1C" w:rsidRPr="00234ECE" w:rsidRDefault="00540A1C" w:rsidP="001D55CC">
      <w:pPr>
        <w:pStyle w:val="Heading3"/>
        <w:numPr>
          <w:ilvl w:val="2"/>
          <w:numId w:val="4"/>
        </w:numPr>
        <w:ind w:left="864" w:hanging="864"/>
      </w:pPr>
      <w:bookmarkStart w:id="117" w:name="_Toc521830959"/>
      <w:r>
        <w:t>Version 1.2</w:t>
      </w:r>
      <w:bookmarkEnd w:id="117"/>
    </w:p>
    <w:p w:rsidR="00540A1C" w:rsidRPr="00234ECE" w:rsidRDefault="00540A1C" w:rsidP="00540A1C">
      <w:pPr>
        <w:pStyle w:val="textbody"/>
      </w:pPr>
      <w:r>
        <w:t>Fixed a bug that prevented the no-dispersal from working correctly (see section 3.3.2).</w:t>
      </w:r>
      <w:bookmarkEnd w:id="103"/>
      <w:bookmarkEnd w:id="104"/>
      <w:bookmarkEnd w:id="105"/>
      <w:bookmarkEnd w:id="106"/>
    </w:p>
    <w:p w:rsidR="00540A1C" w:rsidRPr="00234ECE" w:rsidRDefault="00540A1C" w:rsidP="001D55CC">
      <w:pPr>
        <w:pStyle w:val="Heading3"/>
        <w:numPr>
          <w:ilvl w:val="2"/>
          <w:numId w:val="4"/>
        </w:numPr>
        <w:ind w:left="864" w:hanging="864"/>
      </w:pPr>
      <w:bookmarkStart w:id="118" w:name="_Toc521830960"/>
      <w:r>
        <w:t>Version 1.1</w:t>
      </w:r>
      <w:bookmarkEnd w:id="118"/>
    </w:p>
    <w:p w:rsidR="00540A1C" w:rsidRDefault="00540A1C" w:rsidP="00540A1C">
      <w:pPr>
        <w:pStyle w:val="textbody"/>
      </w:pPr>
      <w:r>
        <w:t>Fixed a bug that caused the extension to crash the first timestep it ran.</w:t>
      </w:r>
    </w:p>
    <w:p w:rsidR="00540A1C" w:rsidRDefault="00540A1C" w:rsidP="00540A1C">
      <w:pPr>
        <w:pStyle w:val="textbody"/>
      </w:pPr>
      <w:r>
        <w:t>Fixed a bug where the extension was not providing information about the site it was disturbing to the cohort module.</w:t>
      </w:r>
    </w:p>
    <w:p w:rsidR="00540A1C" w:rsidRDefault="00540A1C" w:rsidP="001D55CC">
      <w:pPr>
        <w:pStyle w:val="Heading2"/>
        <w:numPr>
          <w:ilvl w:val="1"/>
          <w:numId w:val="4"/>
        </w:numPr>
      </w:pPr>
      <w:bookmarkStart w:id="119" w:name="_Toc521830961"/>
      <w:r>
        <w:t>Future Development</w:t>
      </w:r>
      <w:bookmarkEnd w:id="119"/>
    </w:p>
    <w:p w:rsidR="00540A1C" w:rsidRDefault="00540A1C" w:rsidP="00540A1C">
      <w:pPr>
        <w:pStyle w:val="textbody"/>
      </w:pPr>
      <w:r>
        <w:t>This section describes components of the extension that the authors have identified would benefit from future development efforts.</w:t>
      </w:r>
    </w:p>
    <w:p w:rsidR="00540A1C" w:rsidRDefault="00540A1C" w:rsidP="001D55CC">
      <w:pPr>
        <w:pStyle w:val="textbody"/>
        <w:numPr>
          <w:ilvl w:val="0"/>
          <w:numId w:val="7"/>
        </w:numPr>
      </w:pPr>
      <w:r>
        <w:t>Site Resource Dominance – Species host value is determined by the oldest age class present.  Not all biological disturbances would base SRD on the age of the oldest cohort.</w:t>
      </w:r>
    </w:p>
    <w:p w:rsidR="00540A1C" w:rsidRDefault="00540A1C" w:rsidP="001D55CC">
      <w:pPr>
        <w:pStyle w:val="textbody"/>
        <w:numPr>
          <w:ilvl w:val="0"/>
          <w:numId w:val="7"/>
        </w:numPr>
      </w:pPr>
      <w:r>
        <w:t>Site resource modifiers – Disturbance effects from another BDA are currently not implemented</w:t>
      </w:r>
    </w:p>
    <w:p w:rsidR="00540A1C" w:rsidRPr="00FC36EF" w:rsidRDefault="00540A1C" w:rsidP="001D55CC">
      <w:pPr>
        <w:pStyle w:val="textbody"/>
        <w:numPr>
          <w:ilvl w:val="0"/>
          <w:numId w:val="7"/>
        </w:numPr>
      </w:pPr>
      <w:r>
        <w:t>Dispersal – The dispersal functions are relatively simplistic and may not adequately represent some real dispersal patterns.</w:t>
      </w:r>
    </w:p>
    <w:p w:rsidR="00B71AF3" w:rsidRPr="00BB770A" w:rsidRDefault="00B71AF3" w:rsidP="001D55CC">
      <w:pPr>
        <w:pStyle w:val="Heading2"/>
        <w:numPr>
          <w:ilvl w:val="1"/>
          <w:numId w:val="4"/>
        </w:numPr>
      </w:pPr>
      <w:bookmarkStart w:id="120" w:name="_Toc521830962"/>
      <w:r w:rsidRPr="00BB770A">
        <w:t>References</w:t>
      </w:r>
      <w:bookmarkEnd w:id="120"/>
    </w:p>
    <w:p w:rsidR="00B71AF3" w:rsidRDefault="00B71AF3" w:rsidP="00BB770A">
      <w:pPr>
        <w:pStyle w:val="reference"/>
      </w:pPr>
      <w:r>
        <w:rPr>
          <w:lang w:val="fr-FR"/>
        </w:rPr>
        <w:t xml:space="preserve">Cappuccino, N.; Lavertu, D.; Bergeron, Y.; Regniere, J. 1998. </w:t>
      </w:r>
      <w:r>
        <w:t>Spruce budworm impact, abundance and parasitism rate in a patchy landscape. Oecologia. 114: 236-242.</w:t>
      </w:r>
    </w:p>
    <w:p w:rsidR="00B71AF3" w:rsidRDefault="00B71AF3" w:rsidP="00BB770A">
      <w:pPr>
        <w:pStyle w:val="reference"/>
      </w:pPr>
      <w:r>
        <w:t xml:space="preserve">Gardner, R. H. 1999. RULE: map generation and spatial analysis program. In: Landscape ecological analysis: issues and applications. </w:t>
      </w:r>
      <w:smartTag w:uri="urn:schemas-microsoft-com:office:smarttags" w:element="City">
        <w:smartTag w:uri="urn:schemas-microsoft-com:office:smarttags" w:element="place">
          <w:r>
            <w:t>New York</w:t>
          </w:r>
        </w:smartTag>
        <w:r>
          <w:t xml:space="preserve">, </w:t>
        </w:r>
        <w:smartTag w:uri="urn:schemas-microsoft-com:office:smarttags" w:element="State">
          <w:r>
            <w:t>NY</w:t>
          </w:r>
        </w:smartTag>
      </w:smartTag>
      <w:r>
        <w:t xml:space="preserve">: Springer-Verlag: 280-303.   </w:t>
      </w:r>
    </w:p>
    <w:p w:rsidR="00B71AF3" w:rsidRDefault="00B71AF3" w:rsidP="00BB770A">
      <w:pPr>
        <w:pStyle w:val="reference"/>
      </w:pPr>
      <w:r>
        <w:lastRenderedPageBreak/>
        <w:t>Radeloff, V.C.; Mladenoff, D.J.; Boyce, M.S. 2000. The changing relation of landscape patterns and jack pine budworm populations during an outbreak. Oikos. 90: 417-430.</w:t>
      </w:r>
    </w:p>
    <w:p w:rsidR="00B71AF3" w:rsidRDefault="00B71AF3" w:rsidP="00BB770A">
      <w:pPr>
        <w:pStyle w:val="reference"/>
      </w:pPr>
      <w:r>
        <w:t>Scheller, R.M., Domingo, J.B., 2005a.  LANDIS-II Core Model Description.  University of Wisconsin-Madison, Madison, WI, USA.</w:t>
      </w:r>
    </w:p>
    <w:p w:rsidR="00B71AF3" w:rsidRDefault="00B71AF3" w:rsidP="00BB770A">
      <w:pPr>
        <w:pStyle w:val="reference"/>
      </w:pPr>
      <w:r>
        <w:t xml:space="preserve">Scheller, R.M., Domingo, J.B., 2005b.  LANDIS-II Model v5.0 </w:t>
      </w:r>
      <w:r>
        <w:softHyphen/>
        <w:t>– User Guide.  University of Wisconsin-Madison, Madison, WI, USA.</w:t>
      </w:r>
    </w:p>
    <w:p w:rsidR="00B71AF3" w:rsidRDefault="00B71AF3" w:rsidP="00BB770A">
      <w:pPr>
        <w:pStyle w:val="reference"/>
      </w:pPr>
      <w:r>
        <w:t xml:space="preserve">Sturtevant, B. R.; Gustafson, E. J.; Li, W., and He, H. S. </w:t>
      </w:r>
      <w:r w:rsidR="00C43013">
        <w:t xml:space="preserve">2004.  </w:t>
      </w:r>
      <w:r>
        <w:t>Modeling biological disturbances in LANDIS: A module description and demonstration using spruce budw</w:t>
      </w:r>
      <w:r w:rsidR="00C43013">
        <w:t>orm. Ecological Modelling. 180: 153-174.</w:t>
      </w:r>
    </w:p>
    <w:p w:rsidR="00C43013" w:rsidRDefault="00C43013" w:rsidP="00BB770A">
      <w:pPr>
        <w:pStyle w:val="reference"/>
      </w:pPr>
      <w:r>
        <w:t>Sturtevant, B.</w:t>
      </w:r>
      <w:r w:rsidRPr="00C43013">
        <w:t xml:space="preserve"> R; Miranda, B</w:t>
      </w:r>
      <w:r>
        <w:t>.</w:t>
      </w:r>
      <w:r w:rsidRPr="00C43013">
        <w:t xml:space="preserve"> R; Shinneman, D</w:t>
      </w:r>
      <w:r>
        <w:t>.</w:t>
      </w:r>
      <w:r w:rsidRPr="00C43013">
        <w:t xml:space="preserve"> J; Gustafson, E</w:t>
      </w:r>
      <w:r>
        <w:t>.</w:t>
      </w:r>
      <w:r w:rsidRPr="00C43013">
        <w:t xml:space="preserve"> J; Wolter, P</w:t>
      </w:r>
      <w:r>
        <w:t>.</w:t>
      </w:r>
      <w:r w:rsidRPr="00C43013">
        <w:t xml:space="preserve"> T.  2012.  Comparing modern and presettlement forest dynamics of a subboreal wilderness: Does sp</w:t>
      </w:r>
      <w:r>
        <w:t>ruce budworm enhance fire risk?</w:t>
      </w:r>
      <w:r w:rsidRPr="00C43013">
        <w:t xml:space="preserve">   Ecological Applicatio</w:t>
      </w:r>
      <w:r>
        <w:t>ns. 22: 1278-1296.</w:t>
      </w:r>
    </w:p>
    <w:p w:rsidR="00B71AF3" w:rsidRPr="00BB770A" w:rsidRDefault="00B71AF3" w:rsidP="001D55CC">
      <w:pPr>
        <w:pStyle w:val="Heading2"/>
        <w:numPr>
          <w:ilvl w:val="1"/>
          <w:numId w:val="4"/>
        </w:numPr>
      </w:pPr>
      <w:bookmarkStart w:id="121" w:name="_Toc521830963"/>
      <w:r w:rsidRPr="00BB770A">
        <w:t>Acknowledgements</w:t>
      </w:r>
      <w:bookmarkEnd w:id="121"/>
    </w:p>
    <w:p w:rsidR="00B71AF3" w:rsidRDefault="00B71AF3">
      <w:pPr>
        <w:pStyle w:val="textbody"/>
      </w:pPr>
      <w:r>
        <w:t xml:space="preserve">Funding for the development of LANDIS-II </w:t>
      </w:r>
      <w:r w:rsidR="003B15BD">
        <w:t xml:space="preserve">has been provided by the Northern </w:t>
      </w:r>
      <w:r>
        <w:t>Research Station (Rhinelander, Wisconsin) of the U.S. Forest Service.  Valuable contributions to the development of the model and extensions were made by Eric J. Gustafson, and David J. Mladenoff.</w:t>
      </w:r>
    </w:p>
    <w:p w:rsidR="00B71AF3" w:rsidRPr="00BB770A" w:rsidRDefault="00B71AF3" w:rsidP="001D55CC">
      <w:pPr>
        <w:pStyle w:val="Heading1"/>
        <w:numPr>
          <w:ilvl w:val="0"/>
          <w:numId w:val="4"/>
        </w:numPr>
      </w:pPr>
      <w:bookmarkStart w:id="122" w:name="_Toc521830964"/>
      <w:r w:rsidRPr="00BB770A">
        <w:lastRenderedPageBreak/>
        <w:t>Input Files</w:t>
      </w:r>
      <w:bookmarkEnd w:id="122"/>
    </w:p>
    <w:p w:rsidR="00B71AF3" w:rsidRPr="00BB770A" w:rsidRDefault="00B71AF3" w:rsidP="001D55CC">
      <w:pPr>
        <w:pStyle w:val="Heading2"/>
        <w:numPr>
          <w:ilvl w:val="1"/>
          <w:numId w:val="4"/>
        </w:numPr>
      </w:pPr>
      <w:bookmarkStart w:id="123" w:name="_Toc521830965"/>
      <w:r w:rsidRPr="00BB770A">
        <w:t>Input File Rules</w:t>
      </w:r>
      <w:bookmarkEnd w:id="123"/>
    </w:p>
    <w:p w:rsidR="00B71AF3" w:rsidRPr="00EF22A2" w:rsidRDefault="00B71AF3" w:rsidP="00EF22A2">
      <w:pPr>
        <w:pStyle w:val="textbody"/>
      </w:pPr>
      <w:r w:rsidRPr="00EF22A2">
        <w:t>The input rules for the Biological Disturbance Agent (BDA) extension are identical to those of the LANDIS-II Core Model.  Please see the LANDIS-II Core User’s Guide for further instruction.</w:t>
      </w:r>
      <w:bookmarkStart w:id="124" w:name="_Toc80587563"/>
      <w:bookmarkStart w:id="125" w:name="_Toc81057523"/>
      <w:bookmarkStart w:id="126" w:name="_Toc81207741"/>
      <w:bookmarkStart w:id="127" w:name="_Toc81207964"/>
      <w:bookmarkStart w:id="128" w:name="_Toc81277366"/>
      <w:bookmarkStart w:id="129" w:name="_Toc81277700"/>
      <w:bookmarkStart w:id="130" w:name="_Toc81283072"/>
      <w:bookmarkStart w:id="131" w:name="_Toc81471957"/>
      <w:bookmarkStart w:id="132" w:name="_Toc84045186"/>
      <w:bookmarkStart w:id="133" w:name="_Toc84303714"/>
      <w:bookmarkStart w:id="134" w:name="_Toc85255838"/>
      <w:bookmarkStart w:id="135" w:name="_Toc101339145"/>
      <w:bookmarkStart w:id="136" w:name="_Toc101598752"/>
    </w:p>
    <w:p w:rsidR="00B71AF3" w:rsidRPr="00BB770A" w:rsidRDefault="00B71AF3" w:rsidP="001D55CC">
      <w:pPr>
        <w:pStyle w:val="Heading2"/>
        <w:numPr>
          <w:ilvl w:val="1"/>
          <w:numId w:val="4"/>
        </w:numPr>
      </w:pPr>
      <w:bookmarkStart w:id="137" w:name="_Toc521830966"/>
      <w:bookmarkEnd w:id="124"/>
      <w:bookmarkEnd w:id="125"/>
      <w:bookmarkEnd w:id="126"/>
      <w:bookmarkEnd w:id="127"/>
      <w:bookmarkEnd w:id="128"/>
      <w:bookmarkEnd w:id="129"/>
      <w:bookmarkEnd w:id="130"/>
      <w:bookmarkEnd w:id="131"/>
      <w:bookmarkEnd w:id="132"/>
      <w:bookmarkEnd w:id="133"/>
      <w:bookmarkEnd w:id="134"/>
      <w:bookmarkEnd w:id="135"/>
      <w:bookmarkEnd w:id="136"/>
      <w:r w:rsidRPr="00BB770A">
        <w:t>Input File Parameters</w:t>
      </w:r>
      <w:bookmarkEnd w:id="137"/>
    </w:p>
    <w:p w:rsidR="00B71AF3" w:rsidRPr="00BB770A" w:rsidRDefault="00B71AF3" w:rsidP="001D55CC">
      <w:pPr>
        <w:pStyle w:val="Heading3"/>
        <w:numPr>
          <w:ilvl w:val="2"/>
          <w:numId w:val="4"/>
        </w:numPr>
        <w:ind w:left="864" w:hanging="864"/>
      </w:pPr>
      <w:bookmarkStart w:id="138" w:name="_Toc521830967"/>
      <w:r w:rsidRPr="00BB770A">
        <w:t>Extension title, time step</w:t>
      </w:r>
      <w:bookmarkEnd w:id="138"/>
    </w:p>
    <w:p w:rsidR="00B71AF3" w:rsidRPr="00EF22A2" w:rsidRDefault="00B71AF3" w:rsidP="00EF22A2">
      <w:pPr>
        <w:pStyle w:val="textbody"/>
      </w:pPr>
      <w:r w:rsidRPr="00EF22A2">
        <w:t>The first parameter is the title of the input file:</w:t>
      </w:r>
    </w:p>
    <w:p w:rsidR="00B71AF3" w:rsidRDefault="00B71AF3" w:rsidP="00EF22A2">
      <w:pPr>
        <w:pStyle w:val="textinputfile"/>
      </w:pPr>
      <w:r>
        <w:t>LandisData</w:t>
      </w:r>
      <w:r>
        <w:tab/>
        <w:t>“B</w:t>
      </w:r>
      <w:r w:rsidR="00EA7E4D">
        <w:t>ase</w:t>
      </w:r>
      <w:r>
        <w:t xml:space="preserve"> BDA”</w:t>
      </w:r>
    </w:p>
    <w:p w:rsidR="00EF22A2" w:rsidRDefault="00EF22A2" w:rsidP="00EF22A2">
      <w:pPr>
        <w:pStyle w:val="textinputfile"/>
      </w:pPr>
    </w:p>
    <w:p w:rsidR="00B71AF3" w:rsidRPr="00EF22A2" w:rsidRDefault="00B71AF3" w:rsidP="00EF22A2">
      <w:pPr>
        <w:pStyle w:val="textbody"/>
      </w:pPr>
      <w:r w:rsidRPr="00EF22A2">
        <w:t>The second parameter is the time step in years.  For example:</w:t>
      </w:r>
    </w:p>
    <w:p w:rsidR="00B71AF3" w:rsidRDefault="00B71AF3" w:rsidP="00EF22A2">
      <w:pPr>
        <w:pStyle w:val="textinputfile"/>
      </w:pPr>
      <w:r>
        <w:t>Timestep</w:t>
      </w:r>
      <w:r>
        <w:tab/>
        <w:t xml:space="preserve">15 </w:t>
      </w:r>
    </w:p>
    <w:p w:rsidR="00B71AF3" w:rsidRDefault="00B71AF3" w:rsidP="001D55CC">
      <w:pPr>
        <w:pStyle w:val="Heading3"/>
        <w:numPr>
          <w:ilvl w:val="2"/>
          <w:numId w:val="4"/>
        </w:numPr>
        <w:ind w:left="864" w:hanging="864"/>
      </w:pPr>
      <w:bookmarkStart w:id="139" w:name="_Toc521830968"/>
      <w:r>
        <w:t>Output map names</w:t>
      </w:r>
      <w:bookmarkEnd w:id="139"/>
    </w:p>
    <w:p w:rsidR="00B71AF3" w:rsidRDefault="00CF1AB7">
      <w:pPr>
        <w:pStyle w:val="textbody"/>
      </w:pPr>
      <w:r>
        <w:t>Several</w:t>
      </w:r>
      <w:r w:rsidR="00B71AF3">
        <w:t xml:space="preserve"> parameters configure the output files.  The first parameter, </w:t>
      </w:r>
      <w:r w:rsidR="00B71AF3">
        <w:rPr>
          <w:b/>
          <w:bCs/>
        </w:rPr>
        <w:t>MapNames</w:t>
      </w:r>
      <w:r w:rsidR="00B71AF3">
        <w:t xml:space="preserve">, provides the naming convention for the </w:t>
      </w:r>
      <w:r>
        <w:t>BDA</w:t>
      </w:r>
      <w:r w:rsidR="00B71AF3">
        <w:t xml:space="preserve"> severity files.  </w:t>
      </w:r>
      <w:r w:rsidR="00EF22A2">
        <w:t>The variable</w:t>
      </w:r>
      <w:r w:rsidR="00B71AF3">
        <w:t xml:space="preserve">s </w:t>
      </w:r>
      <w:smartTag w:uri="isiresearchsoft-com/cwyw" w:element="citation">
        <w:r w:rsidR="00B71AF3">
          <w:t>{timestep}</w:t>
        </w:r>
      </w:smartTag>
      <w:r w:rsidR="00B71AF3">
        <w:t xml:space="preserve"> and </w:t>
      </w:r>
      <w:smartTag w:uri="isiresearchsoft-com/cwyw" w:element="citation">
        <w:r w:rsidR="00B71AF3">
          <w:t>{agentName}</w:t>
        </w:r>
      </w:smartTag>
      <w:r w:rsidR="00B71AF3">
        <w:t xml:space="preserve"> are provided.  </w:t>
      </w:r>
      <w:r w:rsidR="00B71AF3">
        <w:rPr>
          <w:b/>
          <w:bCs/>
        </w:rPr>
        <w:t>The user must indicate if the output should be placed in a sub-directory.  Also, the user must indicate the file extension.</w:t>
      </w:r>
      <w:r w:rsidR="00B71AF3">
        <w:t xml:space="preserve">  For example:</w:t>
      </w:r>
    </w:p>
    <w:p w:rsidR="00B71AF3" w:rsidRDefault="00097E4A" w:rsidP="00EF22A2">
      <w:pPr>
        <w:pStyle w:val="textinputfile"/>
      </w:pPr>
      <w:r>
        <w:t>MapNames</w:t>
      </w:r>
      <w:r>
        <w:tab/>
      </w:r>
      <w:r>
        <w:tab/>
        <w:t>b</w:t>
      </w:r>
      <w:r w:rsidR="00EA7E4D">
        <w:t>da</w:t>
      </w:r>
      <w:r w:rsidR="00B71AF3">
        <w:t>/</w:t>
      </w:r>
      <w:smartTag w:uri="isiresearchsoft-com/cwyw" w:element="citation">
        <w:r w:rsidR="00B71AF3">
          <w:t>{agentName}</w:t>
        </w:r>
      </w:smartTag>
      <w:r w:rsidR="00B71AF3">
        <w:t>-</w:t>
      </w:r>
      <w:smartTag w:uri="isiresearchsoft-com/cwyw" w:element="citation">
        <w:r w:rsidR="00B71AF3">
          <w:t>{timestep}</w:t>
        </w:r>
      </w:smartTag>
      <w:r w:rsidR="002624DF">
        <w:t>.img</w:t>
      </w:r>
    </w:p>
    <w:p w:rsidR="00EF22A2" w:rsidRDefault="00EF22A2" w:rsidP="00EF22A2">
      <w:pPr>
        <w:pStyle w:val="textinputfile"/>
      </w:pPr>
    </w:p>
    <w:p w:rsidR="00EC7881" w:rsidRDefault="00EC7881" w:rsidP="001D55CC">
      <w:pPr>
        <w:pStyle w:val="Heading3"/>
        <w:numPr>
          <w:ilvl w:val="2"/>
          <w:numId w:val="4"/>
        </w:numPr>
        <w:ind w:left="864" w:hanging="864"/>
      </w:pPr>
      <w:bookmarkStart w:id="140" w:name="_Toc521830969"/>
      <w:r>
        <w:t>SRD map names (Optional)</w:t>
      </w:r>
      <w:bookmarkEnd w:id="140"/>
    </w:p>
    <w:p w:rsidR="00EC7881" w:rsidRDefault="00EC7881" w:rsidP="00EC7881">
      <w:pPr>
        <w:pStyle w:val="textbody"/>
      </w:pPr>
      <w:r>
        <w:t xml:space="preserve">The next parameter, </w:t>
      </w:r>
      <w:r w:rsidRPr="00CF1AB7">
        <w:rPr>
          <w:b/>
        </w:rPr>
        <w:t>SRD</w:t>
      </w:r>
      <w:r>
        <w:rPr>
          <w:b/>
          <w:bCs/>
        </w:rPr>
        <w:t>MapNames</w:t>
      </w:r>
      <w:r>
        <w:t xml:space="preserve">, provides the naming convention for the BDA site resource dominance files.  This input is optional, and users who do not want SRD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EC7881" w:rsidRDefault="00EA7E4D" w:rsidP="00EC7881">
      <w:pPr>
        <w:pStyle w:val="textinputfile"/>
      </w:pPr>
      <w:r>
        <w:t>SRDMapNames</w:t>
      </w:r>
      <w:r>
        <w:tab/>
      </w:r>
      <w:r>
        <w:tab/>
        <w:t>bda</w:t>
      </w:r>
      <w:r w:rsidR="00EC7881">
        <w:t>/</w:t>
      </w:r>
      <w:smartTag w:uri="isiresearchsoft-com/cwyw" w:element="citation">
        <w:r w:rsidR="00EC7881">
          <w:t>{agentName}</w:t>
        </w:r>
      </w:smartTag>
      <w:r w:rsidR="00EC7881">
        <w:t>-SRD-</w:t>
      </w:r>
      <w:smartTag w:uri="isiresearchsoft-com/cwyw" w:element="citation">
        <w:r w:rsidR="00EC7881">
          <w:t>{timestep}</w:t>
        </w:r>
      </w:smartTag>
      <w:r w:rsidR="00EC7881">
        <w:t>.</w:t>
      </w:r>
      <w:r w:rsidR="002624DF">
        <w:t>img</w:t>
      </w:r>
    </w:p>
    <w:p w:rsidR="00CF1AB7" w:rsidRDefault="00EC7881" w:rsidP="001D55CC">
      <w:pPr>
        <w:pStyle w:val="Heading3"/>
        <w:numPr>
          <w:ilvl w:val="2"/>
          <w:numId w:val="4"/>
        </w:numPr>
        <w:ind w:left="864" w:hanging="864"/>
      </w:pPr>
      <w:bookmarkStart w:id="141" w:name="_Toc521830970"/>
      <w:r>
        <w:t>N</w:t>
      </w:r>
      <w:r w:rsidR="00CF1AB7">
        <w:t>RD map names (Optional)</w:t>
      </w:r>
      <w:bookmarkEnd w:id="141"/>
    </w:p>
    <w:p w:rsidR="00CF1AB7" w:rsidRDefault="00CF1AB7" w:rsidP="00CF1AB7">
      <w:pPr>
        <w:pStyle w:val="textbody"/>
      </w:pPr>
      <w:r>
        <w:t xml:space="preserve">The next parameter, </w:t>
      </w:r>
      <w:r w:rsidR="00EC7881">
        <w:rPr>
          <w:b/>
        </w:rPr>
        <w:t>N</w:t>
      </w:r>
      <w:r w:rsidRPr="00CF1AB7">
        <w:rPr>
          <w:b/>
        </w:rPr>
        <w:t>RD</w:t>
      </w:r>
      <w:r>
        <w:rPr>
          <w:b/>
          <w:bCs/>
        </w:rPr>
        <w:t>MapNames</w:t>
      </w:r>
      <w:r>
        <w:t xml:space="preserve">, provides the naming convention for the BDA </w:t>
      </w:r>
      <w:r w:rsidR="00EC7881">
        <w:t>neighborhood</w:t>
      </w:r>
      <w:r>
        <w:t xml:space="preserve"> resource dominance files.  This input is optio</w:t>
      </w:r>
      <w:r w:rsidR="00EC7881">
        <w:t>nal, and users who do not want N</w:t>
      </w:r>
      <w:r>
        <w:t xml:space="preserve">RD output maps should exclude the </w:t>
      </w:r>
      <w:r>
        <w:lastRenderedPageBreak/>
        <w:t xml:space="preserve">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CF1AB7" w:rsidRDefault="00EC7881" w:rsidP="00CF1AB7">
      <w:pPr>
        <w:pStyle w:val="textinputfile"/>
      </w:pPr>
      <w:r>
        <w:t>N</w:t>
      </w:r>
      <w:r w:rsidR="00EA7E4D">
        <w:t>RDMapNames</w:t>
      </w:r>
      <w:r w:rsidR="00EA7E4D">
        <w:tab/>
      </w:r>
      <w:r w:rsidR="00EA7E4D">
        <w:tab/>
        <w:t>bda</w:t>
      </w:r>
      <w:r w:rsidR="00CF1AB7">
        <w:t>/</w:t>
      </w:r>
      <w:smartTag w:uri="isiresearchsoft-com/cwyw" w:element="citation">
        <w:r w:rsidR="00CF1AB7">
          <w:t>{agentName}</w:t>
        </w:r>
      </w:smartTag>
      <w:r w:rsidR="00CF1AB7">
        <w:t>-</w:t>
      </w:r>
      <w:r>
        <w:t>N</w:t>
      </w:r>
      <w:r w:rsidR="00CF1AB7">
        <w:t>RD-</w:t>
      </w:r>
      <w:smartTag w:uri="isiresearchsoft-com/cwyw" w:element="citation">
        <w:r w:rsidR="00CF1AB7">
          <w:t>{timestep}</w:t>
        </w:r>
      </w:smartTag>
      <w:r w:rsidR="002624DF">
        <w:t>.img</w:t>
      </w:r>
    </w:p>
    <w:p w:rsidR="00DE1966" w:rsidRDefault="00472811" w:rsidP="001D55CC">
      <w:pPr>
        <w:pStyle w:val="Heading3"/>
        <w:numPr>
          <w:ilvl w:val="2"/>
          <w:numId w:val="4"/>
        </w:numPr>
        <w:ind w:left="864" w:hanging="864"/>
      </w:pPr>
      <w:bookmarkStart w:id="142" w:name="_Toc521830971"/>
      <w:r>
        <w:t>Biological disturbance probability (BDP)</w:t>
      </w:r>
      <w:r w:rsidR="00DE1966">
        <w:t xml:space="preserve"> map names (Optional)</w:t>
      </w:r>
      <w:bookmarkEnd w:id="142"/>
    </w:p>
    <w:p w:rsidR="00DE1966" w:rsidRDefault="00DE1966" w:rsidP="00DE1966">
      <w:pPr>
        <w:pStyle w:val="textbody"/>
      </w:pPr>
      <w:r>
        <w:t xml:space="preserve">The next parameter, </w:t>
      </w:r>
      <w:r w:rsidR="00472811">
        <w:rPr>
          <w:b/>
        </w:rPr>
        <w:t>BDP</w:t>
      </w:r>
      <w:r>
        <w:rPr>
          <w:b/>
          <w:bCs/>
        </w:rPr>
        <w:t>MapNames</w:t>
      </w:r>
      <w:r>
        <w:t>, provides the naming conv</w:t>
      </w:r>
      <w:r w:rsidR="00472811">
        <w:t>ention for the BDA site BDP</w:t>
      </w:r>
      <w:r>
        <w:t xml:space="preserve"> files.  This input is optional, and use</w:t>
      </w:r>
      <w:r w:rsidR="00472811">
        <w:t>rs who do not want BDP</w:t>
      </w:r>
      <w:r>
        <w:t xml:space="preserve"> output maps should exclude the entire line of input (including the parameter name).  The variables </w:t>
      </w:r>
      <w:smartTag w:uri="isiresearchsoft-com/cwyw" w:element="citation">
        <w:r>
          <w:t>{timestep}</w:t>
        </w:r>
      </w:smartTag>
      <w:r>
        <w:t xml:space="preserve"> and </w:t>
      </w:r>
      <w:smartTag w:uri="isiresearchsoft-com/cwyw" w:element="citation">
        <w:r>
          <w:t>{agentName}</w:t>
        </w:r>
      </w:smartTag>
      <w:r>
        <w:t xml:space="preserve"> are provided.  </w:t>
      </w:r>
      <w:r>
        <w:rPr>
          <w:b/>
          <w:bCs/>
        </w:rPr>
        <w:t>The user must indicate if the output should be placed in a sub-directory.  Also, the user must indicate the file extension.</w:t>
      </w:r>
      <w:r>
        <w:t xml:space="preserve">  For example:</w:t>
      </w:r>
    </w:p>
    <w:p w:rsidR="00DE1966" w:rsidRDefault="003A4921" w:rsidP="00DE1966">
      <w:pPr>
        <w:pStyle w:val="textinputfile"/>
      </w:pPr>
      <w:r>
        <w:t>BDP</w:t>
      </w:r>
      <w:r w:rsidR="00DE1966">
        <w:t>MapNames</w:t>
      </w:r>
      <w:r w:rsidR="00DE1966">
        <w:tab/>
      </w:r>
      <w:r w:rsidR="00EA7E4D">
        <w:t>bda</w:t>
      </w:r>
      <w:r w:rsidR="00DE1966">
        <w:t>/</w:t>
      </w:r>
      <w:smartTag w:uri="isiresearchsoft-com/cwyw" w:element="citation">
        <w:r w:rsidR="00DE1966">
          <w:t>{agentName}</w:t>
        </w:r>
      </w:smartTag>
      <w:r w:rsidR="00DE1966">
        <w:t>-</w:t>
      </w:r>
      <w:r w:rsidR="00472811">
        <w:t>DBP</w:t>
      </w:r>
      <w:r w:rsidR="00DE1966">
        <w:t>-</w:t>
      </w:r>
      <w:smartTag w:uri="isiresearchsoft-com/cwyw" w:element="citation">
        <w:r w:rsidR="00DE1966">
          <w:t>{timestep}</w:t>
        </w:r>
      </w:smartTag>
      <w:r w:rsidR="00DE1966">
        <w:t>.img</w:t>
      </w:r>
    </w:p>
    <w:p w:rsidR="00CF1AB7" w:rsidRPr="00CF1AB7" w:rsidRDefault="00CF1AB7" w:rsidP="00CF1AB7">
      <w:pPr>
        <w:pStyle w:val="textbody"/>
      </w:pPr>
    </w:p>
    <w:p w:rsidR="00CF1AB7" w:rsidRDefault="00CF1AB7" w:rsidP="001D55CC">
      <w:pPr>
        <w:pStyle w:val="Heading3"/>
        <w:numPr>
          <w:ilvl w:val="2"/>
          <w:numId w:val="4"/>
        </w:numPr>
        <w:ind w:left="864" w:hanging="864"/>
      </w:pPr>
      <w:bookmarkStart w:id="143" w:name="_Toc521830972"/>
      <w:r>
        <w:t>Log file</w:t>
      </w:r>
      <w:bookmarkEnd w:id="143"/>
    </w:p>
    <w:p w:rsidR="00CF1AB7" w:rsidRDefault="00CF1AB7" w:rsidP="00CF1AB7">
      <w:pPr>
        <w:pStyle w:val="textbody"/>
      </w:pPr>
      <w:r>
        <w:t xml:space="preserve">The next parameter, </w:t>
      </w:r>
      <w:r>
        <w:rPr>
          <w:b/>
          <w:bCs/>
        </w:rPr>
        <w:t>LogFile</w:t>
      </w:r>
      <w:r>
        <w:t>, indicates the file name and sub-directory for the single log output file.  The text file will be in comma delimited format.  There is one output file for all agents.  Example:</w:t>
      </w:r>
    </w:p>
    <w:p w:rsidR="00CF1AB7" w:rsidRDefault="00EA7E4D" w:rsidP="00CF1AB7">
      <w:pPr>
        <w:pStyle w:val="textinputfile"/>
      </w:pPr>
      <w:r>
        <w:t>LogFile</w:t>
      </w:r>
      <w:r>
        <w:tab/>
      </w:r>
      <w:r>
        <w:tab/>
        <w:t>bda</w:t>
      </w:r>
      <w:r w:rsidR="00CF1AB7">
        <w:t>/bda-log.csv</w:t>
      </w:r>
    </w:p>
    <w:p w:rsidR="00CF1AB7" w:rsidRPr="00CF1AB7" w:rsidRDefault="00CF1AB7" w:rsidP="00CF1AB7">
      <w:pPr>
        <w:pStyle w:val="textbody"/>
      </w:pPr>
    </w:p>
    <w:p w:rsidR="00B71AF3" w:rsidRPr="00BB770A" w:rsidRDefault="00B71AF3" w:rsidP="001D55CC">
      <w:pPr>
        <w:pStyle w:val="Heading3"/>
        <w:numPr>
          <w:ilvl w:val="2"/>
          <w:numId w:val="4"/>
        </w:numPr>
        <w:ind w:left="864" w:hanging="864"/>
      </w:pPr>
      <w:bookmarkStart w:id="144" w:name="_Toc521830973"/>
      <w:r w:rsidRPr="00BB770A">
        <w:t>BDA entries</w:t>
      </w:r>
      <w:bookmarkEnd w:id="144"/>
    </w:p>
    <w:p w:rsidR="00B71AF3" w:rsidRDefault="00B71AF3" w:rsidP="00BB770A">
      <w:pPr>
        <w:pStyle w:val="textbody"/>
      </w:pPr>
      <w:r>
        <w:t>Following is a table of BDA entries.  Example:</w:t>
      </w:r>
    </w:p>
    <w:p w:rsidR="00B71AF3" w:rsidRDefault="00B71AF3" w:rsidP="00EB5F56">
      <w:pPr>
        <w:pStyle w:val="textinputfile"/>
      </w:pPr>
      <w:r>
        <w:t>BDAInputFiles</w:t>
      </w:r>
      <w:r w:rsidR="00097E4A">
        <w:tab/>
      </w:r>
      <w:r>
        <w:t>budworm.txt</w:t>
      </w:r>
      <w:r>
        <w:tab/>
      </w:r>
    </w:p>
    <w:p w:rsidR="00B71AF3" w:rsidRDefault="00B71AF3" w:rsidP="00097E4A">
      <w:pPr>
        <w:pStyle w:val="textinputfile"/>
        <w:ind w:left="2938" w:firstLine="662"/>
      </w:pPr>
      <w:r>
        <w:t>beetle.dat</w:t>
      </w:r>
      <w:r>
        <w:tab/>
      </w:r>
    </w:p>
    <w:p w:rsidR="00B71AF3" w:rsidRDefault="00B71AF3" w:rsidP="00EB5F56">
      <w:pPr>
        <w:pStyle w:val="textinputfile"/>
      </w:pPr>
    </w:p>
    <w:p w:rsidR="00B71AF3" w:rsidRDefault="00B71AF3" w:rsidP="00BB770A">
      <w:pPr>
        <w:pStyle w:val="textbody"/>
      </w:pPr>
      <w:r>
        <w:t xml:space="preserve">Each BDA simulated must have a corresponding BDA parameter file. The file names for each are defined here.  </w:t>
      </w:r>
    </w:p>
    <w:p w:rsidR="00B71AF3" w:rsidRPr="00BB770A" w:rsidRDefault="00B71AF3" w:rsidP="001D55CC">
      <w:pPr>
        <w:pStyle w:val="Heading2"/>
        <w:numPr>
          <w:ilvl w:val="1"/>
          <w:numId w:val="4"/>
        </w:numPr>
      </w:pPr>
      <w:bookmarkStart w:id="145" w:name="_Toc80587564"/>
      <w:bookmarkStart w:id="146" w:name="_Toc81057524"/>
      <w:bookmarkStart w:id="147" w:name="_Toc81207742"/>
      <w:bookmarkStart w:id="148" w:name="_Toc81207965"/>
      <w:bookmarkStart w:id="149" w:name="_Toc81277367"/>
      <w:bookmarkStart w:id="150" w:name="_Toc81277701"/>
      <w:bookmarkStart w:id="151" w:name="_Toc81283073"/>
      <w:bookmarkStart w:id="152" w:name="_Toc81471958"/>
      <w:bookmarkStart w:id="153" w:name="_Toc84045187"/>
      <w:bookmarkStart w:id="154" w:name="_Toc84303715"/>
      <w:bookmarkStart w:id="155" w:name="_Toc85255839"/>
      <w:bookmarkStart w:id="156" w:name="_Toc101339146"/>
      <w:bookmarkStart w:id="157" w:name="_Toc101598753"/>
      <w:bookmarkStart w:id="158" w:name="_Toc521830974"/>
      <w:r w:rsidRPr="00BB770A">
        <w:t>Individual BDA Parameter File</w:t>
      </w:r>
      <w:bookmarkEnd w:id="145"/>
      <w:bookmarkEnd w:id="146"/>
      <w:bookmarkEnd w:id="147"/>
      <w:bookmarkEnd w:id="148"/>
      <w:bookmarkEnd w:id="149"/>
      <w:bookmarkEnd w:id="150"/>
      <w:bookmarkEnd w:id="151"/>
      <w:bookmarkEnd w:id="152"/>
      <w:bookmarkEnd w:id="153"/>
      <w:bookmarkEnd w:id="154"/>
      <w:bookmarkEnd w:id="155"/>
      <w:bookmarkEnd w:id="156"/>
      <w:bookmarkEnd w:id="157"/>
      <w:r w:rsidRPr="00BB770A">
        <w:t>s</w:t>
      </w:r>
      <w:bookmarkEnd w:id="158"/>
    </w:p>
    <w:p w:rsidR="00B71AF3" w:rsidRDefault="00B71AF3">
      <w:pPr>
        <w:pStyle w:val="textbody"/>
      </w:pPr>
      <w:r>
        <w:t>Each BDA entry requires a separate suite of parameters, contained within the text file indicated above.  The following inputs are required:</w:t>
      </w:r>
    </w:p>
    <w:p w:rsidR="00B71AF3" w:rsidRDefault="00B71AF3" w:rsidP="00EB5F56">
      <w:pPr>
        <w:pStyle w:val="textinputfile"/>
      </w:pPr>
      <w:r>
        <w:t>AgentName</w:t>
      </w:r>
      <w:r>
        <w:tab/>
      </w:r>
      <w:r>
        <w:tab/>
        <w:t>budworm</w:t>
      </w:r>
    </w:p>
    <w:p w:rsidR="00B71AF3" w:rsidRDefault="00B71AF3" w:rsidP="00EB5F56">
      <w:pPr>
        <w:pStyle w:val="textinputfile"/>
      </w:pPr>
      <w:r>
        <w:t>BDPCalibrator</w:t>
      </w:r>
      <w:r>
        <w:tab/>
        <w:t>1</w:t>
      </w:r>
    </w:p>
    <w:p w:rsidR="00B71AF3" w:rsidRDefault="00B71AF3" w:rsidP="00EB5F56">
      <w:pPr>
        <w:pStyle w:val="textinputfile"/>
      </w:pPr>
      <w:r>
        <w:t>SRDMode</w:t>
      </w:r>
      <w:r>
        <w:tab/>
      </w:r>
      <w:r>
        <w:tab/>
        <w:t>mean</w:t>
      </w:r>
    </w:p>
    <w:p w:rsidR="00B71AF3" w:rsidRDefault="00B71AF3" w:rsidP="00EB5F56">
      <w:pPr>
        <w:pStyle w:val="textinputfile"/>
      </w:pPr>
    </w:p>
    <w:p w:rsidR="00B71AF3" w:rsidRDefault="00B71AF3" w:rsidP="00BB770A">
      <w:pPr>
        <w:pStyle w:val="textbody"/>
      </w:pPr>
      <w:r>
        <w:lastRenderedPageBreak/>
        <w:t>BDA name will define the name of the disturbance output.  BDP Calibrator represents the “</w:t>
      </w:r>
      <w:r>
        <w:rPr>
          <w:i/>
          <w:iCs/>
        </w:rPr>
        <w:t>a</w:t>
      </w:r>
      <w:r w:rsidR="00EA7E4D">
        <w:t>” parameter of E</w:t>
      </w:r>
      <w:r>
        <w:t>quation 2</w:t>
      </w:r>
      <w:r w:rsidR="00EA7E4D">
        <w:t xml:space="preserve"> (see Section 2.5)</w:t>
      </w:r>
      <w:r>
        <w:t>.  Site Resources Dominance Mode (SRDMode) may be set to either “max” or “</w:t>
      </w:r>
      <w:r w:rsidR="00EA7E4D">
        <w:t>mean” (see Section 2</w:t>
      </w:r>
      <w:r>
        <w:t>.2).</w:t>
      </w:r>
    </w:p>
    <w:p w:rsidR="004B7F9D" w:rsidRDefault="004B7F9D" w:rsidP="001D55CC">
      <w:pPr>
        <w:pStyle w:val="Heading3"/>
        <w:numPr>
          <w:ilvl w:val="2"/>
          <w:numId w:val="4"/>
        </w:numPr>
        <w:ind w:left="864" w:hanging="864"/>
      </w:pPr>
      <w:bookmarkStart w:id="159" w:name="_Toc521830975"/>
      <w:r>
        <w:t>Start and end years (Optional)</w:t>
      </w:r>
      <w:bookmarkEnd w:id="159"/>
    </w:p>
    <w:p w:rsidR="004B7F9D" w:rsidRPr="004B7F9D" w:rsidRDefault="004B7F9D" w:rsidP="004B7F9D">
      <w:pPr>
        <w:pStyle w:val="textbody"/>
      </w:pPr>
      <w:r>
        <w:t xml:space="preserve">The first and last simulation years during which the agent can have an outbreak can be specified.  </w:t>
      </w:r>
      <w:r w:rsidRPr="004B7F9D">
        <w:rPr>
          <w:i/>
        </w:rPr>
        <w:t>StartYear</w:t>
      </w:r>
      <w:r>
        <w:t xml:space="preserve"> indicates the first year when an outbreak can occur, and </w:t>
      </w:r>
      <w:r w:rsidRPr="004B7F9D">
        <w:rPr>
          <w:i/>
        </w:rPr>
        <w:t>EndYear</w:t>
      </w:r>
      <w:r>
        <w:t xml:space="preserve"> defines the last year when an outbreak can occur.  These parameters are optional and if excluded all simulation years are possible outbreak years for the agent.  When using a </w:t>
      </w:r>
      <w:r w:rsidRPr="004B7F9D">
        <w:rPr>
          <w:i/>
        </w:rPr>
        <w:t xml:space="preserve">StartYear </w:t>
      </w:r>
      <w:r>
        <w:t xml:space="preserve">greater than 0, the </w:t>
      </w:r>
      <w:r w:rsidRPr="004B7F9D">
        <w:rPr>
          <w:i/>
        </w:rPr>
        <w:t>TimeSinceLastEpidemic</w:t>
      </w:r>
      <w:r>
        <w:t xml:space="preserve"> parameter is applied relative to the </w:t>
      </w:r>
      <w:r w:rsidRPr="004B7F9D">
        <w:rPr>
          <w:i/>
        </w:rPr>
        <w:t>StartYear</w:t>
      </w:r>
      <w:r>
        <w:t xml:space="preserve">.  For example, if </w:t>
      </w:r>
      <w:r>
        <w:rPr>
          <w:i/>
        </w:rPr>
        <w:t>StartYear</w:t>
      </w:r>
      <w:r>
        <w:t xml:space="preserve"> is 50 and </w:t>
      </w:r>
      <w:r w:rsidRPr="004B7F9D">
        <w:rPr>
          <w:i/>
        </w:rPr>
        <w:t>TimeSinceLastEpidemic</w:t>
      </w:r>
      <w:r>
        <w:t xml:space="preserve"> is 20, the time of the next outbreak will </w:t>
      </w:r>
      <w:r w:rsidR="00BA0212">
        <w:t>be calculated as if the last outbreak</w:t>
      </w:r>
      <w:r w:rsidR="00621D3C">
        <w:t xml:space="preserve"> occurred in year 30 (</w:t>
      </w:r>
      <w:r w:rsidR="00BA0212">
        <w:t xml:space="preserve">i.e., </w:t>
      </w:r>
      <w:r w:rsidR="00621D3C">
        <w:t>50 - 20).</w:t>
      </w:r>
    </w:p>
    <w:p w:rsidR="00B71AF3" w:rsidRDefault="00B71AF3" w:rsidP="001D55CC">
      <w:pPr>
        <w:pStyle w:val="Heading3"/>
        <w:numPr>
          <w:ilvl w:val="2"/>
          <w:numId w:val="4"/>
        </w:numPr>
        <w:ind w:left="864" w:hanging="864"/>
      </w:pPr>
      <w:bookmarkStart w:id="160" w:name="_Toc521830976"/>
      <w:r>
        <w:t>Regional Outbreak Status parameters</w:t>
      </w:r>
      <w:bookmarkEnd w:id="160"/>
    </w:p>
    <w:p w:rsidR="00B71AF3" w:rsidRDefault="00B71AF3" w:rsidP="00BB770A">
      <w:pPr>
        <w:pStyle w:val="textbody"/>
      </w:pPr>
      <w:r>
        <w:t>Next are the temporal parameters that control the landscape scale intensity of the BDA at a given time step, termed Regional Outbreak Status (ROS).  ROS units are integer classes ranging from 0 (no outbreak) to 3 (intense outbreak).</w:t>
      </w:r>
    </w:p>
    <w:p w:rsidR="00672616" w:rsidRDefault="00672616" w:rsidP="00672616">
      <w:pPr>
        <w:pStyle w:val="textbody"/>
      </w:pPr>
      <w:r w:rsidRPr="00472811">
        <w:rPr>
          <w:i/>
        </w:rPr>
        <w:t>OutbreakPattern</w:t>
      </w:r>
      <w:r>
        <w:t xml:space="preserve"> represents the type of function used to control the temporal pattern of outbreaks.  Options are “CyclicNormal” and “CyclicUniform”.  Both options represent a cyclic occurrence of outbreak, and differ in the distribution used to estimate time between outbreaks.  CyclicNormal uses a normal distribution defined by a</w:t>
      </w:r>
      <w:r w:rsidRPr="00472811">
        <w:t xml:space="preserve"> mean</w:t>
      </w:r>
      <w:r>
        <w:t xml:space="preserve"> (</w:t>
      </w:r>
      <w:r w:rsidRPr="00472811">
        <w:rPr>
          <w:i/>
        </w:rPr>
        <w:t>Mean</w:t>
      </w:r>
      <w:r>
        <w:t>) and standard deviation (</w:t>
      </w:r>
      <w:r w:rsidRPr="00472811">
        <w:rPr>
          <w:i/>
        </w:rPr>
        <w:t>StDev</w:t>
      </w:r>
      <w:r>
        <w:t>), and CyclicUniform uses a uniform distribution random function defined by a maximum interval (</w:t>
      </w:r>
      <w:r>
        <w:rPr>
          <w:i/>
          <w:iCs/>
        </w:rPr>
        <w:t>MaxInterval</w:t>
      </w:r>
      <w:r>
        <w:t>) and a minimum value (</w:t>
      </w:r>
      <w:r w:rsidRPr="00407A31">
        <w:rPr>
          <w:i/>
        </w:rPr>
        <w:t>M</w:t>
      </w:r>
      <w:r>
        <w:rPr>
          <w:i/>
          <w:iCs/>
        </w:rPr>
        <w:t>inInterval</w:t>
      </w:r>
      <w:r>
        <w:t>).</w:t>
      </w:r>
    </w:p>
    <w:p w:rsidR="00672616" w:rsidRDefault="00672616" w:rsidP="00672616">
      <w:pPr>
        <w:pStyle w:val="textbody"/>
      </w:pPr>
      <w:r>
        <w:t xml:space="preserve">The required input parameters following </w:t>
      </w:r>
      <w:r w:rsidRPr="00472811">
        <w:rPr>
          <w:i/>
        </w:rPr>
        <w:t>OutbreakPattern</w:t>
      </w:r>
      <w:r>
        <w:t xml:space="preserve"> vary depending on the pattern selected.  CyclicNormal is followed by </w:t>
      </w:r>
      <w:r w:rsidRPr="00472811">
        <w:rPr>
          <w:i/>
        </w:rPr>
        <w:t>Mean</w:t>
      </w:r>
      <w:r>
        <w:t xml:space="preserve"> and </w:t>
      </w:r>
      <w:r w:rsidRPr="00472811">
        <w:rPr>
          <w:i/>
        </w:rPr>
        <w:t>StDev</w:t>
      </w:r>
      <w:r>
        <w:t xml:space="preserve">, while CyclicUniform is followed by </w:t>
      </w:r>
      <w:r w:rsidRPr="00472811">
        <w:rPr>
          <w:i/>
        </w:rPr>
        <w:t>MaxInterval</w:t>
      </w:r>
      <w:r>
        <w:t xml:space="preserve"> and </w:t>
      </w:r>
      <w:r w:rsidRPr="00472811">
        <w:rPr>
          <w:i/>
        </w:rPr>
        <w:t>MinInterval</w:t>
      </w:r>
      <w:r>
        <w:t>.</w:t>
      </w:r>
    </w:p>
    <w:p w:rsidR="00B71AF3" w:rsidRDefault="00B71AF3" w:rsidP="00EB5F56">
      <w:pPr>
        <w:pStyle w:val="textbody"/>
      </w:pPr>
      <w:r>
        <w:rPr>
          <w:i/>
          <w:iCs/>
        </w:rPr>
        <w:t>TimeSinceLastEpidemic</w:t>
      </w:r>
      <w:r>
        <w:t xml:space="preserve"> represents the time in years since the last outbreak. </w:t>
      </w:r>
      <w:r w:rsidR="00621D3C">
        <w:t xml:space="preserve">When using a </w:t>
      </w:r>
      <w:r w:rsidR="00621D3C" w:rsidRPr="004B7F9D">
        <w:rPr>
          <w:i/>
        </w:rPr>
        <w:t xml:space="preserve">StartYear </w:t>
      </w:r>
      <w:r w:rsidR="00621D3C">
        <w:t xml:space="preserve">greater than 0, the </w:t>
      </w:r>
      <w:r w:rsidR="00621D3C" w:rsidRPr="004B7F9D">
        <w:rPr>
          <w:i/>
        </w:rPr>
        <w:t>TimeSinceLastEpidemic</w:t>
      </w:r>
      <w:r w:rsidR="00621D3C">
        <w:t xml:space="preserve"> parameter is applied relative to the </w:t>
      </w:r>
      <w:r w:rsidR="00621D3C" w:rsidRPr="004B7F9D">
        <w:rPr>
          <w:i/>
        </w:rPr>
        <w:t>StartYear</w:t>
      </w:r>
      <w:r w:rsidR="00621D3C">
        <w:t xml:space="preserve"> (see section 3.3.1).</w:t>
      </w:r>
    </w:p>
    <w:p w:rsidR="00B71AF3" w:rsidRDefault="00B71AF3" w:rsidP="00EB5F56">
      <w:pPr>
        <w:pStyle w:val="textbody"/>
        <w:rPr>
          <w:b/>
          <w:bCs/>
        </w:rPr>
      </w:pPr>
      <w:r>
        <w:rPr>
          <w:i/>
          <w:iCs/>
        </w:rPr>
        <w:t>Temp</w:t>
      </w:r>
      <w:r w:rsidR="00097E4A">
        <w:rPr>
          <w:i/>
          <w:iCs/>
        </w:rPr>
        <w:t>oral</w:t>
      </w:r>
      <w:r>
        <w:rPr>
          <w:i/>
          <w:iCs/>
        </w:rPr>
        <w:t>Type</w:t>
      </w:r>
      <w:r w:rsidR="00B56F0B">
        <w:t xml:space="preserve"> valid inputs = pulse or </w:t>
      </w:r>
      <w:r>
        <w:t>variablepulse.  Temp</w:t>
      </w:r>
      <w:r w:rsidR="00B56F0B">
        <w:t>oral</w:t>
      </w:r>
      <w:r>
        <w:t xml:space="preserve">Type determines whether outbreaks are binary (either MinROS or MaxROS – see definitions below; TempType = “pulse”) or if the ROS can range </w:t>
      </w:r>
      <w:r>
        <w:lastRenderedPageBreak/>
        <w:t xml:space="preserve">between those values (TempType = “variable pulse”).  </w:t>
      </w:r>
      <w:r w:rsidR="00351F31">
        <w:t>For a continuous temporal pattern (every time step at the same outbreak level) choose TemporalType “pulse” and set MaxROS and MinROS to the same value greater than 0.</w:t>
      </w:r>
    </w:p>
    <w:p w:rsidR="00351F31" w:rsidRDefault="00351F31" w:rsidP="00351F31">
      <w:pPr>
        <w:pStyle w:val="textbody"/>
      </w:pPr>
      <w:r>
        <w:rPr>
          <w:i/>
          <w:iCs/>
        </w:rPr>
        <w:t xml:space="preserve">MaxROS </w:t>
      </w:r>
      <w:r>
        <w:t>= Maximum Outbreak Status; defines the maximum intensity of a regional outbreak.  Parameter value must be an integer value between 1 (light outbreak) and 3 (intense outbreak).</w:t>
      </w:r>
    </w:p>
    <w:p w:rsidR="00351F31" w:rsidRDefault="00351F31" w:rsidP="00351F31">
      <w:pPr>
        <w:pStyle w:val="textbody"/>
      </w:pPr>
      <w:r>
        <w:rPr>
          <w:i/>
          <w:iCs/>
        </w:rPr>
        <w:t xml:space="preserve">MinROS </w:t>
      </w:r>
      <w:r>
        <w:t>= Minimum Outbreak Status; defines the “background” outbreak activity that will occur in each time step.  Parameter value mu</w:t>
      </w:r>
      <w:r w:rsidR="002B3A4C">
        <w:t>st be an integer value between 0</w:t>
      </w:r>
      <w:r>
        <w:t xml:space="preserve"> (no outbreak) and 3 (intense outbreak).  It can equal MaxROS, but cannot exceed it.  </w:t>
      </w:r>
      <w:r>
        <w:rPr>
          <w:b/>
          <w:bCs/>
        </w:rPr>
        <w:t>If MinROS is greater than zero, epidemics will occur at every BDA time step.</w:t>
      </w:r>
    </w:p>
    <w:p w:rsidR="00B71AF3" w:rsidRDefault="00B71AF3" w:rsidP="00BB770A">
      <w:pPr>
        <w:pStyle w:val="textbody"/>
      </w:pPr>
      <w:bookmarkStart w:id="161" w:name="OLE_LINK1"/>
      <w:bookmarkStart w:id="162" w:name="OLE_LINK2"/>
      <w:r>
        <w:t>Example</w:t>
      </w:r>
      <w:r w:rsidR="003A4921">
        <w:t>s</w:t>
      </w:r>
      <w:r>
        <w:t>:</w:t>
      </w:r>
    </w:p>
    <w:bookmarkEnd w:id="161"/>
    <w:bookmarkEnd w:id="162"/>
    <w:p w:rsidR="00B71AF3" w:rsidRDefault="00B71AF3" w:rsidP="00EB5F56">
      <w:pPr>
        <w:pStyle w:val="textinputfile"/>
      </w:pPr>
      <w:r>
        <w:t>&gt;&gt;-------- Regional Outbreak Inputs -------------</w:t>
      </w:r>
    </w:p>
    <w:p w:rsidR="00672616" w:rsidRDefault="00672616" w:rsidP="00672616">
      <w:pPr>
        <w:pStyle w:val="textinputfile"/>
      </w:pPr>
      <w:r>
        <w:t>OutbreakPattern</w:t>
      </w:r>
      <w:r>
        <w:tab/>
        <w:t>CyclicNormal  &lt;&lt; CyclicNormal or CyclicUniform</w:t>
      </w:r>
    </w:p>
    <w:p w:rsidR="00672616" w:rsidRDefault="00672616" w:rsidP="00672616">
      <w:pPr>
        <w:pStyle w:val="textinputfile"/>
      </w:pPr>
      <w:r>
        <w:t>Mean</w:t>
      </w:r>
      <w:r>
        <w:tab/>
      </w:r>
      <w:r>
        <w:tab/>
      </w:r>
      <w:r>
        <w:tab/>
        <w:t>25</w:t>
      </w:r>
    </w:p>
    <w:p w:rsidR="00672616" w:rsidRDefault="00672616" w:rsidP="00672616">
      <w:pPr>
        <w:pStyle w:val="textinputfile"/>
      </w:pPr>
      <w:r>
        <w:t>StDev</w:t>
      </w:r>
      <w:r>
        <w:tab/>
      </w:r>
      <w:r>
        <w:tab/>
      </w:r>
      <w:r>
        <w:tab/>
        <w:t>10</w:t>
      </w:r>
    </w:p>
    <w:p w:rsidR="00B71AF3" w:rsidRDefault="00B71AF3" w:rsidP="00EB5F56">
      <w:pPr>
        <w:pStyle w:val="textinputfile"/>
      </w:pPr>
      <w:r>
        <w:t>TimeSinceLastEpidemic</w:t>
      </w:r>
      <w:r>
        <w:tab/>
        <w:t>20</w:t>
      </w:r>
      <w:r w:rsidR="00EB5F56">
        <w:t xml:space="preserve">  </w:t>
      </w:r>
      <w:r w:rsidR="00672616">
        <w:tab/>
      </w:r>
      <w:r w:rsidR="00EB5F56">
        <w:t>&lt;</w:t>
      </w:r>
      <w:r>
        <w:t>&lt;</w:t>
      </w:r>
      <w:r w:rsidR="00EB5F56">
        <w:t xml:space="preserve"> </w:t>
      </w:r>
      <w:r>
        <w:t>years</w:t>
      </w:r>
    </w:p>
    <w:p w:rsidR="00B71AF3" w:rsidRDefault="00B71AF3" w:rsidP="00EB5F56">
      <w:pPr>
        <w:pStyle w:val="textinputfile"/>
      </w:pPr>
      <w:r>
        <w:t>TemporalType</w:t>
      </w:r>
      <w:r>
        <w:tab/>
        <w:t>pulse</w:t>
      </w:r>
      <w:r>
        <w:tab/>
      </w:r>
      <w:r w:rsidR="00EB5F56">
        <w:t xml:space="preserve">    </w:t>
      </w:r>
      <w:r w:rsidR="00672616">
        <w:tab/>
      </w:r>
      <w:r>
        <w:t>&lt;&lt;</w:t>
      </w:r>
      <w:r w:rsidR="00EB5F56">
        <w:t xml:space="preserve"> </w:t>
      </w:r>
      <w:r>
        <w:t>pulse or variablepulse</w:t>
      </w:r>
    </w:p>
    <w:p w:rsidR="00351F31" w:rsidRDefault="00351F31" w:rsidP="00351F31">
      <w:pPr>
        <w:pStyle w:val="textinputfile"/>
      </w:pPr>
      <w:r>
        <w:t>MinROS</w:t>
      </w:r>
      <w:r>
        <w:tab/>
      </w:r>
      <w:r>
        <w:tab/>
        <w:t>0</w:t>
      </w:r>
    </w:p>
    <w:p w:rsidR="00351F31" w:rsidRDefault="00351F31" w:rsidP="00351F31">
      <w:pPr>
        <w:pStyle w:val="textinputfile"/>
      </w:pPr>
      <w:r>
        <w:t>MaxROS</w:t>
      </w:r>
      <w:r>
        <w:tab/>
      </w:r>
      <w:r>
        <w:tab/>
        <w:t>3</w:t>
      </w:r>
    </w:p>
    <w:p w:rsidR="003A4921" w:rsidRDefault="003A4921" w:rsidP="00EB5F56">
      <w:pPr>
        <w:pStyle w:val="textinputfile"/>
      </w:pPr>
      <w:r>
        <w:br/>
        <w:t>-- OR --</w:t>
      </w:r>
      <w:r>
        <w:br/>
      </w:r>
    </w:p>
    <w:p w:rsidR="003A4921" w:rsidRDefault="003A4921" w:rsidP="003A4921">
      <w:pPr>
        <w:pStyle w:val="textinputfile"/>
      </w:pPr>
      <w:r>
        <w:t>OutbreakPattern</w:t>
      </w:r>
      <w:r>
        <w:tab/>
        <w:t>CyclicUniform  &lt;&lt; CyclicNormal or CyclicUniform</w:t>
      </w:r>
    </w:p>
    <w:p w:rsidR="003A4921" w:rsidRDefault="003A4921" w:rsidP="003A4921">
      <w:pPr>
        <w:pStyle w:val="textinputfile"/>
      </w:pPr>
      <w:r>
        <w:t>MaxInterval</w:t>
      </w:r>
      <w:r>
        <w:tab/>
      </w:r>
      <w:r>
        <w:tab/>
        <w:t>25</w:t>
      </w:r>
    </w:p>
    <w:p w:rsidR="003A4921" w:rsidRDefault="003A4921" w:rsidP="003A4921">
      <w:pPr>
        <w:pStyle w:val="textinputfile"/>
      </w:pPr>
      <w:r>
        <w:t>MinInterval</w:t>
      </w:r>
      <w:r>
        <w:tab/>
      </w:r>
      <w:r>
        <w:tab/>
        <w:t>10</w:t>
      </w:r>
    </w:p>
    <w:p w:rsidR="00672616" w:rsidRDefault="00672616" w:rsidP="00672616">
      <w:pPr>
        <w:pStyle w:val="textinputfile"/>
      </w:pPr>
      <w:r>
        <w:t>TimeSinceLastEpidemic</w:t>
      </w:r>
      <w:r>
        <w:tab/>
        <w:t xml:space="preserve">10  </w:t>
      </w:r>
      <w:r>
        <w:tab/>
        <w:t xml:space="preserve">  &lt;&lt; years</w:t>
      </w:r>
    </w:p>
    <w:p w:rsidR="00672616" w:rsidRDefault="00672616" w:rsidP="00672616">
      <w:pPr>
        <w:pStyle w:val="textinputfile"/>
      </w:pPr>
      <w:r>
        <w:t>TemporalType</w:t>
      </w:r>
      <w:r>
        <w:tab/>
        <w:t>variablepulse &lt;&lt; pulse or variablepulse</w:t>
      </w:r>
    </w:p>
    <w:p w:rsidR="00672616" w:rsidRDefault="00672616" w:rsidP="00672616">
      <w:pPr>
        <w:pStyle w:val="textinputfile"/>
      </w:pPr>
      <w:r>
        <w:t>MinROS</w:t>
      </w:r>
      <w:r>
        <w:tab/>
      </w:r>
      <w:r>
        <w:tab/>
        <w:t>0</w:t>
      </w:r>
    </w:p>
    <w:p w:rsidR="00672616" w:rsidRDefault="00672616" w:rsidP="00672616">
      <w:pPr>
        <w:pStyle w:val="textinputfile"/>
      </w:pPr>
      <w:r>
        <w:t>MaxROS</w:t>
      </w:r>
      <w:r>
        <w:tab/>
      </w:r>
      <w:r>
        <w:tab/>
        <w:t>3</w:t>
      </w:r>
    </w:p>
    <w:p w:rsidR="00672616" w:rsidRDefault="00672616" w:rsidP="003A4921">
      <w:pPr>
        <w:pStyle w:val="textinputfile"/>
      </w:pPr>
    </w:p>
    <w:p w:rsidR="003A4921" w:rsidRDefault="003A4921" w:rsidP="00EB5F56">
      <w:pPr>
        <w:pStyle w:val="textinputfile"/>
      </w:pPr>
    </w:p>
    <w:p w:rsidR="00340E01" w:rsidRDefault="00340E01" w:rsidP="00340E01">
      <w:pPr>
        <w:pStyle w:val="textbody"/>
      </w:pPr>
      <w:r w:rsidRPr="00672616">
        <w:rPr>
          <w:b/>
        </w:rPr>
        <w:t>Note</w:t>
      </w:r>
      <w:r w:rsidR="00672616" w:rsidRPr="00672616">
        <w:rPr>
          <w:b/>
        </w:rPr>
        <w:t>:</w:t>
      </w:r>
      <w:r>
        <w:t xml:space="preserve"> </w:t>
      </w:r>
      <w:r w:rsidR="00672616">
        <w:t>T</w:t>
      </w:r>
      <w:r>
        <w:t xml:space="preserve">he order </w:t>
      </w:r>
      <w:r w:rsidR="003A4921">
        <w:t xml:space="preserve">and names </w:t>
      </w:r>
      <w:r>
        <w:t xml:space="preserve">of </w:t>
      </w:r>
      <w:r w:rsidR="00672616">
        <w:t xml:space="preserve">these </w:t>
      </w:r>
      <w:r>
        <w:t>parameters ha</w:t>
      </w:r>
      <w:r w:rsidR="003A4921">
        <w:t>ve</w:t>
      </w:r>
      <w:r>
        <w:t xml:space="preserve"> changed from previous versions (&lt;3.0).</w:t>
      </w:r>
    </w:p>
    <w:p w:rsidR="00340E01" w:rsidRDefault="00340E01" w:rsidP="00EB5F56">
      <w:pPr>
        <w:pStyle w:val="textinputfile"/>
      </w:pPr>
    </w:p>
    <w:p w:rsidR="00B71AF3" w:rsidRPr="00BB770A" w:rsidRDefault="00B71AF3" w:rsidP="001D55CC">
      <w:pPr>
        <w:pStyle w:val="Heading3"/>
        <w:numPr>
          <w:ilvl w:val="2"/>
          <w:numId w:val="4"/>
        </w:numPr>
        <w:ind w:left="864" w:hanging="864"/>
      </w:pPr>
      <w:bookmarkStart w:id="163" w:name="_Toc521830977"/>
      <w:r>
        <w:t>Dispersal Parameters</w:t>
      </w:r>
      <w:bookmarkEnd w:id="163"/>
    </w:p>
    <w:p w:rsidR="00B71AF3" w:rsidRDefault="00B71AF3" w:rsidP="00BB770A">
      <w:pPr>
        <w:pStyle w:val="textbody"/>
        <w:rPr>
          <w:i/>
          <w:iCs/>
        </w:rPr>
      </w:pPr>
      <w:r>
        <w:rPr>
          <w:i/>
          <w:iCs/>
        </w:rPr>
        <w:t>Dispersal</w:t>
      </w:r>
      <w:r>
        <w:t xml:space="preserve"> determines whether dispersal is used.  Options are ‘no’ (synchronous) or ‘yes’ (asynchronous; dispersal turned on).</w:t>
      </w:r>
    </w:p>
    <w:p w:rsidR="00B71AF3" w:rsidRDefault="00B71AF3" w:rsidP="00BB770A">
      <w:pPr>
        <w:pStyle w:val="textbody"/>
        <w:rPr>
          <w:i/>
          <w:iCs/>
        </w:rPr>
      </w:pPr>
      <w:r>
        <w:rPr>
          <w:i/>
          <w:iCs/>
        </w:rPr>
        <w:lastRenderedPageBreak/>
        <w:t>DispersalRate</w:t>
      </w:r>
      <w:r>
        <w:t xml:space="preserve"> defines the annual rate of dispersal in meters per year. The minimum logical value is a function of cell size, whereas the maximum logical value is a function of the map extent, i.e., (cell size / time step) ≤ </w:t>
      </w:r>
      <w:r>
        <w:rPr>
          <w:i/>
          <w:iCs/>
        </w:rPr>
        <w:t>DispersalRate</w:t>
      </w:r>
      <w:r>
        <w:t xml:space="preserve"> ≥ (max map extent / time step).</w:t>
      </w:r>
    </w:p>
    <w:p w:rsidR="00B71AF3" w:rsidRDefault="00B71AF3" w:rsidP="00BB770A">
      <w:pPr>
        <w:pStyle w:val="textbody"/>
        <w:rPr>
          <w:i/>
          <w:iCs/>
        </w:rPr>
      </w:pPr>
      <w:r>
        <w:rPr>
          <w:i/>
          <w:iCs/>
        </w:rPr>
        <w:t>EpidemicThresh</w:t>
      </w:r>
      <w:r>
        <w:t xml:space="preserve"> defines the minimum BDP (0-1) required for an Epicenter to be selected.</w:t>
      </w:r>
    </w:p>
    <w:p w:rsidR="00B71AF3" w:rsidRDefault="00B71AF3" w:rsidP="00BB770A">
      <w:pPr>
        <w:pStyle w:val="textbody"/>
        <w:rPr>
          <w:i/>
          <w:iCs/>
        </w:rPr>
      </w:pPr>
      <w:r>
        <w:rPr>
          <w:i/>
          <w:iCs/>
        </w:rPr>
        <w:t>InitialEpicenterNum</w:t>
      </w:r>
      <w:r>
        <w:t xml:space="preserve"> </w:t>
      </w:r>
      <w:r w:rsidR="00170066">
        <w:t>defines the number of epicenters that will be selected at the time of the first outbreak.  This is typically used to initiate an outbreak(s) that will spread over the course of the simulation.  [Range = 1 – Number of Active Sites]</w:t>
      </w:r>
    </w:p>
    <w:p w:rsidR="00170066" w:rsidRDefault="00170066" w:rsidP="00170066">
      <w:pPr>
        <w:pStyle w:val="textbody"/>
        <w:rPr>
          <w:i/>
          <w:iCs/>
        </w:rPr>
      </w:pPr>
      <w:r>
        <w:rPr>
          <w:i/>
          <w:iCs/>
        </w:rPr>
        <w:t>OutbreakEpicenterCoeff</w:t>
      </w:r>
      <w:r>
        <w:t xml:space="preserve"> is the “c” parameter corresponding with Equation 3 for epicenters that will start from within the outbreak zone that occurred at time = t-1.  </w:t>
      </w:r>
    </w:p>
    <w:p w:rsidR="00B71AF3" w:rsidRDefault="00B71AF3" w:rsidP="00BB770A">
      <w:pPr>
        <w:pStyle w:val="textbody"/>
        <w:rPr>
          <w:i/>
          <w:iCs/>
        </w:rPr>
      </w:pPr>
      <w:r>
        <w:rPr>
          <w:i/>
          <w:iCs/>
        </w:rPr>
        <w:t>SeedEpicenter</w:t>
      </w:r>
      <w:r>
        <w:t xml:space="preserve"> determines </w:t>
      </w:r>
      <w:r>
        <w:rPr>
          <w:b/>
          <w:bCs/>
        </w:rPr>
        <w:t xml:space="preserve">if </w:t>
      </w:r>
      <w:r>
        <w:t xml:space="preserve">new epicenters will “seed” new outbreaks outside of current outbreak zones.  </w:t>
      </w:r>
      <w:r w:rsidR="00097E4A">
        <w:t>Options are ‘no’ or ‘yes’</w:t>
      </w:r>
      <w:r w:rsidR="00BA274D">
        <w:t>.</w:t>
      </w:r>
    </w:p>
    <w:p w:rsidR="00B71AF3" w:rsidRDefault="00B71AF3" w:rsidP="00BB770A">
      <w:pPr>
        <w:pStyle w:val="textbody"/>
        <w:rPr>
          <w:i/>
          <w:iCs/>
        </w:rPr>
      </w:pPr>
      <w:r>
        <w:rPr>
          <w:i/>
          <w:iCs/>
        </w:rPr>
        <w:t>SeedEpicenterCoeff</w:t>
      </w:r>
      <w:r>
        <w:t xml:space="preserve"> is the “c” parameter corresponding with Equation 3 for new epicenters that will start outside of the outbreak zone defined at time = t-1.  </w:t>
      </w:r>
    </w:p>
    <w:p w:rsidR="00B71AF3" w:rsidRDefault="00B71AF3" w:rsidP="00BB770A">
      <w:pPr>
        <w:pStyle w:val="textbody"/>
      </w:pPr>
      <w:r>
        <w:rPr>
          <w:i/>
          <w:iCs/>
        </w:rPr>
        <w:t>DispersalTemplate</w:t>
      </w:r>
      <w:r>
        <w:t xml:space="preserve"> defines the structuring element (i.e., the neighborhood rule) controlling the percolation of the BDA from an epicenter to its dispersal radius defined by DispersalRate×TimeStep. Options are: ‘MaxRadius’ or regular dispersal (i.e., disperse to maximum radius); ‘4N’ = 4-neighbor structuring element; ‘8N’  = 8-neighbor structuring element; ‘12N’ =12-neighbor structuring element; ‘24N’ =24-neighbor structuring element.</w:t>
      </w:r>
    </w:p>
    <w:p w:rsidR="00B71AF3" w:rsidRDefault="00B71AF3" w:rsidP="00BB770A">
      <w:pPr>
        <w:pStyle w:val="textbody"/>
      </w:pPr>
      <w:r>
        <w:t>Examples:</w:t>
      </w:r>
    </w:p>
    <w:p w:rsidR="00B71AF3" w:rsidRDefault="00B71AF3" w:rsidP="00EB5F56">
      <w:pPr>
        <w:pStyle w:val="textinputfile"/>
      </w:pPr>
      <w:r>
        <w:t>&gt;&gt;-------- Dispersal Inputs ----------------------</w:t>
      </w:r>
    </w:p>
    <w:p w:rsidR="00B71AF3" w:rsidRDefault="00B71AF3" w:rsidP="00EB5F56">
      <w:pPr>
        <w:pStyle w:val="textinputfile"/>
      </w:pPr>
      <w:r>
        <w:t>Dispersal</w:t>
      </w:r>
      <w:r w:rsidR="00EB5F56">
        <w:t xml:space="preserve">               </w:t>
      </w:r>
      <w:r>
        <w:t>yes</w:t>
      </w:r>
      <w:r>
        <w:tab/>
        <w:t>&lt;&lt;yes or no</w:t>
      </w:r>
    </w:p>
    <w:p w:rsidR="00B71AF3" w:rsidRDefault="00B71AF3" w:rsidP="00EB5F56">
      <w:pPr>
        <w:pStyle w:val="textinputfile"/>
      </w:pPr>
      <w:r>
        <w:t>DispersalRate</w:t>
      </w:r>
      <w:r>
        <w:tab/>
      </w:r>
      <w:r w:rsidR="00EB5F56">
        <w:t xml:space="preserve">      </w:t>
      </w:r>
      <w:r>
        <w:t>100</w:t>
      </w:r>
      <w:r>
        <w:tab/>
        <w:t>&lt;&lt;meters/year</w:t>
      </w:r>
    </w:p>
    <w:p w:rsidR="00B71AF3" w:rsidRDefault="00B71AF3" w:rsidP="00EB5F56">
      <w:pPr>
        <w:pStyle w:val="textinputfile"/>
      </w:pPr>
      <w:r>
        <w:t>EpidemicThresh</w:t>
      </w:r>
      <w:r>
        <w:tab/>
      </w:r>
      <w:r w:rsidR="00EB5F56">
        <w:t xml:space="preserve">      </w:t>
      </w:r>
      <w:r>
        <w:t>0.3</w:t>
      </w:r>
    </w:p>
    <w:p w:rsidR="00B71AF3" w:rsidRDefault="00B71AF3" w:rsidP="00EB5F56">
      <w:pPr>
        <w:pStyle w:val="textinputfile"/>
      </w:pPr>
      <w:r>
        <w:t>InitialEpicenterNum</w:t>
      </w:r>
      <w:r>
        <w:tab/>
        <w:t>5</w:t>
      </w:r>
    </w:p>
    <w:p w:rsidR="00B71AF3" w:rsidRDefault="00B71AF3" w:rsidP="00EB5F56">
      <w:pPr>
        <w:pStyle w:val="textinputfile"/>
      </w:pPr>
      <w:r>
        <w:t>OutbreakEpicenterCoeff</w:t>
      </w:r>
      <w:r>
        <w:tab/>
        <w:t>0.01</w:t>
      </w:r>
    </w:p>
    <w:p w:rsidR="00B71AF3" w:rsidRDefault="00B71AF3" w:rsidP="00EB5F56">
      <w:pPr>
        <w:pStyle w:val="textinputfile"/>
      </w:pPr>
      <w:r>
        <w:t>SeedEpicenter</w:t>
      </w:r>
      <w:r>
        <w:tab/>
      </w:r>
      <w:r w:rsidR="00EB5F56">
        <w:t xml:space="preserve">      </w:t>
      </w:r>
      <w:r>
        <w:t>yes</w:t>
      </w:r>
      <w:r>
        <w:tab/>
        <w:t>&lt;&lt;yes or no</w:t>
      </w:r>
    </w:p>
    <w:p w:rsidR="00B71AF3" w:rsidRDefault="00B71AF3" w:rsidP="00BA274D">
      <w:pPr>
        <w:pStyle w:val="textinputfile"/>
      </w:pPr>
      <w:r>
        <w:t>SeedEpicenterCoeff</w:t>
      </w:r>
      <w:r>
        <w:tab/>
        <w:t>20</w:t>
      </w:r>
    </w:p>
    <w:p w:rsidR="00B71AF3" w:rsidRDefault="00B71AF3" w:rsidP="00EB5F56">
      <w:pPr>
        <w:pStyle w:val="textinputfile"/>
      </w:pPr>
      <w:r>
        <w:t>DispersalTemplate</w:t>
      </w:r>
      <w:r>
        <w:tab/>
      </w:r>
      <w:r w:rsidR="00EB5F56">
        <w:t xml:space="preserve">      </w:t>
      </w:r>
      <w:r>
        <w:t>4N</w:t>
      </w:r>
      <w:r>
        <w:tab/>
        <w:t>&lt;&lt;MaxRadius, 4N,</w:t>
      </w:r>
    </w:p>
    <w:p w:rsidR="00B71AF3" w:rsidRDefault="00B71AF3" w:rsidP="00EB5F56">
      <w:pPr>
        <w:pStyle w:val="textinputfile"/>
      </w:pPr>
      <w:r>
        <w:tab/>
      </w:r>
      <w:r>
        <w:tab/>
      </w:r>
      <w:r w:rsidR="00EB5F56">
        <w:t xml:space="preserve">                  </w:t>
      </w:r>
      <w:r>
        <w:t>&lt;&lt;8N, 12N, or 24N</w:t>
      </w:r>
    </w:p>
    <w:p w:rsidR="00B71AF3" w:rsidRDefault="00B71AF3" w:rsidP="001D55CC">
      <w:pPr>
        <w:pStyle w:val="Heading3"/>
        <w:numPr>
          <w:ilvl w:val="2"/>
          <w:numId w:val="4"/>
        </w:numPr>
        <w:ind w:left="864" w:hanging="864"/>
      </w:pPr>
      <w:bookmarkStart w:id="164" w:name="_Toc521830978"/>
      <w:r>
        <w:t>Neighborhood Resource Dominance parameters</w:t>
      </w:r>
      <w:bookmarkEnd w:id="164"/>
    </w:p>
    <w:p w:rsidR="00B71AF3" w:rsidRDefault="00B71AF3" w:rsidP="00BB770A">
      <w:pPr>
        <w:pStyle w:val="textbody"/>
        <w:rPr>
          <w:i/>
          <w:iCs/>
        </w:rPr>
      </w:pPr>
      <w:r>
        <w:t>Next are Neighborhood Resource Dominance parameters.</w:t>
      </w:r>
    </w:p>
    <w:p w:rsidR="00B71AF3" w:rsidRDefault="00B71AF3" w:rsidP="00BB770A">
      <w:pPr>
        <w:pStyle w:val="textbody"/>
        <w:rPr>
          <w:i/>
          <w:iCs/>
        </w:rPr>
      </w:pPr>
      <w:r w:rsidRPr="00BA274D">
        <w:rPr>
          <w:i/>
        </w:rPr>
        <w:lastRenderedPageBreak/>
        <w:t>NeighborhoodFlag</w:t>
      </w:r>
      <w:r>
        <w:t xml:space="preserve"> determines whether NRD is used in calculating BDP.</w:t>
      </w:r>
      <w:r w:rsidR="00BA274D">
        <w:t xml:space="preserve">  Options are ‘no’ or ‘yes’.</w:t>
      </w:r>
    </w:p>
    <w:p w:rsidR="00B71AF3" w:rsidRDefault="00BA274D">
      <w:pPr>
        <w:tabs>
          <w:tab w:val="left" w:pos="2266"/>
          <w:tab w:val="left" w:pos="4649"/>
          <w:tab w:val="left" w:pos="8149"/>
        </w:tabs>
        <w:spacing w:after="120"/>
        <w:ind w:left="1123"/>
        <w:rPr>
          <w:rFonts w:ascii="Courier New" w:hAnsi="Courier New" w:cs="Courier New"/>
        </w:rPr>
      </w:pPr>
      <w:r>
        <w:t xml:space="preserve">The </w:t>
      </w:r>
      <w:r w:rsidRPr="00BA274D">
        <w:rPr>
          <w:i/>
        </w:rPr>
        <w:t>NeighborS</w:t>
      </w:r>
      <w:r w:rsidR="00B71AF3" w:rsidRPr="00BA274D">
        <w:rPr>
          <w:i/>
        </w:rPr>
        <w:t>peed</w:t>
      </w:r>
      <w:r w:rsidRPr="00BA274D">
        <w:rPr>
          <w:i/>
        </w:rPr>
        <w:t>U</w:t>
      </w:r>
      <w:r w:rsidR="00B71AF3" w:rsidRPr="00BA274D">
        <w:rPr>
          <w:i/>
        </w:rPr>
        <w:t xml:space="preserve">p </w:t>
      </w:r>
      <w:r w:rsidR="00B71AF3">
        <w:t xml:space="preserve">flag determines whether the BDA module will use every cell in a neighborhood to calculate Neighborhood Resource Dominance (‘no’), or use the subsampling procedure to calculate NRD (‘yes’).  </w:t>
      </w:r>
    </w:p>
    <w:p w:rsidR="00B71AF3" w:rsidRDefault="00BA274D" w:rsidP="00BB770A">
      <w:pPr>
        <w:pStyle w:val="textbody"/>
        <w:rPr>
          <w:i/>
          <w:iCs/>
        </w:rPr>
      </w:pPr>
      <w:r>
        <w:rPr>
          <w:i/>
        </w:rPr>
        <w:t>Neighbor</w:t>
      </w:r>
      <w:r w:rsidR="00B71AF3" w:rsidRPr="00BA274D">
        <w:rPr>
          <w:i/>
        </w:rPr>
        <w:t xml:space="preserve">Radius </w:t>
      </w:r>
      <w:r w:rsidR="00B71AF3">
        <w:t xml:space="preserve">defines the radius of the neighborhood influence in meters. Logically this variable should not be larger than the extent of the map, but neighborhoods should be at least an order of magnitude smaller than the map extent to avoid excessive edge effects. </w:t>
      </w:r>
    </w:p>
    <w:p w:rsidR="00B71AF3" w:rsidRDefault="00B71AF3" w:rsidP="00BB770A">
      <w:pPr>
        <w:pStyle w:val="textbody"/>
        <w:rPr>
          <w:i/>
          <w:iCs/>
        </w:rPr>
      </w:pPr>
      <w:r w:rsidRPr="00BA274D">
        <w:rPr>
          <w:i/>
        </w:rPr>
        <w:t>NeighborShape</w:t>
      </w:r>
      <w:r>
        <w:t xml:space="preserve"> defines the radial function used to calculate NRD.  Valid entries are: uniform, linear, or Gaussian.</w:t>
      </w:r>
    </w:p>
    <w:p w:rsidR="00B71AF3" w:rsidRDefault="00B71AF3" w:rsidP="00BB770A">
      <w:pPr>
        <w:pStyle w:val="textbody"/>
      </w:pPr>
      <w:r w:rsidRPr="00BA274D">
        <w:rPr>
          <w:i/>
        </w:rPr>
        <w:t>NeighborWeight</w:t>
      </w:r>
      <w:r>
        <w:t xml:space="preserve"> (NW) defines the importance of NRD relative to SRD when calculating BDP. [Range:  0.01 - 100]</w:t>
      </w:r>
    </w:p>
    <w:p w:rsidR="00B71AF3" w:rsidRDefault="00B71AF3" w:rsidP="00BB770A">
      <w:pPr>
        <w:pStyle w:val="textbody"/>
        <w:rPr>
          <w:i/>
          <w:iCs/>
        </w:rPr>
      </w:pPr>
      <w:r>
        <w:t>Examples:</w:t>
      </w:r>
    </w:p>
    <w:p w:rsidR="00B71AF3" w:rsidRDefault="00B71AF3" w:rsidP="00EB5F56">
      <w:pPr>
        <w:pStyle w:val="textinputfile"/>
      </w:pPr>
      <w:r>
        <w:t xml:space="preserve">&gt;&gt;-------- </w:t>
      </w:r>
      <w:r w:rsidR="00BA274D">
        <w:t>Neighborhood Resource Inputs</w:t>
      </w:r>
      <w:r>
        <w:t>-----------------</w:t>
      </w:r>
    </w:p>
    <w:p w:rsidR="00B71AF3" w:rsidRDefault="00BA274D" w:rsidP="00EB5F56">
      <w:pPr>
        <w:pStyle w:val="textinputfile"/>
      </w:pPr>
      <w:r>
        <w:t>Neighbor</w:t>
      </w:r>
      <w:r w:rsidR="00B71AF3">
        <w:t>Flag</w:t>
      </w:r>
      <w:r w:rsidR="00B71AF3">
        <w:tab/>
        <w:t>yes</w:t>
      </w:r>
      <w:r w:rsidR="00B71AF3">
        <w:tab/>
      </w:r>
      <w:r w:rsidR="00EB5F56">
        <w:t xml:space="preserve">  </w:t>
      </w:r>
      <w:r w:rsidR="00B71AF3">
        <w:t>&lt;&lt;yes or no</w:t>
      </w:r>
    </w:p>
    <w:p w:rsidR="00B71AF3" w:rsidRDefault="00B71AF3" w:rsidP="00EB5F56">
      <w:pPr>
        <w:pStyle w:val="textinputfile"/>
      </w:pPr>
      <w:r>
        <w:t>NeighborSpeedUp</w:t>
      </w:r>
      <w:r>
        <w:tab/>
        <w:t>none</w:t>
      </w:r>
      <w:r>
        <w:tab/>
      </w:r>
      <w:r w:rsidR="00EB5F56">
        <w:t xml:space="preserve">  </w:t>
      </w:r>
      <w:r>
        <w:t>&lt;&lt;none, 2x, 3x, or 4x</w:t>
      </w:r>
    </w:p>
    <w:p w:rsidR="00B71AF3" w:rsidRDefault="00B71AF3" w:rsidP="00EB5F56">
      <w:pPr>
        <w:pStyle w:val="textinputfile"/>
      </w:pPr>
      <w:r>
        <w:t>NeighborRadius</w:t>
      </w:r>
      <w:r>
        <w:tab/>
        <w:t>1000</w:t>
      </w:r>
      <w:r>
        <w:tab/>
      </w:r>
      <w:r w:rsidR="00EB5F56">
        <w:t xml:space="preserve">  </w:t>
      </w:r>
      <w:r>
        <w:t>&lt;&lt;meters</w:t>
      </w:r>
    </w:p>
    <w:p w:rsidR="00B71AF3" w:rsidRDefault="00B71AF3" w:rsidP="00EB5F56">
      <w:pPr>
        <w:pStyle w:val="textinputfile"/>
      </w:pPr>
      <w:r>
        <w:t>NeighborShape</w:t>
      </w:r>
      <w:r>
        <w:tab/>
        <w:t>uniform</w:t>
      </w:r>
      <w:r w:rsidR="00EB5F56">
        <w:t xml:space="preserve"> </w:t>
      </w:r>
      <w:r>
        <w:t xml:space="preserve">&lt;&lt;uniform, linear, </w:t>
      </w:r>
      <w:r w:rsidR="00EB5F56">
        <w:t>o</w:t>
      </w:r>
      <w:r>
        <w:t>r gaussian</w:t>
      </w:r>
    </w:p>
    <w:p w:rsidR="00B71AF3" w:rsidRDefault="00B71AF3" w:rsidP="00EB5F56">
      <w:pPr>
        <w:pStyle w:val="textinputfile"/>
      </w:pPr>
      <w:r>
        <w:t>NeighborWeight</w:t>
      </w:r>
      <w:r>
        <w:tab/>
        <w:t>10</w:t>
      </w:r>
    </w:p>
    <w:p w:rsidR="00BA274D" w:rsidRDefault="00FB167B" w:rsidP="001D55CC">
      <w:pPr>
        <w:pStyle w:val="Heading3"/>
        <w:numPr>
          <w:ilvl w:val="2"/>
          <w:numId w:val="4"/>
        </w:numPr>
        <w:ind w:left="864" w:hanging="864"/>
      </w:pPr>
      <w:bookmarkStart w:id="165" w:name="_Toc521830979"/>
      <w:r>
        <w:t>Intensity</w:t>
      </w:r>
      <w:r w:rsidR="00AB2903">
        <w:t xml:space="preserve"> Class Thresholds</w:t>
      </w:r>
      <w:bookmarkEnd w:id="165"/>
    </w:p>
    <w:p w:rsidR="00BA274D" w:rsidRDefault="003A4921" w:rsidP="00BA274D">
      <w:pPr>
        <w:pStyle w:val="textbody"/>
      </w:pPr>
      <w:r>
        <w:rPr>
          <w:i/>
        </w:rPr>
        <w:t>Intensity</w:t>
      </w:r>
      <w:r w:rsidR="00BA274D">
        <w:rPr>
          <w:i/>
        </w:rPr>
        <w:t>Class2_</w:t>
      </w:r>
      <w:r>
        <w:rPr>
          <w:i/>
        </w:rPr>
        <w:t>BDP</w:t>
      </w:r>
      <w:r w:rsidR="00BA274D">
        <w:t xml:space="preserve"> defines the </w:t>
      </w:r>
      <w:r w:rsidR="00FB167B">
        <w:t>BDP</w:t>
      </w:r>
      <w:r w:rsidR="00BA274D">
        <w:t xml:space="preserve"> threshold </w:t>
      </w:r>
      <w:r w:rsidR="00A216AE">
        <w:t xml:space="preserve">to reach </w:t>
      </w:r>
      <w:r w:rsidR="00FB167B">
        <w:t>intensit</w:t>
      </w:r>
      <w:r w:rsidR="00A216AE">
        <w:t xml:space="preserve">y class 2.  If </w:t>
      </w:r>
      <w:r w:rsidR="00FB167B">
        <w:t>BDP</w:t>
      </w:r>
      <w:r w:rsidR="00A216AE">
        <w:t xml:space="preserve"> is &gt; 0 and &lt; </w:t>
      </w:r>
      <w:r>
        <w:t>Intensity</w:t>
      </w:r>
      <w:r w:rsidR="00A216AE">
        <w:t>Class2_</w:t>
      </w:r>
      <w:r>
        <w:t>BDP</w:t>
      </w:r>
      <w:r w:rsidR="00A216AE">
        <w:t xml:space="preserve">, then </w:t>
      </w:r>
      <w:r w:rsidR="00FB167B">
        <w:t>intensity</w:t>
      </w:r>
      <w:r w:rsidR="00A216AE">
        <w:t xml:space="preserve"> is class 1.</w:t>
      </w:r>
      <w:r w:rsidR="00AB2903">
        <w:t xml:space="preserve">  That is, the </w:t>
      </w:r>
      <w:r w:rsidR="00FB167B">
        <w:t>BDP</w:t>
      </w:r>
      <w:r w:rsidR="00AB2903">
        <w:t xml:space="preserve"> threshold for </w:t>
      </w:r>
      <w:r w:rsidR="00FB167B">
        <w:t>intensity</w:t>
      </w:r>
      <w:r w:rsidR="00AB2903">
        <w:t xml:space="preserve"> class 1 is always 0.</w:t>
      </w:r>
    </w:p>
    <w:p w:rsidR="00AB2903" w:rsidRDefault="003A4921" w:rsidP="00AB2903">
      <w:pPr>
        <w:pStyle w:val="textbody"/>
      </w:pPr>
      <w:r>
        <w:rPr>
          <w:i/>
        </w:rPr>
        <w:t>Intensity</w:t>
      </w:r>
      <w:r w:rsidR="00BA274D">
        <w:rPr>
          <w:i/>
        </w:rPr>
        <w:t>Class3_</w:t>
      </w:r>
      <w:r>
        <w:rPr>
          <w:i/>
        </w:rPr>
        <w:t>BDP</w:t>
      </w:r>
      <w:r w:rsidR="00BA274D">
        <w:t xml:space="preserve"> defines the</w:t>
      </w:r>
      <w:r w:rsidR="00A216AE" w:rsidRPr="00A216AE">
        <w:t xml:space="preserve"> </w:t>
      </w:r>
      <w:r w:rsidR="00FB167B">
        <w:t>BDP</w:t>
      </w:r>
      <w:r w:rsidR="00A216AE">
        <w:t xml:space="preserve"> threshold to reach </w:t>
      </w:r>
      <w:r w:rsidR="00FB167B">
        <w:t>intensity</w:t>
      </w:r>
      <w:r w:rsidR="00A216AE">
        <w:t xml:space="preserve"> class 3.  If </w:t>
      </w:r>
      <w:r w:rsidR="00FB167B">
        <w:t>BDP</w:t>
      </w:r>
      <w:r w:rsidR="00A216AE">
        <w:t xml:space="preserve"> is &gt;= </w:t>
      </w:r>
      <w:r>
        <w:t>Intensity</w:t>
      </w:r>
      <w:r w:rsidR="00A216AE">
        <w:t>Class3_</w:t>
      </w:r>
      <w:r>
        <w:t>BDP</w:t>
      </w:r>
      <w:r w:rsidR="00A216AE">
        <w:t xml:space="preserve">, then </w:t>
      </w:r>
      <w:r w:rsidR="00FB167B">
        <w:t>intensity</w:t>
      </w:r>
      <w:r w:rsidR="00A216AE">
        <w:t xml:space="preserve"> is class 3.</w:t>
      </w:r>
    </w:p>
    <w:p w:rsidR="00FE1E11" w:rsidRDefault="00FE1E11" w:rsidP="00FE1E11">
      <w:pPr>
        <w:pStyle w:val="textbody"/>
      </w:pPr>
      <w:r>
        <w:t>Example:</w:t>
      </w:r>
    </w:p>
    <w:p w:rsidR="00FE1E11" w:rsidRDefault="00FE1E11" w:rsidP="00FE1E11">
      <w:pPr>
        <w:pStyle w:val="textbody"/>
        <w:spacing w:after="0"/>
        <w:ind w:left="1530"/>
        <w:rPr>
          <w:rFonts w:ascii="Courier New" w:hAnsi="Courier New" w:cs="Courier New"/>
          <w:sz w:val="20"/>
          <w:szCs w:val="20"/>
        </w:rPr>
      </w:pPr>
      <w:r w:rsidRPr="00FE1E11">
        <w:rPr>
          <w:rFonts w:ascii="Courier New" w:hAnsi="Courier New" w:cs="Courier New"/>
          <w:sz w:val="20"/>
          <w:szCs w:val="20"/>
        </w:rPr>
        <w:t>&gt;&gt;</w:t>
      </w:r>
      <w:r>
        <w:rPr>
          <w:rFonts w:ascii="Courier New" w:hAnsi="Courier New" w:cs="Courier New"/>
          <w:sz w:val="20"/>
          <w:szCs w:val="20"/>
        </w:rPr>
        <w:t>--</w:t>
      </w:r>
      <w:r w:rsidR="00F95134">
        <w:rPr>
          <w:rFonts w:ascii="Courier New" w:hAnsi="Courier New" w:cs="Courier New"/>
          <w:sz w:val="20"/>
          <w:szCs w:val="20"/>
        </w:rPr>
        <w:t xml:space="preserve"> Intensity </w:t>
      </w:r>
      <w:r w:rsidRPr="00FE1E11">
        <w:rPr>
          <w:rFonts w:ascii="Courier New" w:hAnsi="Courier New" w:cs="Courier New"/>
          <w:sz w:val="20"/>
          <w:szCs w:val="20"/>
        </w:rPr>
        <w:t>Class Thresholds</w:t>
      </w:r>
      <w:r w:rsidR="00F95134">
        <w:rPr>
          <w:rFonts w:ascii="Courier New" w:hAnsi="Courier New" w:cs="Courier New"/>
          <w:sz w:val="20"/>
          <w:szCs w:val="20"/>
        </w:rPr>
        <w:t xml:space="preserve"> </w:t>
      </w:r>
      <w:r>
        <w:rPr>
          <w:rFonts w:ascii="Courier New" w:hAnsi="Courier New" w:cs="Courier New"/>
          <w:sz w:val="20"/>
          <w:szCs w:val="20"/>
        </w:rPr>
        <w:t>--</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IntensityClass2_BDP</w:t>
      </w:r>
      <w:r w:rsidR="00FE1E11" w:rsidRPr="00A216AE">
        <w:rPr>
          <w:rFonts w:ascii="Courier New" w:hAnsi="Courier New" w:cs="Courier New"/>
          <w:sz w:val="20"/>
          <w:szCs w:val="20"/>
        </w:rPr>
        <w:t xml:space="preserve"> 0.25</w:t>
      </w:r>
    </w:p>
    <w:p w:rsidR="00FE1E11" w:rsidRPr="00A216AE" w:rsidRDefault="003A4921" w:rsidP="00FE1E11">
      <w:pPr>
        <w:pStyle w:val="textbody"/>
        <w:spacing w:after="0"/>
        <w:ind w:left="1530"/>
        <w:rPr>
          <w:rFonts w:ascii="Courier New" w:hAnsi="Courier New" w:cs="Courier New"/>
          <w:sz w:val="20"/>
          <w:szCs w:val="20"/>
        </w:rPr>
      </w:pPr>
      <w:r>
        <w:rPr>
          <w:rFonts w:ascii="Courier New" w:hAnsi="Courier New" w:cs="Courier New"/>
          <w:sz w:val="20"/>
          <w:szCs w:val="20"/>
        </w:rPr>
        <w:t>IntensityClass3_BDP</w:t>
      </w:r>
      <w:r w:rsidR="00FE1E11" w:rsidRPr="00A216AE">
        <w:rPr>
          <w:rFonts w:ascii="Courier New" w:hAnsi="Courier New" w:cs="Courier New"/>
          <w:sz w:val="20"/>
          <w:szCs w:val="20"/>
        </w:rPr>
        <w:t xml:space="preserve"> 0.50</w:t>
      </w:r>
    </w:p>
    <w:p w:rsidR="00B71AF3" w:rsidRDefault="00B71AF3" w:rsidP="001D55CC">
      <w:pPr>
        <w:pStyle w:val="Heading3"/>
        <w:numPr>
          <w:ilvl w:val="2"/>
          <w:numId w:val="4"/>
        </w:numPr>
        <w:ind w:left="864" w:hanging="864"/>
      </w:pPr>
      <w:bookmarkStart w:id="166" w:name="_Toc521830980"/>
      <w:r>
        <w:t>Ecoregion Modifiers</w:t>
      </w:r>
      <w:r w:rsidR="00340E01">
        <w:t xml:space="preserve"> (Optional)</w:t>
      </w:r>
      <w:bookmarkEnd w:id="166"/>
    </w:p>
    <w:p w:rsidR="00B71AF3" w:rsidRDefault="00B71AF3" w:rsidP="00BB770A">
      <w:pPr>
        <w:pStyle w:val="textbody"/>
      </w:pPr>
      <w:r>
        <w:t xml:space="preserve">Next, a table of Land Type Modifiers is provided.  Land types (or Ecoregions) need not be listed and need not be listed in order.  </w:t>
      </w:r>
      <w:r>
        <w:rPr>
          <w:b/>
          <w:bCs/>
        </w:rPr>
        <w:t>The default value is 0.0.</w:t>
      </w:r>
      <w:r>
        <w:t xml:space="preserve">  The ecoregion number is listed, followed by the modifier value (-1.0 – 1.0).  Example:</w:t>
      </w:r>
    </w:p>
    <w:p w:rsidR="00B71AF3" w:rsidRDefault="00E67A3D" w:rsidP="00A216AE">
      <w:pPr>
        <w:pStyle w:val="textinputfile"/>
      </w:pPr>
      <w:r>
        <w:t>&gt;&gt;</w:t>
      </w:r>
      <w:r w:rsidR="00B71AF3">
        <w:t>Ecoregion</w:t>
      </w:r>
      <w:r w:rsidR="00A216AE">
        <w:t xml:space="preserve"> </w:t>
      </w:r>
      <w:r w:rsidR="00B71AF3">
        <w:t>Modifiers</w:t>
      </w:r>
    </w:p>
    <w:p w:rsidR="00B71AF3" w:rsidRDefault="00B71AF3" w:rsidP="00EB5F56">
      <w:pPr>
        <w:pStyle w:val="textinputfile"/>
      </w:pPr>
      <w:r>
        <w:t>eco1</w:t>
      </w:r>
      <w:r>
        <w:tab/>
      </w:r>
      <w:r>
        <w:tab/>
      </w:r>
      <w:r w:rsidR="00EB5F56">
        <w:t xml:space="preserve"> </w:t>
      </w:r>
      <w:r>
        <w:t>0.16</w:t>
      </w:r>
    </w:p>
    <w:p w:rsidR="00B71AF3" w:rsidRDefault="00B71AF3" w:rsidP="00EB5F56">
      <w:pPr>
        <w:pStyle w:val="textinputfile"/>
      </w:pPr>
      <w:r>
        <w:lastRenderedPageBreak/>
        <w:t>eco26</w:t>
      </w:r>
      <w:r>
        <w:tab/>
      </w:r>
      <w:r>
        <w:tab/>
      </w:r>
      <w:r w:rsidR="00EB5F56">
        <w:t xml:space="preserve"> </w:t>
      </w:r>
      <w:r>
        <w:t>0.0</w:t>
      </w:r>
    </w:p>
    <w:p w:rsidR="00B71AF3" w:rsidRDefault="00B71AF3" w:rsidP="00EB5F56">
      <w:pPr>
        <w:pStyle w:val="textinputfile"/>
      </w:pPr>
      <w:r>
        <w:t>eco5</w:t>
      </w:r>
      <w:r>
        <w:tab/>
      </w:r>
      <w:r>
        <w:tab/>
      </w:r>
      <w:r w:rsidR="00EB5F56">
        <w:t xml:space="preserve"> </w:t>
      </w:r>
      <w:r>
        <w:t>-0.16</w:t>
      </w:r>
    </w:p>
    <w:p w:rsidR="00B71AF3" w:rsidRDefault="00B71AF3" w:rsidP="001D55CC">
      <w:pPr>
        <w:pStyle w:val="Heading3"/>
        <w:numPr>
          <w:ilvl w:val="2"/>
          <w:numId w:val="4"/>
        </w:numPr>
        <w:ind w:left="864" w:hanging="864"/>
      </w:pPr>
      <w:bookmarkStart w:id="167" w:name="_Toc521830981"/>
      <w:r>
        <w:t>Disturbance Modifiers</w:t>
      </w:r>
      <w:r w:rsidR="00340E01">
        <w:t xml:space="preserve"> (Optional)</w:t>
      </w:r>
      <w:bookmarkEnd w:id="167"/>
    </w:p>
    <w:p w:rsidR="00B71AF3" w:rsidRDefault="00B71AF3" w:rsidP="00BB770A">
      <w:pPr>
        <w:pStyle w:val="textbody"/>
      </w:pPr>
      <w:r>
        <w:t>Next, a table of Disturbance Modifiers is provided.  Disturbance Modifiers need not be listed and need not be listed in any order.  The default is NO EFFECT.  For each disturbance that may modify the BDA (e.g., Wind, Fire, Harvest</w:t>
      </w:r>
      <w:r w:rsidR="00057A57">
        <w:t>, Biomass Insects, BDA</w:t>
      </w:r>
      <w:r>
        <w:t xml:space="preserve">), three parameters are required:  </w:t>
      </w:r>
      <w:r w:rsidR="00D76851">
        <w:t xml:space="preserve">the modifier value (between –1.0 to 1.0) for the first time step following the disturbance, </w:t>
      </w:r>
      <w:r>
        <w:t>the duration of the modifying effect (in years), and</w:t>
      </w:r>
      <w:r w:rsidR="00D76851" w:rsidRPr="00D76851">
        <w:t xml:space="preserve"> </w:t>
      </w:r>
      <w:r w:rsidR="00057A57">
        <w:t>Disturbance Type.</w:t>
      </w:r>
      <w:r>
        <w:t xml:space="preserve">  Note that the disturbance modifier value represents the influence of a specific disturbance type on site resource dominance, and is assumed to decline linearly with time since that disturbance for the duration of the modifying effect.</w:t>
      </w:r>
      <w:r w:rsidR="00114BFB">
        <w:t xml:space="preserve">  Multiple disturbance types (separated by white space) can be listed in each line.</w:t>
      </w:r>
      <w:r w:rsidR="00D76851">
        <w:t xml:space="preserve">  Modifiers that apply to all sites disturbed</w:t>
      </w:r>
      <w:r w:rsidR="00CE6A57">
        <w:t xml:space="preserve"> (cohorts killed)</w:t>
      </w:r>
      <w:r w:rsidR="00D76851">
        <w:t xml:space="preserve"> by wind, fire</w:t>
      </w:r>
      <w:r w:rsidR="00CE6A57">
        <w:t xml:space="preserve">, </w:t>
      </w:r>
      <w:r w:rsidR="00D76851">
        <w:t>harvest</w:t>
      </w:r>
      <w:r w:rsidR="00CE6A57">
        <w:t>, BDA or Biomass Insects</w:t>
      </w:r>
      <w:r w:rsidR="00D76851">
        <w:t xml:space="preserve"> can be </w:t>
      </w:r>
      <w:r w:rsidR="00CE6A57">
        <w:t xml:space="preserve">applied by using “Wind”, “Fire”, </w:t>
      </w:r>
      <w:r w:rsidR="00D76851">
        <w:t>“Harvest”</w:t>
      </w:r>
      <w:r w:rsidR="00CE6A57">
        <w:t>, “BDA” or “BiomassInsects”</w:t>
      </w:r>
      <w:r w:rsidR="00D76851">
        <w:t xml:space="preserve"> for the Disturbance Type.  Modifiers that apply to specific severity levels for wind and fire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w:t>
      </w:r>
      <w:r w:rsidR="00760A0B">
        <w:t xml:space="preserve">  Specific BDA agents can be targeted for modifiers by specifying the agent name under Disturbance Type.  Modifiers that apply to specific defoliation levels for biomass insects can be applied by adding “Defol” and the minimum percent defoliation.  For example, BiomassInsectsDefol50 would designation modifiers to apply to all sites with defoliation at or above 50%.</w:t>
      </w:r>
      <w:r>
        <w:t xml:space="preserve">  Example:</w:t>
      </w:r>
    </w:p>
    <w:p w:rsidR="00B71AF3" w:rsidRDefault="00B71AF3" w:rsidP="00EB5F56">
      <w:pPr>
        <w:pStyle w:val="textinputfile"/>
      </w:pPr>
      <w:r>
        <w:t>DisturbanceModifiers</w:t>
      </w:r>
    </w:p>
    <w:p w:rsidR="00B71AF3" w:rsidRDefault="00D76851" w:rsidP="00EB5F56">
      <w:pPr>
        <w:pStyle w:val="textinputfile"/>
      </w:pPr>
      <w:r w:rsidRPr="00D76851">
        <w:t>&gt;&gt;SRD Modif</w:t>
      </w:r>
      <w:r w:rsidR="00760A0B">
        <w:t>i</w:t>
      </w:r>
      <w:r w:rsidRPr="00D76851">
        <w:t>er</w:t>
      </w:r>
      <w:r w:rsidRPr="00D76851">
        <w:tab/>
        <w:t>Duration</w:t>
      </w:r>
      <w:r w:rsidRPr="00D76851">
        <w:tab/>
      </w:r>
      <w:r>
        <w:t xml:space="preserve">Disturbance </w:t>
      </w:r>
      <w:r w:rsidRPr="00D76851">
        <w:t>Type</w:t>
      </w:r>
      <w:r>
        <w:br/>
        <w:t xml:space="preserve">  </w:t>
      </w:r>
      <w:r w:rsidRPr="00D76851">
        <w:t>0.33</w:t>
      </w:r>
      <w:r w:rsidRPr="00D76851">
        <w:tab/>
      </w:r>
      <w:r>
        <w:tab/>
      </w:r>
      <w:r w:rsidRPr="00D76851">
        <w:t>20</w:t>
      </w:r>
      <w:r w:rsidRPr="00D76851">
        <w:tab/>
      </w:r>
      <w:r w:rsidRPr="00D76851">
        <w:tab/>
        <w:t>WindSeverity5 AspenClearcut</w:t>
      </w:r>
    </w:p>
    <w:p w:rsidR="00B71AF3" w:rsidRDefault="00D76851" w:rsidP="00EB5F56">
      <w:pPr>
        <w:pStyle w:val="textinputfile"/>
      </w:pPr>
      <w:r>
        <w:t xml:space="preserve"> </w:t>
      </w:r>
      <w:r w:rsidRPr="00D76851">
        <w:t>-0.25</w:t>
      </w:r>
      <w:r w:rsidRPr="00D76851">
        <w:tab/>
      </w:r>
      <w:r>
        <w:tab/>
      </w:r>
      <w:r w:rsidRPr="00D76851">
        <w:t>20</w:t>
      </w:r>
      <w:r w:rsidRPr="00D76851">
        <w:tab/>
      </w:r>
      <w:r w:rsidRPr="00D76851">
        <w:tab/>
      </w:r>
      <w:r>
        <w:t xml:space="preserve">Fire </w:t>
      </w:r>
      <w:r w:rsidRPr="00D76851">
        <w:t>MaxAgeClearcut</w:t>
      </w:r>
    </w:p>
    <w:p w:rsidR="00760A0B" w:rsidRDefault="00760A0B" w:rsidP="00EB5F56">
      <w:pPr>
        <w:pStyle w:val="textinputfile"/>
      </w:pPr>
      <w:r>
        <w:t xml:space="preserve">  0.50            5</w:t>
      </w:r>
      <w:r>
        <w:tab/>
      </w:r>
      <w:r>
        <w:tab/>
        <w:t>BiomassInsectsDefol50</w:t>
      </w:r>
    </w:p>
    <w:p w:rsidR="00B71AF3" w:rsidRDefault="00B71AF3" w:rsidP="001D55CC">
      <w:pPr>
        <w:pStyle w:val="Heading3"/>
        <w:numPr>
          <w:ilvl w:val="2"/>
          <w:numId w:val="4"/>
        </w:numPr>
        <w:ind w:left="864" w:hanging="864"/>
      </w:pPr>
      <w:bookmarkStart w:id="168" w:name="_Toc521830982"/>
      <w:r>
        <w:t>Species parameters</w:t>
      </w:r>
      <w:bookmarkEnd w:id="168"/>
    </w:p>
    <w:p w:rsidR="00B71AF3" w:rsidRDefault="00B71AF3" w:rsidP="00EB5F56">
      <w:pPr>
        <w:pStyle w:val="textbody"/>
      </w:pPr>
      <w:r>
        <w:t>Next, a table of species parameters for the BDA agent.  Species need not be listed and may appear in any order.  If a species is excluded, the species is never a host.  I</w:t>
      </w:r>
      <w:r w:rsidR="00A216AE">
        <w:t>f a species is listed, all 13</w:t>
      </w:r>
      <w:r>
        <w:t xml:space="preserve"> parameters must be provided.</w:t>
      </w:r>
    </w:p>
    <w:p w:rsidR="00B71AF3" w:rsidRDefault="00B71AF3" w:rsidP="00EB5F56">
      <w:pPr>
        <w:pStyle w:val="textbody"/>
      </w:pPr>
      <w:r>
        <w:lastRenderedPageBreak/>
        <w:t xml:space="preserve">Minor, Secondary, and </w:t>
      </w:r>
      <w:r w:rsidR="00A216AE">
        <w:t>Major</w:t>
      </w:r>
      <w:r w:rsidR="004F5718">
        <w:t xml:space="preserve"> </w:t>
      </w:r>
      <w:r w:rsidR="004F5718" w:rsidRPr="004F5718">
        <w:rPr>
          <w:i/>
        </w:rPr>
        <w:t>Host Age</w:t>
      </w:r>
      <w:r>
        <w:t xml:space="preserve"> indicate the minimum age at which a species enters the respective Host Preference Class.  These classes are used to calculate Site Resource Dominance (SRD).  A value greater than the tree species longevity (e.g., 999) indicates that the species never reaches the indicated class.</w:t>
      </w:r>
    </w:p>
    <w:p w:rsidR="00A216AE" w:rsidRDefault="00A216AE" w:rsidP="00EB5F56">
      <w:pPr>
        <w:pStyle w:val="textbody"/>
        <w:rPr>
          <w:i/>
          <w:iCs/>
        </w:rPr>
      </w:pPr>
      <w:r w:rsidRPr="004F5718">
        <w:rPr>
          <w:i/>
        </w:rPr>
        <w:t>SRDProb</w:t>
      </w:r>
      <w:r>
        <w:t xml:space="preserve"> values for each Host Preference Class (Minor, Secondary, Major)</w:t>
      </w:r>
      <w:r w:rsidR="004F5718">
        <w:t xml:space="preserve"> define the SRD values for cohorts in that class.  The SRDProb values must range between 0 and 1.  </w:t>
      </w:r>
      <w:r w:rsidR="00F95134">
        <w:t>All</w:t>
      </w:r>
      <w:r w:rsidR="004F5718">
        <w:t xml:space="preserve"> </w:t>
      </w:r>
      <w:r w:rsidR="00BA0212">
        <w:t>previous versions</w:t>
      </w:r>
      <w:r w:rsidR="00F95134">
        <w:t xml:space="preserve"> (&lt;3.0)</w:t>
      </w:r>
      <w:r w:rsidR="00BA0212">
        <w:t xml:space="preserve"> of the </w:t>
      </w:r>
      <w:r w:rsidR="004F5718">
        <w:t>BDA extension used hard-coded values of 0.33, 0.66, and 1.0 for these values.</w:t>
      </w:r>
    </w:p>
    <w:p w:rsidR="004F5718" w:rsidRDefault="00B71AF3" w:rsidP="00EB5F56">
      <w:pPr>
        <w:pStyle w:val="textbody"/>
      </w:pPr>
      <w:r w:rsidRPr="004F5718">
        <w:rPr>
          <w:i/>
        </w:rPr>
        <w:t>Susceptibility Class Ages</w:t>
      </w:r>
      <w:r>
        <w:t xml:space="preserve"> indicate the minimum age at which a species enters a respective </w:t>
      </w:r>
      <w:r w:rsidR="004F5718">
        <w:t>S</w:t>
      </w:r>
      <w:r>
        <w:t xml:space="preserve">usceptibility </w:t>
      </w:r>
      <w:r w:rsidR="004F5718">
        <w:t>C</w:t>
      </w:r>
      <w:r>
        <w:t xml:space="preserve">lass.  These classes determine </w:t>
      </w:r>
      <w:r w:rsidR="00182EF1">
        <w:t>the age cohorts subject to mortality</w:t>
      </w:r>
      <w:r>
        <w:t xml:space="preserve"> if a site is disturbed.  A value greater than the tree species longevity (e.g., 999) indicates that the species never reaches the indicated class.  Cohorts younger than the minimum age for susceptibility class 3 are assigned a susceptibility class of</w:t>
      </w:r>
      <w:r w:rsidR="004F5718">
        <w:t xml:space="preserve"> 4, and are immune to the BDA.</w:t>
      </w:r>
      <w:r w:rsidR="00600166">
        <w:t xml:space="preserve">  This feature can be used to allow young cohorts representing advanced regeneration to survive the disturbance.</w:t>
      </w:r>
    </w:p>
    <w:p w:rsidR="003A4921" w:rsidRDefault="003A4921" w:rsidP="00EB5F56">
      <w:pPr>
        <w:pStyle w:val="textbody"/>
        <w:rPr>
          <w:i/>
        </w:rPr>
      </w:pPr>
    </w:p>
    <w:p w:rsidR="004F5718" w:rsidRDefault="003A4921" w:rsidP="00EB5F56">
      <w:pPr>
        <w:pStyle w:val="textbody"/>
      </w:pPr>
      <w:r>
        <w:rPr>
          <w:i/>
        </w:rPr>
        <w:t>Mort</w:t>
      </w:r>
      <w:r w:rsidR="004F5718">
        <w:rPr>
          <w:i/>
        </w:rPr>
        <w:t>Prob</w:t>
      </w:r>
      <w:r w:rsidR="004F5718">
        <w:t xml:space="preserve"> values for each Susceptibilit</w:t>
      </w:r>
      <w:r>
        <w:t>y Class (3, 2, 1) define the probability of mortality</w:t>
      </w:r>
      <w:r w:rsidR="004F5718">
        <w:t xml:space="preserve"> for cohorts in that class</w:t>
      </w:r>
      <w:r>
        <w:t xml:space="preserve"> when disturbance occurs</w:t>
      </w:r>
      <w:r w:rsidR="004F5718">
        <w:t>.</w:t>
      </w:r>
      <w:r w:rsidR="007A7CCC">
        <w:t xml:space="preserve">  This change from the original BDA extension makes the killing of cohorts probabilistic based on the site </w:t>
      </w:r>
      <w:r w:rsidR="00F95134">
        <w:t>BDP</w:t>
      </w:r>
      <w:r w:rsidR="007A7CCC">
        <w:t xml:space="preserve"> and the susceptibility class of each cohort.</w:t>
      </w:r>
      <w:r w:rsidR="00BC05F7">
        <w:t xml:space="preserve">  The Mort</w:t>
      </w:r>
      <w:r w:rsidR="004F5718">
        <w:t>Prob values must range between 0 and 1.</w:t>
      </w:r>
    </w:p>
    <w:p w:rsidR="00182EF1" w:rsidRPr="007A7CCC" w:rsidRDefault="00182EF1" w:rsidP="00EB5F56">
      <w:pPr>
        <w:pStyle w:val="textbody"/>
      </w:pPr>
      <w:r>
        <w:rPr>
          <w:i/>
        </w:rPr>
        <w:t>Special</w:t>
      </w:r>
      <w:r w:rsidR="00F95134">
        <w:rPr>
          <w:i/>
        </w:rPr>
        <w:t>DeadFuel</w:t>
      </w:r>
      <w:r w:rsidR="007A7CCC">
        <w:t xml:space="preserve"> s</w:t>
      </w:r>
      <w:r>
        <w:t>pecifies whether a species contributes to a specialty dead fuel class for use with fuel extensions that account for disturbance-related fuels.  This feature is used to track the number of dead cohorts of these species for each site, which can be used by other extensions.  For example, the Dynamic Fire and Fuel System (DFFS) extension uses the presence of dead conifers to specify certain insect-kill fuel types. Paremter o</w:t>
      </w:r>
      <w:r w:rsidR="007A7CCC">
        <w:t>ptions are ‘yes’ or ‘no’.  Species that are not listed default to ‘no’.</w:t>
      </w:r>
    </w:p>
    <w:p w:rsidR="00B71AF3" w:rsidRDefault="00B71AF3" w:rsidP="00EB5F56">
      <w:pPr>
        <w:pStyle w:val="textbody"/>
        <w:rPr>
          <w:i/>
          <w:iCs/>
        </w:rPr>
      </w:pPr>
      <w:r>
        <w:t>Example:</w:t>
      </w:r>
    </w:p>
    <w:p w:rsidR="007A7CCC" w:rsidRPr="007A7CCC" w:rsidRDefault="007A7CCC" w:rsidP="007A7CCC">
      <w:pPr>
        <w:pStyle w:val="textinputfile"/>
        <w:ind w:left="0" w:right="-720"/>
        <w:rPr>
          <w:sz w:val="16"/>
          <w:szCs w:val="16"/>
        </w:rPr>
      </w:pPr>
      <w:r w:rsidRPr="007A7CCC">
        <w:rPr>
          <w:sz w:val="16"/>
          <w:szCs w:val="16"/>
        </w:rPr>
        <w:t>BDASpeciesParameters</w:t>
      </w:r>
    </w:p>
    <w:p w:rsidR="007A7CCC" w:rsidRPr="007A7CCC" w:rsidRDefault="007A7CCC" w:rsidP="007A7CCC">
      <w:pPr>
        <w:pStyle w:val="textinputfile"/>
        <w:ind w:left="0" w:right="-720"/>
        <w:rPr>
          <w:sz w:val="16"/>
          <w:szCs w:val="16"/>
        </w:rPr>
      </w:pPr>
      <w:r w:rsidRPr="007A7CCC">
        <w:rPr>
          <w:sz w:val="16"/>
          <w:szCs w:val="16"/>
        </w:rPr>
        <w:t xml:space="preserve">&gt;&gt;                                               </w:t>
      </w:r>
      <w:r>
        <w:rPr>
          <w:sz w:val="16"/>
          <w:szCs w:val="16"/>
        </w:rPr>
        <w:t>|</w:t>
      </w:r>
      <w:r w:rsidRPr="007A7CCC">
        <w:rPr>
          <w:sz w:val="16"/>
          <w:szCs w:val="16"/>
        </w:rPr>
        <w:t xml:space="preserve"> Susceptibility  </w:t>
      </w:r>
      <w:r>
        <w:rPr>
          <w:sz w:val="16"/>
          <w:szCs w:val="16"/>
        </w:rPr>
        <w:tab/>
      </w:r>
      <w:r>
        <w:rPr>
          <w:sz w:val="16"/>
          <w:szCs w:val="16"/>
        </w:rPr>
        <w:tab/>
      </w:r>
      <w:r>
        <w:rPr>
          <w:sz w:val="16"/>
          <w:szCs w:val="16"/>
        </w:rPr>
        <w:tab/>
      </w:r>
      <w:r>
        <w:rPr>
          <w:sz w:val="16"/>
          <w:szCs w:val="16"/>
        </w:rPr>
        <w:tab/>
        <w:t xml:space="preserve"> </w:t>
      </w:r>
      <w:r w:rsidR="00B62B8A">
        <w:rPr>
          <w:sz w:val="16"/>
          <w:szCs w:val="16"/>
        </w:rPr>
        <w:t xml:space="preserve"> |</w:t>
      </w:r>
      <w:r w:rsidR="00F95134">
        <w:rPr>
          <w:sz w:val="16"/>
          <w:szCs w:val="16"/>
        </w:rPr>
        <w:t xml:space="preserve"> </w:t>
      </w:r>
      <w:r w:rsidR="00182EF1">
        <w:rPr>
          <w:sz w:val="16"/>
          <w:szCs w:val="16"/>
        </w:rPr>
        <w:t>Special</w:t>
      </w:r>
    </w:p>
    <w:p w:rsidR="007A7CCC" w:rsidRPr="007A7CCC" w:rsidRDefault="007A7CCC" w:rsidP="007A7CCC">
      <w:pPr>
        <w:pStyle w:val="textinputfile"/>
        <w:ind w:left="0" w:right="-720"/>
        <w:rPr>
          <w:sz w:val="16"/>
          <w:szCs w:val="16"/>
        </w:rPr>
      </w:pPr>
      <w:r w:rsidRPr="007A7CCC">
        <w:rPr>
          <w:sz w:val="16"/>
          <w:szCs w:val="16"/>
        </w:rPr>
        <w:t xml:space="preserve">&gt;&gt;Species  MinorHost  </w:t>
      </w:r>
      <w:r>
        <w:rPr>
          <w:sz w:val="16"/>
          <w:szCs w:val="16"/>
        </w:rPr>
        <w:t xml:space="preserve">  </w:t>
      </w:r>
      <w:r w:rsidRPr="007A7CCC">
        <w:rPr>
          <w:sz w:val="16"/>
          <w:szCs w:val="16"/>
        </w:rPr>
        <w:t xml:space="preserve">2ndHost     </w:t>
      </w:r>
      <w:r>
        <w:rPr>
          <w:sz w:val="16"/>
          <w:szCs w:val="16"/>
        </w:rPr>
        <w:t xml:space="preserve"> </w:t>
      </w:r>
      <w:r w:rsidRPr="007A7CCC">
        <w:rPr>
          <w:sz w:val="16"/>
          <w:szCs w:val="16"/>
        </w:rPr>
        <w:t xml:space="preserve">MajorHost   </w:t>
      </w:r>
      <w:r>
        <w:rPr>
          <w:sz w:val="16"/>
          <w:szCs w:val="16"/>
        </w:rPr>
        <w:t>|</w:t>
      </w:r>
      <w:r w:rsidRPr="007A7CCC">
        <w:rPr>
          <w:sz w:val="16"/>
          <w:szCs w:val="16"/>
        </w:rPr>
        <w:t xml:space="preserve"> Class3        Class2        Class1 </w:t>
      </w:r>
      <w:r>
        <w:rPr>
          <w:sz w:val="16"/>
          <w:szCs w:val="16"/>
        </w:rPr>
        <w:t xml:space="preserve">      </w:t>
      </w:r>
      <w:r w:rsidR="00B62B8A">
        <w:rPr>
          <w:sz w:val="16"/>
          <w:szCs w:val="16"/>
        </w:rPr>
        <w:t>|</w:t>
      </w:r>
      <w:r>
        <w:rPr>
          <w:sz w:val="16"/>
          <w:szCs w:val="16"/>
        </w:rPr>
        <w:t xml:space="preserve"> </w:t>
      </w:r>
      <w:r w:rsidR="00182EF1">
        <w:rPr>
          <w:sz w:val="16"/>
          <w:szCs w:val="16"/>
        </w:rPr>
        <w:t>Dead</w:t>
      </w:r>
    </w:p>
    <w:p w:rsidR="007A7CCC" w:rsidRPr="007A7CCC" w:rsidRDefault="007A7CCC" w:rsidP="007A7CCC">
      <w:pPr>
        <w:pStyle w:val="textinputfile"/>
        <w:ind w:left="0" w:right="-720"/>
        <w:rPr>
          <w:sz w:val="16"/>
          <w:szCs w:val="16"/>
        </w:rPr>
      </w:pPr>
      <w:r w:rsidRPr="007A7CCC">
        <w:rPr>
          <w:sz w:val="16"/>
          <w:szCs w:val="16"/>
        </w:rPr>
        <w:t xml:space="preserve">&gt;&gt;Name     Age SRDProb  Age SRDProb  Age SRDProb </w:t>
      </w:r>
      <w:r>
        <w:rPr>
          <w:sz w:val="16"/>
          <w:szCs w:val="16"/>
        </w:rPr>
        <w:t>|</w:t>
      </w:r>
      <w:r w:rsidR="003A4921">
        <w:rPr>
          <w:sz w:val="16"/>
          <w:szCs w:val="16"/>
        </w:rPr>
        <w:t xml:space="preserve"> Age Mort</w:t>
      </w:r>
      <w:r w:rsidRPr="007A7CCC">
        <w:rPr>
          <w:sz w:val="16"/>
          <w:szCs w:val="16"/>
        </w:rPr>
        <w:t xml:space="preserve">Prob  Age </w:t>
      </w:r>
      <w:r w:rsidR="003A4921">
        <w:rPr>
          <w:sz w:val="16"/>
          <w:szCs w:val="16"/>
        </w:rPr>
        <w:t>Mort</w:t>
      </w:r>
      <w:r w:rsidRPr="007A7CCC">
        <w:rPr>
          <w:sz w:val="16"/>
          <w:szCs w:val="16"/>
        </w:rPr>
        <w:t xml:space="preserve">Prob  Age </w:t>
      </w:r>
      <w:r w:rsidR="003A4921">
        <w:rPr>
          <w:sz w:val="16"/>
          <w:szCs w:val="16"/>
        </w:rPr>
        <w:t>Mort</w:t>
      </w:r>
      <w:r w:rsidRPr="007A7CCC">
        <w:rPr>
          <w:sz w:val="16"/>
          <w:szCs w:val="16"/>
        </w:rPr>
        <w:t xml:space="preserve">Prob </w:t>
      </w:r>
      <w:r w:rsidR="00B62B8A">
        <w:rPr>
          <w:sz w:val="16"/>
          <w:szCs w:val="16"/>
        </w:rPr>
        <w:t>|</w:t>
      </w:r>
      <w:r w:rsidRPr="007A7CCC">
        <w:rPr>
          <w:sz w:val="16"/>
          <w:szCs w:val="16"/>
        </w:rPr>
        <w:t xml:space="preserve"> </w:t>
      </w:r>
      <w:r w:rsidR="00182EF1">
        <w:rPr>
          <w:sz w:val="16"/>
          <w:szCs w:val="16"/>
        </w:rPr>
        <w:t>Fuel</w:t>
      </w:r>
      <w:r w:rsidRPr="007A7CCC">
        <w:rPr>
          <w:sz w:val="16"/>
          <w:szCs w:val="16"/>
        </w:rPr>
        <w:t>?</w:t>
      </w:r>
    </w:p>
    <w:p w:rsidR="007A7CCC" w:rsidRPr="007A7CCC" w:rsidRDefault="007A7CCC" w:rsidP="007A7CCC">
      <w:pPr>
        <w:pStyle w:val="textinputfile"/>
        <w:ind w:left="0" w:right="-720"/>
        <w:rPr>
          <w:sz w:val="16"/>
          <w:szCs w:val="16"/>
        </w:rPr>
      </w:pPr>
      <w:r w:rsidRPr="007A7CCC">
        <w:rPr>
          <w:sz w:val="16"/>
          <w:szCs w:val="16"/>
        </w:rPr>
        <w:t>&gt;&gt; ----------------------------------------------------------------------------------</w:t>
      </w:r>
      <w:r>
        <w:rPr>
          <w:sz w:val="16"/>
          <w:szCs w:val="16"/>
        </w:rPr>
        <w:t>---------------</w:t>
      </w:r>
    </w:p>
    <w:p w:rsidR="007A7CCC" w:rsidRPr="007A7CCC" w:rsidRDefault="007A7CCC" w:rsidP="007A7CCC">
      <w:pPr>
        <w:pStyle w:val="textinputfile"/>
        <w:ind w:left="0" w:right="-720"/>
        <w:rPr>
          <w:sz w:val="16"/>
          <w:szCs w:val="16"/>
        </w:rPr>
      </w:pPr>
      <w:r w:rsidRPr="007A7CCC">
        <w:rPr>
          <w:sz w:val="16"/>
          <w:szCs w:val="16"/>
        </w:rPr>
        <w:t xml:space="preserve">abiebals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20  0.5</w:t>
      </w:r>
      <w:r w:rsidRPr="007A7CCC">
        <w:rPr>
          <w:sz w:val="16"/>
          <w:szCs w:val="16"/>
        </w:rPr>
        <w:tab/>
      </w:r>
      <w:r>
        <w:rPr>
          <w:sz w:val="16"/>
          <w:szCs w:val="16"/>
        </w:rPr>
        <w:t xml:space="preserve"> 40  1.0</w:t>
      </w:r>
      <w:r w:rsidRPr="007A7CCC">
        <w:rPr>
          <w:sz w:val="16"/>
          <w:szCs w:val="16"/>
        </w:rPr>
        <w:t xml:space="preserve"> </w:t>
      </w:r>
      <w:r>
        <w:rPr>
          <w:sz w:val="16"/>
          <w:szCs w:val="16"/>
        </w:rPr>
        <w:t xml:space="preserve">     </w:t>
      </w:r>
      <w:r w:rsidR="00600166">
        <w:rPr>
          <w:sz w:val="16"/>
          <w:szCs w:val="16"/>
        </w:rPr>
        <w:t>11  1.</w:t>
      </w:r>
      <w:r>
        <w:rPr>
          <w:sz w:val="16"/>
          <w:szCs w:val="16"/>
        </w:rPr>
        <w:t>0</w:t>
      </w:r>
      <w:r>
        <w:rPr>
          <w:sz w:val="16"/>
          <w:szCs w:val="16"/>
        </w:rPr>
        <w:tab/>
        <w:t xml:space="preserve">     </w:t>
      </w:r>
      <w:r w:rsidR="00B62B8A">
        <w:rPr>
          <w:sz w:val="16"/>
          <w:szCs w:val="16"/>
        </w:rPr>
        <w:t xml:space="preserve"> </w:t>
      </w:r>
      <w:r w:rsidRPr="007A7CCC">
        <w:rPr>
          <w:sz w:val="16"/>
          <w:szCs w:val="16"/>
        </w:rPr>
        <w:t xml:space="preserve">20  </w:t>
      </w:r>
      <w:r w:rsidR="00600166">
        <w:rPr>
          <w:sz w:val="16"/>
          <w:szCs w:val="16"/>
        </w:rPr>
        <w:t>1.0</w:t>
      </w:r>
      <w:r w:rsidRPr="007A7CCC">
        <w:rPr>
          <w:sz w:val="16"/>
          <w:szCs w:val="16"/>
        </w:rPr>
        <w:tab/>
        <w:t xml:space="preserve">    </w:t>
      </w:r>
      <w:r w:rsidR="00B62B8A">
        <w:rPr>
          <w:sz w:val="16"/>
          <w:szCs w:val="16"/>
        </w:rPr>
        <w:t xml:space="preserve"> </w:t>
      </w:r>
      <w:r>
        <w:rPr>
          <w:sz w:val="16"/>
          <w:szCs w:val="16"/>
        </w:rPr>
        <w:t>50  1.0</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piceglau  </w:t>
      </w:r>
      <w:r>
        <w:rPr>
          <w:sz w:val="16"/>
          <w:szCs w:val="16"/>
        </w:rPr>
        <w:t xml:space="preserve"> </w:t>
      </w:r>
      <w:r w:rsidRPr="007A7CCC">
        <w:rPr>
          <w:sz w:val="16"/>
          <w:szCs w:val="16"/>
        </w:rPr>
        <w:t xml:space="preserve"> 0   0.25</w:t>
      </w:r>
      <w:r w:rsidRPr="007A7CCC">
        <w:rPr>
          <w:sz w:val="16"/>
          <w:szCs w:val="16"/>
        </w:rPr>
        <w:tab/>
      </w:r>
      <w:r>
        <w:rPr>
          <w:sz w:val="16"/>
          <w:szCs w:val="16"/>
        </w:rPr>
        <w:t xml:space="preserve">  </w:t>
      </w:r>
      <w:r w:rsidRPr="007A7CCC">
        <w:rPr>
          <w:sz w:val="16"/>
          <w:szCs w:val="16"/>
        </w:rPr>
        <w:t xml:space="preserve">20  0.5      </w:t>
      </w:r>
      <w:r>
        <w:rPr>
          <w:sz w:val="16"/>
          <w:szCs w:val="16"/>
        </w:rPr>
        <w:t xml:space="preserve"> 40  1.0      0   0</w:t>
      </w:r>
      <w:r>
        <w:rPr>
          <w:sz w:val="16"/>
          <w:szCs w:val="16"/>
        </w:rPr>
        <w:tab/>
        <w:t xml:space="preserve">     </w:t>
      </w:r>
      <w:r w:rsidR="00B62B8A">
        <w:rPr>
          <w:sz w:val="16"/>
          <w:szCs w:val="16"/>
        </w:rPr>
        <w:t xml:space="preserve"> </w:t>
      </w:r>
      <w:r>
        <w:rPr>
          <w:sz w:val="16"/>
          <w:szCs w:val="16"/>
        </w:rPr>
        <w:t>2</w:t>
      </w:r>
      <w:r w:rsidRPr="007A7CCC">
        <w:rPr>
          <w:sz w:val="16"/>
          <w:szCs w:val="16"/>
        </w:rPr>
        <w:t xml:space="preserve">0  0.15     </w:t>
      </w:r>
      <w:r>
        <w:rPr>
          <w:sz w:val="16"/>
          <w:szCs w:val="16"/>
        </w:rPr>
        <w:t xml:space="preserve"> 50  0.42</w:t>
      </w:r>
      <w:r>
        <w:rPr>
          <w:sz w:val="16"/>
          <w:szCs w:val="16"/>
        </w:rPr>
        <w:tab/>
        <w:t xml:space="preserve">    </w:t>
      </w:r>
      <w:r w:rsidR="00B62B8A">
        <w:rPr>
          <w:sz w:val="16"/>
          <w:szCs w:val="16"/>
        </w:rPr>
        <w:t xml:space="preserve"> </w:t>
      </w:r>
      <w:r w:rsidRPr="007A7CCC">
        <w:rPr>
          <w:sz w:val="16"/>
          <w:szCs w:val="16"/>
        </w:rPr>
        <w:t>yes</w:t>
      </w:r>
    </w:p>
    <w:p w:rsidR="007A7CCC" w:rsidRPr="007A7CCC" w:rsidRDefault="007A7CCC" w:rsidP="007A7CCC">
      <w:pPr>
        <w:pStyle w:val="textinputfile"/>
        <w:ind w:left="0" w:right="-720"/>
        <w:rPr>
          <w:sz w:val="16"/>
          <w:szCs w:val="16"/>
        </w:rPr>
      </w:pPr>
      <w:r w:rsidRPr="007A7CCC">
        <w:rPr>
          <w:sz w:val="16"/>
          <w:szCs w:val="16"/>
        </w:rPr>
        <w:t xml:space="preserve">picemari  </w:t>
      </w:r>
      <w:r>
        <w:rPr>
          <w:sz w:val="16"/>
          <w:szCs w:val="16"/>
        </w:rPr>
        <w:t xml:space="preserve">  </w:t>
      </w:r>
      <w:r w:rsidRPr="007A7CCC">
        <w:rPr>
          <w:sz w:val="16"/>
          <w:szCs w:val="16"/>
        </w:rPr>
        <w:t>0   0.25</w:t>
      </w:r>
      <w:r w:rsidRPr="007A7CCC">
        <w:rPr>
          <w:sz w:val="16"/>
          <w:szCs w:val="16"/>
        </w:rPr>
        <w:tab/>
      </w:r>
      <w:r>
        <w:rPr>
          <w:sz w:val="16"/>
          <w:szCs w:val="16"/>
        </w:rPr>
        <w:t xml:space="preserve">  </w:t>
      </w:r>
      <w:r w:rsidRPr="007A7CCC">
        <w:rPr>
          <w:sz w:val="16"/>
          <w:szCs w:val="16"/>
        </w:rPr>
        <w:t>20  0.5</w:t>
      </w:r>
      <w:r w:rsidRPr="007A7CCC">
        <w:rPr>
          <w:sz w:val="16"/>
          <w:szCs w:val="16"/>
        </w:rPr>
        <w:tab/>
        <w:t xml:space="preserve"> </w:t>
      </w:r>
      <w:r>
        <w:rPr>
          <w:sz w:val="16"/>
          <w:szCs w:val="16"/>
        </w:rPr>
        <w:t>40  1.0      0   0</w:t>
      </w:r>
      <w:r>
        <w:rPr>
          <w:sz w:val="16"/>
          <w:szCs w:val="16"/>
        </w:rPr>
        <w:tab/>
        <w:t xml:space="preserve">     </w:t>
      </w:r>
      <w:r w:rsidR="00B62B8A">
        <w:rPr>
          <w:sz w:val="16"/>
          <w:szCs w:val="16"/>
        </w:rPr>
        <w:t xml:space="preserve"> </w:t>
      </w:r>
      <w:r w:rsidRPr="007A7CCC">
        <w:rPr>
          <w:sz w:val="16"/>
          <w:szCs w:val="16"/>
        </w:rPr>
        <w:t>20  0</w:t>
      </w:r>
      <w:r w:rsidRPr="007A7CCC">
        <w:rPr>
          <w:sz w:val="16"/>
          <w:szCs w:val="16"/>
        </w:rPr>
        <w:tab/>
        <w:t xml:space="preserve">    </w:t>
      </w:r>
      <w:r w:rsidR="00B62B8A">
        <w:rPr>
          <w:sz w:val="16"/>
          <w:szCs w:val="16"/>
        </w:rPr>
        <w:t xml:space="preserve"> </w:t>
      </w:r>
      <w:r>
        <w:rPr>
          <w:sz w:val="16"/>
          <w:szCs w:val="16"/>
        </w:rPr>
        <w:t>50  0</w:t>
      </w:r>
      <w:r>
        <w:rPr>
          <w:sz w:val="16"/>
          <w:szCs w:val="16"/>
        </w:rPr>
        <w:tab/>
        <w:t xml:space="preserve">    </w:t>
      </w:r>
      <w:r w:rsidR="00B62B8A">
        <w:rPr>
          <w:sz w:val="16"/>
          <w:szCs w:val="16"/>
        </w:rPr>
        <w:t xml:space="preserve"> </w:t>
      </w:r>
      <w:r w:rsidRPr="007A7CCC">
        <w:rPr>
          <w:sz w:val="16"/>
          <w:szCs w:val="16"/>
        </w:rPr>
        <w:t>yes</w:t>
      </w:r>
    </w:p>
    <w:p w:rsidR="00E037C7" w:rsidRDefault="00E037C7" w:rsidP="001D55CC">
      <w:pPr>
        <w:pStyle w:val="Heading3"/>
        <w:numPr>
          <w:ilvl w:val="2"/>
          <w:numId w:val="4"/>
        </w:numPr>
        <w:ind w:left="864" w:hanging="864"/>
      </w:pPr>
      <w:bookmarkStart w:id="169" w:name="_Toc521830983"/>
      <w:r>
        <w:lastRenderedPageBreak/>
        <w:t>Ignored species (Optional)</w:t>
      </w:r>
      <w:bookmarkEnd w:id="169"/>
    </w:p>
    <w:p w:rsidR="00E037C7" w:rsidRDefault="00E037C7" w:rsidP="00E037C7">
      <w:pPr>
        <w:pStyle w:val="textbody"/>
      </w:pPr>
      <w:r>
        <w:t xml:space="preserve">The keyword </w:t>
      </w:r>
      <w:r w:rsidRPr="00BA0212">
        <w:rPr>
          <w:i/>
        </w:rPr>
        <w:t>IgnoredSpecies</w:t>
      </w:r>
      <w:r>
        <w:t xml:space="preserve">, followed by a list of species (each species on a separate line), define the species that should not be included in calculations of site resource dominance.  These species should be those that do not affect the resource value to the disturbance agent either positively or negatively.  Nonhost species that do not appear in this list are assumed to provide a 0 resource value, which, when averaged with host resource values, reduces the overall resource value.  </w:t>
      </w:r>
      <w:r w:rsidR="00691325">
        <w:t xml:space="preserve">If a species appears </w:t>
      </w:r>
      <w:r>
        <w:t>in</w:t>
      </w:r>
      <w:r w:rsidR="00691325">
        <w:t xml:space="preserve"> both</w:t>
      </w:r>
      <w:r>
        <w:t xml:space="preserve"> the </w:t>
      </w:r>
      <w:r w:rsidRPr="00BA0212">
        <w:rPr>
          <w:i/>
        </w:rPr>
        <w:t>BDASpeciesParameters</w:t>
      </w:r>
      <w:r>
        <w:t xml:space="preserve"> table</w:t>
      </w:r>
      <w:r w:rsidR="00691325">
        <w:t xml:space="preserve"> and the </w:t>
      </w:r>
      <w:r w:rsidR="00691325" w:rsidRPr="00BA0212">
        <w:rPr>
          <w:i/>
        </w:rPr>
        <w:t>IgnoredSpecies</w:t>
      </w:r>
      <w:r w:rsidR="00691325">
        <w:t xml:space="preserve"> list, the </w:t>
      </w:r>
      <w:r w:rsidR="00691325" w:rsidRPr="00BA0212">
        <w:rPr>
          <w:i/>
        </w:rPr>
        <w:t>IgnoredSpecies</w:t>
      </w:r>
      <w:r w:rsidR="00691325">
        <w:t xml:space="preserve"> list will override the other parameters for the species, and it will be ignored in calculations of site resource dominance</w:t>
      </w:r>
      <w:r>
        <w:t>.  Example:</w:t>
      </w:r>
    </w:p>
    <w:p w:rsidR="00E037C7" w:rsidRDefault="00E037C7" w:rsidP="00E037C7">
      <w:pPr>
        <w:pStyle w:val="textinputfile"/>
      </w:pPr>
      <w:r>
        <w:t>IgnoredSpecies</w:t>
      </w:r>
    </w:p>
    <w:p w:rsidR="00E037C7" w:rsidRDefault="00E037C7" w:rsidP="00E037C7">
      <w:pPr>
        <w:pStyle w:val="textinputfile"/>
      </w:pPr>
      <w:r>
        <w:t>pinuresi</w:t>
      </w:r>
    </w:p>
    <w:p w:rsidR="00E037C7" w:rsidRDefault="00E037C7" w:rsidP="00E037C7">
      <w:pPr>
        <w:pStyle w:val="textinputfile"/>
      </w:pPr>
      <w:r>
        <w:t>pinustro</w:t>
      </w:r>
    </w:p>
    <w:p w:rsidR="00B71AF3" w:rsidRPr="00FE1E11" w:rsidRDefault="00B71AF3">
      <w:pPr>
        <w:tabs>
          <w:tab w:val="left" w:pos="2472"/>
          <w:tab w:val="left" w:pos="3740"/>
          <w:tab w:val="left" w:pos="4862"/>
          <w:tab w:val="left" w:pos="6171"/>
          <w:tab w:val="left" w:pos="7293"/>
          <w:tab w:val="left" w:pos="8415"/>
          <w:tab w:val="left" w:pos="9822"/>
        </w:tabs>
        <w:spacing w:after="120"/>
        <w:ind w:left="1122"/>
        <w:rPr>
          <w:rFonts w:ascii="Courier New" w:hAnsi="Courier New" w:cs="Courier New"/>
          <w:sz w:val="20"/>
          <w:szCs w:val="20"/>
        </w:rPr>
      </w:pPr>
    </w:p>
    <w:p w:rsidR="00B71AF3" w:rsidRPr="00BB770A" w:rsidRDefault="00B71AF3" w:rsidP="001D55CC">
      <w:pPr>
        <w:pStyle w:val="Heading1"/>
        <w:numPr>
          <w:ilvl w:val="0"/>
          <w:numId w:val="4"/>
        </w:numPr>
      </w:pPr>
      <w:bookmarkStart w:id="170" w:name="_Toc521830984"/>
      <w:r w:rsidRPr="00BB770A">
        <w:lastRenderedPageBreak/>
        <w:t>Output Files</w:t>
      </w:r>
      <w:bookmarkEnd w:id="170"/>
    </w:p>
    <w:p w:rsidR="00B71AF3" w:rsidRDefault="00B71AF3" w:rsidP="001D55CC">
      <w:pPr>
        <w:pStyle w:val="Heading2"/>
        <w:numPr>
          <w:ilvl w:val="1"/>
          <w:numId w:val="4"/>
        </w:numPr>
      </w:pPr>
      <w:bookmarkStart w:id="171" w:name="_Toc521830985"/>
      <w:r>
        <w:t>BDA Severity Map</w:t>
      </w:r>
      <w:bookmarkEnd w:id="171"/>
    </w:p>
    <w:p w:rsidR="00B71AF3" w:rsidRDefault="00B71AF3">
      <w:pPr>
        <w:pStyle w:val="textbody"/>
      </w:pPr>
      <w:r>
        <w:t>The map of BDA severity is labeled 0 for non-active sites, 1 for active and not disturbed sites, [BDA severity + 1] for all disturbed sites.  A map is produced for each BDA time step.</w:t>
      </w:r>
    </w:p>
    <w:p w:rsidR="00B10845" w:rsidRDefault="00B10845" w:rsidP="001D55CC">
      <w:pPr>
        <w:pStyle w:val="Heading2"/>
        <w:numPr>
          <w:ilvl w:val="1"/>
          <w:numId w:val="4"/>
        </w:numPr>
      </w:pPr>
      <w:bookmarkStart w:id="172" w:name="_Toc521830986"/>
      <w:r>
        <w:t>BDA Site Resource Dominance (SRD) Map (Optional)</w:t>
      </w:r>
      <w:bookmarkEnd w:id="172"/>
    </w:p>
    <w:p w:rsidR="00B10845" w:rsidRPr="00B10845" w:rsidRDefault="00B10845" w:rsidP="00B10845">
      <w:pPr>
        <w:pStyle w:val="textbody"/>
      </w:pPr>
      <w:r>
        <w:t>The map of BDA SRD is labeled with the SRD value ranging from 0 to 100.</w:t>
      </w:r>
      <w:r w:rsidRPr="00B10845">
        <w:t xml:space="preserve"> </w:t>
      </w:r>
      <w:r>
        <w:t xml:space="preserve"> A map is produced for each BDA time step.</w:t>
      </w:r>
    </w:p>
    <w:p w:rsidR="00B10845" w:rsidRDefault="00B10845" w:rsidP="001D55CC">
      <w:pPr>
        <w:pStyle w:val="Heading2"/>
        <w:numPr>
          <w:ilvl w:val="1"/>
          <w:numId w:val="4"/>
        </w:numPr>
      </w:pPr>
      <w:bookmarkStart w:id="173" w:name="_Toc521830987"/>
      <w:r>
        <w:t>BDA Neighborhood Resource Dominance (NRD) Map (Optional)</w:t>
      </w:r>
      <w:bookmarkEnd w:id="173"/>
    </w:p>
    <w:p w:rsidR="00B10845" w:rsidRDefault="00B10845" w:rsidP="00B10845">
      <w:pPr>
        <w:pStyle w:val="textbody"/>
      </w:pPr>
      <w:r>
        <w:t xml:space="preserve">The map of BDA NRD </w:t>
      </w:r>
      <w:r w:rsidR="00C16C9B">
        <w:t>is labeled with the N</w:t>
      </w:r>
      <w:r>
        <w:t>RD value ranging from 0 to 100.  A map is produced for each BDA time step.</w:t>
      </w:r>
    </w:p>
    <w:p w:rsidR="00C16C9B" w:rsidRDefault="00C16C9B" w:rsidP="001D55CC">
      <w:pPr>
        <w:pStyle w:val="Heading2"/>
        <w:numPr>
          <w:ilvl w:val="1"/>
          <w:numId w:val="4"/>
        </w:numPr>
      </w:pPr>
      <w:bookmarkStart w:id="174" w:name="_Toc521830988"/>
      <w:r>
        <w:t xml:space="preserve">BDA </w:t>
      </w:r>
      <w:r w:rsidR="00340E01">
        <w:t>Biological Disturbance Probability (BDP)</w:t>
      </w:r>
      <w:r>
        <w:t xml:space="preserve"> Map (Optional)</w:t>
      </w:r>
      <w:bookmarkEnd w:id="174"/>
    </w:p>
    <w:p w:rsidR="00C16C9B" w:rsidRPr="00B10845" w:rsidRDefault="00C16C9B" w:rsidP="00C16C9B">
      <w:pPr>
        <w:pStyle w:val="textbody"/>
      </w:pPr>
      <w:r>
        <w:t xml:space="preserve">The map of BDA </w:t>
      </w:r>
      <w:r w:rsidR="00340E01">
        <w:t>BDP</w:t>
      </w:r>
      <w:r>
        <w:t xml:space="preserve"> is labeled with the </w:t>
      </w:r>
      <w:r w:rsidR="00340E01">
        <w:t>BDP</w:t>
      </w:r>
      <w:r>
        <w:t xml:space="preserve"> value ranging from 0 to 100.  A map is produced for each BDA time step.</w:t>
      </w:r>
    </w:p>
    <w:p w:rsidR="00B71AF3" w:rsidRDefault="00B71AF3" w:rsidP="001D55CC">
      <w:pPr>
        <w:pStyle w:val="Heading2"/>
        <w:numPr>
          <w:ilvl w:val="1"/>
          <w:numId w:val="4"/>
        </w:numPr>
      </w:pPr>
      <w:bookmarkStart w:id="175" w:name="_Toc521830989"/>
      <w:r>
        <w:t>BDA Log file</w:t>
      </w:r>
      <w:bookmarkEnd w:id="175"/>
    </w:p>
    <w:p w:rsidR="00B71AF3" w:rsidRDefault="00B71AF3">
      <w:pPr>
        <w:pStyle w:val="textbody"/>
      </w:pPr>
      <w:r>
        <w:t>The event log is a text file that contains information about every event over the course of the scenario:  year, initiation cell coordinates, total event size (number of sites), number of damaged sites, number of cohorts killed total, mean BDA severity across all sites.</w:t>
      </w:r>
    </w:p>
    <w:sectPr w:rsidR="00B71AF3" w:rsidSect="00600330">
      <w:headerReference w:type="default" r:id="rId10"/>
      <w:footerReference w:type="default" r:id="rId11"/>
      <w:pgSz w:w="12240" w:h="15840" w:code="1"/>
      <w:pgMar w:top="1627" w:right="1440" w:bottom="2707"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594" w:rsidRDefault="006E1594">
      <w:r>
        <w:separator/>
      </w:r>
    </w:p>
  </w:endnote>
  <w:endnote w:type="continuationSeparator" w:id="0">
    <w:p w:rsidR="006E1594" w:rsidRDefault="006E1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A57" w:rsidRDefault="00057A57" w:rsidP="007115D2">
    <w:pPr>
      <w:pStyle w:val="Footer"/>
      <w:tabs>
        <w:tab w:val="right" w:pos="9000"/>
      </w:tabs>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04879">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594" w:rsidRDefault="006E1594">
      <w:r>
        <w:separator/>
      </w:r>
    </w:p>
  </w:footnote>
  <w:footnote w:type="continuationSeparator" w:id="0">
    <w:p w:rsidR="006E1594" w:rsidRDefault="006E15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A57" w:rsidRDefault="00057A57">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A57" w:rsidRDefault="006E1594" w:rsidP="007115D2">
    <w:pPr>
      <w:pStyle w:val="Header"/>
      <w:tabs>
        <w:tab w:val="clear" w:pos="4320"/>
        <w:tab w:val="clear" w:pos="8640"/>
        <w:tab w:val="center" w:pos="4675"/>
        <w:tab w:val="right" w:pos="9350"/>
      </w:tabs>
    </w:pPr>
    <w:fldSimple w:instr=" DOCPROPERTY  &quot;Extension Name&quot;  \* MERGEFORMAT ">
      <w:r w:rsidR="00057A57">
        <w:t>Biological Disturbance Agent</w:t>
      </w:r>
    </w:fldSimple>
    <w:r w:rsidR="00057A57">
      <w:t xml:space="preserve"> v</w:t>
    </w:r>
    <w:fldSimple w:instr=" DOCPROPERTY  &quot;Extension Version&quot;  \* MERGEFORMAT ">
      <w:r w:rsidR="00C978AA">
        <w:t>4.0</w:t>
      </w:r>
    </w:fldSimple>
    <w:r w:rsidR="00057A57">
      <w:t xml:space="preserve"> – User Guide</w:t>
    </w:r>
    <w:r w:rsidR="00057A57">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04E6222"/>
    <w:lvl w:ilvl="0">
      <w:start w:val="1"/>
      <w:numFmt w:val="bullet"/>
      <w:pStyle w:val="Heading3moreindent"/>
      <w:lvlText w:val=""/>
      <w:lvlJc w:val="left"/>
      <w:pPr>
        <w:tabs>
          <w:tab w:val="num" w:pos="720"/>
        </w:tabs>
        <w:ind w:left="720" w:hanging="360"/>
      </w:pPr>
      <w:rPr>
        <w:rFonts w:ascii="Symbol" w:hAnsi="Symbol" w:hint="default"/>
      </w:rPr>
    </w:lvl>
  </w:abstractNum>
  <w:abstractNum w:abstractNumId="1" w15:restartNumberingAfterBreak="0">
    <w:nsid w:val="027F602A"/>
    <w:multiLevelType w:val="multilevel"/>
    <w:tmpl w:val="694870F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86C584C"/>
    <w:multiLevelType w:val="hybridMultilevel"/>
    <w:tmpl w:val="312CD88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1898454D"/>
    <w:multiLevelType w:val="multilevel"/>
    <w:tmpl w:val="0409001F"/>
    <w:lvl w:ilvl="0">
      <w:start w:val="1"/>
      <w:numFmt w:val="decimal"/>
      <w:pStyle w:val="techH1"/>
      <w:lvlText w:val="%1."/>
      <w:lvlJc w:val="left"/>
      <w:pPr>
        <w:tabs>
          <w:tab w:val="num" w:pos="720"/>
        </w:tabs>
        <w:ind w:left="360" w:hanging="360"/>
      </w:pPr>
      <w:rPr>
        <w:rFonts w:cs="Times New Roman"/>
      </w:rPr>
    </w:lvl>
    <w:lvl w:ilvl="1">
      <w:start w:val="1"/>
      <w:numFmt w:val="decimal"/>
      <w:pStyle w:val="TechH2"/>
      <w:lvlText w:val="%1.%2."/>
      <w:lvlJc w:val="left"/>
      <w:pPr>
        <w:tabs>
          <w:tab w:val="num" w:pos="180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60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400"/>
        </w:tabs>
        <w:ind w:left="2736" w:hanging="936"/>
      </w:pPr>
      <w:rPr>
        <w:rFonts w:cs="Times New Roman"/>
      </w:rPr>
    </w:lvl>
    <w:lvl w:ilvl="6">
      <w:start w:val="1"/>
      <w:numFmt w:val="decimal"/>
      <w:lvlText w:val="%1.%2.%3.%4.%5.%6.%7."/>
      <w:lvlJc w:val="left"/>
      <w:pPr>
        <w:tabs>
          <w:tab w:val="num" w:pos="6480"/>
        </w:tabs>
        <w:ind w:left="3240" w:hanging="1080"/>
      </w:pPr>
      <w:rPr>
        <w:rFonts w:cs="Times New Roman"/>
      </w:rPr>
    </w:lvl>
    <w:lvl w:ilvl="7">
      <w:start w:val="1"/>
      <w:numFmt w:val="decimal"/>
      <w:lvlText w:val="%1.%2.%3.%4.%5.%6.%7.%8."/>
      <w:lvlJc w:val="left"/>
      <w:pPr>
        <w:tabs>
          <w:tab w:val="num" w:pos="7200"/>
        </w:tabs>
        <w:ind w:left="3744" w:hanging="1224"/>
      </w:pPr>
      <w:rPr>
        <w:rFonts w:cs="Times New Roman"/>
      </w:rPr>
    </w:lvl>
    <w:lvl w:ilvl="8">
      <w:start w:val="1"/>
      <w:numFmt w:val="decimal"/>
      <w:lvlText w:val="%1.%2.%3.%4.%5.%6.%7.%8.%9."/>
      <w:lvlJc w:val="left"/>
      <w:pPr>
        <w:tabs>
          <w:tab w:val="num" w:pos="8280"/>
        </w:tabs>
        <w:ind w:left="4320" w:hanging="1440"/>
      </w:pPr>
      <w:rPr>
        <w:rFonts w:cs="Times New Roman"/>
      </w:rPr>
    </w:lvl>
  </w:abstractNum>
  <w:abstractNum w:abstractNumId="4" w15:restartNumberingAfterBreak="0">
    <w:nsid w:val="1BB05988"/>
    <w:multiLevelType w:val="hybridMultilevel"/>
    <w:tmpl w:val="BD3E6F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52054A0E"/>
    <w:multiLevelType w:val="hybridMultilevel"/>
    <w:tmpl w:val="968AB84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15:restartNumberingAfterBreak="0">
    <w:nsid w:val="6D617FF4"/>
    <w:multiLevelType w:val="hybridMultilevel"/>
    <w:tmpl w:val="CD083FE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73107CDE"/>
    <w:multiLevelType w:val="hybridMultilevel"/>
    <w:tmpl w:val="399C8528"/>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73A71FAA"/>
    <w:multiLevelType w:val="hybridMultilevel"/>
    <w:tmpl w:val="4336F11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8"/>
  </w:num>
  <w:num w:numId="6">
    <w:abstractNumId w:val="1"/>
  </w:num>
  <w:num w:numId="7">
    <w:abstractNumId w:val="5"/>
  </w:num>
  <w:num w:numId="8">
    <w:abstractNumId w:val="7"/>
  </w:num>
  <w:num w:numId="9">
    <w:abstractNumId w:val="4"/>
  </w:num>
  <w:num w:numId="10">
    <w:abstractNumId w:val="9"/>
  </w:num>
  <w:num w:numId="11">
    <w:abstractNumId w:val="2"/>
  </w:num>
  <w:num w:numId="1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3B"/>
    <w:rsid w:val="00005A2F"/>
    <w:rsid w:val="000428D8"/>
    <w:rsid w:val="0004547C"/>
    <w:rsid w:val="000459D3"/>
    <w:rsid w:val="00054EDC"/>
    <w:rsid w:val="00057A57"/>
    <w:rsid w:val="0009794F"/>
    <w:rsid w:val="00097E4A"/>
    <w:rsid w:val="000F2C9D"/>
    <w:rsid w:val="000F71C3"/>
    <w:rsid w:val="00114BFB"/>
    <w:rsid w:val="001573D9"/>
    <w:rsid w:val="00170066"/>
    <w:rsid w:val="00182EF1"/>
    <w:rsid w:val="001B08E9"/>
    <w:rsid w:val="001C1B10"/>
    <w:rsid w:val="001D55CC"/>
    <w:rsid w:val="00230D23"/>
    <w:rsid w:val="00234ECE"/>
    <w:rsid w:val="002624DF"/>
    <w:rsid w:val="002776B9"/>
    <w:rsid w:val="00283768"/>
    <w:rsid w:val="00294160"/>
    <w:rsid w:val="002B2737"/>
    <w:rsid w:val="002B3A4C"/>
    <w:rsid w:val="002E1043"/>
    <w:rsid w:val="002F29F1"/>
    <w:rsid w:val="0031444B"/>
    <w:rsid w:val="00316C87"/>
    <w:rsid w:val="00340E01"/>
    <w:rsid w:val="00351F31"/>
    <w:rsid w:val="0036638B"/>
    <w:rsid w:val="00371621"/>
    <w:rsid w:val="00384AB0"/>
    <w:rsid w:val="00396432"/>
    <w:rsid w:val="0039739D"/>
    <w:rsid w:val="003A4921"/>
    <w:rsid w:val="003B15BD"/>
    <w:rsid w:val="003D40EA"/>
    <w:rsid w:val="003F62A8"/>
    <w:rsid w:val="00446242"/>
    <w:rsid w:val="004470A5"/>
    <w:rsid w:val="004618A9"/>
    <w:rsid w:val="00472811"/>
    <w:rsid w:val="0048583B"/>
    <w:rsid w:val="004A3D93"/>
    <w:rsid w:val="004B7F9D"/>
    <w:rsid w:val="004D2EB1"/>
    <w:rsid w:val="004F5718"/>
    <w:rsid w:val="005102A6"/>
    <w:rsid w:val="00540A1C"/>
    <w:rsid w:val="00552839"/>
    <w:rsid w:val="005F6AC2"/>
    <w:rsid w:val="00600166"/>
    <w:rsid w:val="00600330"/>
    <w:rsid w:val="006178B8"/>
    <w:rsid w:val="00621D3C"/>
    <w:rsid w:val="00652E56"/>
    <w:rsid w:val="00672616"/>
    <w:rsid w:val="00691325"/>
    <w:rsid w:val="0069412E"/>
    <w:rsid w:val="006E1594"/>
    <w:rsid w:val="006E2A5B"/>
    <w:rsid w:val="00704879"/>
    <w:rsid w:val="007115D2"/>
    <w:rsid w:val="007131EB"/>
    <w:rsid w:val="00760A0B"/>
    <w:rsid w:val="00770CFF"/>
    <w:rsid w:val="007976EA"/>
    <w:rsid w:val="007A70D0"/>
    <w:rsid w:val="007A7CCC"/>
    <w:rsid w:val="007B31CE"/>
    <w:rsid w:val="007D68E9"/>
    <w:rsid w:val="00805FB1"/>
    <w:rsid w:val="00820D49"/>
    <w:rsid w:val="00821065"/>
    <w:rsid w:val="00850561"/>
    <w:rsid w:val="008660A8"/>
    <w:rsid w:val="008820EE"/>
    <w:rsid w:val="00886329"/>
    <w:rsid w:val="008958E0"/>
    <w:rsid w:val="00914F98"/>
    <w:rsid w:val="009268BD"/>
    <w:rsid w:val="00935671"/>
    <w:rsid w:val="009575D3"/>
    <w:rsid w:val="00972094"/>
    <w:rsid w:val="009B338E"/>
    <w:rsid w:val="009F0DBE"/>
    <w:rsid w:val="009F288D"/>
    <w:rsid w:val="00A216AE"/>
    <w:rsid w:val="00A25459"/>
    <w:rsid w:val="00AA5CD9"/>
    <w:rsid w:val="00AB2903"/>
    <w:rsid w:val="00B04394"/>
    <w:rsid w:val="00B10845"/>
    <w:rsid w:val="00B44EA7"/>
    <w:rsid w:val="00B56F0B"/>
    <w:rsid w:val="00B62B8A"/>
    <w:rsid w:val="00B71AF3"/>
    <w:rsid w:val="00BA0212"/>
    <w:rsid w:val="00BA274D"/>
    <w:rsid w:val="00BB770A"/>
    <w:rsid w:val="00BC05F7"/>
    <w:rsid w:val="00BC6F0C"/>
    <w:rsid w:val="00BE141F"/>
    <w:rsid w:val="00C16302"/>
    <w:rsid w:val="00C16C9B"/>
    <w:rsid w:val="00C20008"/>
    <w:rsid w:val="00C43013"/>
    <w:rsid w:val="00C978AA"/>
    <w:rsid w:val="00CB0F17"/>
    <w:rsid w:val="00CC492C"/>
    <w:rsid w:val="00CE6A57"/>
    <w:rsid w:val="00CF1AB7"/>
    <w:rsid w:val="00D13EDF"/>
    <w:rsid w:val="00D14283"/>
    <w:rsid w:val="00D25563"/>
    <w:rsid w:val="00D76851"/>
    <w:rsid w:val="00D829E5"/>
    <w:rsid w:val="00DE06FF"/>
    <w:rsid w:val="00DE1966"/>
    <w:rsid w:val="00DF51B8"/>
    <w:rsid w:val="00E037BE"/>
    <w:rsid w:val="00E037C7"/>
    <w:rsid w:val="00E159A7"/>
    <w:rsid w:val="00E24DB2"/>
    <w:rsid w:val="00E47212"/>
    <w:rsid w:val="00E67A3D"/>
    <w:rsid w:val="00E77DBE"/>
    <w:rsid w:val="00EA7E4D"/>
    <w:rsid w:val="00EB4ACF"/>
    <w:rsid w:val="00EB5F56"/>
    <w:rsid w:val="00EC7881"/>
    <w:rsid w:val="00EF22A2"/>
    <w:rsid w:val="00F07F3F"/>
    <w:rsid w:val="00F42028"/>
    <w:rsid w:val="00F95134"/>
    <w:rsid w:val="00FB004B"/>
    <w:rsid w:val="00FB167B"/>
    <w:rsid w:val="00FB5A04"/>
    <w:rsid w:val="00FC36EF"/>
    <w:rsid w:val="00FE1E11"/>
    <w:rsid w:val="00FF5097"/>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isiresearchsoft-com/cwyw" w:name="citation"/>
  <w:shapeDefaults>
    <o:shapedefaults v:ext="edit" spidmax="1032"/>
    <o:shapelayout v:ext="edit">
      <o:idmap v:ext="edit" data="1"/>
    </o:shapelayout>
  </w:shapeDefaults>
  <w:decimalSymbol w:val="."/>
  <w:listSeparator w:val=","/>
  <w14:docId w14:val="5C4E70B3"/>
  <w15:docId w15:val="{34C9D0EC-8353-4C6C-AAB3-493459B0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C9D"/>
    <w:pPr>
      <w:spacing w:after="0" w:line="240" w:lineRule="auto"/>
    </w:pPr>
    <w:rPr>
      <w:sz w:val="24"/>
      <w:szCs w:val="24"/>
    </w:rPr>
  </w:style>
  <w:style w:type="paragraph" w:styleId="Heading1">
    <w:name w:val="heading 1"/>
    <w:basedOn w:val="heading"/>
    <w:next w:val="textbody"/>
    <w:link w:val="Heading1Char"/>
    <w:uiPriority w:val="99"/>
    <w:qFormat/>
    <w:rsid w:val="000F2C9D"/>
    <w:pPr>
      <w:pageBreakBefore/>
      <w:tabs>
        <w:tab w:val="num" w:pos="432"/>
      </w:tabs>
      <w:spacing w:before="240" w:after="60"/>
      <w:ind w:left="432" w:hanging="432"/>
      <w:outlineLvl w:val="0"/>
    </w:pPr>
    <w:rPr>
      <w:kern w:val="32"/>
      <w:sz w:val="32"/>
      <w:szCs w:val="32"/>
    </w:rPr>
  </w:style>
  <w:style w:type="paragraph" w:styleId="Heading2">
    <w:name w:val="heading 2"/>
    <w:basedOn w:val="heading"/>
    <w:next w:val="textbody"/>
    <w:link w:val="Heading2Char"/>
    <w:uiPriority w:val="99"/>
    <w:qFormat/>
    <w:rsid w:val="000F2C9D"/>
    <w:pPr>
      <w:numPr>
        <w:ilvl w:val="1"/>
        <w:numId w:val="1"/>
      </w:numPr>
      <w:tabs>
        <w:tab w:val="clear" w:pos="720"/>
        <w:tab w:val="num" w:pos="576"/>
      </w:tabs>
      <w:spacing w:before="240" w:after="60"/>
      <w:ind w:left="576" w:hanging="576"/>
      <w:outlineLvl w:val="1"/>
    </w:pPr>
    <w:rPr>
      <w:sz w:val="28"/>
      <w:szCs w:val="28"/>
    </w:rPr>
  </w:style>
  <w:style w:type="paragraph" w:styleId="Heading3">
    <w:name w:val="heading 3"/>
    <w:basedOn w:val="heading"/>
    <w:next w:val="textbody"/>
    <w:link w:val="Heading3Char"/>
    <w:uiPriority w:val="99"/>
    <w:qFormat/>
    <w:rsid w:val="000F2C9D"/>
    <w:pPr>
      <w:numPr>
        <w:ilvl w:val="2"/>
        <w:numId w:val="1"/>
      </w:numPr>
      <w:tabs>
        <w:tab w:val="left" w:pos="864"/>
      </w:tabs>
      <w:spacing w:before="240" w:after="60"/>
      <w:outlineLvl w:val="2"/>
    </w:pPr>
  </w:style>
  <w:style w:type="paragraph" w:styleId="Heading4">
    <w:name w:val="heading 4"/>
    <w:basedOn w:val="heading"/>
    <w:next w:val="textbody"/>
    <w:link w:val="Heading4Char"/>
    <w:uiPriority w:val="99"/>
    <w:qFormat/>
    <w:rsid w:val="000F2C9D"/>
    <w:pPr>
      <w:numPr>
        <w:ilvl w:val="3"/>
        <w:numId w:val="1"/>
      </w:numPr>
      <w:tabs>
        <w:tab w:val="clear" w:pos="720"/>
        <w:tab w:val="num" w:pos="864"/>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0F2C9D"/>
    <w:pPr>
      <w:numPr>
        <w:ilvl w:val="4"/>
        <w:numId w:val="1"/>
      </w:numPr>
      <w:tabs>
        <w:tab w:val="clear" w:pos="72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0F2C9D"/>
    <w:pPr>
      <w:numPr>
        <w:ilvl w:val="5"/>
        <w:numId w:val="1"/>
      </w:numPr>
      <w:tabs>
        <w:tab w:val="clear" w:pos="72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0F2C9D"/>
    <w:pPr>
      <w:numPr>
        <w:ilvl w:val="6"/>
        <w:numId w:val="1"/>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0F2C9D"/>
    <w:pPr>
      <w:numPr>
        <w:ilvl w:val="7"/>
        <w:numId w:val="1"/>
      </w:numPr>
      <w:tabs>
        <w:tab w:val="clear" w:pos="720"/>
        <w:tab w:val="num" w:pos="1440"/>
      </w:tabs>
      <w:spacing w:before="240" w:after="60"/>
      <w:ind w:left="1440" w:hanging="1440"/>
      <w:outlineLvl w:val="7"/>
    </w:pPr>
    <w:rPr>
      <w:i/>
      <w:iCs/>
    </w:rPr>
  </w:style>
  <w:style w:type="paragraph" w:styleId="Heading9">
    <w:name w:val="heading 9"/>
    <w:basedOn w:val="Normal"/>
    <w:next w:val="Normal"/>
    <w:link w:val="Heading9Char"/>
    <w:uiPriority w:val="99"/>
    <w:qFormat/>
    <w:rsid w:val="000F2C9D"/>
    <w:pPr>
      <w:numPr>
        <w:ilvl w:val="8"/>
        <w:numId w:val="1"/>
      </w:numPr>
      <w:tabs>
        <w:tab w:val="clear" w:pos="72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00330"/>
    <w:rPr>
      <w:rFonts w:ascii="Verdana" w:hAnsi="Verdana" w:cs="Verdana"/>
      <w:kern w:val="32"/>
      <w:sz w:val="32"/>
      <w:szCs w:val="32"/>
    </w:rPr>
  </w:style>
  <w:style w:type="character" w:customStyle="1" w:styleId="Heading2Char">
    <w:name w:val="Heading 2 Char"/>
    <w:basedOn w:val="DefaultParagraphFont"/>
    <w:link w:val="Heading2"/>
    <w:uiPriority w:val="99"/>
    <w:rsid w:val="00600330"/>
    <w:rPr>
      <w:rFonts w:ascii="Verdana" w:hAnsi="Verdana" w:cs="Verdana"/>
      <w:sz w:val="28"/>
      <w:szCs w:val="28"/>
    </w:rPr>
  </w:style>
  <w:style w:type="character" w:customStyle="1" w:styleId="Heading3Char">
    <w:name w:val="Heading 3 Char"/>
    <w:basedOn w:val="DefaultParagraphFont"/>
    <w:link w:val="Heading3"/>
    <w:uiPriority w:val="99"/>
    <w:rsid w:val="00600330"/>
    <w:rPr>
      <w:rFonts w:ascii="Verdana" w:hAnsi="Verdana" w:cs="Verdana"/>
      <w:sz w:val="24"/>
      <w:szCs w:val="24"/>
    </w:rPr>
  </w:style>
  <w:style w:type="character" w:customStyle="1" w:styleId="Heading4Char">
    <w:name w:val="Heading 4 Char"/>
    <w:basedOn w:val="DefaultParagraphFont"/>
    <w:link w:val="Heading4"/>
    <w:uiPriority w:val="99"/>
    <w:rsid w:val="00600330"/>
    <w:rPr>
      <w:rFonts w:ascii="Verdana" w:hAnsi="Verdana" w:cs="Verdana"/>
    </w:rPr>
  </w:style>
  <w:style w:type="character" w:customStyle="1" w:styleId="Heading5Char">
    <w:name w:val="Heading 5 Char"/>
    <w:basedOn w:val="DefaultParagraphFont"/>
    <w:link w:val="Heading5"/>
    <w:uiPriority w:val="99"/>
    <w:rsid w:val="00600330"/>
    <w:rPr>
      <w:b/>
      <w:bCs/>
      <w:i/>
      <w:iCs/>
      <w:sz w:val="26"/>
      <w:szCs w:val="26"/>
    </w:rPr>
  </w:style>
  <w:style w:type="character" w:customStyle="1" w:styleId="Heading6Char">
    <w:name w:val="Heading 6 Char"/>
    <w:basedOn w:val="DefaultParagraphFont"/>
    <w:link w:val="Heading6"/>
    <w:uiPriority w:val="99"/>
    <w:rsid w:val="00600330"/>
    <w:rPr>
      <w:b/>
      <w:bCs/>
    </w:rPr>
  </w:style>
  <w:style w:type="character" w:customStyle="1" w:styleId="Heading7Char">
    <w:name w:val="Heading 7 Char"/>
    <w:basedOn w:val="DefaultParagraphFont"/>
    <w:link w:val="Heading7"/>
    <w:uiPriority w:val="99"/>
    <w:rsid w:val="00600330"/>
    <w:rPr>
      <w:sz w:val="24"/>
      <w:szCs w:val="24"/>
    </w:rPr>
  </w:style>
  <w:style w:type="character" w:customStyle="1" w:styleId="Heading8Char">
    <w:name w:val="Heading 8 Char"/>
    <w:basedOn w:val="DefaultParagraphFont"/>
    <w:link w:val="Heading8"/>
    <w:uiPriority w:val="99"/>
    <w:rsid w:val="00600330"/>
    <w:rPr>
      <w:i/>
      <w:iCs/>
      <w:sz w:val="24"/>
      <w:szCs w:val="24"/>
    </w:rPr>
  </w:style>
  <w:style w:type="character" w:customStyle="1" w:styleId="Heading9Char">
    <w:name w:val="Heading 9 Char"/>
    <w:basedOn w:val="DefaultParagraphFont"/>
    <w:link w:val="Heading9"/>
    <w:uiPriority w:val="99"/>
    <w:rsid w:val="00600330"/>
    <w:rPr>
      <w:rFonts w:ascii="Arial" w:hAnsi="Arial" w:cs="Arial"/>
    </w:rPr>
  </w:style>
  <w:style w:type="paragraph" w:customStyle="1" w:styleId="heading">
    <w:name w:val="heading"/>
    <w:basedOn w:val="textbody"/>
    <w:uiPriority w:val="99"/>
    <w:rsid w:val="000F2C9D"/>
    <w:pPr>
      <w:keepNext/>
      <w:ind w:left="0" w:right="0"/>
    </w:pPr>
    <w:rPr>
      <w:rFonts w:ascii="Verdana" w:hAnsi="Verdana" w:cs="Verdana"/>
    </w:rPr>
  </w:style>
  <w:style w:type="paragraph" w:customStyle="1" w:styleId="textbody">
    <w:name w:val="text: body"/>
    <w:basedOn w:val="Normal"/>
    <w:uiPriority w:val="99"/>
    <w:rsid w:val="000F2C9D"/>
    <w:pPr>
      <w:spacing w:after="120"/>
      <w:ind w:left="1152" w:right="1008"/>
    </w:pPr>
  </w:style>
  <w:style w:type="paragraph" w:customStyle="1" w:styleId="text">
    <w:name w:val="text"/>
    <w:basedOn w:val="Normal"/>
    <w:uiPriority w:val="99"/>
    <w:rsid w:val="000F2C9D"/>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0F2C9D"/>
    <w:rPr>
      <w:sz w:val="20"/>
      <w:szCs w:val="20"/>
    </w:rPr>
  </w:style>
  <w:style w:type="character" w:customStyle="1" w:styleId="FootnoteTextChar">
    <w:name w:val="Footnote Text Char"/>
    <w:basedOn w:val="DefaultParagraphFont"/>
    <w:link w:val="FootnoteText"/>
    <w:uiPriority w:val="99"/>
    <w:semiHidden/>
    <w:rsid w:val="00600330"/>
    <w:rPr>
      <w:sz w:val="20"/>
      <w:szCs w:val="20"/>
    </w:rPr>
  </w:style>
  <w:style w:type="character" w:styleId="FootnoteReference">
    <w:name w:val="footnote reference"/>
    <w:basedOn w:val="DefaultParagraphFont"/>
    <w:uiPriority w:val="99"/>
    <w:semiHidden/>
    <w:rsid w:val="000F2C9D"/>
    <w:rPr>
      <w:rFonts w:cs="Times New Roman"/>
      <w:vertAlign w:val="superscript"/>
    </w:rPr>
  </w:style>
  <w:style w:type="paragraph" w:styleId="Header">
    <w:name w:val="header"/>
    <w:basedOn w:val="Normal"/>
    <w:link w:val="HeaderChar"/>
    <w:uiPriority w:val="99"/>
    <w:rsid w:val="000F2C9D"/>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600330"/>
    <w:rPr>
      <w:sz w:val="24"/>
      <w:szCs w:val="24"/>
    </w:rPr>
  </w:style>
  <w:style w:type="paragraph" w:styleId="Footer">
    <w:name w:val="footer"/>
    <w:basedOn w:val="Normal"/>
    <w:link w:val="FooterChar"/>
    <w:uiPriority w:val="99"/>
    <w:rsid w:val="000F2C9D"/>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600330"/>
    <w:rPr>
      <w:sz w:val="24"/>
      <w:szCs w:val="24"/>
    </w:rPr>
  </w:style>
  <w:style w:type="paragraph" w:customStyle="1" w:styleId="figurecaption">
    <w:name w:val="figure caption"/>
    <w:basedOn w:val="text"/>
    <w:next w:val="text"/>
    <w:uiPriority w:val="99"/>
    <w:rsid w:val="000F2C9D"/>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0F2C9D"/>
    <w:rPr>
      <w:rFonts w:ascii="Tahoma" w:hAnsi="Tahoma" w:cs="Tahoma"/>
      <w:sz w:val="16"/>
      <w:szCs w:val="16"/>
    </w:rPr>
  </w:style>
  <w:style w:type="character" w:customStyle="1" w:styleId="BalloonTextChar">
    <w:name w:val="Balloon Text Char"/>
    <w:basedOn w:val="DefaultParagraphFont"/>
    <w:link w:val="BalloonText"/>
    <w:uiPriority w:val="99"/>
    <w:semiHidden/>
    <w:rsid w:val="00600330"/>
    <w:rPr>
      <w:rFonts w:ascii="Tahoma" w:hAnsi="Tahoma" w:cs="Tahoma"/>
      <w:sz w:val="16"/>
      <w:szCs w:val="16"/>
    </w:rPr>
  </w:style>
  <w:style w:type="paragraph" w:customStyle="1" w:styleId="tabletext">
    <w:name w:val="table text"/>
    <w:basedOn w:val="text"/>
    <w:uiPriority w:val="99"/>
    <w:rsid w:val="000F2C9D"/>
    <w:pPr>
      <w:spacing w:before="40" w:after="40"/>
    </w:pPr>
  </w:style>
  <w:style w:type="paragraph" w:styleId="Caption">
    <w:name w:val="caption"/>
    <w:basedOn w:val="Normal"/>
    <w:next w:val="Normal"/>
    <w:uiPriority w:val="99"/>
    <w:qFormat/>
    <w:rsid w:val="000F2C9D"/>
    <w:pPr>
      <w:spacing w:before="120" w:after="120"/>
    </w:pPr>
    <w:rPr>
      <w:b/>
      <w:bCs/>
      <w:sz w:val="20"/>
      <w:szCs w:val="20"/>
    </w:rPr>
  </w:style>
  <w:style w:type="paragraph" w:customStyle="1" w:styleId="tabletitle">
    <w:name w:val="table title"/>
    <w:basedOn w:val="tabletext"/>
    <w:next w:val="tabletext"/>
    <w:uiPriority w:val="99"/>
    <w:rsid w:val="000F2C9D"/>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0F2C9D"/>
    <w:pPr>
      <w:numPr>
        <w:numId w:val="2"/>
      </w:numPr>
    </w:pPr>
  </w:style>
  <w:style w:type="paragraph" w:customStyle="1" w:styleId="tablecaption">
    <w:name w:val="table caption"/>
    <w:basedOn w:val="figurecaption"/>
    <w:uiPriority w:val="99"/>
    <w:rsid w:val="000F2C9D"/>
    <w:pPr>
      <w:keepNext/>
      <w:spacing w:before="480"/>
    </w:pPr>
  </w:style>
  <w:style w:type="paragraph" w:customStyle="1" w:styleId="Equation">
    <w:name w:val="Equation"/>
    <w:basedOn w:val="textbody"/>
    <w:uiPriority w:val="99"/>
    <w:rsid w:val="000F2C9D"/>
    <w:pPr>
      <w:ind w:left="3420" w:hanging="1800"/>
    </w:pPr>
  </w:style>
  <w:style w:type="paragraph" w:styleId="TOC1">
    <w:name w:val="toc 1"/>
    <w:basedOn w:val="Normal"/>
    <w:next w:val="Normal"/>
    <w:autoRedefine/>
    <w:uiPriority w:val="39"/>
    <w:rsid w:val="000F2C9D"/>
    <w:pPr>
      <w:spacing w:before="120" w:after="120"/>
    </w:pPr>
    <w:rPr>
      <w:b/>
      <w:bCs/>
      <w:caps/>
      <w:sz w:val="20"/>
      <w:szCs w:val="20"/>
    </w:rPr>
  </w:style>
  <w:style w:type="paragraph" w:styleId="TOC2">
    <w:name w:val="toc 2"/>
    <w:basedOn w:val="Normal"/>
    <w:next w:val="Normal"/>
    <w:autoRedefine/>
    <w:uiPriority w:val="39"/>
    <w:rsid w:val="000F2C9D"/>
    <w:pPr>
      <w:ind w:left="240"/>
    </w:pPr>
    <w:rPr>
      <w:sz w:val="20"/>
      <w:szCs w:val="20"/>
    </w:rPr>
  </w:style>
  <w:style w:type="character" w:styleId="Hyperlink">
    <w:name w:val="Hyperlink"/>
    <w:basedOn w:val="DefaultParagraphFont"/>
    <w:uiPriority w:val="99"/>
    <w:rsid w:val="000F2C9D"/>
    <w:rPr>
      <w:rFonts w:cs="Times New Roman"/>
      <w:color w:val="0000FF"/>
      <w:u w:val="single"/>
    </w:rPr>
  </w:style>
  <w:style w:type="paragraph" w:styleId="TOC3">
    <w:name w:val="toc 3"/>
    <w:basedOn w:val="Normal"/>
    <w:next w:val="Normal"/>
    <w:autoRedefine/>
    <w:uiPriority w:val="39"/>
    <w:rsid w:val="000F2C9D"/>
    <w:pPr>
      <w:ind w:left="480"/>
    </w:pPr>
    <w:rPr>
      <w:i/>
      <w:iCs/>
      <w:sz w:val="20"/>
      <w:szCs w:val="20"/>
    </w:rPr>
  </w:style>
  <w:style w:type="paragraph" w:styleId="TOC4">
    <w:name w:val="toc 4"/>
    <w:basedOn w:val="Normal"/>
    <w:next w:val="Normal"/>
    <w:autoRedefine/>
    <w:uiPriority w:val="99"/>
    <w:semiHidden/>
    <w:rsid w:val="000F2C9D"/>
    <w:pPr>
      <w:ind w:left="720"/>
    </w:pPr>
    <w:rPr>
      <w:sz w:val="18"/>
      <w:szCs w:val="18"/>
    </w:rPr>
  </w:style>
  <w:style w:type="paragraph" w:styleId="TOC5">
    <w:name w:val="toc 5"/>
    <w:basedOn w:val="Normal"/>
    <w:next w:val="Normal"/>
    <w:autoRedefine/>
    <w:uiPriority w:val="99"/>
    <w:semiHidden/>
    <w:rsid w:val="000F2C9D"/>
    <w:pPr>
      <w:ind w:left="960"/>
    </w:pPr>
    <w:rPr>
      <w:sz w:val="18"/>
      <w:szCs w:val="18"/>
    </w:rPr>
  </w:style>
  <w:style w:type="paragraph" w:styleId="TOC6">
    <w:name w:val="toc 6"/>
    <w:basedOn w:val="Normal"/>
    <w:next w:val="Normal"/>
    <w:autoRedefine/>
    <w:uiPriority w:val="99"/>
    <w:semiHidden/>
    <w:rsid w:val="000F2C9D"/>
    <w:pPr>
      <w:ind w:left="1200"/>
    </w:pPr>
    <w:rPr>
      <w:sz w:val="18"/>
      <w:szCs w:val="18"/>
    </w:rPr>
  </w:style>
  <w:style w:type="paragraph" w:styleId="TOC7">
    <w:name w:val="toc 7"/>
    <w:basedOn w:val="Normal"/>
    <w:next w:val="Normal"/>
    <w:autoRedefine/>
    <w:uiPriority w:val="99"/>
    <w:semiHidden/>
    <w:rsid w:val="000F2C9D"/>
    <w:pPr>
      <w:ind w:left="1440"/>
    </w:pPr>
    <w:rPr>
      <w:sz w:val="18"/>
      <w:szCs w:val="18"/>
    </w:rPr>
  </w:style>
  <w:style w:type="paragraph" w:styleId="TOC8">
    <w:name w:val="toc 8"/>
    <w:basedOn w:val="Normal"/>
    <w:next w:val="Normal"/>
    <w:autoRedefine/>
    <w:uiPriority w:val="99"/>
    <w:semiHidden/>
    <w:rsid w:val="000F2C9D"/>
    <w:pPr>
      <w:ind w:left="1680"/>
    </w:pPr>
    <w:rPr>
      <w:sz w:val="18"/>
      <w:szCs w:val="18"/>
    </w:rPr>
  </w:style>
  <w:style w:type="paragraph" w:styleId="TOC9">
    <w:name w:val="toc 9"/>
    <w:basedOn w:val="Normal"/>
    <w:next w:val="Normal"/>
    <w:autoRedefine/>
    <w:uiPriority w:val="99"/>
    <w:semiHidden/>
    <w:rsid w:val="000F2C9D"/>
    <w:pPr>
      <w:ind w:left="1920"/>
    </w:pPr>
    <w:rPr>
      <w:sz w:val="18"/>
      <w:szCs w:val="18"/>
    </w:rPr>
  </w:style>
  <w:style w:type="paragraph" w:customStyle="1" w:styleId="NormalText">
    <w:name w:val="Normal Text"/>
    <w:uiPriority w:val="99"/>
    <w:rsid w:val="000F2C9D"/>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600330"/>
    <w:rPr>
      <w:rFonts w:cs="Times New Roman"/>
      <w:color w:val="800080"/>
      <w:u w:val="single"/>
    </w:rPr>
  </w:style>
  <w:style w:type="paragraph" w:styleId="BodyText2">
    <w:name w:val="Body Text 2"/>
    <w:basedOn w:val="BodyText"/>
    <w:link w:val="BodyText2Char"/>
    <w:uiPriority w:val="99"/>
    <w:rsid w:val="00600330"/>
    <w:pPr>
      <w:spacing w:after="0"/>
      <w:ind w:left="270" w:hanging="270"/>
    </w:pPr>
    <w:rPr>
      <w:rFonts w:eastAsia="Batang"/>
    </w:rPr>
  </w:style>
  <w:style w:type="character" w:customStyle="1" w:styleId="BodyText2Char">
    <w:name w:val="Body Text 2 Char"/>
    <w:basedOn w:val="DefaultParagraphFont"/>
    <w:link w:val="BodyText2"/>
    <w:uiPriority w:val="99"/>
    <w:semiHidden/>
    <w:rsid w:val="00600330"/>
    <w:rPr>
      <w:sz w:val="24"/>
      <w:szCs w:val="24"/>
    </w:rPr>
  </w:style>
  <w:style w:type="paragraph" w:styleId="BodyText">
    <w:name w:val="Body Text"/>
    <w:basedOn w:val="Normal"/>
    <w:link w:val="BodyTextChar"/>
    <w:uiPriority w:val="99"/>
    <w:rsid w:val="00600330"/>
    <w:pPr>
      <w:spacing w:after="120"/>
    </w:pPr>
  </w:style>
  <w:style w:type="character" w:customStyle="1" w:styleId="BodyTextChar">
    <w:name w:val="Body Text Char"/>
    <w:basedOn w:val="DefaultParagraphFont"/>
    <w:link w:val="BodyText"/>
    <w:uiPriority w:val="99"/>
    <w:semiHidden/>
    <w:rsid w:val="00600330"/>
    <w:rPr>
      <w:sz w:val="24"/>
      <w:szCs w:val="24"/>
    </w:rPr>
  </w:style>
  <w:style w:type="character" w:styleId="PageNumber">
    <w:name w:val="page number"/>
    <w:basedOn w:val="DefaultParagraphFont"/>
    <w:uiPriority w:val="99"/>
    <w:rsid w:val="00600330"/>
    <w:rPr>
      <w:rFonts w:cs="Times New Roman"/>
      <w:b/>
      <w:bCs/>
    </w:rPr>
  </w:style>
  <w:style w:type="paragraph" w:styleId="Date">
    <w:name w:val="Date"/>
    <w:basedOn w:val="BodyText"/>
    <w:link w:val="DateChar"/>
    <w:uiPriority w:val="99"/>
    <w:rsid w:val="00600330"/>
    <w:pPr>
      <w:spacing w:before="480" w:after="160"/>
      <w:ind w:firstLine="720"/>
      <w:jc w:val="center"/>
    </w:pPr>
    <w:rPr>
      <w:rFonts w:eastAsia="Batang"/>
      <w:b/>
      <w:bCs/>
    </w:rPr>
  </w:style>
  <w:style w:type="character" w:customStyle="1" w:styleId="DateChar">
    <w:name w:val="Date Char"/>
    <w:basedOn w:val="DefaultParagraphFont"/>
    <w:link w:val="Date"/>
    <w:uiPriority w:val="99"/>
    <w:semiHidden/>
    <w:rsid w:val="00600330"/>
    <w:rPr>
      <w:sz w:val="24"/>
      <w:szCs w:val="24"/>
    </w:rPr>
  </w:style>
  <w:style w:type="paragraph" w:styleId="Title">
    <w:name w:val="Title"/>
    <w:basedOn w:val="HeadingBase"/>
    <w:link w:val="TitleChar"/>
    <w:uiPriority w:val="99"/>
    <w:qFormat/>
    <w:rsid w:val="00600330"/>
    <w:pPr>
      <w:spacing w:before="360" w:after="160"/>
      <w:jc w:val="center"/>
    </w:pPr>
    <w:rPr>
      <w:sz w:val="40"/>
      <w:szCs w:val="40"/>
    </w:rPr>
  </w:style>
  <w:style w:type="character" w:customStyle="1" w:styleId="TitleChar">
    <w:name w:val="Title Char"/>
    <w:basedOn w:val="DefaultParagraphFont"/>
    <w:link w:val="Title"/>
    <w:uiPriority w:val="10"/>
    <w:rsid w:val="00600330"/>
    <w:rPr>
      <w:rFonts w:asciiTheme="majorHAnsi" w:eastAsiaTheme="majorEastAsia" w:hAnsiTheme="majorHAnsi" w:cstheme="majorBidi"/>
      <w:b/>
      <w:bCs/>
      <w:kern w:val="28"/>
      <w:sz w:val="32"/>
      <w:szCs w:val="32"/>
    </w:rPr>
  </w:style>
  <w:style w:type="paragraph" w:customStyle="1" w:styleId="HeadingBase">
    <w:name w:val="Heading Base"/>
    <w:basedOn w:val="Normal"/>
    <w:next w:val="BodyText"/>
    <w:uiPriority w:val="99"/>
    <w:rsid w:val="00600330"/>
    <w:pPr>
      <w:keepNext/>
      <w:spacing w:before="240" w:after="120"/>
    </w:pPr>
    <w:rPr>
      <w:rFonts w:ascii="Arial" w:eastAsia="Batang" w:hAnsi="Arial" w:cs="Arial"/>
      <w:b/>
      <w:bCs/>
      <w:kern w:val="28"/>
      <w:sz w:val="36"/>
      <w:szCs w:val="36"/>
    </w:rPr>
  </w:style>
  <w:style w:type="paragraph" w:styleId="Subtitle">
    <w:name w:val="Subtitle"/>
    <w:basedOn w:val="Title"/>
    <w:next w:val="BodyText"/>
    <w:link w:val="SubtitleChar"/>
    <w:uiPriority w:val="99"/>
    <w:qFormat/>
    <w:rsid w:val="00600330"/>
    <w:pPr>
      <w:spacing w:before="0" w:after="240"/>
    </w:pPr>
    <w:rPr>
      <w:b w:val="0"/>
      <w:bCs w:val="0"/>
      <w:i/>
      <w:iCs/>
      <w:sz w:val="28"/>
      <w:szCs w:val="28"/>
    </w:rPr>
  </w:style>
  <w:style w:type="character" w:customStyle="1" w:styleId="SubtitleChar">
    <w:name w:val="Subtitle Char"/>
    <w:basedOn w:val="DefaultParagraphFont"/>
    <w:link w:val="Subtitle"/>
    <w:uiPriority w:val="11"/>
    <w:rsid w:val="00600330"/>
    <w:rPr>
      <w:rFonts w:asciiTheme="majorHAnsi" w:eastAsiaTheme="majorEastAsia" w:hAnsiTheme="majorHAnsi" w:cstheme="majorBidi"/>
      <w:sz w:val="24"/>
      <w:szCs w:val="24"/>
    </w:rPr>
  </w:style>
  <w:style w:type="paragraph" w:styleId="List">
    <w:name w:val="List"/>
    <w:basedOn w:val="BodyText"/>
    <w:uiPriority w:val="99"/>
    <w:rsid w:val="00600330"/>
    <w:pPr>
      <w:tabs>
        <w:tab w:val="left" w:pos="720"/>
      </w:tabs>
      <w:spacing w:after="80"/>
      <w:ind w:left="720" w:hanging="360"/>
      <w:jc w:val="both"/>
    </w:pPr>
    <w:rPr>
      <w:rFonts w:eastAsia="Batang"/>
    </w:rPr>
  </w:style>
  <w:style w:type="paragraph" w:styleId="List2">
    <w:name w:val="List 2"/>
    <w:basedOn w:val="List"/>
    <w:uiPriority w:val="99"/>
    <w:rsid w:val="00600330"/>
    <w:pPr>
      <w:tabs>
        <w:tab w:val="clear" w:pos="720"/>
        <w:tab w:val="left" w:pos="1080"/>
      </w:tabs>
      <w:ind w:left="1080"/>
    </w:pPr>
  </w:style>
  <w:style w:type="paragraph" w:styleId="ListBullet2">
    <w:name w:val="List Bullet 2"/>
    <w:basedOn w:val="ListBullet"/>
    <w:autoRedefine/>
    <w:uiPriority w:val="99"/>
    <w:rsid w:val="00600330"/>
    <w:pPr>
      <w:ind w:left="1080"/>
    </w:pPr>
  </w:style>
  <w:style w:type="paragraph" w:styleId="ListBullet">
    <w:name w:val="List Bullet"/>
    <w:basedOn w:val="List"/>
    <w:autoRedefine/>
    <w:uiPriority w:val="99"/>
    <w:rsid w:val="00600330"/>
    <w:pPr>
      <w:tabs>
        <w:tab w:val="clear" w:pos="720"/>
      </w:tabs>
      <w:spacing w:after="160"/>
    </w:pPr>
  </w:style>
  <w:style w:type="paragraph" w:styleId="ListBullet3">
    <w:name w:val="List Bullet 3"/>
    <w:basedOn w:val="ListBullet"/>
    <w:autoRedefine/>
    <w:uiPriority w:val="99"/>
    <w:rsid w:val="00600330"/>
    <w:pPr>
      <w:ind w:left="1440"/>
    </w:pPr>
  </w:style>
  <w:style w:type="paragraph" w:styleId="ListContinue2">
    <w:name w:val="List Continue 2"/>
    <w:basedOn w:val="ListContinue"/>
    <w:uiPriority w:val="99"/>
    <w:rsid w:val="00600330"/>
    <w:pPr>
      <w:ind w:left="1080"/>
    </w:pPr>
  </w:style>
  <w:style w:type="paragraph" w:styleId="ListContinue">
    <w:name w:val="List Continue"/>
    <w:basedOn w:val="List"/>
    <w:uiPriority w:val="99"/>
    <w:rsid w:val="00600330"/>
    <w:pPr>
      <w:tabs>
        <w:tab w:val="clear" w:pos="720"/>
      </w:tabs>
      <w:spacing w:after="160"/>
    </w:pPr>
  </w:style>
  <w:style w:type="paragraph" w:styleId="BodyText3">
    <w:name w:val="Body Text 3"/>
    <w:basedOn w:val="BodyText2"/>
    <w:link w:val="BodyText3Char"/>
    <w:uiPriority w:val="99"/>
    <w:rsid w:val="00600330"/>
    <w:pPr>
      <w:spacing w:after="160"/>
      <w:ind w:left="360" w:firstLine="720"/>
      <w:jc w:val="both"/>
    </w:pPr>
  </w:style>
  <w:style w:type="character" w:customStyle="1" w:styleId="BodyText3Char">
    <w:name w:val="Body Text 3 Char"/>
    <w:basedOn w:val="DefaultParagraphFont"/>
    <w:link w:val="BodyText3"/>
    <w:uiPriority w:val="99"/>
    <w:semiHidden/>
    <w:rsid w:val="00600330"/>
    <w:rPr>
      <w:sz w:val="16"/>
      <w:szCs w:val="16"/>
    </w:rPr>
  </w:style>
  <w:style w:type="character" w:styleId="CommentReference">
    <w:name w:val="annotation reference"/>
    <w:basedOn w:val="DefaultParagraphFont"/>
    <w:uiPriority w:val="99"/>
    <w:semiHidden/>
    <w:rsid w:val="00600330"/>
    <w:rPr>
      <w:rFonts w:cs="Times New Roman"/>
      <w:sz w:val="16"/>
      <w:szCs w:val="16"/>
    </w:rPr>
  </w:style>
  <w:style w:type="paragraph" w:styleId="CommentText">
    <w:name w:val="annotation text"/>
    <w:basedOn w:val="Normal"/>
    <w:link w:val="CommentTextChar"/>
    <w:uiPriority w:val="99"/>
    <w:semiHidden/>
    <w:rsid w:val="00600330"/>
    <w:pPr>
      <w:tabs>
        <w:tab w:val="left" w:pos="187"/>
      </w:tabs>
      <w:spacing w:after="120" w:line="220" w:lineRule="exact"/>
      <w:ind w:left="187" w:hanging="187"/>
    </w:pPr>
    <w:rPr>
      <w:rFonts w:eastAsia="Batang"/>
      <w:sz w:val="20"/>
      <w:szCs w:val="20"/>
    </w:rPr>
  </w:style>
  <w:style w:type="character" w:customStyle="1" w:styleId="CommentTextChar">
    <w:name w:val="Comment Text Char"/>
    <w:basedOn w:val="DefaultParagraphFont"/>
    <w:link w:val="CommentText"/>
    <w:uiPriority w:val="99"/>
    <w:semiHidden/>
    <w:rsid w:val="00600330"/>
    <w:rPr>
      <w:sz w:val="20"/>
      <w:szCs w:val="20"/>
    </w:rPr>
  </w:style>
  <w:style w:type="paragraph" w:customStyle="1" w:styleId="AttentionLine">
    <w:name w:val="Attention Line"/>
    <w:basedOn w:val="BodyText"/>
    <w:uiPriority w:val="99"/>
    <w:rsid w:val="00600330"/>
    <w:pPr>
      <w:spacing w:after="160"/>
      <w:ind w:firstLine="720"/>
      <w:jc w:val="both"/>
    </w:pPr>
    <w:rPr>
      <w:rFonts w:eastAsia="Batang"/>
      <w:b/>
      <w:bCs/>
      <w:i/>
      <w:iCs/>
    </w:rPr>
  </w:style>
  <w:style w:type="paragraph" w:customStyle="1" w:styleId="BlockQuotation">
    <w:name w:val="Block Quotation"/>
    <w:basedOn w:val="BodyText"/>
    <w:uiPriority w:val="99"/>
    <w:rsid w:val="00600330"/>
    <w:pPr>
      <w:keepLines/>
      <w:spacing w:after="160"/>
      <w:ind w:left="720" w:right="720" w:firstLine="720"/>
      <w:jc w:val="both"/>
    </w:pPr>
    <w:rPr>
      <w:rFonts w:eastAsia="Batang"/>
      <w:i/>
      <w:iCs/>
    </w:rPr>
  </w:style>
  <w:style w:type="paragraph" w:customStyle="1" w:styleId="BlockQuotationFirst">
    <w:name w:val="Block Quotation First"/>
    <w:basedOn w:val="BlockQuotation"/>
    <w:next w:val="BlockQuotation"/>
    <w:uiPriority w:val="99"/>
    <w:rsid w:val="00600330"/>
    <w:pPr>
      <w:spacing w:before="120"/>
    </w:pPr>
  </w:style>
  <w:style w:type="paragraph" w:customStyle="1" w:styleId="BlockQuotationLast">
    <w:name w:val="Block Quotation Last"/>
    <w:basedOn w:val="BlockQuotation"/>
    <w:next w:val="BodyText"/>
    <w:uiPriority w:val="99"/>
    <w:rsid w:val="00600330"/>
    <w:pPr>
      <w:spacing w:after="240"/>
    </w:pPr>
  </w:style>
  <w:style w:type="paragraph" w:customStyle="1" w:styleId="BodyTextKeep">
    <w:name w:val="Body Text Keep"/>
    <w:basedOn w:val="BodyText"/>
    <w:uiPriority w:val="99"/>
    <w:rsid w:val="00600330"/>
    <w:pPr>
      <w:keepNext/>
      <w:spacing w:after="160"/>
      <w:ind w:firstLine="720"/>
      <w:jc w:val="both"/>
    </w:pPr>
    <w:rPr>
      <w:rFonts w:eastAsia="Batang"/>
    </w:rPr>
  </w:style>
  <w:style w:type="paragraph" w:customStyle="1" w:styleId="ChapterLabel">
    <w:name w:val="Chapter Label"/>
    <w:basedOn w:val="Normal"/>
    <w:next w:val="Normal"/>
    <w:uiPriority w:val="99"/>
    <w:rsid w:val="00600330"/>
    <w:pPr>
      <w:keepNext/>
      <w:spacing w:before="360"/>
      <w:jc w:val="center"/>
    </w:pPr>
    <w:rPr>
      <w:rFonts w:ascii="Arial" w:eastAsia="Batang" w:hAnsi="Arial" w:cs="Arial"/>
      <w:b/>
      <w:bCs/>
      <w:kern w:val="28"/>
      <w:u w:val="single"/>
    </w:rPr>
  </w:style>
  <w:style w:type="paragraph" w:customStyle="1" w:styleId="ChapterSubtitle">
    <w:name w:val="Chapter Subtitle"/>
    <w:basedOn w:val="Normal"/>
    <w:next w:val="BodyText"/>
    <w:uiPriority w:val="99"/>
    <w:rsid w:val="00600330"/>
    <w:pPr>
      <w:keepNext/>
      <w:keepLines/>
      <w:spacing w:before="360" w:after="360"/>
      <w:jc w:val="center"/>
    </w:pPr>
    <w:rPr>
      <w:rFonts w:ascii="Arial" w:eastAsia="Batang" w:hAnsi="Arial" w:cs="Arial"/>
      <w:i/>
      <w:iCs/>
      <w:kern w:val="28"/>
      <w:sz w:val="28"/>
      <w:szCs w:val="28"/>
    </w:rPr>
  </w:style>
  <w:style w:type="paragraph" w:customStyle="1" w:styleId="ChapterTitle">
    <w:name w:val="Chapter Title"/>
    <w:basedOn w:val="Normal"/>
    <w:next w:val="ChapterSubtitle"/>
    <w:uiPriority w:val="99"/>
    <w:rsid w:val="00600330"/>
    <w:pPr>
      <w:keepNext/>
      <w:keepLines/>
      <w:spacing w:before="600"/>
      <w:jc w:val="center"/>
    </w:pPr>
    <w:rPr>
      <w:rFonts w:ascii="Arial" w:eastAsia="Batang" w:hAnsi="Arial" w:cs="Arial"/>
      <w:b/>
      <w:bCs/>
      <w:kern w:val="28"/>
      <w:sz w:val="32"/>
      <w:szCs w:val="32"/>
    </w:rPr>
  </w:style>
  <w:style w:type="paragraph" w:customStyle="1" w:styleId="DocumentLabel">
    <w:name w:val="Document Label"/>
    <w:basedOn w:val="Normal"/>
    <w:uiPriority w:val="99"/>
    <w:rsid w:val="00600330"/>
    <w:pPr>
      <w:keepNext/>
      <w:spacing w:before="240" w:after="360"/>
    </w:pPr>
    <w:rPr>
      <w:rFonts w:eastAsia="Batang"/>
      <w:b/>
      <w:bCs/>
      <w:kern w:val="28"/>
      <w:sz w:val="36"/>
      <w:szCs w:val="36"/>
    </w:rPr>
  </w:style>
  <w:style w:type="character" w:styleId="Emphasis">
    <w:name w:val="Emphasis"/>
    <w:basedOn w:val="DefaultParagraphFont"/>
    <w:uiPriority w:val="99"/>
    <w:qFormat/>
    <w:rsid w:val="00600330"/>
    <w:rPr>
      <w:rFonts w:cs="Times New Roman"/>
      <w:i/>
      <w:iCs/>
    </w:rPr>
  </w:style>
  <w:style w:type="character" w:styleId="EndnoteReference">
    <w:name w:val="endnote reference"/>
    <w:basedOn w:val="DefaultParagraphFont"/>
    <w:uiPriority w:val="99"/>
    <w:semiHidden/>
    <w:rsid w:val="00600330"/>
    <w:rPr>
      <w:rFonts w:cs="Times New Roman"/>
      <w:vertAlign w:val="superscript"/>
    </w:rPr>
  </w:style>
  <w:style w:type="paragraph" w:styleId="EndnoteText">
    <w:name w:val="endnote text"/>
    <w:basedOn w:val="Normal"/>
    <w:link w:val="EndnoteTextChar"/>
    <w:uiPriority w:val="99"/>
    <w:semiHidden/>
    <w:rsid w:val="00600330"/>
    <w:pPr>
      <w:tabs>
        <w:tab w:val="left" w:pos="187"/>
      </w:tabs>
      <w:spacing w:after="120" w:line="220" w:lineRule="exact"/>
      <w:ind w:left="187" w:hanging="187"/>
    </w:pPr>
    <w:rPr>
      <w:rFonts w:eastAsia="Batang"/>
      <w:sz w:val="18"/>
      <w:szCs w:val="18"/>
    </w:rPr>
  </w:style>
  <w:style w:type="character" w:customStyle="1" w:styleId="EndnoteTextChar">
    <w:name w:val="Endnote Text Char"/>
    <w:basedOn w:val="DefaultParagraphFont"/>
    <w:link w:val="EndnoteText"/>
    <w:uiPriority w:val="99"/>
    <w:semiHidden/>
    <w:rsid w:val="00600330"/>
    <w:rPr>
      <w:sz w:val="20"/>
      <w:szCs w:val="20"/>
    </w:rPr>
  </w:style>
  <w:style w:type="paragraph" w:customStyle="1" w:styleId="FooterEven">
    <w:name w:val="Footer Even"/>
    <w:basedOn w:val="Footer"/>
    <w:uiPriority w:val="99"/>
    <w:rsid w:val="00600330"/>
    <w:pPr>
      <w:keepLines/>
    </w:pPr>
    <w:rPr>
      <w:rFonts w:eastAsia="Batang"/>
      <w:sz w:val="20"/>
      <w:szCs w:val="20"/>
    </w:rPr>
  </w:style>
  <w:style w:type="paragraph" w:customStyle="1" w:styleId="FooterFirst">
    <w:name w:val="Footer First"/>
    <w:basedOn w:val="Footer"/>
    <w:uiPriority w:val="99"/>
    <w:rsid w:val="00600330"/>
    <w:pPr>
      <w:keepLines/>
      <w:jc w:val="center"/>
    </w:pPr>
    <w:rPr>
      <w:rFonts w:eastAsia="Batang"/>
      <w:sz w:val="20"/>
      <w:szCs w:val="20"/>
    </w:rPr>
  </w:style>
  <w:style w:type="paragraph" w:customStyle="1" w:styleId="FooterOdd">
    <w:name w:val="Footer Odd"/>
    <w:basedOn w:val="Footer"/>
    <w:uiPriority w:val="99"/>
    <w:rsid w:val="00600330"/>
    <w:pPr>
      <w:keepLines/>
      <w:tabs>
        <w:tab w:val="right" w:pos="0"/>
      </w:tabs>
      <w:jc w:val="right"/>
    </w:pPr>
    <w:rPr>
      <w:rFonts w:eastAsia="Batang"/>
      <w:sz w:val="20"/>
      <w:szCs w:val="20"/>
    </w:rPr>
  </w:style>
  <w:style w:type="paragraph" w:customStyle="1" w:styleId="FootnoteBase">
    <w:name w:val="Footnote Base"/>
    <w:basedOn w:val="Normal"/>
    <w:uiPriority w:val="99"/>
    <w:rsid w:val="00600330"/>
    <w:pPr>
      <w:tabs>
        <w:tab w:val="left" w:pos="187"/>
      </w:tabs>
      <w:spacing w:line="220" w:lineRule="exact"/>
      <w:ind w:left="187" w:hanging="187"/>
    </w:pPr>
    <w:rPr>
      <w:rFonts w:eastAsia="Batang"/>
      <w:sz w:val="18"/>
      <w:szCs w:val="18"/>
    </w:rPr>
  </w:style>
  <w:style w:type="paragraph" w:customStyle="1" w:styleId="HeaderBase">
    <w:name w:val="Header Base"/>
    <w:basedOn w:val="Normal"/>
    <w:uiPriority w:val="99"/>
    <w:rsid w:val="00600330"/>
    <w:pPr>
      <w:keepLines/>
      <w:tabs>
        <w:tab w:val="center" w:pos="4320"/>
        <w:tab w:val="right" w:pos="8640"/>
      </w:tabs>
    </w:pPr>
    <w:rPr>
      <w:rFonts w:eastAsia="Batang"/>
      <w:sz w:val="20"/>
      <w:szCs w:val="20"/>
    </w:rPr>
  </w:style>
  <w:style w:type="paragraph" w:customStyle="1" w:styleId="HeaderEven">
    <w:name w:val="Header Even"/>
    <w:basedOn w:val="Header"/>
    <w:uiPriority w:val="99"/>
    <w:rsid w:val="00600330"/>
    <w:pPr>
      <w:keepLines/>
      <w:pBdr>
        <w:top w:val="none" w:sz="0" w:space="0" w:color="auto"/>
        <w:bottom w:val="none" w:sz="0" w:space="0" w:color="auto"/>
      </w:pBdr>
    </w:pPr>
    <w:rPr>
      <w:rFonts w:ascii="Times New Roman" w:eastAsia="Batang" w:hAnsi="Times New Roman" w:cs="Times New Roman"/>
    </w:rPr>
  </w:style>
  <w:style w:type="paragraph" w:customStyle="1" w:styleId="HeaderFirst">
    <w:name w:val="Header First"/>
    <w:basedOn w:val="Header"/>
    <w:uiPriority w:val="99"/>
    <w:rsid w:val="00600330"/>
    <w:pPr>
      <w:keepLines/>
      <w:pBdr>
        <w:top w:val="none" w:sz="0" w:space="0" w:color="auto"/>
        <w:bottom w:val="none" w:sz="0" w:space="0" w:color="auto"/>
      </w:pBdr>
      <w:tabs>
        <w:tab w:val="clear" w:pos="8640"/>
      </w:tabs>
      <w:jc w:val="center"/>
    </w:pPr>
    <w:rPr>
      <w:rFonts w:ascii="Times New Roman" w:eastAsia="Batang" w:hAnsi="Times New Roman" w:cs="Times New Roman"/>
    </w:rPr>
  </w:style>
  <w:style w:type="paragraph" w:customStyle="1" w:styleId="HeaderOdd">
    <w:name w:val="Header Odd"/>
    <w:basedOn w:val="Header"/>
    <w:uiPriority w:val="99"/>
    <w:rsid w:val="00600330"/>
    <w:pPr>
      <w:keepLines/>
      <w:pBdr>
        <w:top w:val="none" w:sz="0" w:space="0" w:color="auto"/>
        <w:bottom w:val="none" w:sz="0" w:space="0" w:color="auto"/>
      </w:pBdr>
      <w:tabs>
        <w:tab w:val="right" w:pos="0"/>
      </w:tabs>
      <w:jc w:val="right"/>
    </w:pPr>
    <w:rPr>
      <w:rFonts w:ascii="Times New Roman" w:eastAsia="Batang" w:hAnsi="Times New Roman" w:cs="Times New Roman"/>
    </w:rPr>
  </w:style>
  <w:style w:type="paragraph" w:styleId="Index1">
    <w:name w:val="index 1"/>
    <w:basedOn w:val="Normal"/>
    <w:autoRedefine/>
    <w:uiPriority w:val="99"/>
    <w:semiHidden/>
    <w:rsid w:val="00600330"/>
    <w:pPr>
      <w:tabs>
        <w:tab w:val="right" w:leader="dot" w:pos="3870"/>
      </w:tabs>
      <w:ind w:left="200" w:hanging="200"/>
    </w:pPr>
    <w:rPr>
      <w:rFonts w:eastAsia="Batang"/>
      <w:sz w:val="20"/>
      <w:szCs w:val="20"/>
    </w:rPr>
  </w:style>
  <w:style w:type="paragraph" w:styleId="Index2">
    <w:name w:val="index 2"/>
    <w:basedOn w:val="Normal"/>
    <w:autoRedefine/>
    <w:uiPriority w:val="99"/>
    <w:semiHidden/>
    <w:rsid w:val="00600330"/>
    <w:pPr>
      <w:tabs>
        <w:tab w:val="right" w:leader="dot" w:pos="3870"/>
      </w:tabs>
      <w:ind w:left="400" w:hanging="200"/>
    </w:pPr>
    <w:rPr>
      <w:rFonts w:eastAsia="Batang"/>
      <w:sz w:val="20"/>
      <w:szCs w:val="20"/>
    </w:rPr>
  </w:style>
  <w:style w:type="paragraph" w:styleId="Index3">
    <w:name w:val="index 3"/>
    <w:basedOn w:val="Normal"/>
    <w:autoRedefine/>
    <w:uiPriority w:val="99"/>
    <w:semiHidden/>
    <w:rsid w:val="00600330"/>
    <w:pPr>
      <w:tabs>
        <w:tab w:val="right" w:leader="dot" w:pos="3870"/>
      </w:tabs>
      <w:ind w:left="600" w:hanging="200"/>
    </w:pPr>
    <w:rPr>
      <w:rFonts w:eastAsia="Batang"/>
      <w:sz w:val="20"/>
      <w:szCs w:val="20"/>
    </w:rPr>
  </w:style>
  <w:style w:type="paragraph" w:styleId="Index4">
    <w:name w:val="index 4"/>
    <w:basedOn w:val="Normal"/>
    <w:autoRedefine/>
    <w:uiPriority w:val="99"/>
    <w:semiHidden/>
    <w:rsid w:val="00600330"/>
    <w:pPr>
      <w:tabs>
        <w:tab w:val="right" w:leader="dot" w:pos="3870"/>
      </w:tabs>
      <w:ind w:left="800" w:hanging="200"/>
    </w:pPr>
    <w:rPr>
      <w:rFonts w:eastAsia="Batang"/>
      <w:sz w:val="20"/>
      <w:szCs w:val="20"/>
    </w:rPr>
  </w:style>
  <w:style w:type="paragraph" w:styleId="Index5">
    <w:name w:val="index 5"/>
    <w:basedOn w:val="Normal"/>
    <w:autoRedefine/>
    <w:uiPriority w:val="99"/>
    <w:semiHidden/>
    <w:rsid w:val="00600330"/>
    <w:pPr>
      <w:tabs>
        <w:tab w:val="right" w:leader="dot" w:pos="3870"/>
      </w:tabs>
      <w:ind w:left="1000" w:hanging="200"/>
    </w:pPr>
    <w:rPr>
      <w:rFonts w:eastAsia="Batang"/>
      <w:sz w:val="20"/>
      <w:szCs w:val="20"/>
    </w:rPr>
  </w:style>
  <w:style w:type="paragraph" w:styleId="Index6">
    <w:name w:val="index 6"/>
    <w:basedOn w:val="Normal"/>
    <w:autoRedefine/>
    <w:uiPriority w:val="99"/>
    <w:semiHidden/>
    <w:rsid w:val="00600330"/>
    <w:pPr>
      <w:tabs>
        <w:tab w:val="right" w:leader="dot" w:pos="3870"/>
      </w:tabs>
      <w:ind w:left="1200" w:hanging="200"/>
    </w:pPr>
    <w:rPr>
      <w:rFonts w:eastAsia="Batang"/>
      <w:sz w:val="20"/>
      <w:szCs w:val="20"/>
    </w:rPr>
  </w:style>
  <w:style w:type="paragraph" w:styleId="Index7">
    <w:name w:val="index 7"/>
    <w:basedOn w:val="Normal"/>
    <w:autoRedefine/>
    <w:uiPriority w:val="99"/>
    <w:semiHidden/>
    <w:rsid w:val="00600330"/>
    <w:pPr>
      <w:tabs>
        <w:tab w:val="right" w:leader="dot" w:pos="3870"/>
      </w:tabs>
      <w:ind w:left="1400" w:hanging="200"/>
    </w:pPr>
    <w:rPr>
      <w:rFonts w:eastAsia="Batang"/>
      <w:sz w:val="20"/>
      <w:szCs w:val="20"/>
    </w:rPr>
  </w:style>
  <w:style w:type="paragraph" w:styleId="Index8">
    <w:name w:val="index 8"/>
    <w:basedOn w:val="Normal"/>
    <w:autoRedefine/>
    <w:uiPriority w:val="99"/>
    <w:semiHidden/>
    <w:rsid w:val="00600330"/>
    <w:pPr>
      <w:tabs>
        <w:tab w:val="right" w:leader="dot" w:pos="3870"/>
      </w:tabs>
      <w:ind w:left="1600" w:hanging="200"/>
    </w:pPr>
    <w:rPr>
      <w:rFonts w:eastAsia="Batang"/>
      <w:sz w:val="20"/>
      <w:szCs w:val="20"/>
    </w:rPr>
  </w:style>
  <w:style w:type="paragraph" w:styleId="Index9">
    <w:name w:val="index 9"/>
    <w:basedOn w:val="Normal"/>
    <w:autoRedefine/>
    <w:uiPriority w:val="99"/>
    <w:semiHidden/>
    <w:rsid w:val="00600330"/>
    <w:pPr>
      <w:tabs>
        <w:tab w:val="right" w:leader="dot" w:pos="3870"/>
      </w:tabs>
      <w:ind w:left="1800" w:hanging="200"/>
    </w:pPr>
    <w:rPr>
      <w:rFonts w:eastAsia="Batang"/>
      <w:sz w:val="20"/>
      <w:szCs w:val="20"/>
    </w:rPr>
  </w:style>
  <w:style w:type="paragraph" w:customStyle="1" w:styleId="IndexBase">
    <w:name w:val="Index Base"/>
    <w:basedOn w:val="Normal"/>
    <w:uiPriority w:val="99"/>
    <w:rsid w:val="00600330"/>
    <w:pPr>
      <w:tabs>
        <w:tab w:val="right" w:leader="dot" w:pos="3960"/>
      </w:tabs>
      <w:ind w:left="720" w:hanging="720"/>
    </w:pPr>
    <w:rPr>
      <w:rFonts w:eastAsia="Batang"/>
      <w:sz w:val="20"/>
      <w:szCs w:val="20"/>
    </w:rPr>
  </w:style>
  <w:style w:type="paragraph" w:styleId="IndexHeading">
    <w:name w:val="index heading"/>
    <w:basedOn w:val="Normal"/>
    <w:next w:val="Index1"/>
    <w:uiPriority w:val="99"/>
    <w:semiHidden/>
    <w:rsid w:val="00600330"/>
    <w:pPr>
      <w:spacing w:before="120" w:after="120"/>
    </w:pPr>
    <w:rPr>
      <w:rFonts w:eastAsia="Batang"/>
      <w:b/>
      <w:bCs/>
      <w:i/>
      <w:iCs/>
      <w:sz w:val="20"/>
      <w:szCs w:val="20"/>
    </w:rPr>
  </w:style>
  <w:style w:type="character" w:customStyle="1" w:styleId="Lead-inEmphasis">
    <w:name w:val="Lead-in Emphasis"/>
    <w:uiPriority w:val="99"/>
    <w:rsid w:val="00600330"/>
    <w:rPr>
      <w:b/>
      <w:i/>
    </w:rPr>
  </w:style>
  <w:style w:type="character" w:styleId="LineNumber">
    <w:name w:val="line number"/>
    <w:basedOn w:val="DefaultParagraphFont"/>
    <w:uiPriority w:val="99"/>
    <w:rsid w:val="00600330"/>
    <w:rPr>
      <w:rFonts w:ascii="Arial" w:hAnsi="Arial" w:cs="Arial"/>
      <w:sz w:val="18"/>
      <w:szCs w:val="18"/>
    </w:rPr>
  </w:style>
  <w:style w:type="paragraph" w:styleId="List3">
    <w:name w:val="List 3"/>
    <w:basedOn w:val="List"/>
    <w:uiPriority w:val="99"/>
    <w:rsid w:val="00600330"/>
    <w:pPr>
      <w:tabs>
        <w:tab w:val="clear" w:pos="720"/>
        <w:tab w:val="left" w:pos="1440"/>
      </w:tabs>
      <w:ind w:left="1440"/>
    </w:pPr>
  </w:style>
  <w:style w:type="paragraph" w:styleId="List4">
    <w:name w:val="List 4"/>
    <w:basedOn w:val="List"/>
    <w:uiPriority w:val="99"/>
    <w:rsid w:val="00600330"/>
    <w:pPr>
      <w:tabs>
        <w:tab w:val="clear" w:pos="720"/>
        <w:tab w:val="left" w:pos="1800"/>
      </w:tabs>
      <w:ind w:left="1800"/>
    </w:pPr>
  </w:style>
  <w:style w:type="paragraph" w:styleId="List5">
    <w:name w:val="List 5"/>
    <w:basedOn w:val="List"/>
    <w:uiPriority w:val="99"/>
    <w:rsid w:val="00600330"/>
    <w:pPr>
      <w:tabs>
        <w:tab w:val="clear" w:pos="720"/>
        <w:tab w:val="left" w:pos="2160"/>
      </w:tabs>
      <w:ind w:left="2160"/>
    </w:pPr>
  </w:style>
  <w:style w:type="paragraph" w:styleId="ListBullet4">
    <w:name w:val="List Bullet 4"/>
    <w:basedOn w:val="ListBullet"/>
    <w:autoRedefine/>
    <w:uiPriority w:val="99"/>
    <w:rsid w:val="00600330"/>
    <w:pPr>
      <w:ind w:left="1800"/>
    </w:pPr>
  </w:style>
  <w:style w:type="paragraph" w:styleId="ListBullet5">
    <w:name w:val="List Bullet 5"/>
    <w:basedOn w:val="ListBullet"/>
    <w:autoRedefine/>
    <w:uiPriority w:val="99"/>
    <w:rsid w:val="00600330"/>
    <w:pPr>
      <w:ind w:left="2160"/>
    </w:pPr>
  </w:style>
  <w:style w:type="paragraph" w:customStyle="1" w:styleId="ListBulletFirst">
    <w:name w:val="List Bullet First"/>
    <w:basedOn w:val="ListBullet"/>
    <w:next w:val="ListBullet"/>
    <w:uiPriority w:val="99"/>
    <w:rsid w:val="00600330"/>
    <w:pPr>
      <w:spacing w:before="80"/>
    </w:pPr>
  </w:style>
  <w:style w:type="paragraph" w:customStyle="1" w:styleId="ListBulletLast">
    <w:name w:val="List Bullet Last"/>
    <w:basedOn w:val="ListBullet"/>
    <w:next w:val="BodyText"/>
    <w:uiPriority w:val="99"/>
    <w:rsid w:val="00600330"/>
    <w:pPr>
      <w:spacing w:after="240"/>
    </w:pPr>
  </w:style>
  <w:style w:type="paragraph" w:styleId="ListContinue3">
    <w:name w:val="List Continue 3"/>
    <w:basedOn w:val="ListContinue"/>
    <w:uiPriority w:val="99"/>
    <w:rsid w:val="00600330"/>
    <w:pPr>
      <w:ind w:left="1440"/>
    </w:pPr>
  </w:style>
  <w:style w:type="paragraph" w:styleId="ListContinue4">
    <w:name w:val="List Continue 4"/>
    <w:basedOn w:val="ListContinue"/>
    <w:uiPriority w:val="99"/>
    <w:rsid w:val="00600330"/>
    <w:pPr>
      <w:ind w:left="1800"/>
    </w:pPr>
  </w:style>
  <w:style w:type="paragraph" w:styleId="ListContinue5">
    <w:name w:val="List Continue 5"/>
    <w:basedOn w:val="ListContinue"/>
    <w:uiPriority w:val="99"/>
    <w:rsid w:val="00600330"/>
    <w:pPr>
      <w:ind w:left="2160"/>
    </w:pPr>
  </w:style>
  <w:style w:type="paragraph" w:customStyle="1" w:styleId="ListFirst">
    <w:name w:val="List First"/>
    <w:basedOn w:val="List"/>
    <w:next w:val="List"/>
    <w:uiPriority w:val="99"/>
    <w:rsid w:val="00600330"/>
    <w:pPr>
      <w:spacing w:before="80"/>
    </w:pPr>
  </w:style>
  <w:style w:type="paragraph" w:customStyle="1" w:styleId="ListLast">
    <w:name w:val="List Last"/>
    <w:basedOn w:val="List"/>
    <w:next w:val="BodyText"/>
    <w:uiPriority w:val="99"/>
    <w:rsid w:val="00600330"/>
    <w:pPr>
      <w:spacing w:after="240"/>
    </w:pPr>
  </w:style>
  <w:style w:type="paragraph" w:styleId="ListNumber">
    <w:name w:val="List Number"/>
    <w:basedOn w:val="List"/>
    <w:uiPriority w:val="99"/>
    <w:rsid w:val="00600330"/>
    <w:pPr>
      <w:tabs>
        <w:tab w:val="clear" w:pos="720"/>
      </w:tabs>
      <w:spacing w:after="160"/>
    </w:pPr>
  </w:style>
  <w:style w:type="paragraph" w:styleId="ListNumber2">
    <w:name w:val="List Number 2"/>
    <w:basedOn w:val="ListNumber"/>
    <w:uiPriority w:val="99"/>
    <w:rsid w:val="00600330"/>
    <w:pPr>
      <w:ind w:left="1080"/>
    </w:pPr>
  </w:style>
  <w:style w:type="paragraph" w:styleId="ListNumber3">
    <w:name w:val="List Number 3"/>
    <w:basedOn w:val="ListNumber"/>
    <w:uiPriority w:val="99"/>
    <w:rsid w:val="00600330"/>
    <w:pPr>
      <w:ind w:left="1440"/>
    </w:pPr>
  </w:style>
  <w:style w:type="paragraph" w:styleId="ListNumber4">
    <w:name w:val="List Number 4"/>
    <w:basedOn w:val="ListNumber"/>
    <w:uiPriority w:val="99"/>
    <w:rsid w:val="00600330"/>
    <w:pPr>
      <w:ind w:left="1800"/>
    </w:pPr>
  </w:style>
  <w:style w:type="paragraph" w:styleId="ListNumber5">
    <w:name w:val="List Number 5"/>
    <w:basedOn w:val="ListNumber"/>
    <w:uiPriority w:val="99"/>
    <w:rsid w:val="00600330"/>
    <w:pPr>
      <w:ind w:left="2160"/>
    </w:pPr>
  </w:style>
  <w:style w:type="paragraph" w:customStyle="1" w:styleId="ListNumberFirst">
    <w:name w:val="List Number First"/>
    <w:basedOn w:val="ListNumber"/>
    <w:next w:val="ListNumber"/>
    <w:uiPriority w:val="99"/>
    <w:rsid w:val="00600330"/>
    <w:pPr>
      <w:spacing w:before="80"/>
    </w:pPr>
  </w:style>
  <w:style w:type="paragraph" w:customStyle="1" w:styleId="ListNumberLast">
    <w:name w:val="List Number Last"/>
    <w:basedOn w:val="ListNumber"/>
    <w:next w:val="BodyText"/>
    <w:uiPriority w:val="99"/>
    <w:rsid w:val="00600330"/>
    <w:pPr>
      <w:spacing w:after="240"/>
    </w:pPr>
  </w:style>
  <w:style w:type="paragraph" w:styleId="MacroText">
    <w:name w:val="macro"/>
    <w:basedOn w:val="BodyText"/>
    <w:link w:val="MacroTextChar"/>
    <w:uiPriority w:val="99"/>
    <w:semiHidden/>
    <w:rsid w:val="00600330"/>
    <w:pPr>
      <w:ind w:firstLine="720"/>
      <w:jc w:val="both"/>
    </w:pPr>
    <w:rPr>
      <w:rFonts w:ascii="Courier New" w:eastAsia="Batang" w:hAnsi="Courier New" w:cs="Courier New"/>
    </w:rPr>
  </w:style>
  <w:style w:type="character" w:customStyle="1" w:styleId="MacroTextChar">
    <w:name w:val="Macro Text Char"/>
    <w:basedOn w:val="DefaultParagraphFont"/>
    <w:link w:val="MacroText"/>
    <w:uiPriority w:val="99"/>
    <w:semiHidden/>
    <w:rsid w:val="00600330"/>
    <w:rPr>
      <w:rFonts w:ascii="Courier New" w:hAnsi="Courier New" w:cs="Courier New"/>
      <w:sz w:val="20"/>
      <w:szCs w:val="20"/>
    </w:rPr>
  </w:style>
  <w:style w:type="paragraph" w:styleId="MessageHeader">
    <w:name w:val="Message Header"/>
    <w:basedOn w:val="BodyText"/>
    <w:link w:val="MessageHeaderChar"/>
    <w:uiPriority w:val="99"/>
    <w:rsid w:val="00600330"/>
    <w:pPr>
      <w:keepLines/>
      <w:tabs>
        <w:tab w:val="left" w:pos="3600"/>
        <w:tab w:val="left" w:pos="4680"/>
      </w:tabs>
      <w:spacing w:after="240"/>
      <w:ind w:left="1080" w:right="2880" w:hanging="1080"/>
      <w:jc w:val="both"/>
    </w:pPr>
    <w:rPr>
      <w:rFonts w:ascii="Arial" w:eastAsia="Batang" w:hAnsi="Arial" w:cs="Arial"/>
    </w:rPr>
  </w:style>
  <w:style w:type="character" w:customStyle="1" w:styleId="MessageHeaderChar">
    <w:name w:val="Message Header Char"/>
    <w:basedOn w:val="DefaultParagraphFont"/>
    <w:link w:val="MessageHeader"/>
    <w:uiPriority w:val="99"/>
    <w:semiHidden/>
    <w:rsid w:val="00600330"/>
    <w:rPr>
      <w:rFonts w:asciiTheme="majorHAnsi" w:eastAsiaTheme="majorEastAsia" w:hAnsiTheme="majorHAnsi" w:cstheme="majorBidi"/>
      <w:sz w:val="24"/>
      <w:szCs w:val="24"/>
      <w:shd w:val="pct20" w:color="auto" w:fill="auto"/>
    </w:rPr>
  </w:style>
  <w:style w:type="paragraph" w:customStyle="1" w:styleId="PartLabel">
    <w:name w:val="Part Label"/>
    <w:basedOn w:val="HeadingBase"/>
    <w:next w:val="Normal"/>
    <w:uiPriority w:val="99"/>
    <w:rsid w:val="00600330"/>
    <w:pPr>
      <w:spacing w:before="600" w:after="160"/>
      <w:jc w:val="center"/>
    </w:pPr>
    <w:rPr>
      <w:b w:val="0"/>
      <w:bCs w:val="0"/>
      <w:sz w:val="24"/>
      <w:szCs w:val="24"/>
      <w:u w:val="single"/>
    </w:rPr>
  </w:style>
  <w:style w:type="paragraph" w:customStyle="1" w:styleId="PartSubtitle">
    <w:name w:val="Part Subtitle"/>
    <w:basedOn w:val="Normal"/>
    <w:next w:val="BodyText"/>
    <w:uiPriority w:val="99"/>
    <w:rsid w:val="00600330"/>
    <w:pPr>
      <w:keepNext/>
      <w:spacing w:before="360" w:after="120"/>
      <w:jc w:val="center"/>
    </w:pPr>
    <w:rPr>
      <w:rFonts w:ascii="Arial" w:eastAsia="Batang" w:hAnsi="Arial" w:cs="Arial"/>
      <w:i/>
      <w:iCs/>
      <w:kern w:val="28"/>
      <w:sz w:val="32"/>
      <w:szCs w:val="32"/>
    </w:rPr>
  </w:style>
  <w:style w:type="paragraph" w:customStyle="1" w:styleId="PartTitle">
    <w:name w:val="Part Title"/>
    <w:basedOn w:val="HeadingBase"/>
    <w:next w:val="PartSubtitle"/>
    <w:uiPriority w:val="99"/>
    <w:rsid w:val="00600330"/>
    <w:pPr>
      <w:spacing w:before="600"/>
      <w:jc w:val="center"/>
    </w:pPr>
  </w:style>
  <w:style w:type="paragraph" w:customStyle="1" w:styleId="Picture">
    <w:name w:val="Picture"/>
    <w:basedOn w:val="BodyText"/>
    <w:next w:val="Caption"/>
    <w:uiPriority w:val="99"/>
    <w:rsid w:val="00600330"/>
    <w:pPr>
      <w:keepNext/>
      <w:spacing w:after="160"/>
      <w:ind w:firstLine="720"/>
      <w:jc w:val="both"/>
    </w:pPr>
    <w:rPr>
      <w:rFonts w:eastAsia="Batang"/>
    </w:rPr>
  </w:style>
  <w:style w:type="paragraph" w:customStyle="1" w:styleId="SectionHeading">
    <w:name w:val="Section Heading"/>
    <w:basedOn w:val="HeadingBase"/>
    <w:uiPriority w:val="99"/>
    <w:rsid w:val="00600330"/>
    <w:pPr>
      <w:spacing w:before="120" w:after="160"/>
    </w:pPr>
    <w:rPr>
      <w:sz w:val="28"/>
      <w:szCs w:val="28"/>
    </w:rPr>
  </w:style>
  <w:style w:type="paragraph" w:customStyle="1" w:styleId="SectionLabel">
    <w:name w:val="Section Label"/>
    <w:basedOn w:val="HeadingBase"/>
    <w:next w:val="BodyText"/>
    <w:uiPriority w:val="99"/>
    <w:rsid w:val="00600330"/>
    <w:pPr>
      <w:keepLines/>
      <w:spacing w:after="360"/>
      <w:jc w:val="center"/>
    </w:pPr>
  </w:style>
  <w:style w:type="paragraph" w:customStyle="1" w:styleId="SubjectLine">
    <w:name w:val="Subject Line"/>
    <w:basedOn w:val="BodyText"/>
    <w:next w:val="BodyText"/>
    <w:uiPriority w:val="99"/>
    <w:rsid w:val="00600330"/>
    <w:pPr>
      <w:spacing w:after="160"/>
      <w:ind w:firstLine="720"/>
      <w:jc w:val="both"/>
    </w:pPr>
    <w:rPr>
      <w:rFonts w:eastAsia="Batang"/>
      <w:i/>
      <w:iCs/>
      <w:u w:val="single"/>
    </w:rPr>
  </w:style>
  <w:style w:type="paragraph" w:customStyle="1" w:styleId="SubtitleCover">
    <w:name w:val="Subtitle Cover"/>
    <w:basedOn w:val="Normal"/>
    <w:next w:val="BodyText"/>
    <w:uiPriority w:val="99"/>
    <w:rsid w:val="00600330"/>
    <w:pPr>
      <w:keepNext/>
      <w:spacing w:before="240" w:after="160"/>
      <w:jc w:val="center"/>
    </w:pPr>
    <w:rPr>
      <w:rFonts w:ascii="Arial" w:eastAsia="Batang" w:hAnsi="Arial" w:cs="Arial"/>
      <w:i/>
      <w:iCs/>
      <w:kern w:val="28"/>
      <w:sz w:val="36"/>
      <w:szCs w:val="36"/>
    </w:rPr>
  </w:style>
  <w:style w:type="character" w:customStyle="1" w:styleId="Superscript">
    <w:name w:val="Superscript"/>
    <w:uiPriority w:val="99"/>
    <w:rsid w:val="00600330"/>
    <w:rPr>
      <w:position w:val="0"/>
      <w:vertAlign w:val="superscript"/>
    </w:rPr>
  </w:style>
  <w:style w:type="paragraph" w:styleId="TableofAuthorities">
    <w:name w:val="table of authorities"/>
    <w:basedOn w:val="Normal"/>
    <w:uiPriority w:val="99"/>
    <w:semiHidden/>
    <w:rsid w:val="00600330"/>
    <w:pPr>
      <w:tabs>
        <w:tab w:val="right" w:leader="dot" w:pos="8640"/>
      </w:tabs>
      <w:ind w:left="360" w:hanging="360"/>
    </w:pPr>
    <w:rPr>
      <w:rFonts w:eastAsia="Batang"/>
      <w:sz w:val="20"/>
      <w:szCs w:val="20"/>
    </w:rPr>
  </w:style>
  <w:style w:type="paragraph" w:styleId="TableofFigures">
    <w:name w:val="table of figures"/>
    <w:basedOn w:val="Normal"/>
    <w:uiPriority w:val="99"/>
    <w:semiHidden/>
    <w:rsid w:val="00600330"/>
    <w:pPr>
      <w:tabs>
        <w:tab w:val="right" w:leader="dot" w:pos="8640"/>
      </w:tabs>
      <w:ind w:left="720" w:hanging="720"/>
    </w:pPr>
    <w:rPr>
      <w:rFonts w:eastAsia="Batang"/>
      <w:sz w:val="20"/>
      <w:szCs w:val="20"/>
    </w:rPr>
  </w:style>
  <w:style w:type="paragraph" w:customStyle="1" w:styleId="TitleCover">
    <w:name w:val="Title Cover"/>
    <w:basedOn w:val="HeadingBase"/>
    <w:next w:val="SubtitleCover"/>
    <w:uiPriority w:val="99"/>
    <w:rsid w:val="00600330"/>
    <w:pPr>
      <w:spacing w:before="720" w:after="160"/>
      <w:jc w:val="center"/>
    </w:pPr>
    <w:rPr>
      <w:sz w:val="48"/>
      <w:szCs w:val="48"/>
    </w:rPr>
  </w:style>
  <w:style w:type="paragraph" w:styleId="TOAHeading">
    <w:name w:val="toa heading"/>
    <w:basedOn w:val="SectionHeading"/>
    <w:next w:val="TableofAuthorities"/>
    <w:uiPriority w:val="99"/>
    <w:semiHidden/>
    <w:rsid w:val="00600330"/>
  </w:style>
  <w:style w:type="paragraph" w:customStyle="1" w:styleId="TOCBase">
    <w:name w:val="TOC Base"/>
    <w:basedOn w:val="Normal"/>
    <w:uiPriority w:val="99"/>
    <w:rsid w:val="00600330"/>
    <w:pPr>
      <w:tabs>
        <w:tab w:val="right" w:leader="dot" w:pos="8640"/>
      </w:tabs>
    </w:pPr>
    <w:rPr>
      <w:rFonts w:eastAsia="Batang"/>
      <w:sz w:val="20"/>
      <w:szCs w:val="20"/>
    </w:rPr>
  </w:style>
  <w:style w:type="paragraph" w:customStyle="1" w:styleId="l">
    <w:name w:val="l"/>
    <w:basedOn w:val="List2"/>
    <w:uiPriority w:val="99"/>
    <w:rsid w:val="00600330"/>
  </w:style>
  <w:style w:type="paragraph" w:styleId="PlainText">
    <w:name w:val="Plain Text"/>
    <w:basedOn w:val="Normal"/>
    <w:link w:val="PlainTextChar"/>
    <w:uiPriority w:val="99"/>
    <w:rsid w:val="00600330"/>
    <w:rPr>
      <w:rFonts w:ascii="Courier New" w:eastAsia="Batang" w:hAnsi="Courier New" w:cs="Courier New"/>
      <w:sz w:val="20"/>
      <w:szCs w:val="20"/>
    </w:rPr>
  </w:style>
  <w:style w:type="character" w:customStyle="1" w:styleId="PlainTextChar">
    <w:name w:val="Plain Text Char"/>
    <w:basedOn w:val="DefaultParagraphFont"/>
    <w:link w:val="PlainText"/>
    <w:uiPriority w:val="99"/>
    <w:semiHidden/>
    <w:rsid w:val="00600330"/>
    <w:rPr>
      <w:rFonts w:ascii="Courier New" w:hAnsi="Courier New" w:cs="Courier New"/>
      <w:sz w:val="20"/>
      <w:szCs w:val="20"/>
    </w:rPr>
  </w:style>
  <w:style w:type="paragraph" w:styleId="BodyTextIndent2">
    <w:name w:val="Body Text Indent 2"/>
    <w:basedOn w:val="Normal"/>
    <w:link w:val="BodyTextIndent2Char"/>
    <w:uiPriority w:val="99"/>
    <w:rsid w:val="00600330"/>
    <w:pPr>
      <w:spacing w:before="120"/>
      <w:ind w:firstLine="720"/>
    </w:pPr>
    <w:rPr>
      <w:rFonts w:eastAsia="Batang"/>
    </w:rPr>
  </w:style>
  <w:style w:type="character" w:customStyle="1" w:styleId="BodyTextIndent2Char">
    <w:name w:val="Body Text Indent 2 Char"/>
    <w:basedOn w:val="DefaultParagraphFont"/>
    <w:link w:val="BodyTextIndent2"/>
    <w:uiPriority w:val="99"/>
    <w:semiHidden/>
    <w:rsid w:val="00600330"/>
    <w:rPr>
      <w:sz w:val="24"/>
      <w:szCs w:val="24"/>
    </w:rPr>
  </w:style>
  <w:style w:type="paragraph" w:styleId="NormalWeb">
    <w:name w:val="Normal (Web)"/>
    <w:basedOn w:val="Normal"/>
    <w:uiPriority w:val="99"/>
    <w:rsid w:val="00600330"/>
    <w:pPr>
      <w:spacing w:before="100" w:beforeAutospacing="1" w:after="100" w:afterAutospacing="1"/>
    </w:pPr>
  </w:style>
  <w:style w:type="paragraph" w:styleId="HTMLPreformatted">
    <w:name w:val="HTML Preformatted"/>
    <w:basedOn w:val="Normal"/>
    <w:link w:val="HTMLPreformattedChar"/>
    <w:uiPriority w:val="99"/>
    <w:rsid w:val="0060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00330"/>
    <w:rPr>
      <w:rFonts w:ascii="Courier New" w:hAnsi="Courier New" w:cs="Courier New"/>
      <w:sz w:val="20"/>
      <w:szCs w:val="20"/>
    </w:rPr>
  </w:style>
  <w:style w:type="character" w:styleId="Strong">
    <w:name w:val="Strong"/>
    <w:basedOn w:val="DefaultParagraphFont"/>
    <w:uiPriority w:val="99"/>
    <w:qFormat/>
    <w:rsid w:val="00600330"/>
    <w:rPr>
      <w:rFonts w:cs="Times New Roman"/>
      <w:b/>
      <w:bCs/>
    </w:rPr>
  </w:style>
  <w:style w:type="paragraph" w:customStyle="1" w:styleId="techH1">
    <w:name w:val="techH1"/>
    <w:basedOn w:val="Heading1"/>
    <w:uiPriority w:val="99"/>
    <w:rsid w:val="00600330"/>
    <w:pPr>
      <w:pageBreakBefore w:val="0"/>
      <w:numPr>
        <w:numId w:val="3"/>
      </w:numPr>
      <w:jc w:val="both"/>
    </w:pPr>
    <w:rPr>
      <w:rFonts w:ascii="Arial" w:eastAsia="Batang" w:hAnsi="Arial" w:cs="Arial"/>
      <w:b/>
      <w:bCs/>
    </w:rPr>
  </w:style>
  <w:style w:type="paragraph" w:customStyle="1" w:styleId="TechH2">
    <w:name w:val="TechH2"/>
    <w:basedOn w:val="Heading2"/>
    <w:autoRedefine/>
    <w:uiPriority w:val="99"/>
    <w:rsid w:val="00600330"/>
    <w:pPr>
      <w:numPr>
        <w:numId w:val="3"/>
      </w:numPr>
      <w:jc w:val="both"/>
    </w:pPr>
    <w:rPr>
      <w:rFonts w:ascii="Arial" w:eastAsia="Batang" w:hAnsi="Arial" w:cs="Arial"/>
      <w:b/>
      <w:bCs/>
      <w:sz w:val="24"/>
      <w:szCs w:val="24"/>
    </w:rPr>
  </w:style>
  <w:style w:type="paragraph" w:styleId="CommentSubject">
    <w:name w:val="annotation subject"/>
    <w:basedOn w:val="CommentText"/>
    <w:next w:val="CommentText"/>
    <w:link w:val="CommentSubjectChar"/>
    <w:uiPriority w:val="99"/>
    <w:semiHidden/>
    <w:rsid w:val="00600330"/>
    <w:pPr>
      <w:tabs>
        <w:tab w:val="clear" w:pos="187"/>
      </w:tabs>
      <w:spacing w:after="0" w:line="240" w:lineRule="auto"/>
      <w:ind w:left="0" w:firstLine="0"/>
    </w:pPr>
    <w:rPr>
      <w:b/>
      <w:bCs/>
    </w:rPr>
  </w:style>
  <w:style w:type="character" w:customStyle="1" w:styleId="CommentSubjectChar">
    <w:name w:val="Comment Subject Char"/>
    <w:basedOn w:val="CommentTextChar"/>
    <w:link w:val="CommentSubject"/>
    <w:uiPriority w:val="99"/>
    <w:semiHidden/>
    <w:rsid w:val="00600330"/>
    <w:rPr>
      <w:b/>
      <w:bCs/>
      <w:sz w:val="20"/>
      <w:szCs w:val="20"/>
    </w:rPr>
  </w:style>
  <w:style w:type="paragraph" w:styleId="DocumentMap">
    <w:name w:val="Document Map"/>
    <w:basedOn w:val="Normal"/>
    <w:link w:val="DocumentMapChar"/>
    <w:uiPriority w:val="99"/>
    <w:semiHidden/>
    <w:rsid w:val="00600330"/>
    <w:pPr>
      <w:shd w:val="clear" w:color="auto" w:fill="000080"/>
    </w:pPr>
    <w:rPr>
      <w:rFonts w:ascii="Tahoma" w:eastAsia="Batang" w:hAnsi="Tahoma" w:cs="Tahoma"/>
      <w:sz w:val="20"/>
      <w:szCs w:val="20"/>
    </w:rPr>
  </w:style>
  <w:style w:type="character" w:customStyle="1" w:styleId="DocumentMapChar">
    <w:name w:val="Document Map Char"/>
    <w:basedOn w:val="DefaultParagraphFont"/>
    <w:link w:val="DocumentMap"/>
    <w:uiPriority w:val="99"/>
    <w:semiHidden/>
    <w:rsid w:val="00600330"/>
    <w:rPr>
      <w:rFonts w:ascii="Tahoma" w:hAnsi="Tahoma" w:cs="Tahoma"/>
      <w:sz w:val="16"/>
      <w:szCs w:val="16"/>
    </w:rPr>
  </w:style>
  <w:style w:type="paragraph" w:styleId="BodyTextIndent3">
    <w:name w:val="Body Text Indent 3"/>
    <w:basedOn w:val="Normal"/>
    <w:link w:val="BodyTextIndent3Char"/>
    <w:uiPriority w:val="99"/>
    <w:rsid w:val="00600330"/>
    <w:pPr>
      <w:spacing w:after="120"/>
      <w:ind w:left="360"/>
    </w:pPr>
    <w:rPr>
      <w:rFonts w:eastAsia="Batang"/>
      <w:sz w:val="16"/>
      <w:szCs w:val="16"/>
    </w:rPr>
  </w:style>
  <w:style w:type="character" w:customStyle="1" w:styleId="BodyTextIndent3Char">
    <w:name w:val="Body Text Indent 3 Char"/>
    <w:basedOn w:val="DefaultParagraphFont"/>
    <w:link w:val="BodyTextIndent3"/>
    <w:uiPriority w:val="99"/>
    <w:semiHidden/>
    <w:rsid w:val="00600330"/>
    <w:rPr>
      <w:sz w:val="16"/>
      <w:szCs w:val="16"/>
    </w:rPr>
  </w:style>
  <w:style w:type="character" w:customStyle="1" w:styleId="Char">
    <w:name w:val="Char"/>
    <w:basedOn w:val="DefaultParagraphFont"/>
    <w:uiPriority w:val="99"/>
    <w:rsid w:val="00600330"/>
    <w:rPr>
      <w:rFonts w:cs="Times New Roman"/>
      <w:b/>
      <w:bCs/>
      <w:kern w:val="28"/>
      <w:sz w:val="24"/>
      <w:szCs w:val="24"/>
      <w:lang w:val="en-US" w:eastAsia="en-US"/>
    </w:rPr>
  </w:style>
  <w:style w:type="paragraph" w:customStyle="1" w:styleId="textinputfile">
    <w:name w:val="text input file"/>
    <w:basedOn w:val="commandprompt"/>
    <w:uiPriority w:val="99"/>
    <w:rsid w:val="000F2C9D"/>
    <w:pPr>
      <w:spacing w:after="0"/>
    </w:pPr>
  </w:style>
  <w:style w:type="paragraph" w:customStyle="1" w:styleId="reference">
    <w:name w:val="reference"/>
    <w:basedOn w:val="textbody"/>
    <w:uiPriority w:val="99"/>
    <w:rsid w:val="000F2C9D"/>
    <w:pPr>
      <w:ind w:left="1584" w:hanging="432"/>
    </w:pPr>
  </w:style>
  <w:style w:type="paragraph" w:customStyle="1" w:styleId="commandprompt">
    <w:name w:val="command prompt"/>
    <w:basedOn w:val="textbody"/>
    <w:uiPriority w:val="99"/>
    <w:rsid w:val="000F2C9D"/>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0F2C9D"/>
    <w:pPr>
      <w:tabs>
        <w:tab w:val="clear" w:pos="864"/>
        <w:tab w:val="left" w:pos="1008"/>
      </w:tabs>
      <w:ind w:left="1008" w:hanging="1008"/>
    </w:pPr>
  </w:style>
  <w:style w:type="paragraph" w:customStyle="1" w:styleId="textfilewide">
    <w:name w:val="text file (wide)"/>
    <w:basedOn w:val="textinputfile"/>
    <w:uiPriority w:val="99"/>
    <w:rsid w:val="000F2C9D"/>
    <w:pPr>
      <w:ind w:left="432"/>
    </w:pPr>
    <w:rPr>
      <w:sz w:val="16"/>
      <w:szCs w:val="16"/>
    </w:rPr>
  </w:style>
  <w:style w:type="paragraph" w:customStyle="1" w:styleId="titleline">
    <w:name w:val="title line"/>
    <w:basedOn w:val="Normal"/>
    <w:uiPriority w:val="99"/>
    <w:rsid w:val="000F2C9D"/>
    <w:pPr>
      <w:jc w:val="center"/>
    </w:pPr>
    <w:rPr>
      <w:rFonts w:ascii="Verdana" w:hAnsi="Verdana" w:cs="Verdana"/>
      <w:sz w:val="40"/>
      <w:szCs w:val="40"/>
    </w:rPr>
  </w:style>
  <w:style w:type="paragraph" w:customStyle="1" w:styleId="titleline1">
    <w:name w:val="title line 1"/>
    <w:basedOn w:val="titleline"/>
    <w:next w:val="titleline"/>
    <w:uiPriority w:val="99"/>
    <w:rsid w:val="000F2C9D"/>
    <w:pPr>
      <w:spacing w:before="3240"/>
    </w:pPr>
  </w:style>
  <w:style w:type="paragraph" w:customStyle="1" w:styleId="titleline-small">
    <w:name w:val="title line - small"/>
    <w:basedOn w:val="titleline"/>
    <w:uiPriority w:val="99"/>
    <w:rsid w:val="000F2C9D"/>
    <w:pPr>
      <w:spacing w:before="120"/>
    </w:pPr>
    <w:rPr>
      <w:rFonts w:eastAsia="SimSun"/>
      <w:sz w:val="26"/>
      <w:szCs w:val="26"/>
      <w:lang w:eastAsia="zh-CN"/>
    </w:rPr>
  </w:style>
  <w:style w:type="paragraph" w:styleId="ListParagraph">
    <w:name w:val="List Paragraph"/>
    <w:basedOn w:val="Normal"/>
    <w:uiPriority w:val="34"/>
    <w:qFormat/>
    <w:rsid w:val="00E24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000CD-AD4C-4345-A105-ECC5BA22D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5917</Words>
  <Characters>36323</Characters>
  <Application>Microsoft Office Word</Application>
  <DocSecurity>0</DocSecurity>
  <Lines>302</Lines>
  <Paragraphs>84</Paragraphs>
  <ScaleCrop>false</ScaleCrop>
  <HeadingPairs>
    <vt:vector size="2" baseType="variant">
      <vt:variant>
        <vt:lpstr>Title</vt:lpstr>
      </vt:variant>
      <vt:variant>
        <vt:i4>1</vt:i4>
      </vt:variant>
    </vt:vector>
  </HeadingPairs>
  <TitlesOfParts>
    <vt:vector size="1" baseType="lpstr">
      <vt:lpstr>LANDIS-II Budworm BDA v1.0</vt:lpstr>
    </vt:vector>
  </TitlesOfParts>
  <Company>USFS North Central Research Station</Company>
  <LinksUpToDate>false</LinksUpToDate>
  <CharactersWithSpaces>42156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Budworm BDA v1.0</dc:title>
  <dc:subject/>
  <dc:creator>Brian R. Sturtevant</dc:creator>
  <cp:keywords/>
  <dc:description/>
  <cp:lastModifiedBy>Robert Michael Scheller</cp:lastModifiedBy>
  <cp:revision>5</cp:revision>
  <cp:lastPrinted>2013-02-15T15:52:00Z</cp:lastPrinted>
  <dcterms:created xsi:type="dcterms:W3CDTF">2018-08-12T13:49:00Z</dcterms:created>
  <dcterms:modified xsi:type="dcterms:W3CDTF">2018-08-12T13:53:00Z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Biological Disturbance Agent</vt:lpwstr>
  </property>
  <property fmtid="{D5CDD505-2E9C-101B-9397-08002B2CF9AE}" pid="3" name="Extension Version">
    <vt:lpwstr>4.0</vt:lpwstr>
  </property>
</Properties>
</file>