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CE2C" w14:textId="2EAD8352" w:rsidR="00C80F57" w:rsidRPr="000B073F" w:rsidRDefault="00C80F57" w:rsidP="000B073F">
      <w:pPr>
        <w:pStyle w:val="titleline1"/>
        <w:rPr>
          <w:rStyle w:val="titleline1Char"/>
        </w:rPr>
      </w:pPr>
      <w:r w:rsidRPr="000B073F">
        <w:rPr>
          <w:rStyle w:val="titleline1Char"/>
        </w:rPr>
        <w:t>LANDIS-II Browse Disturbance v</w:t>
      </w:r>
      <w:ins w:id="0" w:author="Samuel Walker Flake" w:date="2022-05-16T12:19:00Z">
        <w:r w:rsidR="00D54834">
          <w:rPr>
            <w:rStyle w:val="titleline1Char"/>
          </w:rPr>
          <w:t>2</w:t>
        </w:r>
      </w:ins>
      <w:del w:id="1" w:author="Samuel Walker Flake" w:date="2022-05-16T12:19:00Z">
        <w:r w:rsidR="00996807" w:rsidDel="00D54834">
          <w:rPr>
            <w:rStyle w:val="titleline1Char"/>
          </w:rPr>
          <w:delText>1</w:delText>
        </w:r>
      </w:del>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 xml:space="preserve">Patrick </w:t>
      </w:r>
      <w:proofErr w:type="spellStart"/>
      <w:r w:rsidRPr="000B073F">
        <w:rPr>
          <w:rFonts w:ascii="Times New Roman" w:hAnsi="Times New Roman" w:cs="Times New Roman"/>
        </w:rPr>
        <w:t>Drohan</w:t>
      </w:r>
      <w:proofErr w:type="spellEnd"/>
    </w:p>
    <w:p w14:paraId="5E82642F" w14:textId="287475A7" w:rsidR="00C80F57" w:rsidRDefault="00C80F57" w:rsidP="000B073F">
      <w:pPr>
        <w:pStyle w:val="Default"/>
        <w:jc w:val="center"/>
        <w:rPr>
          <w:ins w:id="2" w:author="Samuel Walker Flake" w:date="2022-05-16T12:19:00Z"/>
          <w:rFonts w:ascii="Times New Roman" w:hAnsi="Times New Roman" w:cs="Times New Roman"/>
        </w:rPr>
      </w:pPr>
      <w:r w:rsidRPr="000B073F">
        <w:rPr>
          <w:rFonts w:ascii="Times New Roman" w:hAnsi="Times New Roman" w:cs="Times New Roman"/>
        </w:rPr>
        <w:t>Penn State University</w:t>
      </w:r>
    </w:p>
    <w:p w14:paraId="16D23D52" w14:textId="19B60937" w:rsidR="00D54834" w:rsidRDefault="00D54834" w:rsidP="000B073F">
      <w:pPr>
        <w:pStyle w:val="Default"/>
        <w:jc w:val="center"/>
        <w:rPr>
          <w:ins w:id="3" w:author="Samuel Walker Flake" w:date="2022-05-16T12:19:00Z"/>
          <w:rFonts w:ascii="Times New Roman" w:hAnsi="Times New Roman" w:cs="Times New Roman"/>
        </w:rPr>
      </w:pPr>
    </w:p>
    <w:p w14:paraId="778C36D4" w14:textId="1F100272" w:rsidR="00D54834" w:rsidRDefault="00D54834" w:rsidP="000B073F">
      <w:pPr>
        <w:pStyle w:val="Default"/>
        <w:jc w:val="center"/>
        <w:rPr>
          <w:ins w:id="4" w:author="Samuel Walker Flake" w:date="2022-05-16T12:19:00Z"/>
          <w:rFonts w:ascii="Times New Roman" w:hAnsi="Times New Roman" w:cs="Times New Roman"/>
        </w:rPr>
      </w:pPr>
      <w:ins w:id="5" w:author="Samuel Walker Flake" w:date="2022-05-16T12:19:00Z">
        <w:r>
          <w:rPr>
            <w:rFonts w:ascii="Times New Roman" w:hAnsi="Times New Roman" w:cs="Times New Roman"/>
          </w:rPr>
          <w:t>Samuel Flake</w:t>
        </w:r>
      </w:ins>
    </w:p>
    <w:p w14:paraId="49B27061" w14:textId="283D4338" w:rsidR="00D54834" w:rsidRDefault="00D54834" w:rsidP="000B073F">
      <w:pPr>
        <w:pStyle w:val="Default"/>
        <w:jc w:val="center"/>
        <w:rPr>
          <w:ins w:id="6" w:author="Samuel Walker Flake" w:date="2022-05-16T12:19:00Z"/>
          <w:rFonts w:ascii="Times New Roman" w:hAnsi="Times New Roman" w:cs="Times New Roman"/>
        </w:rPr>
      </w:pPr>
      <w:ins w:id="7" w:author="Samuel Walker Flake" w:date="2022-05-16T12:19:00Z">
        <w:r>
          <w:rPr>
            <w:rFonts w:ascii="Times New Roman" w:hAnsi="Times New Roman" w:cs="Times New Roman"/>
          </w:rPr>
          <w:t xml:space="preserve">North Carolina State </w:t>
        </w:r>
        <w:commentRangeStart w:id="8"/>
        <w:r>
          <w:rPr>
            <w:rFonts w:ascii="Times New Roman" w:hAnsi="Times New Roman" w:cs="Times New Roman"/>
          </w:rPr>
          <w:t>University</w:t>
        </w:r>
      </w:ins>
      <w:commentRangeEnd w:id="8"/>
      <w:ins w:id="9" w:author="Samuel Walker Flake" w:date="2022-05-16T12:20:00Z">
        <w:r w:rsidR="00954ECF">
          <w:rPr>
            <w:rStyle w:val="CommentReference"/>
            <w:rFonts w:ascii="Times New Roman" w:eastAsia="Times New Roman" w:hAnsi="Times New Roman" w:cs="Times New Roman"/>
            <w:color w:val="auto"/>
          </w:rPr>
          <w:commentReference w:id="8"/>
        </w:r>
      </w:ins>
    </w:p>
    <w:p w14:paraId="51487902" w14:textId="77777777" w:rsidR="00954ECF" w:rsidRDefault="00954ECF" w:rsidP="000B073F">
      <w:pPr>
        <w:pStyle w:val="Default"/>
        <w:jc w:val="center"/>
        <w:rPr>
          <w:rFonts w:ascii="Times New Roman" w:hAnsi="Times New Roman" w:cs="Times New Roman"/>
        </w:rPr>
      </w:pP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4C22CB00"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ins w:id="10" w:author="Samuel Walker Flake" w:date="2023-02-08T14:52:00Z">
        <w:r w:rsidR="00FE5B6D">
          <w:rPr>
            <w:rFonts w:ascii="Times New Roman" w:hAnsi="Times New Roman" w:cs="Times New Roman"/>
            <w:noProof/>
          </w:rPr>
          <w:t>February 8, 2023</w:t>
        </w:r>
      </w:ins>
      <w:del w:id="11" w:author="Samuel Walker Flake" w:date="2022-05-05T13:32:00Z">
        <w:r w:rsidR="00F709BF" w:rsidDel="00A51E6F">
          <w:rPr>
            <w:rFonts w:ascii="Times New Roman" w:hAnsi="Times New Roman" w:cs="Times New Roman"/>
            <w:noProof/>
          </w:rPr>
          <w:delText>February 22, 2022</w:delText>
        </w:r>
      </w:del>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12" w:name="_Toc426028060"/>
      <w:r w:rsidR="00C80F57">
        <w:t>Introduction</w:t>
      </w:r>
      <w:bookmarkEnd w:id="12"/>
    </w:p>
    <w:p w14:paraId="30B6F0B0" w14:textId="3F3B98EF"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w:t>
      </w:r>
      <w:proofErr w:type="spellStart"/>
      <w:r>
        <w:rPr>
          <w:iCs/>
          <w:sz w:val="22"/>
          <w:szCs w:val="22"/>
        </w:rPr>
        <w:t>PnET</w:t>
      </w:r>
      <w:proofErr w:type="spellEnd"/>
      <w:r>
        <w:rPr>
          <w:iCs/>
          <w:sz w:val="22"/>
          <w:szCs w:val="22"/>
        </w:rPr>
        <w:t xml:space="preserve">-Succession, </w:t>
      </w:r>
      <w:r w:rsidR="00996807">
        <w:rPr>
          <w:iCs/>
          <w:sz w:val="22"/>
          <w:szCs w:val="22"/>
        </w:rPr>
        <w:t>NECN</w:t>
      </w:r>
      <w:r>
        <w:rPr>
          <w:iCs/>
          <w:sz w:val="22"/>
          <w:szCs w:val="22"/>
        </w:rPr>
        <w:t xml:space="preserve"> Succession)</w:t>
      </w:r>
      <w:ins w:id="13" w:author="Samuel Walker Flake" w:date="2022-05-16T12:02:00Z">
        <w:r w:rsidR="00074288">
          <w:rPr>
            <w:iCs/>
            <w:sz w:val="22"/>
            <w:szCs w:val="22"/>
          </w:rPr>
          <w:t>, though it has currently been tested only with Biomass Succession and NECN Succession.</w:t>
        </w:r>
      </w:ins>
      <w:del w:id="14" w:author="Samuel Walker Flake" w:date="2022-05-16T12:02:00Z">
        <w:r w:rsidDel="00074288">
          <w:rPr>
            <w:iCs/>
            <w:sz w:val="22"/>
            <w:szCs w:val="22"/>
          </w:rPr>
          <w:delText>.</w:delText>
        </w:r>
      </w:del>
      <w:r>
        <w:rPr>
          <w:iCs/>
          <w:sz w:val="22"/>
          <w:szCs w:val="22"/>
        </w:rPr>
        <w:t xml:space="preserve">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6808492E" w:rsidR="001F7997" w:rsidRDefault="001F7997" w:rsidP="001F7997">
      <w:pPr>
        <w:pStyle w:val="textbody"/>
        <w:rPr>
          <w:iCs/>
        </w:rPr>
      </w:pPr>
      <w:r>
        <w:rPr>
          <w:iCs/>
        </w:rPr>
        <w:t>The</w:t>
      </w:r>
      <w:r w:rsidR="000B073F">
        <w:rPr>
          <w:iCs/>
        </w:rPr>
        <w:t xml:space="preserve"> Browse Disturbance </w:t>
      </w:r>
      <w:del w:id="15" w:author="Samuel Walker Flake" w:date="2022-05-16T12:01:00Z">
        <w:r w:rsidR="000B073F" w:rsidDel="00074288">
          <w:rPr>
            <w:iCs/>
          </w:rPr>
          <w:delText>v1.0</w:delText>
        </w:r>
      </w:del>
      <w:ins w:id="16" w:author="Samuel Walker Flake" w:date="2022-05-16T12:01:00Z">
        <w:r w:rsidR="00074288">
          <w:rPr>
            <w:iCs/>
          </w:rPr>
          <w:t>v2.0</w:t>
        </w:r>
      </w:ins>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218B7DBF" w:rsidR="000B073F" w:rsidRDefault="000B073F" w:rsidP="000B073F">
      <w:pPr>
        <w:pStyle w:val="Heading2"/>
        <w:tabs>
          <w:tab w:val="clear" w:pos="576"/>
          <w:tab w:val="num" w:pos="0"/>
          <w:tab w:val="num" w:pos="1116"/>
        </w:tabs>
        <w:ind w:left="648" w:right="0" w:hanging="648"/>
        <w:rPr>
          <w:ins w:id="17" w:author="Samuel Walker Flake" w:date="2022-05-16T12:02:00Z"/>
        </w:rPr>
      </w:pPr>
      <w:bookmarkStart w:id="18" w:name="_Toc426028061"/>
      <w:bookmarkStart w:id="19" w:name="_Toc127846704"/>
      <w:bookmarkStart w:id="20" w:name="_Toc393188767"/>
      <w:bookmarkStart w:id="21" w:name="_Toc403117503"/>
      <w:r>
        <w:t>Major Releases</w:t>
      </w:r>
      <w:bookmarkEnd w:id="18"/>
    </w:p>
    <w:p w14:paraId="7F63BA49" w14:textId="75CF70EF" w:rsidR="00D71422" w:rsidRDefault="00D71422" w:rsidP="00D71422">
      <w:pPr>
        <w:pStyle w:val="Heading3"/>
        <w:rPr>
          <w:ins w:id="22" w:author="Samuel Walker Flake" w:date="2022-05-16T12:02:00Z"/>
        </w:rPr>
      </w:pPr>
      <w:ins w:id="23" w:author="Samuel Walker Flake" w:date="2022-05-16T12:02:00Z">
        <w:r>
          <w:t>2.0 (xx)</w:t>
        </w:r>
      </w:ins>
    </w:p>
    <w:p w14:paraId="322C7ABC" w14:textId="5AB6512F" w:rsidR="00D71422" w:rsidRDefault="00D71422">
      <w:pPr>
        <w:rPr>
          <w:ins w:id="24" w:author="Samuel Walker Flake" w:date="2023-02-08T14:54:00Z"/>
        </w:rPr>
      </w:pPr>
      <w:ins w:id="25" w:author="Samuel Walker Flake" w:date="2022-05-16T12:02:00Z">
        <w:r>
          <w:t>Several modifications were made to the input and outputs of the extension</w:t>
        </w:r>
      </w:ins>
      <w:ins w:id="26" w:author="Samuel Walker Flake" w:date="2022-05-16T12:03:00Z">
        <w:r>
          <w:t xml:space="preserve"> to enhance the usability of the </w:t>
        </w:r>
        <w:commentRangeStart w:id="27"/>
        <w:r>
          <w:t>extension</w:t>
        </w:r>
      </w:ins>
      <w:commentRangeEnd w:id="27"/>
      <w:ins w:id="28" w:author="Samuel Walker Flake" w:date="2022-05-16T12:12:00Z">
        <w:r w:rsidR="0017526C">
          <w:rPr>
            <w:rStyle w:val="CommentReference"/>
          </w:rPr>
          <w:commentReference w:id="27"/>
        </w:r>
      </w:ins>
      <w:ins w:id="29" w:author="Samuel Walker Flake" w:date="2022-05-16T12:03:00Z">
        <w:r>
          <w:t xml:space="preserve">. </w:t>
        </w:r>
      </w:ins>
    </w:p>
    <w:p w14:paraId="57615473" w14:textId="2CAB956C" w:rsidR="00FE5B6D" w:rsidRDefault="00FE5B6D" w:rsidP="00FE5B6D">
      <w:pPr>
        <w:pStyle w:val="Heading3"/>
        <w:rPr>
          <w:ins w:id="30" w:author="Samuel Walker Flake" w:date="2023-02-08T14:54:00Z"/>
        </w:rPr>
      </w:pPr>
      <w:ins w:id="31" w:author="Samuel Walker Flake" w:date="2023-02-08T14:54:00Z">
        <w:r>
          <w:t>Added “</w:t>
        </w:r>
        <w:proofErr w:type="spellStart"/>
        <w:r>
          <w:t>LinearEachCohort</w:t>
        </w:r>
        <w:proofErr w:type="spellEnd"/>
        <w:r>
          <w:t xml:space="preserve">” method to calculate forage in </w:t>
        </w:r>
        <w:proofErr w:type="gramStart"/>
        <w:r>
          <w:t>reach</w:t>
        </w:r>
        <w:proofErr w:type="gramEnd"/>
      </w:ins>
    </w:p>
    <w:p w14:paraId="4D902C65" w14:textId="3E17DF16" w:rsidR="00FE5B6D" w:rsidRDefault="00FE5B6D" w:rsidP="00FE5B6D">
      <w:pPr>
        <w:pStyle w:val="Heading3"/>
        <w:rPr>
          <w:ins w:id="32" w:author="Samuel Walker Flake" w:date="2023-02-08T14:55:00Z"/>
        </w:rPr>
      </w:pPr>
      <w:ins w:id="33" w:author="Samuel Walker Flake" w:date="2023-02-08T14:54:00Z">
        <w:r>
          <w:t>Added Calibrate Log</w:t>
        </w:r>
      </w:ins>
    </w:p>
    <w:p w14:paraId="491CEB21" w14:textId="34C43786" w:rsidR="00FE5B6D" w:rsidRDefault="00FE5B6D" w:rsidP="00FE5B6D">
      <w:pPr>
        <w:pStyle w:val="Heading3"/>
        <w:rPr>
          <w:ins w:id="34" w:author="Samuel Walker Flake" w:date="2023-02-08T14:56:00Z"/>
        </w:rPr>
      </w:pPr>
      <w:ins w:id="35" w:author="Samuel Walker Flake" w:date="2023-02-08T14:55:00Z">
        <w:r>
          <w:t xml:space="preserve">Added metadata to output </w:t>
        </w:r>
        <w:proofErr w:type="gramStart"/>
        <w:r>
          <w:t>files</w:t>
        </w:r>
      </w:ins>
      <w:proofErr w:type="gramEnd"/>
    </w:p>
    <w:p w14:paraId="6692D117" w14:textId="77777777" w:rsidR="00FE5B6D" w:rsidRPr="00FE5B6D" w:rsidRDefault="00FE5B6D" w:rsidP="00FE5B6D">
      <w:pPr>
        <w:pStyle w:val="Heading3"/>
        <w:pPrChange w:id="36" w:author="Samuel Walker Flake" w:date="2023-02-08T14:56:00Z">
          <w:pPr>
            <w:pStyle w:val="Heading2"/>
            <w:tabs>
              <w:tab w:val="clear" w:pos="576"/>
              <w:tab w:val="num" w:pos="0"/>
              <w:tab w:val="num" w:pos="1116"/>
            </w:tabs>
            <w:ind w:left="648" w:right="0" w:hanging="648"/>
          </w:pPr>
        </w:pPrChange>
      </w:pPr>
    </w:p>
    <w:p w14:paraId="370D6B8C" w14:textId="258A7AB8" w:rsidR="00996807" w:rsidRDefault="00996807" w:rsidP="00996807">
      <w:pPr>
        <w:pStyle w:val="Heading3"/>
      </w:pPr>
      <w:bookmarkStart w:id="37" w:name="_Toc426028062"/>
      <w:r>
        <w:t>1.0 (September 2021)</w:t>
      </w:r>
    </w:p>
    <w:p w14:paraId="4C92A342" w14:textId="74444A8B" w:rsidR="00996807" w:rsidRPr="00996807" w:rsidRDefault="00996807" w:rsidP="00996807">
      <w:r>
        <w:t>Now compatible with Core v7 and does not require a special version of succession extensions.</w:t>
      </w:r>
      <w:ins w:id="38" w:author="Samuel Walker Flake" w:date="2023-02-08T14:56:00Z">
        <w:r w:rsidR="00FE5B6D">
          <w:t xml:space="preserve"> </w:t>
        </w:r>
      </w:ins>
    </w:p>
    <w:p w14:paraId="5ABE9D0A" w14:textId="39C743AE" w:rsidR="000B073F" w:rsidRDefault="000B073F" w:rsidP="000B073F">
      <w:pPr>
        <w:pStyle w:val="Heading2"/>
        <w:tabs>
          <w:tab w:val="clear" w:pos="576"/>
          <w:tab w:val="num" w:pos="0"/>
          <w:tab w:val="num" w:pos="1116"/>
        </w:tabs>
        <w:ind w:left="648" w:right="0" w:hanging="648"/>
      </w:pPr>
      <w:r>
        <w:t>Minor Releases</w:t>
      </w:r>
      <w:bookmarkEnd w:id="37"/>
    </w:p>
    <w:p w14:paraId="2C7C4626" w14:textId="5F0EA456" w:rsidR="00AD0DFA" w:rsidRDefault="00AD0DFA" w:rsidP="00AD0DFA">
      <w:pPr>
        <w:pStyle w:val="Heading3"/>
      </w:pPr>
      <w:r>
        <w:t>1.1 (December 27, 2021)</w:t>
      </w:r>
    </w:p>
    <w:p w14:paraId="1840B9B7" w14:textId="1F90DF65" w:rsidR="00AD0DFA" w:rsidRPr="00AD0DFA" w:rsidRDefault="00AD0DFA" w:rsidP="00AD0DFA">
      <w:r>
        <w:t xml:space="preserve">Now compatible with NECN Succession. Previously, the Browse extension required ecoregion-level Maximum Biomass values for each species, which it received from Biomass Succession. To make the </w:t>
      </w:r>
      <w:r w:rsidR="00701D01">
        <w:t xml:space="preserve">Biomass </w:t>
      </w:r>
      <w:r>
        <w:t xml:space="preserve">Browse extension compatible with more succession extensions, </w:t>
      </w:r>
      <w:r w:rsidR="00701D01">
        <w:t xml:space="preserve">Biomass </w:t>
      </w:r>
      <w:r>
        <w:t>Browse now requires a Maximum Biomass value to be given for each species.</w:t>
      </w:r>
      <w:ins w:id="39" w:author="Samuel Walker Flake" w:date="2023-02-08T14:57:00Z">
        <w:r w:rsidR="00FE5B6D">
          <w:t xml:space="preserve"> ANPP is also calculated internally to Biomass Browse, rather than obtained from the succession extension. Currently, ANPP is </w:t>
        </w:r>
        <w:proofErr w:type="gramStart"/>
        <w:r w:rsidR="00FE5B6D">
          <w:t>hard-coded</w:t>
        </w:r>
        <w:proofErr w:type="gramEnd"/>
        <w:r w:rsidR="00FE5B6D">
          <w:t xml:space="preserve"> as 0.04 times the cohort biomass</w:t>
        </w:r>
      </w:ins>
      <w:ins w:id="40" w:author="Samuel Walker Flake" w:date="2023-02-08T14:58:00Z">
        <w:r w:rsidR="00FE5B6D">
          <w:t>.</w:t>
        </w:r>
      </w:ins>
    </w:p>
    <w:p w14:paraId="5D9B659E" w14:textId="77777777" w:rsidR="008918D9" w:rsidRDefault="008918D9" w:rsidP="000B073F">
      <w:pPr>
        <w:pStyle w:val="Heading3"/>
      </w:pPr>
      <w:bookmarkStart w:id="41" w:name="_Toc426028063"/>
      <w:r>
        <w:t>Beta 0.8 (July 30, 2015)</w:t>
      </w:r>
      <w:bookmarkEnd w:id="41"/>
    </w:p>
    <w:p w14:paraId="2D964833" w14:textId="77777777" w:rsidR="008918D9" w:rsidRDefault="008918D9" w:rsidP="008918D9">
      <w:pPr>
        <w:pStyle w:val="ListParagraph"/>
        <w:numPr>
          <w:ilvl w:val="0"/>
          <w:numId w:val="12"/>
        </w:numPr>
        <w:ind w:left="720"/>
      </w:pPr>
      <w:r>
        <w:t xml:space="preserve">Bug fix in the neighborhood calculation of </w:t>
      </w:r>
      <w:proofErr w:type="spellStart"/>
      <w:r>
        <w:t>SitePreference</w:t>
      </w:r>
      <w:proofErr w:type="spellEnd"/>
      <w:r>
        <w:t xml:space="preserve"> for HSI calculation.</w:t>
      </w:r>
    </w:p>
    <w:p w14:paraId="795C9248" w14:textId="77777777" w:rsidR="008918D9" w:rsidRPr="008918D9" w:rsidRDefault="008918D9" w:rsidP="008918D9">
      <w:pPr>
        <w:pStyle w:val="ListParagraph"/>
        <w:numPr>
          <w:ilvl w:val="0"/>
          <w:numId w:val="12"/>
        </w:numPr>
        <w:ind w:left="720"/>
      </w:pPr>
      <w:r>
        <w:lastRenderedPageBreak/>
        <w:t>Multiplied HSI values by 100 for map output.</w:t>
      </w:r>
    </w:p>
    <w:p w14:paraId="6F64D87A" w14:textId="77777777" w:rsidR="008918D9" w:rsidRDefault="008918D9" w:rsidP="000B073F">
      <w:pPr>
        <w:pStyle w:val="Heading3"/>
      </w:pPr>
      <w:bookmarkStart w:id="42" w:name="_Toc426028064"/>
      <w:r>
        <w:t>Beta 0.7 (July 28, 2015)</w:t>
      </w:r>
      <w:bookmarkEnd w:id="42"/>
    </w:p>
    <w:p w14:paraId="0AD1B822" w14:textId="77777777" w:rsidR="008918D9" w:rsidRDefault="008918D9" w:rsidP="008918D9">
      <w:pPr>
        <w:pStyle w:val="ListParagraph"/>
        <w:numPr>
          <w:ilvl w:val="0"/>
          <w:numId w:val="10"/>
        </w:numPr>
        <w:spacing w:after="0"/>
        <w:ind w:right="0"/>
        <w:contextualSpacing w:val="0"/>
      </w:pPr>
      <w:r>
        <w:t xml:space="preserve">Defined </w:t>
      </w:r>
      <w:proofErr w:type="spellStart"/>
      <w:r>
        <w:t>EffectivePopulation</w:t>
      </w:r>
      <w:proofErr w:type="spellEnd"/>
      <w:r>
        <w:t xml:space="preserve">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 xml:space="preserve">Added fields to log file, including </w:t>
      </w:r>
      <w:proofErr w:type="spellStart"/>
      <w:r>
        <w:t>TotalForage</w:t>
      </w:r>
      <w:proofErr w:type="spellEnd"/>
      <w:r>
        <w:t xml:space="preserve">(kg), K, </w:t>
      </w:r>
      <w:proofErr w:type="spellStart"/>
      <w:r>
        <w:t>EffectivePopulation</w:t>
      </w:r>
      <w:proofErr w:type="spellEnd"/>
      <w:r>
        <w:t xml:space="preserve">, </w:t>
      </w:r>
      <w:proofErr w:type="spellStart"/>
      <w:r>
        <w:t>BiomassRemoved</w:t>
      </w:r>
      <w:proofErr w:type="spellEnd"/>
      <w:r>
        <w:t xml:space="preserve">(g/m2) and </w:t>
      </w:r>
      <w:proofErr w:type="spellStart"/>
      <w:r>
        <w:t>BiomassMortality</w:t>
      </w:r>
      <w:proofErr w:type="spellEnd"/>
      <w:r>
        <w:t xml:space="preserve">(g/m2).  The last 2 columns used to be lumped into one value labeled </w:t>
      </w:r>
      <w:proofErr w:type="spellStart"/>
      <w:r>
        <w:t>BiomassRemoved</w:t>
      </w:r>
      <w:proofErr w:type="spellEnd"/>
      <w:r>
        <w:t xml:space="preserve">.  The following columns of </w:t>
      </w:r>
      <w:proofErr w:type="spellStart"/>
      <w:r>
        <w:t>BiomassRemoved</w:t>
      </w:r>
      <w:proofErr w:type="spellEnd"/>
      <w:r>
        <w:t xml:space="preserve">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 xml:space="preserve">Changed units of the population output map to #/km2 * 100.  To convert this to a per cell population (given 100x100m cell) you would divide by 10000.  Summing the cell values and converting the units should result in the same value as the </w:t>
      </w:r>
      <w:proofErr w:type="spellStart"/>
      <w:r>
        <w:t>EffectivePopulation</w:t>
      </w:r>
      <w:proofErr w:type="spellEnd"/>
      <w:r>
        <w:t xml:space="preserve">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t>Bug fixes to the accounting of browse removal.  There were some inconsistencies that mostly affected sites when browse levels were high (second pass removals</w:t>
      </w:r>
      <w:proofErr w:type="gramStart"/>
      <w:r>
        <w:t>), and</w:t>
      </w:r>
      <w:proofErr w:type="gramEnd"/>
      <w:r>
        <w:t xml:space="preserve">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43" w:name="_Toc426028065"/>
      <w:r>
        <w:t>Beta 0.6 (May 2</w:t>
      </w:r>
      <w:r w:rsidR="000507FA">
        <w:t>7</w:t>
      </w:r>
      <w:r>
        <w:t>, 2015)</w:t>
      </w:r>
      <w:bookmarkEnd w:id="43"/>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proofErr w:type="spellStart"/>
      <w:r w:rsidR="000507FA" w:rsidRPr="008A5466">
        <w:t>UseInitBiomassAsForage</w:t>
      </w:r>
      <w:proofErr w:type="spellEnd"/>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44" w:name="_Toc426028066"/>
      <w:r>
        <w:t>Acknowledgments</w:t>
      </w:r>
      <w:bookmarkEnd w:id="19"/>
      <w:bookmarkEnd w:id="20"/>
      <w:bookmarkEnd w:id="21"/>
      <w:bookmarkEnd w:id="44"/>
    </w:p>
    <w:p w14:paraId="01670C45" w14:textId="1B335318"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 xml:space="preserve">Patrick </w:t>
      </w:r>
      <w:proofErr w:type="spellStart"/>
      <w:r w:rsidRPr="00E86113">
        <w:t>Drohan</w:t>
      </w:r>
      <w:proofErr w:type="spellEnd"/>
      <w:r>
        <w:t xml:space="preserve"> (</w:t>
      </w:r>
      <w:r w:rsidRPr="00E86113">
        <w:t>Penn State University</w:t>
      </w:r>
      <w:r>
        <w:t xml:space="preserve">), </w:t>
      </w:r>
      <w:r w:rsidRPr="00E86113">
        <w:t>Susan Stout</w:t>
      </w:r>
      <w:r>
        <w:t>,</w:t>
      </w:r>
      <w:r w:rsidRPr="00E86113">
        <w:t xml:space="preserve"> Alex </w:t>
      </w:r>
      <w:proofErr w:type="spellStart"/>
      <w:r w:rsidRPr="00E86113">
        <w:t>Royo</w:t>
      </w:r>
      <w:proofErr w:type="spellEnd"/>
      <w:r w:rsidRPr="00E86113">
        <w:t xml:space="preserve">,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ins w:id="45" w:author="Samuel Walker Flake" w:date="2022-05-16T12:19:00Z">
        <w:r w:rsidR="003A5C29">
          <w:t>, Sam Flake (NC State University)</w:t>
        </w:r>
      </w:ins>
      <w:ins w:id="46" w:author="Samuel Walker Flake" w:date="2023-02-08T14:01:00Z">
        <w:r w:rsidR="00B73881">
          <w:t xml:space="preserve">, and Robert </w:t>
        </w:r>
        <w:proofErr w:type="spellStart"/>
        <w:r w:rsidR="00B73881">
          <w:t>Scheller</w:t>
        </w:r>
        <w:proofErr w:type="spellEnd"/>
        <w:r w:rsidR="00B73881">
          <w:t xml:space="preserve"> (NC State University)</w:t>
        </w:r>
      </w:ins>
      <w:ins w:id="47" w:author="Samuel Walker Flake" w:date="2022-05-16T12:19:00Z">
        <w:r w:rsidR="003A5C29">
          <w:t>.</w:t>
        </w:r>
      </w:ins>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w:t>
      </w:r>
      <w:proofErr w:type="spellStart"/>
      <w:r>
        <w:t>Scheller</w:t>
      </w:r>
      <w:proofErr w:type="spellEnd"/>
      <w:r>
        <w:t xml:space="preserve">, </w:t>
      </w:r>
      <w:r w:rsidRPr="00DA34CE">
        <w:t xml:space="preserve">Brian R. Sturtevant, Eric J. Gustafson, and David J. </w:t>
      </w:r>
      <w:proofErr w:type="spellStart"/>
      <w:r w:rsidRPr="00DA34CE">
        <w:t>Mladenoff</w:t>
      </w:r>
      <w:proofErr w:type="spellEnd"/>
      <w:r w:rsidRPr="00DA34CE">
        <w:t xml:space="preserve">. </w:t>
      </w:r>
    </w:p>
    <w:p w14:paraId="4C7D09A7" w14:textId="77777777" w:rsidR="001F7997" w:rsidRPr="001F7997" w:rsidRDefault="001F7997" w:rsidP="001F7997"/>
    <w:p w14:paraId="73E835B0" w14:textId="77777777" w:rsidR="001F7997" w:rsidRDefault="001F7997" w:rsidP="001F7997">
      <w:pPr>
        <w:pStyle w:val="Heading1"/>
        <w:ind w:right="0"/>
      </w:pPr>
      <w:bookmarkStart w:id="48" w:name="_Toc426028067"/>
      <w:r>
        <w:lastRenderedPageBreak/>
        <w:t>Browse Disturbance Extension</w:t>
      </w:r>
      <w:bookmarkEnd w:id="48"/>
    </w:p>
    <w:p w14:paraId="2E60A1F7" w14:textId="77777777" w:rsidR="009D1EE5" w:rsidRPr="00D95492" w:rsidRDefault="009D1EE5" w:rsidP="00D95492">
      <w:pPr>
        <w:rPr>
          <w:rPrChange w:id="49" w:author="Samuel Walker Flake" w:date="2023-02-08T14:58:00Z">
            <w:rPr>
              <w:sz w:val="22"/>
              <w:szCs w:val="22"/>
            </w:rPr>
          </w:rPrChange>
        </w:rPr>
        <w:pPrChange w:id="50" w:author="Samuel Walker Flake" w:date="2023-02-08T14:58:00Z">
          <w:pPr>
            <w:pStyle w:val="textbody"/>
          </w:pPr>
        </w:pPrChange>
      </w:pPr>
      <w:r w:rsidRPr="00D95492">
        <w:rPr>
          <w:rPrChange w:id="51" w:author="Samuel Walker Flake" w:date="2023-02-08T14:58:00Z">
            <w:rPr>
              <w:sz w:val="22"/>
              <w:szCs w:val="22"/>
            </w:rPr>
          </w:rPrChange>
        </w:rPr>
        <w:t>Herbivory can exert significant control over plant community composition and ecosystem processes (Janzen 1970, Pastor et al. 1988,</w:t>
      </w:r>
      <w:r w:rsidR="008824FD" w:rsidRPr="00D95492">
        <w:rPr>
          <w:rPrChange w:id="52" w:author="Samuel Walker Flake" w:date="2023-02-08T14:58:00Z">
            <w:rPr>
              <w:sz w:val="22"/>
              <w:szCs w:val="22"/>
            </w:rPr>
          </w:rPrChange>
        </w:rPr>
        <w:t xml:space="preserve"> </w:t>
      </w:r>
      <w:r w:rsidR="0078200F" w:rsidRPr="00D95492">
        <w:rPr>
          <w:rPrChange w:id="53" w:author="Samuel Walker Flake" w:date="2023-02-08T14:58:00Z">
            <w:rPr>
              <w:sz w:val="22"/>
              <w:szCs w:val="22"/>
            </w:rPr>
          </w:rPrChange>
        </w:rPr>
        <w:t>Rooney and Waller 2003</w:t>
      </w:r>
      <w:r w:rsidRPr="00D95492">
        <w:rPr>
          <w:rPrChange w:id="54" w:author="Samuel Walker Flake" w:date="2023-02-08T14:58:00Z">
            <w:rPr>
              <w:sz w:val="22"/>
              <w:szCs w:val="22"/>
            </w:rPr>
          </w:rPrChange>
        </w:rPr>
        <w:t>). White-tailed deer (</w:t>
      </w:r>
      <w:r w:rsidRPr="00D95492">
        <w:rPr>
          <w:i/>
          <w:rPrChange w:id="55" w:author="Samuel Walker Flake" w:date="2023-02-08T14:58:00Z">
            <w:rPr>
              <w:i/>
              <w:sz w:val="22"/>
              <w:szCs w:val="22"/>
            </w:rPr>
          </w:rPrChange>
        </w:rPr>
        <w:t>Odocoileus virginianus</w:t>
      </w:r>
      <w:r w:rsidRPr="00D95492">
        <w:rPr>
          <w:rPrChange w:id="56" w:author="Samuel Walker Flake" w:date="2023-02-08T14:58:00Z">
            <w:rPr>
              <w:sz w:val="22"/>
              <w:szCs w:val="22"/>
            </w:rPr>
          </w:rPrChange>
        </w:rPr>
        <w:t>) browsing impacts on forest plant and animal communities derive primarily from defoliation and potential elimination of the shrub and seedling strata (</w:t>
      </w:r>
      <w:r w:rsidR="00595AC8" w:rsidRPr="00D95492">
        <w:rPr>
          <w:rPrChange w:id="57" w:author="Samuel Walker Flake" w:date="2023-02-08T14:58:00Z">
            <w:rPr>
              <w:sz w:val="22"/>
              <w:szCs w:val="22"/>
            </w:rPr>
          </w:rPrChange>
        </w:rPr>
        <w:t>Horsley and Marquis 1983,</w:t>
      </w:r>
      <w:r w:rsidR="004147A4" w:rsidRPr="00D95492">
        <w:rPr>
          <w:rPrChange w:id="58" w:author="Samuel Walker Flake" w:date="2023-02-08T14:58:00Z">
            <w:rPr>
              <w:sz w:val="22"/>
              <w:szCs w:val="22"/>
            </w:rPr>
          </w:rPrChange>
        </w:rPr>
        <w:t xml:space="preserve"> </w:t>
      </w:r>
      <w:r w:rsidRPr="00D95492">
        <w:rPr>
          <w:rPrChange w:id="59" w:author="Samuel Walker Flake" w:date="2023-02-08T14:58:00Z">
            <w:rPr>
              <w:sz w:val="22"/>
              <w:szCs w:val="22"/>
            </w:rPr>
          </w:rPrChange>
        </w:rPr>
        <w:t xml:space="preserve">Liang and </w:t>
      </w:r>
      <w:proofErr w:type="spellStart"/>
      <w:r w:rsidRPr="00D95492">
        <w:rPr>
          <w:rPrChange w:id="60" w:author="Samuel Walker Flake" w:date="2023-02-08T14:58:00Z">
            <w:rPr>
              <w:sz w:val="22"/>
              <w:szCs w:val="22"/>
            </w:rPr>
          </w:rPrChange>
        </w:rPr>
        <w:t>Seagle</w:t>
      </w:r>
      <w:proofErr w:type="spellEnd"/>
      <w:r w:rsidRPr="00D95492">
        <w:rPr>
          <w:rPrChange w:id="61" w:author="Samuel Walker Flake" w:date="2023-02-08T14:58:00Z">
            <w:rPr>
              <w:sz w:val="22"/>
              <w:szCs w:val="22"/>
            </w:rPr>
          </w:rPrChange>
        </w:rPr>
        <w:t xml:space="preserve"> 2002</w:t>
      </w:r>
      <w:r w:rsidR="00595AC8" w:rsidRPr="00D95492">
        <w:rPr>
          <w:rPrChange w:id="62" w:author="Samuel Walker Flake" w:date="2023-02-08T14:58:00Z">
            <w:rPr>
              <w:sz w:val="22"/>
              <w:szCs w:val="22"/>
            </w:rPr>
          </w:rPrChange>
        </w:rPr>
        <w:t>,</w:t>
      </w:r>
      <w:r w:rsidR="004147A4" w:rsidRPr="00D95492">
        <w:rPr>
          <w:rPrChange w:id="63" w:author="Samuel Walker Flake" w:date="2023-02-08T14:58:00Z">
            <w:rPr>
              <w:sz w:val="22"/>
              <w:szCs w:val="22"/>
            </w:rPr>
          </w:rPrChange>
        </w:rPr>
        <w:t xml:space="preserve"> Horsley et al. 2003</w:t>
      </w:r>
      <w:r w:rsidR="00595AC8" w:rsidRPr="00D95492">
        <w:rPr>
          <w:rPrChange w:id="64" w:author="Samuel Walker Flake" w:date="2023-02-08T14:58:00Z">
            <w:rPr>
              <w:sz w:val="22"/>
              <w:szCs w:val="22"/>
            </w:rPr>
          </w:rPrChange>
        </w:rPr>
        <w:t>,</w:t>
      </w:r>
      <w:r w:rsidR="004147A4" w:rsidRPr="00D95492">
        <w:rPr>
          <w:rPrChange w:id="65" w:author="Samuel Walker Flake" w:date="2023-02-08T14:58:00Z">
            <w:rPr>
              <w:sz w:val="22"/>
              <w:szCs w:val="22"/>
            </w:rPr>
          </w:rPrChange>
        </w:rPr>
        <w:t xml:space="preserve"> Stout et al. 2014</w:t>
      </w:r>
      <w:r w:rsidRPr="00D95492">
        <w:rPr>
          <w:rPrChange w:id="66" w:author="Samuel Walker Flake" w:date="2023-02-08T14:58:00Z">
            <w:rPr>
              <w:sz w:val="22"/>
              <w:szCs w:val="22"/>
            </w:rPr>
          </w:rPrChange>
        </w:rPr>
        <w:t>). Given the scale and magnitude of these impacts, white-tailed deer are now often classed as a keystone species in eastern North American forests (</w:t>
      </w:r>
      <w:proofErr w:type="spellStart"/>
      <w:r w:rsidRPr="00D95492">
        <w:rPr>
          <w:rPrChange w:id="67" w:author="Samuel Walker Flake" w:date="2023-02-08T14:58:00Z">
            <w:rPr>
              <w:sz w:val="22"/>
              <w:szCs w:val="22"/>
            </w:rPr>
          </w:rPrChange>
        </w:rPr>
        <w:t>McShea</w:t>
      </w:r>
      <w:proofErr w:type="spellEnd"/>
      <w:r w:rsidRPr="00D95492">
        <w:rPr>
          <w:rPrChange w:id="68" w:author="Samuel Walker Flake" w:date="2023-02-08T14:58:00Z">
            <w:rPr>
              <w:sz w:val="22"/>
              <w:szCs w:val="22"/>
            </w:rPr>
          </w:rPrChange>
        </w:rPr>
        <w:t xml:space="preserve"> and </w:t>
      </w:r>
      <w:proofErr w:type="spellStart"/>
      <w:r w:rsidRPr="00D95492">
        <w:rPr>
          <w:rPrChange w:id="69" w:author="Samuel Walker Flake" w:date="2023-02-08T14:58:00Z">
            <w:rPr>
              <w:sz w:val="22"/>
              <w:szCs w:val="22"/>
            </w:rPr>
          </w:rPrChange>
        </w:rPr>
        <w:t>Rappole</w:t>
      </w:r>
      <w:proofErr w:type="spellEnd"/>
      <w:r w:rsidRPr="00D95492">
        <w:rPr>
          <w:rPrChange w:id="70" w:author="Samuel Walker Flake" w:date="2023-02-08T14:58:00Z">
            <w:rPr>
              <w:sz w:val="22"/>
              <w:szCs w:val="22"/>
            </w:rPr>
          </w:rPrChange>
        </w:rPr>
        <w:t xml:space="preserve"> 1992, </w:t>
      </w:r>
      <w:proofErr w:type="spellStart"/>
      <w:r w:rsidRPr="00D95492">
        <w:rPr>
          <w:rPrChange w:id="71" w:author="Samuel Walker Flake" w:date="2023-02-08T14:58:00Z">
            <w:rPr>
              <w:sz w:val="22"/>
              <w:szCs w:val="22"/>
            </w:rPr>
          </w:rPrChange>
        </w:rPr>
        <w:t>McShea</w:t>
      </w:r>
      <w:proofErr w:type="spellEnd"/>
      <w:r w:rsidRPr="00D95492">
        <w:rPr>
          <w:rPrChange w:id="72" w:author="Samuel Walker Flake" w:date="2023-02-08T14:58:00Z">
            <w:rPr>
              <w:sz w:val="22"/>
              <w:szCs w:val="22"/>
            </w:rPr>
          </w:rPrChange>
        </w:rPr>
        <w:t xml:space="preserve"> and </w:t>
      </w:r>
      <w:proofErr w:type="spellStart"/>
      <w:r w:rsidRPr="00D95492">
        <w:rPr>
          <w:rPrChange w:id="73" w:author="Samuel Walker Flake" w:date="2023-02-08T14:58:00Z">
            <w:rPr>
              <w:sz w:val="22"/>
              <w:szCs w:val="22"/>
            </w:rPr>
          </w:rPrChange>
        </w:rPr>
        <w:t>Schwede</w:t>
      </w:r>
      <w:proofErr w:type="spellEnd"/>
      <w:r w:rsidRPr="00D95492">
        <w:rPr>
          <w:rPrChange w:id="74" w:author="Samuel Walker Flake" w:date="2023-02-08T14:58:00Z">
            <w:rPr>
              <w:sz w:val="22"/>
              <w:szCs w:val="22"/>
            </w:rPr>
          </w:rPrChange>
        </w:rPr>
        <w:t xml:space="preserve"> 1993) and have been suggested to create alternative stable states of woody-plant community composition (</w:t>
      </w:r>
      <w:proofErr w:type="spellStart"/>
      <w:r w:rsidRPr="00D95492">
        <w:rPr>
          <w:rPrChange w:id="75" w:author="Samuel Walker Flake" w:date="2023-02-08T14:58:00Z">
            <w:rPr>
              <w:sz w:val="22"/>
              <w:szCs w:val="22"/>
            </w:rPr>
          </w:rPrChange>
        </w:rPr>
        <w:t>Stromayer</w:t>
      </w:r>
      <w:proofErr w:type="spellEnd"/>
      <w:r w:rsidRPr="00D95492">
        <w:rPr>
          <w:rPrChange w:id="76" w:author="Samuel Walker Flake" w:date="2023-02-08T14:58:00Z">
            <w:rPr>
              <w:sz w:val="22"/>
              <w:szCs w:val="22"/>
            </w:rPr>
          </w:rPrChange>
        </w:rPr>
        <w:t xml:space="preserve"> and Warren 1997</w:t>
      </w:r>
      <w:r w:rsidR="00595AC8" w:rsidRPr="00D95492">
        <w:rPr>
          <w:rPrChange w:id="77" w:author="Samuel Walker Flake" w:date="2023-02-08T14:58:00Z">
            <w:rPr>
              <w:sz w:val="22"/>
              <w:szCs w:val="22"/>
            </w:rPr>
          </w:rPrChange>
        </w:rPr>
        <w:t>,</w:t>
      </w:r>
      <w:r w:rsidR="004147A4" w:rsidRPr="00D95492">
        <w:rPr>
          <w:rPrChange w:id="78" w:author="Samuel Walker Flake" w:date="2023-02-08T14:58:00Z">
            <w:rPr>
              <w:sz w:val="22"/>
              <w:szCs w:val="22"/>
            </w:rPr>
          </w:rPrChange>
        </w:rPr>
        <w:t xml:space="preserve"> Horsley et al. 2003; </w:t>
      </w:r>
      <w:proofErr w:type="spellStart"/>
      <w:r w:rsidR="004147A4" w:rsidRPr="00D95492">
        <w:rPr>
          <w:rPrChange w:id="79" w:author="Samuel Walker Flake" w:date="2023-02-08T14:58:00Z">
            <w:rPr>
              <w:sz w:val="22"/>
              <w:szCs w:val="22"/>
            </w:rPr>
          </w:rPrChange>
        </w:rPr>
        <w:t>Royo</w:t>
      </w:r>
      <w:proofErr w:type="spellEnd"/>
      <w:r w:rsidR="004147A4" w:rsidRPr="00D95492">
        <w:rPr>
          <w:rPrChange w:id="80" w:author="Samuel Walker Flake" w:date="2023-02-08T14:58:00Z">
            <w:rPr>
              <w:sz w:val="22"/>
              <w:szCs w:val="22"/>
            </w:rPr>
          </w:rPrChange>
        </w:rPr>
        <w:t xml:space="preserve"> et al. 2010</w:t>
      </w:r>
      <w:r w:rsidRPr="00D95492">
        <w:rPr>
          <w:rPrChange w:id="81" w:author="Samuel Walker Flake" w:date="2023-02-08T14:58:00Z">
            <w:rPr>
              <w:sz w:val="22"/>
              <w:szCs w:val="22"/>
            </w:rPr>
          </w:rPrChange>
        </w:rPr>
        <w:t>). Similar ecosystem impacts have been documented for other forest ungulates, including moose (</w:t>
      </w:r>
      <w:r w:rsidRPr="00D95492">
        <w:rPr>
          <w:i/>
          <w:rPrChange w:id="82" w:author="Samuel Walker Flake" w:date="2023-02-08T14:58:00Z">
            <w:rPr>
              <w:i/>
              <w:sz w:val="22"/>
              <w:szCs w:val="22"/>
            </w:rPr>
          </w:rPrChange>
        </w:rPr>
        <w:t xml:space="preserve">Alces </w:t>
      </w:r>
      <w:proofErr w:type="spellStart"/>
      <w:r w:rsidRPr="00D95492">
        <w:rPr>
          <w:i/>
          <w:rPrChange w:id="83" w:author="Samuel Walker Flake" w:date="2023-02-08T14:58:00Z">
            <w:rPr>
              <w:i/>
              <w:sz w:val="22"/>
              <w:szCs w:val="22"/>
            </w:rPr>
          </w:rPrChange>
        </w:rPr>
        <w:t>alces</w:t>
      </w:r>
      <w:proofErr w:type="spellEnd"/>
      <w:r w:rsidRPr="00D95492">
        <w:rPr>
          <w:rPrChange w:id="84" w:author="Samuel Walker Flake" w:date="2023-02-08T14:58:00Z">
            <w:rPr>
              <w:sz w:val="22"/>
              <w:szCs w:val="22"/>
            </w:rPr>
          </w:rPrChange>
        </w:rPr>
        <w:t>) (Pastor et al. 1988, McInnes et al. 1992, Speed et al. 2013) and elk (</w:t>
      </w:r>
      <w:r w:rsidRPr="00D95492">
        <w:rPr>
          <w:i/>
          <w:rPrChange w:id="85" w:author="Samuel Walker Flake" w:date="2023-02-08T14:58:00Z">
            <w:rPr>
              <w:i/>
              <w:sz w:val="22"/>
              <w:szCs w:val="22"/>
            </w:rPr>
          </w:rPrChange>
        </w:rPr>
        <w:t>Cervus canadensis</w:t>
      </w:r>
      <w:r w:rsidRPr="00D95492">
        <w:rPr>
          <w:rPrChange w:id="86" w:author="Samuel Walker Flake" w:date="2023-02-08T14:58:00Z">
            <w:rPr>
              <w:sz w:val="22"/>
              <w:szCs w:val="22"/>
            </w:rPr>
          </w:rPrChange>
        </w:rPr>
        <w:t>) (e.g., Kaye et al. 2005)</w:t>
      </w:r>
      <w:r w:rsidR="0078200F" w:rsidRPr="00D95492">
        <w:rPr>
          <w:rPrChange w:id="87" w:author="Samuel Walker Flake" w:date="2023-02-08T14:58:00Z">
            <w:rPr>
              <w:sz w:val="22"/>
              <w:szCs w:val="22"/>
            </w:rPr>
          </w:rPrChange>
        </w:rPr>
        <w:t xml:space="preserve">. Such impacts have the potential to </w:t>
      </w:r>
      <w:r w:rsidR="00974F9F" w:rsidRPr="00D95492">
        <w:rPr>
          <w:rPrChange w:id="88" w:author="Samuel Walker Flake" w:date="2023-02-08T14:58:00Z">
            <w:rPr>
              <w:sz w:val="22"/>
              <w:szCs w:val="22"/>
            </w:rPr>
          </w:rPrChange>
        </w:rPr>
        <w:t xml:space="preserve">create </w:t>
      </w:r>
      <w:r w:rsidR="0078200F" w:rsidRPr="00D95492">
        <w:t xml:space="preserve">feedback </w:t>
      </w:r>
      <w:r w:rsidR="00974F9F" w:rsidRPr="00D95492">
        <w:t xml:space="preserve">that may potentially </w:t>
      </w:r>
      <w:r w:rsidR="0078200F" w:rsidRPr="00D95492">
        <w:t>change the density of ungulate populations in dynamic plant-herbivore systems (</w:t>
      </w:r>
      <w:proofErr w:type="spellStart"/>
      <w:r w:rsidR="005E66E6" w:rsidRPr="00D95492">
        <w:t>Coughenour</w:t>
      </w:r>
      <w:proofErr w:type="spellEnd"/>
      <w:r w:rsidR="005E66E6" w:rsidRPr="00D95492">
        <w:t xml:space="preserve"> and Singer 1996; </w:t>
      </w:r>
      <w:r w:rsidR="0078200F" w:rsidRPr="00D95492">
        <w:t>Moen et al. 1998,).</w:t>
      </w:r>
    </w:p>
    <w:p w14:paraId="4C32527A" w14:textId="77777777" w:rsidR="00680789" w:rsidRPr="00D95492" w:rsidRDefault="009E0D79" w:rsidP="00D95492">
      <w:pPr>
        <w:pPrChange w:id="89" w:author="Samuel Walker Flake" w:date="2023-02-08T14:58:00Z">
          <w:pPr>
            <w:pStyle w:val="textbody"/>
          </w:pPr>
        </w:pPrChange>
      </w:pPr>
      <w:r w:rsidRPr="00D95492">
        <w:rPr>
          <w:lang w:val="en"/>
        </w:rPr>
        <w:t xml:space="preserve">The purpose of </w:t>
      </w:r>
      <w:r w:rsidRPr="00D95492">
        <w:t>the</w:t>
      </w:r>
      <w:r w:rsidRPr="00D95492">
        <w:rPr>
          <w:lang w:val="en"/>
        </w:rPr>
        <w:t xml:space="preserve"> Browse Disturbance extension is to</w:t>
      </w:r>
      <w:r w:rsidR="00AA78D2" w:rsidRPr="00D95492">
        <w:rPr>
          <w:lang w:val="en"/>
        </w:rPr>
        <w:t xml:space="preserve"> reduce the growth and increase the likelihood of mortality for </w:t>
      </w:r>
      <w:r w:rsidRPr="00D95492">
        <w:rPr>
          <w:lang w:val="en"/>
        </w:rPr>
        <w:t xml:space="preserve">existing established cohorts according to a combination of published food preferences, </w:t>
      </w:r>
      <w:r w:rsidR="0006334C" w:rsidRPr="00D95492">
        <w:rPr>
          <w:lang w:val="en"/>
        </w:rPr>
        <w:t xml:space="preserve">variable </w:t>
      </w:r>
      <w:r w:rsidRPr="00D95492">
        <w:rPr>
          <w:lang w:val="en"/>
        </w:rPr>
        <w:t xml:space="preserve">ungulate abundance </w:t>
      </w:r>
      <w:r w:rsidR="0006334C" w:rsidRPr="00D95492">
        <w:rPr>
          <w:lang w:val="en"/>
        </w:rPr>
        <w:t>in time and space with the degree of realism defined by the user</w:t>
      </w:r>
      <w:r w:rsidRPr="00D95492">
        <w:rPr>
          <w:lang w:val="en"/>
        </w:rPr>
        <w:t>, and spatial factors affecting browsing pressure.</w:t>
      </w:r>
      <w:r w:rsidR="0006334C" w:rsidRPr="00D95492">
        <w:rPr>
          <w:lang w:val="en"/>
        </w:rPr>
        <w:t xml:space="preserve"> </w:t>
      </w:r>
      <w:r w:rsidR="00C80F57" w:rsidRPr="00D95492">
        <w:rPr>
          <w:iCs/>
        </w:rPr>
        <w:t xml:space="preserve">The general approach to modeling browse disturbance on forests is to define available forage (annual growth of cohorts accessible to browsers) based on species preference and the composition of cohorts on each site (cell), remove some proportion of cohort biomass based on browser abundance and their preference for different species cohorts, and to impact </w:t>
      </w:r>
      <w:r w:rsidR="0006334C" w:rsidRPr="00D95492">
        <w:rPr>
          <w:iCs/>
        </w:rPr>
        <w:t xml:space="preserve">susceptible </w:t>
      </w:r>
      <w:r w:rsidR="00C80F57" w:rsidRPr="00D95492">
        <w:rPr>
          <w:iCs/>
        </w:rPr>
        <w:t>species cohorts according to their ability to compensate for lost biomass.</w:t>
      </w:r>
      <w:r w:rsidR="00AA78D2" w:rsidRPr="00D95492">
        <w:rPr>
          <w:iCs/>
        </w:rPr>
        <w:t xml:space="preserve"> In addition, the extension provides the option to model reciprocal interactions between browsing populations and landscape distributions of available forage.</w:t>
      </w:r>
      <w:r w:rsidRPr="00D95492">
        <w:rPr>
          <w:lang w:val="en"/>
        </w:rPr>
        <w:t xml:space="preserve"> </w:t>
      </w:r>
      <w:r w:rsidR="00C80F57" w:rsidRPr="00D95492">
        <w:rPr>
          <w:iCs/>
          <w:rPrChange w:id="90" w:author="Samuel Walker Flake" w:date="2023-02-08T14:58:00Z">
            <w:rPr>
              <w:iCs/>
              <w:sz w:val="22"/>
              <w:szCs w:val="22"/>
            </w:rPr>
          </w:rPrChange>
        </w:rPr>
        <w:t>A conceptual model of the Browse Disturbance extension is outlined in Figure</w:t>
      </w:r>
      <w:r w:rsidR="00174022" w:rsidRPr="00D95492">
        <w:rPr>
          <w:iCs/>
          <w:rPrChange w:id="91" w:author="Samuel Walker Flake" w:date="2023-02-08T14:58:00Z">
            <w:rPr>
              <w:iCs/>
              <w:sz w:val="22"/>
              <w:szCs w:val="22"/>
            </w:rPr>
          </w:rPrChange>
        </w:rPr>
        <w:t>s</w:t>
      </w:r>
      <w:r w:rsidR="00C80F57" w:rsidRPr="00D95492">
        <w:rPr>
          <w:iCs/>
          <w:rPrChange w:id="92" w:author="Samuel Walker Flake" w:date="2023-02-08T14:58:00Z">
            <w:rPr>
              <w:iCs/>
              <w:sz w:val="22"/>
              <w:szCs w:val="22"/>
            </w:rPr>
          </w:rPrChange>
        </w:rPr>
        <w:t xml:space="preserve"> 1 </w:t>
      </w:r>
      <w:r w:rsidR="00174022" w:rsidRPr="00D95492">
        <w:rPr>
          <w:iCs/>
          <w:rPrChange w:id="93" w:author="Samuel Walker Flake" w:date="2023-02-08T14:58:00Z">
            <w:rPr>
              <w:iCs/>
              <w:sz w:val="22"/>
              <w:szCs w:val="22"/>
            </w:rPr>
          </w:rPrChange>
        </w:rPr>
        <w:t>and 2</w:t>
      </w:r>
      <w:r w:rsidR="00595AC8" w:rsidRPr="00D95492">
        <w:rPr>
          <w:iCs/>
          <w:rPrChange w:id="94" w:author="Samuel Walker Flake" w:date="2023-02-08T14:58:00Z">
            <w:rPr>
              <w:iCs/>
              <w:sz w:val="22"/>
              <w:szCs w:val="22"/>
            </w:rPr>
          </w:rPrChange>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08425B36" w:rsidR="00C80F57" w:rsidRPr="00595AC8" w:rsidRDefault="00680789" w:rsidP="001909F5">
      <w:pPr>
        <w:pStyle w:val="Caption"/>
      </w:pPr>
      <w:commentRangeStart w:id="95"/>
      <w:r w:rsidRPr="00595AC8">
        <w:t xml:space="preserve">Figure </w:t>
      </w:r>
      <w:fldSimple w:instr=" SEQ Figure \* ARABIC ">
        <w:r w:rsidR="001E6978">
          <w:rPr>
            <w:noProof/>
          </w:rPr>
          <w:t>1</w:t>
        </w:r>
      </w:fldSimple>
      <w:r w:rsidR="00174022" w:rsidRPr="00595AC8">
        <w:t xml:space="preserve">. </w:t>
      </w:r>
      <w:commentRangeEnd w:id="95"/>
      <w:r w:rsidR="00C958E5">
        <w:rPr>
          <w:rStyle w:val="CommentReference"/>
          <w:b w:val="0"/>
          <w:bCs w:val="0"/>
          <w:color w:val="auto"/>
        </w:rPr>
        <w:commentReference w:id="95"/>
      </w:r>
      <w:r w:rsidR="00174022" w:rsidRPr="00595AC8">
        <w:t>Overall conceptual diagram of Browse Extension.</w:t>
      </w:r>
    </w:p>
    <w:p w14:paraId="57609C1A" w14:textId="77777777" w:rsidR="001E6978" w:rsidRDefault="00174022" w:rsidP="001E6978">
      <w:pPr>
        <w:keepNext/>
        <w:rPr>
          <w:ins w:id="96" w:author="Samuel Walker Flake" w:date="2023-02-08T15:28:00Z"/>
        </w:rPr>
        <w:pPrChange w:id="97" w:author="Samuel Walker Flake" w:date="2023-02-08T15:28:00Z">
          <w:pPr/>
        </w:pPrChange>
      </w:pPr>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440F3A8E" w14:textId="75C240FD" w:rsidR="00174022" w:rsidRDefault="001E6978" w:rsidP="001E6978">
      <w:pPr>
        <w:pStyle w:val="Caption"/>
        <w:pPrChange w:id="98" w:author="Samuel Walker Flake" w:date="2023-02-08T15:28:00Z">
          <w:pPr/>
        </w:pPrChange>
      </w:pPr>
      <w:ins w:id="99" w:author="Samuel Walker Flake" w:date="2023-02-08T15:28:00Z">
        <w:r>
          <w:t xml:space="preserve">Figure </w:t>
        </w:r>
        <w:r>
          <w:fldChar w:fldCharType="begin"/>
        </w:r>
        <w:r>
          <w:instrText xml:space="preserve"> SEQ Figure \* ARABIC </w:instrText>
        </w:r>
      </w:ins>
      <w:r>
        <w:fldChar w:fldCharType="separate"/>
      </w:r>
      <w:ins w:id="100" w:author="Samuel Walker Flake" w:date="2023-02-08T15:28:00Z">
        <w:r>
          <w:rPr>
            <w:noProof/>
          </w:rPr>
          <w:t>2</w:t>
        </w:r>
        <w:r>
          <w:fldChar w:fldCharType="end"/>
        </w:r>
        <w:r w:rsidRPr="001E6978">
          <w:t xml:space="preserve"> </w:t>
        </w:r>
      </w:ins>
      <w:moveToRangeStart w:id="101" w:author="Samuel Walker Flake" w:date="2023-02-08T15:28:00Z" w:name="move126762547"/>
      <w:moveTo w:id="102" w:author="Samuel Walker Flake" w:date="2023-02-08T15:28:00Z">
        <w:r>
          <w:t>Inset conceptual diagram for calculation of site and landscape attributes.</w:t>
        </w:r>
      </w:moveTo>
      <w:moveToRangeEnd w:id="101"/>
    </w:p>
    <w:p w14:paraId="1746220B" w14:textId="70762D94" w:rsidR="00174022" w:rsidRPr="00174022" w:rsidRDefault="00174022" w:rsidP="001909F5">
      <w:commentRangeStart w:id="103"/>
      <w:del w:id="104" w:author="Samuel Walker Flake" w:date="2023-02-08T15:28:00Z">
        <w:r w:rsidRPr="00174022" w:rsidDel="001E6978">
          <w:delText xml:space="preserve">Figure </w:delText>
        </w:r>
        <w:commentRangeEnd w:id="103"/>
        <w:r w:rsidR="00B67D4D" w:rsidDel="001E6978">
          <w:rPr>
            <w:rStyle w:val="CommentReference"/>
          </w:rPr>
          <w:commentReference w:id="103"/>
        </w:r>
        <w:r w:rsidRPr="00174022" w:rsidDel="001E6978">
          <w:delText>2.</w:delText>
        </w:r>
        <w:r w:rsidDel="001E6978">
          <w:delText xml:space="preserve">  </w:delText>
        </w:r>
      </w:del>
      <w:moveFromRangeStart w:id="105" w:author="Samuel Walker Flake" w:date="2023-02-08T15:28:00Z" w:name="move126762547"/>
      <w:moveFrom w:id="106" w:author="Samuel Walker Flake" w:date="2023-02-08T15:28:00Z">
        <w:r w:rsidDel="001E6978">
          <w:t>Inset conceptual diagram for calculation of site and landscape attributes.</w:t>
        </w:r>
      </w:moveFrom>
      <w:moveFromRangeEnd w:id="105"/>
    </w:p>
    <w:p w14:paraId="7894CC45" w14:textId="77777777" w:rsidR="00C80F57" w:rsidRDefault="00C80F57" w:rsidP="001909F5">
      <w:pPr>
        <w:pStyle w:val="Heading1"/>
        <w:rPr>
          <w:b/>
        </w:rPr>
      </w:pPr>
      <w:bookmarkStart w:id="107" w:name="_Toc426028068"/>
      <w:r>
        <w:lastRenderedPageBreak/>
        <w:t>Model Description</w:t>
      </w:r>
      <w:bookmarkEnd w:id="107"/>
    </w:p>
    <w:p w14:paraId="7F6D6FD2" w14:textId="77777777" w:rsidR="00C80F57" w:rsidRPr="007D38E0" w:rsidRDefault="00C80F57" w:rsidP="001909F5">
      <w:pPr>
        <w:pStyle w:val="Heading2"/>
      </w:pPr>
      <w:bookmarkStart w:id="108" w:name="_Ref419880525"/>
      <w:bookmarkStart w:id="109" w:name="_Toc426028069"/>
      <w:r w:rsidRPr="002D5832">
        <w:t>Species</w:t>
      </w:r>
      <w:r>
        <w:t xml:space="preserve"> Browse Preference Index</w:t>
      </w:r>
      <w:bookmarkEnd w:id="108"/>
      <w:bookmarkEnd w:id="109"/>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10"/>
      <w:r w:rsidR="00F2572B">
        <w:rPr>
          <w:sz w:val="22"/>
          <w:szCs w:val="22"/>
        </w:rPr>
        <w:t>1</w:t>
      </w:r>
      <w:commentRangeEnd w:id="110"/>
      <w:r w:rsidR="00AA78D2">
        <w:rPr>
          <w:rStyle w:val="CommentReference"/>
          <w:rFonts w:asciiTheme="minorHAnsi" w:hAnsiTheme="minorHAnsi" w:cstheme="minorBidi"/>
        </w:rPr>
        <w:commentReference w:id="110"/>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11"/>
      <w:r>
        <w:rPr>
          <w:sz w:val="22"/>
          <w:szCs w:val="22"/>
        </w:rPr>
        <w:t xml:space="preserve">taking into account </w:t>
      </w:r>
      <w:commentRangeEnd w:id="111"/>
      <w:r w:rsidR="00F91602">
        <w:rPr>
          <w:rStyle w:val="CommentReference"/>
        </w:rPr>
        <w:commentReference w:id="111"/>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112" w:name="_Ref419880330"/>
      <w:bookmarkStart w:id="113" w:name="_Ref419880371"/>
      <w:bookmarkStart w:id="114" w:name="_Ref419880540"/>
      <w:bookmarkStart w:id="115" w:name="_Toc426028070"/>
      <w:r w:rsidRPr="00680789">
        <w:t>Forage Availability</w:t>
      </w:r>
      <w:bookmarkEnd w:id="112"/>
      <w:bookmarkEnd w:id="113"/>
      <w:bookmarkEnd w:id="114"/>
      <w:bookmarkEnd w:id="115"/>
    </w:p>
    <w:p w14:paraId="586EF97E" w14:textId="76A5A26D" w:rsidR="00A232D2" w:rsidRDefault="0091684A" w:rsidP="000B073F">
      <w:pPr>
        <w:pStyle w:val="textbody"/>
        <w:rPr>
          <w:ins w:id="116" w:author="Samuel Walker Flake" w:date="2023-02-08T14:34:00Z"/>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ins w:id="117" w:author="Samuel Walker Flake" w:date="2023-02-08T14:34:00Z">
        <w:r w:rsidR="00A232D2">
          <w:rPr>
            <w:sz w:val="22"/>
            <w:szCs w:val="22"/>
          </w:rPr>
          <w:t xml:space="preserve">The Biomass Browse extension provides two methods to estimate the proportion of a cohort’s forage biomass that is available to be consumed (i.e., in reach of browsers). </w:t>
        </w:r>
      </w:ins>
      <w:commentRangeStart w:id="118"/>
      <w:ins w:id="119" w:author="Samuel Walker Flake" w:date="2023-02-08T14:35:00Z">
        <w:r w:rsidR="00A232D2">
          <w:rPr>
            <w:sz w:val="22"/>
            <w:szCs w:val="22"/>
          </w:rPr>
          <w:t xml:space="preserve">While previous versions of Biomass Browse used ANPP values estimated from the succession extension, the current version estimates total forage biomass as </w:t>
        </w:r>
      </w:ins>
      <w:ins w:id="120" w:author="Samuel Walker Flake" w:date="2023-02-08T14:36:00Z">
        <w:r w:rsidR="00A232D2">
          <w:rPr>
            <w:sz w:val="22"/>
            <w:szCs w:val="22"/>
          </w:rPr>
          <w:t>0.04 times the current biomass (adjusted for growth reduction, see section 3.10).</w:t>
        </w:r>
      </w:ins>
      <w:ins w:id="121" w:author="Samuel Walker Flake" w:date="2023-02-08T14:35:00Z">
        <w:r w:rsidR="00A232D2">
          <w:rPr>
            <w:sz w:val="22"/>
            <w:szCs w:val="22"/>
          </w:rPr>
          <w:t xml:space="preserve">  </w:t>
        </w:r>
      </w:ins>
      <w:commentRangeEnd w:id="118"/>
      <w:ins w:id="122" w:author="Samuel Walker Flake" w:date="2023-02-08T14:37:00Z">
        <w:r w:rsidR="00A232D2">
          <w:rPr>
            <w:rStyle w:val="CommentReference"/>
          </w:rPr>
          <w:commentReference w:id="118"/>
        </w:r>
      </w:ins>
    </w:p>
    <w:p w14:paraId="69D04461" w14:textId="3B26177F" w:rsidR="001D6682" w:rsidRDefault="00AC7A14" w:rsidP="000B073F">
      <w:pPr>
        <w:pStyle w:val="textbody"/>
        <w:rPr>
          <w:sz w:val="22"/>
          <w:szCs w:val="22"/>
        </w:rPr>
      </w:pPr>
      <w:r>
        <w:rPr>
          <w:sz w:val="22"/>
          <w:szCs w:val="22"/>
        </w:rPr>
        <w:t>U</w:t>
      </w:r>
      <w:r w:rsidR="001E3348">
        <w:rPr>
          <w:sz w:val="22"/>
          <w:szCs w:val="22"/>
        </w:rPr>
        <w:t>ser-</w:t>
      </w:r>
      <w:r w:rsidR="00676A62">
        <w:rPr>
          <w:sz w:val="22"/>
          <w:szCs w:val="22"/>
        </w:rPr>
        <w:t>specified parameter</w:t>
      </w:r>
      <w:r>
        <w:rPr>
          <w:sz w:val="22"/>
          <w:szCs w:val="22"/>
        </w:rPr>
        <w:t>s</w:t>
      </w:r>
      <w:r w:rsidR="001E3348">
        <w:rPr>
          <w:sz w:val="22"/>
          <w:szCs w:val="22"/>
        </w:rPr>
        <w:t xml:space="preserve"> </w:t>
      </w:r>
      <w:r>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The second threshold is the amount of biomass above which the entire cohort has “escaped” the reach of the herbivores and is not available as forage biomass.</w:t>
      </w:r>
      <w:ins w:id="123" w:author="Samuel Walker Flake" w:date="2023-02-08T14:32:00Z">
        <w:r w:rsidR="00A232D2">
          <w:rPr>
            <w:sz w:val="22"/>
            <w:szCs w:val="22"/>
          </w:rPr>
          <w:t xml:space="preserve"> </w:t>
        </w:r>
      </w:ins>
      <w:del w:id="124" w:author="Samuel Walker Flake" w:date="2023-02-08T14:35:00Z">
        <w:r w:rsidR="00676A62" w:rsidDel="00A232D2">
          <w:rPr>
            <w:sz w:val="22"/>
            <w:szCs w:val="22"/>
          </w:rPr>
          <w:delText xml:space="preserve"> </w:delText>
        </w:r>
      </w:del>
      <w:commentRangeStart w:id="125"/>
      <w:del w:id="126" w:author="Samuel Walker Flake" w:date="2023-02-08T14:32:00Z">
        <w:r w:rsidDel="00A232D2">
          <w:rPr>
            <w:sz w:val="22"/>
            <w:szCs w:val="22"/>
          </w:rPr>
          <w:delText>Actual biomass available as f</w:delText>
        </w:r>
        <w:r w:rsidR="0018667F" w:rsidDel="00A232D2">
          <w:rPr>
            <w:sz w:val="22"/>
            <w:szCs w:val="22"/>
          </w:rPr>
          <w:delText xml:space="preserve">orage is </w:delText>
        </w:r>
        <w:r w:rsidR="00963EEE" w:rsidDel="00A232D2">
          <w:rPr>
            <w:sz w:val="22"/>
            <w:szCs w:val="22"/>
          </w:rPr>
          <w:delText>calculated according to</w:delText>
        </w:r>
        <w:r w:rsidR="0018667F" w:rsidDel="00A232D2">
          <w:rPr>
            <w:sz w:val="22"/>
            <w:szCs w:val="22"/>
          </w:rPr>
          <w:delText xml:space="preserve"> the </w:delText>
        </w:r>
        <w:r w:rsidR="001D6682" w:rsidDel="00A232D2">
          <w:rPr>
            <w:sz w:val="22"/>
            <w:szCs w:val="22"/>
          </w:rPr>
          <w:delText>fraction of annual growth that susceptible cohorts allocate to leaf and stem</w:delText>
        </w:r>
        <w:r w:rsidR="00AA78D2" w:rsidDel="00A232D2">
          <w:rPr>
            <w:sz w:val="22"/>
            <w:szCs w:val="22"/>
          </w:rPr>
          <w:delText xml:space="preserve"> material</w:delText>
        </w:r>
        <w:r w:rsidR="00710BD6" w:rsidDel="00A232D2">
          <w:rPr>
            <w:sz w:val="22"/>
            <w:szCs w:val="22"/>
          </w:rPr>
          <w:delText xml:space="preserve"> (</w:delText>
        </w:r>
        <w:r w:rsidR="00710BD6" w:rsidRPr="00710BD6" w:rsidDel="00A232D2">
          <w:rPr>
            <w:b/>
            <w:sz w:val="22"/>
            <w:szCs w:val="22"/>
          </w:rPr>
          <w:delText>section reference here</w:delText>
        </w:r>
        <w:r w:rsidR="00710BD6" w:rsidDel="00A232D2">
          <w:rPr>
            <w:sz w:val="22"/>
            <w:szCs w:val="22"/>
          </w:rPr>
          <w:delText>)</w:delText>
        </w:r>
        <w:r w:rsidR="00AA78D2" w:rsidDel="00A232D2">
          <w:rPr>
            <w:sz w:val="22"/>
            <w:szCs w:val="22"/>
          </w:rPr>
          <w:delText>.</w:delText>
        </w:r>
        <w:r w:rsidR="0018667F" w:rsidDel="00A232D2">
          <w:rPr>
            <w:sz w:val="22"/>
            <w:szCs w:val="22"/>
          </w:rPr>
          <w:delText xml:space="preserve"> </w:delText>
        </w:r>
        <w:commentRangeEnd w:id="125"/>
        <w:r w:rsidR="000C2C75" w:rsidDel="00A232D2">
          <w:rPr>
            <w:rStyle w:val="CommentReference"/>
          </w:rPr>
          <w:commentReference w:id="125"/>
        </w:r>
      </w:del>
    </w:p>
    <w:p w14:paraId="75DC3426" w14:textId="6D6291DA" w:rsidR="001D6682" w:rsidRDefault="001D6682" w:rsidP="001909F5">
      <w:pPr>
        <w:pStyle w:val="Heading3"/>
        <w:rPr>
          <w:ins w:id="127" w:author="Samuel Walker Flake" w:date="2023-02-08T15:01:00Z"/>
        </w:rPr>
      </w:pPr>
      <w:bookmarkStart w:id="128" w:name="_Ref411409997"/>
      <w:bookmarkStart w:id="129" w:name="_Toc426028071"/>
      <w:r>
        <w:t>Susceptible Cohorts</w:t>
      </w:r>
      <w:bookmarkEnd w:id="128"/>
      <w:bookmarkEnd w:id="129"/>
    </w:p>
    <w:p w14:paraId="79824B35" w14:textId="27F57460" w:rsidR="00D95492" w:rsidRDefault="00D95492" w:rsidP="00D95492">
      <w:pPr>
        <w:rPr>
          <w:ins w:id="130" w:author="Samuel Walker Flake" w:date="2023-02-08T15:02:00Z"/>
        </w:rPr>
      </w:pPr>
      <w:ins w:id="131" w:author="Samuel Walker Flake" w:date="2023-02-08T15:01:00Z">
        <w:r>
          <w:t>Biomass Browse implements two ways to calculate</w:t>
        </w:r>
      </w:ins>
      <w:ins w:id="132" w:author="Samuel Walker Flake" w:date="2023-02-08T15:02:00Z">
        <w:r>
          <w:t xml:space="preserve"> which cohorts are susceptible to browse. </w:t>
        </w:r>
      </w:ins>
    </w:p>
    <w:p w14:paraId="0E7E4226" w14:textId="5E3500B4" w:rsidR="00D95492" w:rsidRDefault="00D95492" w:rsidP="00D95492">
      <w:pPr>
        <w:pStyle w:val="Heading4"/>
        <w:rPr>
          <w:ins w:id="133" w:author="Samuel Walker Flake" w:date="2023-02-08T15:02:00Z"/>
        </w:rPr>
      </w:pPr>
      <w:ins w:id="134" w:author="Samuel Walker Flake" w:date="2023-02-08T15:02:00Z">
        <w:r>
          <w:t xml:space="preserve">“Ordered cohort” </w:t>
        </w:r>
        <w:proofErr w:type="gramStart"/>
        <w:r>
          <w:t>method</w:t>
        </w:r>
        <w:proofErr w:type="gramEnd"/>
      </w:ins>
    </w:p>
    <w:p w14:paraId="0F181D22" w14:textId="538E77E0" w:rsidR="00D95492" w:rsidRPr="00D95492" w:rsidRDefault="00D95492" w:rsidP="00D95492">
      <w:pPr>
        <w:rPr>
          <w:ins w:id="135" w:author="Samuel Walker Flake" w:date="2023-02-08T15:00:00Z"/>
        </w:rPr>
        <w:pPrChange w:id="136" w:author="Samuel Walker Flake" w:date="2023-02-08T15:02:00Z">
          <w:pPr>
            <w:pStyle w:val="Heading3"/>
          </w:pPr>
        </w:pPrChange>
      </w:pPr>
      <w:ins w:id="137" w:author="Samuel Walker Flake" w:date="2023-02-08T15:02:00Z">
        <w:r>
          <w:t xml:space="preserve">In the ordered cohort method, the biomass at which a cohort escapes browse depends upon </w:t>
        </w:r>
      </w:ins>
      <w:ins w:id="138" w:author="Samuel Walker Flake" w:date="2023-02-08T15:03:00Z">
        <w:r>
          <w:t>the site’s total biomass</w:t>
        </w:r>
        <w:r w:rsidR="00197998">
          <w:t>. A threshold of browsable biomass is calculated based on site biomass, and cohorts are browsed</w:t>
        </w:r>
      </w:ins>
      <w:ins w:id="139" w:author="Samuel Walker Flake" w:date="2023-02-08T15:04:00Z">
        <w:r w:rsidR="00197998">
          <w:t xml:space="preserve"> entirely</w:t>
        </w:r>
      </w:ins>
      <w:ins w:id="140" w:author="Samuel Walker Flake" w:date="2023-02-08T15:03:00Z">
        <w:r w:rsidR="00197998">
          <w:t xml:space="preserve"> in order of preference and age unti</w:t>
        </w:r>
      </w:ins>
      <w:ins w:id="141" w:author="Samuel Walker Flake" w:date="2023-02-08T15:04:00Z">
        <w:r w:rsidR="00197998">
          <w:t xml:space="preserve">l the threshold is met. </w:t>
        </w:r>
      </w:ins>
    </w:p>
    <w:p w14:paraId="4442FB08" w14:textId="77777777" w:rsidR="00D95492" w:rsidRPr="00D95492" w:rsidRDefault="00D95492" w:rsidP="00D95492">
      <w:pPr>
        <w:pPrChange w:id="142" w:author="Samuel Walker Flake" w:date="2023-02-08T15:00:00Z">
          <w:pPr>
            <w:pStyle w:val="Heading3"/>
          </w:pPr>
        </w:pPrChange>
      </w:pPr>
    </w:p>
    <w:p w14:paraId="3C14F83F" w14:textId="712FC867" w:rsidR="00A0374B" w:rsidDel="00D95492" w:rsidRDefault="008D37B5" w:rsidP="00D95492">
      <w:pPr>
        <w:pStyle w:val="textbody"/>
        <w:rPr>
          <w:del w:id="143" w:author="Samuel Walker Flake" w:date="2023-02-08T15:00:00Z"/>
          <w:sz w:val="22"/>
          <w:szCs w:val="22"/>
        </w:rPr>
      </w:pPr>
      <w:r>
        <w:rPr>
          <w:sz w:val="22"/>
          <w:szCs w:val="22"/>
        </w:rPr>
        <w:t xml:space="preserve">The </w:t>
      </w:r>
      <w:proofErr w:type="spellStart"/>
      <w:r w:rsidR="00710BD6">
        <w:t>MinEscape</w:t>
      </w:r>
      <w:r>
        <w:t>Threshold</w:t>
      </w:r>
      <w:proofErr w:type="spellEnd"/>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proofErr w:type="spellStart"/>
      <w:r w:rsidR="00710BD6">
        <w:t>MinEscapeThreshold</w:t>
      </w:r>
      <w:proofErr w:type="spellEnd"/>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proofErr w:type="spellStart"/>
      <w:r w:rsidR="00710BD6">
        <w:t>MaxEscapeThreshold</w:t>
      </w:r>
      <w:proofErr w:type="spellEnd"/>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proofErr w:type="spellStart"/>
      <w:r w:rsidR="0013407A">
        <w:t>M</w:t>
      </w:r>
      <w:ins w:id="144" w:author="Samuel Walker Flake" w:date="2022-05-05T13:58:00Z">
        <w:r w:rsidR="00F20B20">
          <w:t>ax</w:t>
        </w:r>
      </w:ins>
      <w:del w:id="145" w:author="Samuel Walker Flake" w:date="2022-05-05T13:58:00Z">
        <w:r w:rsidR="0013407A" w:rsidDel="00F20B20">
          <w:delText>in</w:delText>
        </w:r>
      </w:del>
      <w:r w:rsidR="0013407A">
        <w:t>EscapeThreshold</w:t>
      </w:r>
      <w:proofErr w:type="spellEnd"/>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4EB22F0E" w14:textId="77777777" w:rsidR="00F20B20" w:rsidRDefault="0013407A" w:rsidP="000B073F">
      <w:pPr>
        <w:pStyle w:val="textbody"/>
        <w:rPr>
          <w:ins w:id="146" w:author="Samuel Walker Flake" w:date="2022-05-05T14:01:00Z"/>
          <w:sz w:val="22"/>
          <w:szCs w:val="22"/>
        </w:rPr>
      </w:pPr>
      <w:commentRangeStart w:id="147"/>
      <w:r>
        <w:rPr>
          <w:sz w:val="22"/>
          <w:szCs w:val="22"/>
        </w:rPr>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148"/>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148"/>
      <w:r w:rsidR="009521D8">
        <w:rPr>
          <w:rStyle w:val="CommentReference"/>
        </w:rPr>
        <w:commentReference w:id="148"/>
      </w:r>
      <w:commentRangeStart w:id="149"/>
      <w:r w:rsidR="001D6682" w:rsidRPr="000B073F">
        <w:rPr>
          <w:sz w:val="22"/>
          <w:szCs w:val="22"/>
          <w:highlight w:val="yellow"/>
        </w:rPr>
        <w:t>If</w:t>
      </w:r>
      <w:commentRangeEnd w:id="149"/>
      <w:r w:rsidR="00B67D4D">
        <w:rPr>
          <w:rStyle w:val="CommentReference"/>
        </w:rPr>
        <w:commentReference w:id="149"/>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proofErr w:type="spellStart"/>
      <w:r>
        <w:t>M</w:t>
      </w:r>
      <w:ins w:id="150" w:author="Samuel Walker Flake" w:date="2022-05-05T13:59:00Z">
        <w:r w:rsidR="00F20B20">
          <w:t>ax</w:t>
        </w:r>
      </w:ins>
      <w:del w:id="151" w:author="Samuel Walker Flake" w:date="2022-05-05T13:59:00Z">
        <w:r w:rsidDel="00F20B20">
          <w:delText>in</w:delText>
        </w:r>
      </w:del>
      <w:r>
        <w:t>EscapeThreshold</w:t>
      </w:r>
      <w:proofErr w:type="spellEnd"/>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 xml:space="preserve">difference between the size of the pool and the original </w:t>
      </w:r>
      <w:del w:id="152" w:author="Samuel Walker Flake" w:date="2022-05-05T14:00:00Z">
        <w:r w:rsidR="00C3781E" w:rsidDel="00F20B20">
          <w:rPr>
            <w:sz w:val="22"/>
            <w:szCs w:val="22"/>
          </w:rPr>
          <w:delText xml:space="preserve">biomass </w:delText>
        </w:r>
      </w:del>
      <w:proofErr w:type="spellStart"/>
      <w:ins w:id="153" w:author="Samuel Walker Flake" w:date="2022-05-05T14:00:00Z">
        <w:r w:rsidR="00F20B20">
          <w:rPr>
            <w:sz w:val="22"/>
            <w:szCs w:val="22"/>
          </w:rPr>
          <w:t>MaxEscape</w:t>
        </w:r>
      </w:ins>
      <w:del w:id="154" w:author="Samuel Walker Flake" w:date="2022-05-05T14:00:00Z">
        <w:r w:rsidR="00C3781E" w:rsidDel="00F20B20">
          <w:rPr>
            <w:sz w:val="22"/>
            <w:szCs w:val="22"/>
          </w:rPr>
          <w:delText>t</w:delText>
        </w:r>
      </w:del>
      <w:ins w:id="155" w:author="Samuel Walker Flake" w:date="2022-05-05T14:00:00Z">
        <w:r w:rsidR="00F20B20">
          <w:rPr>
            <w:sz w:val="22"/>
            <w:szCs w:val="22"/>
          </w:rPr>
          <w:t>T</w:t>
        </w:r>
      </w:ins>
      <w:r w:rsidR="00C3781E">
        <w:rPr>
          <w:sz w:val="22"/>
          <w:szCs w:val="22"/>
        </w:rPr>
        <w:t>hreshold</w:t>
      </w:r>
      <w:proofErr w:type="spellEnd"/>
      <w:r w:rsidR="00C3781E">
        <w:rPr>
          <w:sz w:val="22"/>
          <w:szCs w:val="22"/>
        </w:rPr>
        <w:t xml:space="preserve">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p>
    <w:p w14:paraId="0927E948" w14:textId="77777777" w:rsidR="00F20B20" w:rsidRDefault="00F20B20" w:rsidP="000B073F">
      <w:pPr>
        <w:pStyle w:val="textbody"/>
        <w:rPr>
          <w:ins w:id="156" w:author="Samuel Walker Flake" w:date="2022-05-05T14:01:00Z"/>
          <w:sz w:val="22"/>
          <w:szCs w:val="22"/>
        </w:rPr>
      </w:pPr>
    </w:p>
    <w:p w14:paraId="1B50ED4F" w14:textId="586A82C7" w:rsidR="00701C7A" w:rsidRDefault="00422E59" w:rsidP="000B073F">
      <w:pPr>
        <w:pStyle w:val="textbody"/>
        <w:rPr>
          <w:sz w:val="22"/>
          <w:szCs w:val="22"/>
        </w:rPr>
      </w:pPr>
      <w:r>
        <w:rPr>
          <w:sz w:val="22"/>
          <w:szCs w:val="22"/>
        </w:rPr>
        <w:t>Once the available forage pool has reached the minimum biomass threshold, increasingly large cohorts are processed in a similar way</w:t>
      </w:r>
      <w:r>
        <w:t xml:space="preserve">, except that the proportion of biomass available as forage decreases linearly </w:t>
      </w:r>
      <w:r>
        <w:rPr>
          <w:sz w:val="22"/>
          <w:szCs w:val="22"/>
        </w:rPr>
        <w:t xml:space="preserve">as the available forage pool approaches the maximum biomass threshold computed using </w:t>
      </w:r>
      <w:proofErr w:type="spellStart"/>
      <w:r>
        <w:t>MaxEscapeThreshold</w:t>
      </w:r>
      <w:proofErr w:type="spellEnd"/>
      <w:r>
        <w:t xml:space="preserve">. </w:t>
      </w:r>
      <w:r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commentRangeStart w:id="157"/>
      <w:commentRangeEnd w:id="157"/>
      <w:r w:rsidR="000D42FC">
        <w:rPr>
          <w:rStyle w:val="CommentReference"/>
        </w:rPr>
        <w:commentReference w:id="157"/>
      </w:r>
      <w:r w:rsidR="000D42FC">
        <w:rPr>
          <w:sz w:val="22"/>
          <w:szCs w:val="22"/>
        </w:rPr>
        <w:t xml:space="preserve">This process is iterated until the size of the available forage pool is equal to the maximum biomass threshold, or until all cohorts have been considered. </w:t>
      </w:r>
      <w:r w:rsidR="00B9064F" w:rsidRPr="0018667F">
        <w:rPr>
          <w:sz w:val="22"/>
          <w:szCs w:val="22"/>
        </w:rPr>
        <w:t>).</w:t>
      </w:r>
      <w:r w:rsidR="00B9064F" w:rsidRPr="00AA78D2">
        <w:rPr>
          <w:sz w:val="22"/>
          <w:szCs w:val="22"/>
        </w:rPr>
        <w:t xml:space="preserve"> </w:t>
      </w:r>
      <w:commentRangeEnd w:id="147"/>
      <w:r w:rsidR="00F20B20">
        <w:rPr>
          <w:rStyle w:val="CommentReference"/>
        </w:rPr>
        <w:commentReference w:id="147"/>
      </w:r>
    </w:p>
    <w:p w14:paraId="0AAC9D69" w14:textId="52DCAB43" w:rsidR="001D6682" w:rsidRDefault="00701C7A" w:rsidP="000B073F">
      <w:pPr>
        <w:pStyle w:val="textbody"/>
        <w:rPr>
          <w:ins w:id="158" w:author="Samuel Walker Flake" w:date="2023-02-08T15:04:00Z"/>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76A301FA" w14:textId="113A0580" w:rsidR="00197998" w:rsidRDefault="00197998" w:rsidP="00197998">
      <w:pPr>
        <w:pStyle w:val="Heading4"/>
        <w:rPr>
          <w:ins w:id="159" w:author="Samuel Walker Flake" w:date="2023-02-08T15:04:00Z"/>
        </w:rPr>
      </w:pPr>
      <w:ins w:id="160" w:author="Samuel Walker Flake" w:date="2023-02-08T15:04:00Z">
        <w:r>
          <w:lastRenderedPageBreak/>
          <w:t>“Linear each cohort” method</w:t>
        </w:r>
      </w:ins>
    </w:p>
    <w:p w14:paraId="79F1C58E" w14:textId="3DE9E95C" w:rsidR="00197998" w:rsidRPr="00197998" w:rsidRDefault="00197998" w:rsidP="00197998">
      <w:pPr>
        <w:rPr>
          <w:ins w:id="161" w:author="Samuel Walker Flake" w:date="2022-05-16T13:46:00Z"/>
        </w:rPr>
        <w:pPrChange w:id="162" w:author="Samuel Walker Flake" w:date="2023-02-08T15:04:00Z">
          <w:pPr>
            <w:pStyle w:val="textbody"/>
          </w:pPr>
        </w:pPrChange>
      </w:pPr>
      <w:ins w:id="163" w:author="Samuel Walker Flake" w:date="2023-02-08T15:04:00Z">
        <w:r>
          <w:t xml:space="preserve">In the Linear each cohort method, cohorts </w:t>
        </w:r>
      </w:ins>
      <w:ins w:id="164" w:author="Samuel Walker Flake" w:date="2023-02-08T15:05:00Z">
        <w:r>
          <w:t>escape browse depending solely upon species-level parameters describing the relationship between forage in reach and cohort biomass (Fig. 3). The site biomass</w:t>
        </w:r>
      </w:ins>
      <w:ins w:id="165" w:author="Samuel Walker Flake" w:date="2023-02-08T15:06:00Z">
        <w:r>
          <w:t xml:space="preserve"> does not contribute to the calculation, and there is no cap on the amount of forage that a site could contain. Cohorts are foraged in order of preference to meet the browse demand, but </w:t>
        </w:r>
      </w:ins>
      <w:ins w:id="166" w:author="Samuel Walker Flake" w:date="2023-02-08T15:07:00Z">
        <w:r>
          <w:t xml:space="preserve">they </w:t>
        </w:r>
      </w:ins>
      <w:ins w:id="167" w:author="Samuel Walker Flake" w:date="2023-02-08T15:06:00Z">
        <w:r>
          <w:t xml:space="preserve">are not ranked by age. </w:t>
        </w:r>
      </w:ins>
    </w:p>
    <w:p w14:paraId="4471B89E" w14:textId="6B5D1836" w:rsidR="0039773E" w:rsidRDefault="0039773E" w:rsidP="000B073F">
      <w:pPr>
        <w:pStyle w:val="textbody"/>
        <w:rPr>
          <w:ins w:id="168" w:author="Samuel Walker Flake" w:date="2022-05-16T13:46:00Z"/>
          <w:sz w:val="22"/>
          <w:szCs w:val="22"/>
        </w:rPr>
      </w:pPr>
    </w:p>
    <w:p w14:paraId="2F4D6FFA" w14:textId="77777777" w:rsidR="001E6978" w:rsidRDefault="0039773E" w:rsidP="001E6978">
      <w:pPr>
        <w:pStyle w:val="textbody"/>
        <w:keepNext/>
        <w:rPr>
          <w:ins w:id="169" w:author="Samuel Walker Flake" w:date="2023-02-08T15:28:00Z"/>
        </w:rPr>
        <w:pPrChange w:id="170" w:author="Samuel Walker Flake" w:date="2023-02-08T15:28:00Z">
          <w:pPr>
            <w:pStyle w:val="textbody"/>
          </w:pPr>
        </w:pPrChange>
      </w:pPr>
      <w:ins w:id="171" w:author="Samuel Walker Flake" w:date="2022-05-16T13:46:00Z">
        <w:r>
          <w:rPr>
            <w:noProof/>
          </w:rPr>
          <w:drawing>
            <wp:inline distT="0" distB="0" distL="0" distR="0" wp14:anchorId="7CFB2817" wp14:editId="26216E7D">
              <wp:extent cx="5943600" cy="3656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656965"/>
                      </a:xfrm>
                      <a:prstGeom prst="rect">
                        <a:avLst/>
                      </a:prstGeom>
                    </pic:spPr>
                  </pic:pic>
                </a:graphicData>
              </a:graphic>
            </wp:inline>
          </w:drawing>
        </w:r>
      </w:ins>
    </w:p>
    <w:p w14:paraId="3DED5A03" w14:textId="64C5BCBA" w:rsidR="0039773E" w:rsidRPr="00174022" w:rsidRDefault="001E6978" w:rsidP="001E6978">
      <w:pPr>
        <w:pStyle w:val="Caption"/>
        <w:rPr>
          <w:ins w:id="172" w:author="Samuel Walker Flake" w:date="2022-05-16T13:46:00Z"/>
        </w:rPr>
        <w:pPrChange w:id="173" w:author="Samuel Walker Flake" w:date="2023-02-08T15:28:00Z">
          <w:pPr/>
        </w:pPrChange>
      </w:pPr>
      <w:ins w:id="174" w:author="Samuel Walker Flake" w:date="2023-02-08T15:28:00Z">
        <w:r>
          <w:t xml:space="preserve">Figure </w:t>
        </w:r>
        <w:r>
          <w:fldChar w:fldCharType="begin"/>
        </w:r>
        <w:r>
          <w:instrText xml:space="preserve"> SEQ Figure \* ARABIC </w:instrText>
        </w:r>
      </w:ins>
      <w:r>
        <w:fldChar w:fldCharType="separate"/>
      </w:r>
      <w:ins w:id="175" w:author="Samuel Walker Flake" w:date="2023-02-08T15:28:00Z">
        <w:r>
          <w:rPr>
            <w:noProof/>
          </w:rPr>
          <w:t>3</w:t>
        </w:r>
        <w:r>
          <w:fldChar w:fldCharType="end"/>
        </w:r>
        <w:r w:rsidRPr="001E6978">
          <w:t xml:space="preserve"> </w:t>
        </w:r>
        <w:r>
          <w:t>Relationship between cohort biomass and proportion forage in reach, when using the “</w:t>
        </w:r>
        <w:proofErr w:type="spellStart"/>
        <w:r>
          <w:t>LinearEachCohort</w:t>
        </w:r>
        <w:proofErr w:type="spellEnd"/>
        <w:r>
          <w:t xml:space="preserve">” method. </w:t>
        </w:r>
        <w:proofErr w:type="spellStart"/>
        <w:r>
          <w:t>BrowseBiomassThresholdMin</w:t>
        </w:r>
        <w:proofErr w:type="spellEnd"/>
        <w:r>
          <w:t xml:space="preserve"> controls the range of biomass below which </w:t>
        </w:r>
        <w:proofErr w:type="spellStart"/>
        <w:r>
          <w:t>PropInReach</w:t>
        </w:r>
        <w:proofErr w:type="spellEnd"/>
        <w:r>
          <w:t xml:space="preserve"> is always 1. </w:t>
        </w:r>
        <w:proofErr w:type="spellStart"/>
        <w:r>
          <w:t>BrowseBiomassThresholdMax</w:t>
        </w:r>
        <w:proofErr w:type="spellEnd"/>
        <w:r>
          <w:t xml:space="preserve"> controls the slope of the line of declining </w:t>
        </w:r>
        <w:proofErr w:type="spellStart"/>
        <w:r>
          <w:t>PropInreach</w:t>
        </w:r>
        <w:proofErr w:type="spellEnd"/>
        <w:r>
          <w:t xml:space="preserve"> with cohort biomass. </w:t>
        </w:r>
        <w:proofErr w:type="spellStart"/>
        <w:r>
          <w:t>MinBrowsePropInReach</w:t>
        </w:r>
        <w:proofErr w:type="spellEnd"/>
        <w:r>
          <w:t xml:space="preserve"> controls the maximum cohort </w:t>
        </w:r>
        <w:proofErr w:type="gramStart"/>
        <w:r>
          <w:t>biomass</w:t>
        </w:r>
        <w:proofErr w:type="gramEnd"/>
        <w:r>
          <w:t xml:space="preserve"> which is browsable, together with </w:t>
        </w:r>
        <w:proofErr w:type="spellStart"/>
        <w:r>
          <w:t>BrowseBiomassthresholdMax</w:t>
        </w:r>
        <w:proofErr w:type="spellEnd"/>
        <w:r>
          <w:t xml:space="preserve">. For example, larger cohorts could be set to be more browsable by either increasing </w:t>
        </w:r>
        <w:proofErr w:type="spellStart"/>
        <w:r>
          <w:t>BrowseBiomassThresholdMax</w:t>
        </w:r>
        <w:proofErr w:type="spellEnd"/>
        <w:r>
          <w:t xml:space="preserve"> (creating a shallower slope), or by decreasing </w:t>
        </w:r>
        <w:proofErr w:type="spellStart"/>
        <w:r>
          <w:t>MinBrowsePropInReach</w:t>
        </w:r>
        <w:proofErr w:type="spellEnd"/>
        <w:r>
          <w:t xml:space="preserve"> (allowing cohorts nearer to </w:t>
        </w:r>
        <w:proofErr w:type="spellStart"/>
        <w:r>
          <w:t>BrowseBiomassThresholdMax</w:t>
        </w:r>
        <w:proofErr w:type="spellEnd"/>
        <w:r>
          <w:t xml:space="preserve"> to be browsed).</w:t>
        </w:r>
      </w:ins>
      <w:ins w:id="176" w:author="Samuel Walker Flake" w:date="2022-05-16T13:46:00Z">
        <w:r w:rsidR="0039773E">
          <w:t xml:space="preserve"> </w:t>
        </w:r>
      </w:ins>
    </w:p>
    <w:p w14:paraId="5FC272FD" w14:textId="77777777" w:rsidR="0039773E" w:rsidRDefault="0039773E" w:rsidP="000B073F">
      <w:pPr>
        <w:pStyle w:val="textbody"/>
        <w:rPr>
          <w:sz w:val="22"/>
          <w:szCs w:val="22"/>
        </w:rPr>
      </w:pPr>
    </w:p>
    <w:p w14:paraId="1B1F70FB" w14:textId="77777777" w:rsidR="00585017" w:rsidRDefault="00585017" w:rsidP="001909F5">
      <w:pPr>
        <w:pStyle w:val="Heading3"/>
      </w:pPr>
      <w:bookmarkStart w:id="177" w:name="_Ref411409814"/>
      <w:bookmarkStart w:id="178" w:name="_Toc426028072"/>
      <w:r>
        <w:t xml:space="preserve">Available forage </w:t>
      </w:r>
      <w:r w:rsidR="0018667F">
        <w:t>biomass</w:t>
      </w:r>
      <w:bookmarkEnd w:id="177"/>
      <w:bookmarkEnd w:id="178"/>
    </w:p>
    <w:p w14:paraId="203E0AA1" w14:textId="2EDE3E97" w:rsidR="00C6638A" w:rsidRDefault="00585017" w:rsidP="000B073F">
      <w:pPr>
        <w:pStyle w:val="textbody"/>
        <w:rPr>
          <w:sz w:val="22"/>
          <w:szCs w:val="22"/>
        </w:rPr>
      </w:pPr>
      <w:r>
        <w:rPr>
          <w:sz w:val="22"/>
          <w:szCs w:val="22"/>
        </w:rPr>
        <w:t xml:space="preserve">Available forage biomass is calculated as the annual growth </w:t>
      </w:r>
      <w:ins w:id="179" w:author="Samuel Walker Flake" w:date="2022-02-22T17:24:00Z">
        <w:r w:rsidR="00F709BF">
          <w:rPr>
            <w:sz w:val="22"/>
            <w:szCs w:val="22"/>
          </w:rPr>
          <w:t xml:space="preserve">(ANPP) </w:t>
        </w:r>
      </w:ins>
      <w:r>
        <w:rPr>
          <w:sz w:val="22"/>
          <w:szCs w:val="22"/>
        </w:rPr>
        <w:t xml:space="preserve">allocated to stems and twigs. </w:t>
      </w:r>
      <w:ins w:id="180" w:author="Samuel Walker Flake" w:date="2023-02-08T14:38:00Z">
        <w:r w:rsidR="00A232D2">
          <w:rPr>
            <w:sz w:val="22"/>
            <w:szCs w:val="22"/>
          </w:rPr>
          <w:t xml:space="preserve">ANPP is estimates as 0.04 times the cohort biomass (citation). </w:t>
        </w:r>
      </w:ins>
      <w:r>
        <w:rPr>
          <w:sz w:val="22"/>
          <w:szCs w:val="22"/>
        </w:rPr>
        <w:t xml:space="preserve">Browsing herbivores typically remove leaf material from deciduous trees during summer and remove stem material from deciduous trees during winter. They also tend to avoid browsing conifers during the </w:t>
      </w:r>
      <w:proofErr w:type="gramStart"/>
      <w:r>
        <w:rPr>
          <w:sz w:val="22"/>
          <w:szCs w:val="22"/>
        </w:rPr>
        <w:t xml:space="preserve">summer, </w:t>
      </w:r>
      <w:r w:rsidR="00C6638A">
        <w:rPr>
          <w:sz w:val="22"/>
          <w:szCs w:val="22"/>
        </w:rPr>
        <w:t>but</w:t>
      </w:r>
      <w:proofErr w:type="gramEnd"/>
      <w:r w:rsidR="00C6638A">
        <w:rPr>
          <w:sz w:val="22"/>
          <w:szCs w:val="22"/>
        </w:rPr>
        <w:t xml:space="preserve"> remove both stems and the needles attached to them in winter </w:t>
      </w:r>
      <w:r>
        <w:rPr>
          <w:sz w:val="22"/>
          <w:szCs w:val="22"/>
        </w:rPr>
        <w:t>(Persson et al. 2000)</w:t>
      </w:r>
      <w:r w:rsidR="00C6638A">
        <w:rPr>
          <w:sz w:val="22"/>
          <w:szCs w:val="22"/>
        </w:rPr>
        <w:t xml:space="preserve">. Hence, both new leaf </w:t>
      </w:r>
      <w:r w:rsidR="00C6638A">
        <w:rPr>
          <w:sz w:val="22"/>
          <w:szCs w:val="22"/>
        </w:rPr>
        <w:lastRenderedPageBreak/>
        <w:t>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w:t>
      </w:r>
      <w:proofErr w:type="spellStart"/>
      <w:r w:rsidR="00C6638A">
        <w:rPr>
          <w:sz w:val="22"/>
          <w:szCs w:val="22"/>
        </w:rPr>
        <w:t>Niklas</w:t>
      </w:r>
      <w:proofErr w:type="spellEnd"/>
      <w:r w:rsidR="00C6638A">
        <w:rPr>
          <w:sz w:val="22"/>
          <w:szCs w:val="22"/>
        </w:rPr>
        <w:t xml:space="preserve"> and </w:t>
      </w:r>
      <w:proofErr w:type="spellStart"/>
      <w:r w:rsidR="00C6638A">
        <w:rPr>
          <w:sz w:val="22"/>
          <w:szCs w:val="22"/>
        </w:rPr>
        <w:t>Enquist</w:t>
      </w:r>
      <w:proofErr w:type="spellEnd"/>
      <w:r w:rsidR="00C6638A">
        <w:rPr>
          <w:sz w:val="22"/>
          <w:szCs w:val="22"/>
        </w:rPr>
        <w:t xml:space="preserve"> 2002).</w:t>
      </w:r>
      <w:r w:rsidR="00615647">
        <w:rPr>
          <w:sz w:val="22"/>
          <w:szCs w:val="22"/>
        </w:rPr>
        <w:t xml:space="preserve">  The user can supply a different proportion of </w:t>
      </w:r>
      <w:commentRangeStart w:id="181"/>
      <w:r w:rsidR="00615647">
        <w:rPr>
          <w:sz w:val="22"/>
          <w:szCs w:val="22"/>
        </w:rPr>
        <w:t xml:space="preserve">ANPP </w:t>
      </w:r>
      <w:commentRangeEnd w:id="181"/>
      <w:r w:rsidR="0066343D">
        <w:rPr>
          <w:rStyle w:val="CommentReference"/>
        </w:rPr>
        <w:commentReference w:id="181"/>
      </w:r>
      <w:r w:rsidR="00615647">
        <w:rPr>
          <w:sz w:val="22"/>
          <w:szCs w:val="22"/>
        </w:rPr>
        <w:t>(</w:t>
      </w:r>
      <w:commentRangeStart w:id="182"/>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commentRangeEnd w:id="182"/>
      <w:r w:rsidR="00F709BF">
        <w:rPr>
          <w:rStyle w:val="CommentReference"/>
        </w:rPr>
        <w:commentReference w:id="182"/>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w:t>
      </w:r>
      <w:proofErr w:type="spellStart"/>
      <w:r w:rsidR="00E619C1">
        <w:rPr>
          <w:sz w:val="22"/>
          <w:szCs w:val="22"/>
        </w:rPr>
        <w:t>browseable</w:t>
      </w:r>
      <w:proofErr w:type="spellEnd"/>
      <w:r w:rsidR="00E619C1">
        <w:rPr>
          <w:sz w:val="22"/>
          <w:szCs w:val="22"/>
        </w:rPr>
        <w:t xml:space="preserve"> material during the first year of growth (cohort age = 1)</w:t>
      </w:r>
      <w:ins w:id="183" w:author="Samuel Walker Flake" w:date="2022-02-22T17:25:00Z">
        <w:r w:rsidR="00F709BF">
          <w:rPr>
            <w:sz w:val="22"/>
            <w:szCs w:val="22"/>
          </w:rPr>
          <w:t xml:space="preserve"> by specifying the input parameter</w:t>
        </w:r>
      </w:ins>
      <w:ins w:id="184" w:author="Samuel Walker Flake" w:date="2022-02-22T17:28:00Z">
        <w:r w:rsidR="00F709BF">
          <w:rPr>
            <w:sz w:val="22"/>
            <w:szCs w:val="22"/>
          </w:rPr>
          <w:t xml:space="preserve"> Use Initial Biomass as Forage</w:t>
        </w:r>
      </w:ins>
      <w:ins w:id="185" w:author="Samuel Walker Flake" w:date="2022-02-22T17:27:00Z">
        <w:r w:rsidR="00F709BF">
          <w:rPr>
            <w:sz w:val="22"/>
            <w:szCs w:val="22"/>
          </w:rPr>
          <w:t xml:space="preserve"> </w:t>
        </w:r>
      </w:ins>
      <w:ins w:id="186" w:author="Samuel Walker Flake" w:date="2022-02-22T17:28:00Z">
        <w:r w:rsidR="00F709BF">
          <w:rPr>
            <w:sz w:val="22"/>
            <w:szCs w:val="22"/>
          </w:rPr>
          <w:t>(</w:t>
        </w:r>
      </w:ins>
      <w:ins w:id="187" w:author="Samuel Walker Flake" w:date="2022-02-22T17:27:00Z">
        <w:r w:rsidR="00F709BF">
          <w:rPr>
            <w:sz w:val="22"/>
            <w:szCs w:val="22"/>
          </w:rPr>
          <w:t>4.2.14</w:t>
        </w:r>
      </w:ins>
      <w:ins w:id="188" w:author="Samuel Walker Flake" w:date="2022-02-22T17:28:00Z">
        <w:r w:rsidR="00F709BF">
          <w:rPr>
            <w:sz w:val="22"/>
            <w:szCs w:val="22"/>
          </w:rPr>
          <w:t>)</w:t>
        </w:r>
      </w:ins>
      <w:r w:rsidR="00E619C1">
        <w:rPr>
          <w:sz w:val="22"/>
          <w:szCs w:val="22"/>
        </w:rPr>
        <w:t xml:space="preserve">. </w:t>
      </w:r>
    </w:p>
    <w:p w14:paraId="072A73DF" w14:textId="77777777" w:rsidR="00BF045C" w:rsidRDefault="00BF045C" w:rsidP="001909F5">
      <w:pPr>
        <w:pStyle w:val="Heading2"/>
      </w:pPr>
      <w:bookmarkStart w:id="189" w:name="_Ref411409054"/>
      <w:bookmarkStart w:id="190" w:name="_Toc426028073"/>
      <w:r w:rsidRPr="00BF045C">
        <w:t>Population Zones</w:t>
      </w:r>
      <w:bookmarkEnd w:id="189"/>
      <w:bookmarkEnd w:id="190"/>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191" w:name="_Ref411412152"/>
      <w:bookmarkStart w:id="192" w:name="_Toc426028074"/>
      <w:r w:rsidRPr="007D38E0">
        <w:t xml:space="preserve">Site </w:t>
      </w:r>
      <w:r>
        <w:t>Forage Quantity</w:t>
      </w:r>
      <w:bookmarkEnd w:id="191"/>
      <w:bookmarkEnd w:id="192"/>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w:t>
      </w:r>
      <w:proofErr w:type="gramStart"/>
      <w:r>
        <w:rPr>
          <w:sz w:val="22"/>
          <w:szCs w:val="22"/>
        </w:rPr>
        <w:t>forage, and</w:t>
      </w:r>
      <w:proofErr w:type="gramEnd"/>
      <w:r>
        <w:rPr>
          <w:sz w:val="22"/>
          <w:szCs w:val="22"/>
        </w:rPr>
        <w:t xml:space="preserve"> are not included in the calculation of site forage quantity.</w:t>
      </w:r>
    </w:p>
    <w:p w14:paraId="383D8706" w14:textId="77777777" w:rsidR="00680789" w:rsidRDefault="008C03BD" w:rsidP="001909F5">
      <w:pPr>
        <w:pStyle w:val="Heading3"/>
      </w:pPr>
      <w:bookmarkStart w:id="193" w:name="_Toc426028075"/>
      <w:r w:rsidRPr="00BF045C">
        <w:t>Zone Forage Quantity</w:t>
      </w:r>
      <w:bookmarkEnd w:id="193"/>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000000"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194" w:name="_Toc426028076"/>
      <w:r w:rsidRPr="00563A60">
        <w:rPr>
          <w:rFonts w:eastAsiaTheme="minorEastAsia"/>
        </w:rPr>
        <w:t>Rescaled Forage Quantity</w:t>
      </w:r>
      <w:bookmarkEnd w:id="194"/>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000000"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r>
        <w:rPr>
          <w:sz w:val="22"/>
          <w:szCs w:val="22"/>
        </w:rPr>
        <w:t>), and serves as a component in downscaling the zone population to the site-scale.</w:t>
      </w:r>
    </w:p>
    <w:p w14:paraId="6A2F99B2" w14:textId="77777777" w:rsidR="00680789" w:rsidRPr="007D38E0" w:rsidRDefault="00680789" w:rsidP="001909F5">
      <w:pPr>
        <w:pStyle w:val="Heading2"/>
      </w:pPr>
      <w:bookmarkStart w:id="195" w:name="_Ref411410949"/>
      <w:bookmarkStart w:id="196" w:name="_Toc426028077"/>
      <w:r>
        <w:lastRenderedPageBreak/>
        <w:t>Site Preference</w:t>
      </w:r>
      <w:bookmarkEnd w:id="195"/>
      <w:bookmarkEnd w:id="196"/>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 and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w:t>
      </w:r>
      <w:proofErr w:type="spellStart"/>
      <w:r w:rsidR="001909F5">
        <w:rPr>
          <w:sz w:val="22"/>
          <w:szCs w:val="22"/>
        </w:rPr>
        <w:t>CountNonForageSitePref</w:t>
      </w:r>
      <w:proofErr w:type="spellEnd"/>
      <w:r w:rsidR="001909F5">
        <w:rPr>
          <w:sz w:val="22"/>
          <w:szCs w:val="22"/>
        </w:rPr>
        <w:t>”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197" w:name="_Ref411411422"/>
      <w:bookmarkStart w:id="198" w:name="_Toc426028078"/>
      <w:r>
        <w:t>Habitat Suitability Index</w:t>
      </w:r>
      <w:bookmarkEnd w:id="197"/>
      <w:bookmarkEnd w:id="198"/>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199"/>
      <w:r>
        <w:rPr>
          <w:sz w:val="22"/>
          <w:szCs w:val="22"/>
        </w:rPr>
        <w:t xml:space="preserve">site preference </w:t>
      </w:r>
      <w:commentRangeEnd w:id="199"/>
      <w:r w:rsidR="002866B9">
        <w:rPr>
          <w:rStyle w:val="CommentReference"/>
        </w:rPr>
        <w:commentReference w:id="199"/>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w:t>
      </w:r>
      <w:commentRangeStart w:id="200"/>
      <w:r w:rsidR="009107E1">
        <w:rPr>
          <w:sz w:val="22"/>
          <w:szCs w:val="22"/>
        </w:rPr>
        <w:t>(neighborhood radius = 0)</w:t>
      </w:r>
      <w:r>
        <w:rPr>
          <w:sz w:val="22"/>
          <w:szCs w:val="22"/>
        </w:rPr>
        <w:t xml:space="preserve">, </w:t>
      </w:r>
      <w:commentRangeEnd w:id="200"/>
      <w:r w:rsidR="00440221">
        <w:rPr>
          <w:rStyle w:val="CommentReference"/>
        </w:rPr>
        <w:commentReference w:id="200"/>
      </w:r>
      <w:r>
        <w:rPr>
          <w:sz w:val="22"/>
          <w:szCs w:val="22"/>
        </w:rPr>
        <w:t>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201"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201"/>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202" w:name="_Toc426028080"/>
      <w:r>
        <w:t>Browser</w:t>
      </w:r>
      <w:r w:rsidRPr="007D38E0">
        <w:t xml:space="preserve"> </w:t>
      </w:r>
      <w:r>
        <w:t xml:space="preserve">Population </w:t>
      </w:r>
      <w:r w:rsidRPr="007D38E0">
        <w:t>Density</w:t>
      </w:r>
      <w:bookmarkEnd w:id="202"/>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w:t>
      </w:r>
      <w:r w:rsidR="00153F83">
        <w:rPr>
          <w:sz w:val="22"/>
          <w:szCs w:val="22"/>
        </w:rPr>
        <w:lastRenderedPageBreak/>
        <w:t xml:space="preserve">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203" w:name="_Ref411409447"/>
      <w:bookmarkStart w:id="204" w:name="_Toc426028081"/>
      <w:r w:rsidRPr="001A5F03">
        <w:t>Density Option 1:</w:t>
      </w:r>
      <w:r>
        <w:t xml:space="preserve"> </w:t>
      </w:r>
      <w:r w:rsidR="00BA74BD" w:rsidRPr="00351580">
        <w:t xml:space="preserve">Browser </w:t>
      </w:r>
      <w:r w:rsidR="00BA74BD">
        <w:t>Density Index (</w:t>
      </w:r>
      <w:commentRangeStart w:id="205"/>
      <w:r w:rsidR="00BA74BD">
        <w:t>BDI</w:t>
      </w:r>
      <w:commentRangeEnd w:id="205"/>
      <w:r w:rsidR="009B1130">
        <w:rPr>
          <w:rStyle w:val="CommentReference"/>
          <w:rFonts w:asciiTheme="minorHAnsi" w:hAnsiTheme="minorHAnsi" w:cstheme="minorBidi"/>
        </w:rPr>
        <w:commentReference w:id="205"/>
      </w:r>
      <w:r w:rsidR="00BA74BD">
        <w:t>)</w:t>
      </w:r>
      <w:bookmarkEnd w:id="203"/>
      <w:bookmarkEnd w:id="204"/>
    </w:p>
    <w:p w14:paraId="7B749058" w14:textId="77777777"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206"/>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a moving window average of the BDI values.</w:t>
      </w:r>
      <w:commentRangeEnd w:id="206"/>
      <w:r w:rsidR="00E619C1">
        <w:rPr>
          <w:rStyle w:val="CommentReference"/>
          <w:rFonts w:asciiTheme="minorHAnsi" w:hAnsiTheme="minorHAnsi" w:cstheme="minorBidi"/>
        </w:rPr>
        <w:commentReference w:id="206"/>
      </w:r>
      <w:r w:rsidR="006A2B8A">
        <w:rPr>
          <w:sz w:val="22"/>
          <w:szCs w:val="22"/>
        </w:rPr>
        <w:t xml:space="preserve"> </w:t>
      </w:r>
      <w:r w:rsidR="008C03BD">
        <w:rPr>
          <w:sz w:val="22"/>
          <w:szCs w:val="22"/>
        </w:rPr>
        <w:t>After smoothing, e</w:t>
      </w:r>
      <w:r w:rsidR="004662F8">
        <w:rPr>
          <w:sz w:val="22"/>
          <w:szCs w:val="22"/>
        </w:rPr>
        <w:t>ach site has its own BDI value (</w:t>
      </w:r>
      <w:proofErr w:type="spellStart"/>
      <w:r w:rsidR="004662F8">
        <w:rPr>
          <w:sz w:val="22"/>
          <w:szCs w:val="22"/>
        </w:rPr>
        <w:t>BDI</w:t>
      </w:r>
      <w:r w:rsidR="004662F8">
        <w:rPr>
          <w:sz w:val="22"/>
          <w:szCs w:val="22"/>
          <w:vertAlign w:val="subscript"/>
        </w:rPr>
        <w:t>site</w:t>
      </w:r>
      <w:proofErr w:type="spellEnd"/>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207" w:name="_Ref411412284"/>
      <w:bookmarkStart w:id="208" w:name="_Toc426028082"/>
      <w:commentRangeStart w:id="209"/>
      <w:r w:rsidRPr="00FE01D6">
        <w:t xml:space="preserve">Site Browse </w:t>
      </w:r>
      <w:r>
        <w:t xml:space="preserve">Impact </w:t>
      </w:r>
      <w:r w:rsidRPr="00FE01D6">
        <w:t>(SBI)</w:t>
      </w:r>
      <w:bookmarkEnd w:id="207"/>
      <w:bookmarkEnd w:id="208"/>
      <w:commentRangeEnd w:id="209"/>
      <w:r w:rsidR="00440221">
        <w:rPr>
          <w:rStyle w:val="CommentReference"/>
          <w:rFonts w:ascii="Times New Roman" w:eastAsia="Times New Roman" w:hAnsi="Times New Roman" w:cs="Times New Roman"/>
          <w:bCs w:val="0"/>
        </w:rPr>
        <w:commentReference w:id="209"/>
      </w:r>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000000"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w:t>
      </w:r>
      <w:proofErr w:type="spellStart"/>
      <w:r w:rsidR="00400A76">
        <w:rPr>
          <w:sz w:val="22"/>
          <w:szCs w:val="22"/>
        </w:rPr>
        <w:t>HSIrescale</w:t>
      </w:r>
      <w:proofErr w:type="spellEnd"/>
      <w:r w:rsidR="00400A76">
        <w:rPr>
          <w:sz w:val="22"/>
          <w:szCs w:val="22"/>
        </w:rPr>
        <w:t>]</w:t>
      </w:r>
      <w:r w:rsidR="00F71C3E">
        <w:rPr>
          <w:sz w:val="22"/>
          <w:szCs w:val="22"/>
        </w:rPr>
        <w:t xml:space="preserve"> (2.6.1)</w:t>
      </w:r>
      <w:r w:rsidR="00400A76">
        <w:rPr>
          <w:sz w:val="22"/>
          <w:szCs w:val="22"/>
        </w:rPr>
        <w:t xml:space="preserve"> and [</w:t>
      </w:r>
      <w:proofErr w:type="spellStart"/>
      <w:r w:rsidR="00400A76">
        <w:rPr>
          <w:sz w:val="22"/>
          <w:szCs w:val="22"/>
        </w:rPr>
        <w:t>Quantity_rescale</w:t>
      </w:r>
      <w:proofErr w:type="spellEnd"/>
      <w:r w:rsidR="00400A76">
        <w:rPr>
          <w:sz w:val="22"/>
          <w:szCs w:val="22"/>
        </w:rPr>
        <w:t>]</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000000"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49F9663D" w:rsidR="006A2B8A" w:rsidRDefault="008C03BD" w:rsidP="000B073F">
      <w:pPr>
        <w:pStyle w:val="textbody"/>
        <w:rPr>
          <w:ins w:id="210" w:author="Samuel Walker Flake" w:date="2023-02-08T14:05:00Z"/>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7FD40E05" w14:textId="5BA6686F" w:rsidR="00B73881" w:rsidRDefault="00B73881" w:rsidP="00B73881">
      <w:pPr>
        <w:pStyle w:val="Heading3"/>
        <w:rPr>
          <w:ins w:id="211" w:author="Samuel Walker Flake" w:date="2023-02-08T14:42:00Z"/>
        </w:rPr>
      </w:pPr>
      <w:ins w:id="212" w:author="Samuel Walker Flake" w:date="2023-02-08T14:05:00Z">
        <w:r>
          <w:t>Density Option 2: User-specified population</w:t>
        </w:r>
      </w:ins>
    </w:p>
    <w:p w14:paraId="1A0142BE" w14:textId="5E5AA2C7" w:rsidR="00F004F2" w:rsidRPr="00F004F2" w:rsidRDefault="00F004F2">
      <w:pPr>
        <w:pPrChange w:id="213" w:author="Samuel Walker Flake" w:date="2023-02-08T14:42:00Z">
          <w:pPr>
            <w:pStyle w:val="textbody"/>
          </w:pPr>
        </w:pPrChange>
      </w:pPr>
      <w:ins w:id="214" w:author="Samuel Walker Flake" w:date="2023-02-08T14:43:00Z">
        <w:r>
          <w:t>Population size may also be provided for one or more timesteps. In this configuration, the population size remains static until a new value is provided. This method allows the user to replicate observed population size</w:t>
        </w:r>
      </w:ins>
      <w:ins w:id="215" w:author="Samuel Walker Flake" w:date="2023-02-08T14:44:00Z">
        <w:r>
          <w:t xml:space="preserve">s, or to test hypothetical stocking rates. </w:t>
        </w:r>
      </w:ins>
      <w:ins w:id="216" w:author="Samuel Walker Flake" w:date="2023-02-08T14:45:00Z">
        <w:r>
          <w:t>If</w:t>
        </w:r>
      </w:ins>
      <w:ins w:id="217" w:author="Samuel Walker Flake" w:date="2023-02-08T14:44:00Z">
        <w:r>
          <w:t xml:space="preserve"> the population exceeds the </w:t>
        </w:r>
        <w:r>
          <w:lastRenderedPageBreak/>
          <w:t>carrying capacity, the population will be capped to the carrying capacity for the purposes of determining browse impacts (</w:t>
        </w:r>
      </w:ins>
      <w:ins w:id="218" w:author="Samuel Walker Flake" w:date="2023-02-08T14:45:00Z">
        <w:r>
          <w:t xml:space="preserve">i.e., the maximum BDI is 1). </w:t>
        </w:r>
      </w:ins>
      <w:ins w:id="219" w:author="Samuel Walker Flake" w:date="2023-02-08T14:46:00Z">
        <w:r>
          <w:t xml:space="preserve">This mode is </w:t>
        </w:r>
        <w:proofErr w:type="gramStart"/>
        <w:r>
          <w:t>similar to</w:t>
        </w:r>
        <w:proofErr w:type="gramEnd"/>
        <w:r>
          <w:t xml:space="preserve"> the BDI mode, as BDI is internally converted to population size (population = carrying capacity * BDI); however, population sizes </w:t>
        </w:r>
      </w:ins>
      <w:ins w:id="220" w:author="Samuel Walker Flake" w:date="2023-02-08T14:47:00Z">
        <w:r>
          <w:t>do</w:t>
        </w:r>
      </w:ins>
      <w:ins w:id="221" w:author="Samuel Walker Flake" w:date="2023-02-08T14:46:00Z">
        <w:r>
          <w:t xml:space="preserve"> not scale dir</w:t>
        </w:r>
      </w:ins>
      <w:ins w:id="222" w:author="Samuel Walker Flake" w:date="2023-02-08T14:47:00Z">
        <w:r>
          <w:t>ectly with forage amount in the way that BDI does.</w:t>
        </w:r>
      </w:ins>
    </w:p>
    <w:p w14:paraId="69B2A9DF" w14:textId="4322FEC1" w:rsidR="00FE01D6" w:rsidRPr="007131DC" w:rsidRDefault="00755D96" w:rsidP="001909F5">
      <w:pPr>
        <w:pStyle w:val="Heading3"/>
      </w:pPr>
      <w:bookmarkStart w:id="223" w:name="_Ref411409435"/>
      <w:bookmarkStart w:id="224" w:name="_Toc426028083"/>
      <w:r>
        <w:t xml:space="preserve">Density Option </w:t>
      </w:r>
      <w:del w:id="225" w:author="Samuel Walker Flake" w:date="2023-02-08T14:05:00Z">
        <w:r w:rsidDel="00B73881">
          <w:delText>2</w:delText>
        </w:r>
      </w:del>
      <w:ins w:id="226" w:author="Samuel Walker Flake" w:date="2023-02-08T14:05:00Z">
        <w:r w:rsidR="00B73881">
          <w:t>3</w:t>
        </w:r>
      </w:ins>
      <w:r>
        <w:t xml:space="preserve">: </w:t>
      </w:r>
      <w:r w:rsidR="00FE01D6" w:rsidRPr="007131DC">
        <w:t>Dynamic Browser Population (DBP)</w:t>
      </w:r>
      <w:bookmarkEnd w:id="223"/>
      <w:bookmarkEnd w:id="224"/>
    </w:p>
    <w:p w14:paraId="062BBF49" w14:textId="35E40753" w:rsidR="00755D96" w:rsidRPr="00755D96" w:rsidRDefault="00B9754C" w:rsidP="000B073F">
      <w:pPr>
        <w:pStyle w:val="textbody"/>
        <w:rPr>
          <w:sz w:val="22"/>
          <w:szCs w:val="22"/>
        </w:rPr>
      </w:pPr>
      <w:r>
        <w:rPr>
          <w:sz w:val="22"/>
          <w:szCs w:val="22"/>
        </w:rPr>
        <w:t>Ungulate populations are influenced by density-dependent growth and mortality, along with other factors that may reduce population density (</w:t>
      </w:r>
      <w:proofErr w:type="gramStart"/>
      <w:r>
        <w:rPr>
          <w:sz w:val="22"/>
          <w:szCs w:val="22"/>
        </w:rPr>
        <w:t>e.g.</w:t>
      </w:r>
      <w:proofErr w:type="gramEnd"/>
      <w:r>
        <w:rPr>
          <w:sz w:val="22"/>
          <w:szCs w:val="22"/>
        </w:rPr>
        <w:t xml:space="preserve">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w:t>
      </w:r>
      <w:proofErr w:type="gramStart"/>
      <w:r w:rsidR="00755D96" w:rsidRPr="00755D96">
        <w:rPr>
          <w:sz w:val="22"/>
          <w:szCs w:val="22"/>
        </w:rPr>
        <w:t>models</w:t>
      </w:r>
      <w:proofErr w:type="gramEnd"/>
      <w:r w:rsidR="00755D96" w:rsidRPr="00755D96">
        <w:rPr>
          <w:sz w:val="22"/>
          <w:szCs w:val="22"/>
        </w:rPr>
        <w:t xml:space="preserve">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w:t>
      </w:r>
      <w:proofErr w:type="gramStart"/>
      <w:r w:rsidR="00755D96" w:rsidRPr="00755D96">
        <w:rPr>
          <w:sz w:val="22"/>
          <w:szCs w:val="22"/>
        </w:rPr>
        <w:t>its</w:t>
      </w:r>
      <w:proofErr w:type="gramEnd"/>
      <w:r w:rsidR="00755D96" w:rsidRPr="00755D96">
        <w:rPr>
          <w:sz w:val="22"/>
          <w:szCs w:val="22"/>
        </w:rPr>
        <w:t xml:space="preserve"> carrying capacity, animal mortality exceeds recruitment and the population declines. When the animal population is less than carrying capacity, recruitment of new animals exceeds </w:t>
      </w:r>
      <w:proofErr w:type="gramStart"/>
      <w:r w:rsidR="00755D96" w:rsidRPr="00755D96">
        <w:rPr>
          <w:sz w:val="22"/>
          <w:szCs w:val="22"/>
        </w:rPr>
        <w:t>mortality</w:t>
      </w:r>
      <w:proofErr w:type="gramEnd"/>
      <w:r w:rsidR="00755D96" w:rsidRPr="00755D96">
        <w:rPr>
          <w:sz w:val="22"/>
          <w:szCs w:val="22"/>
        </w:rPr>
        <w:t xml:space="preserve">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w:t>
      </w:r>
      <w:proofErr w:type="gramStart"/>
      <w:r w:rsidR="00755D96" w:rsidRPr="00755D96">
        <w:rPr>
          <w:sz w:val="22"/>
          <w:szCs w:val="22"/>
        </w:rPr>
        <w:t>e.g.</w:t>
      </w:r>
      <w:proofErr w:type="gramEnd"/>
      <w:r w:rsidR="00755D96" w:rsidRPr="00755D96">
        <w:rPr>
          <w:sz w:val="22"/>
          <w:szCs w:val="22"/>
        </w:rPr>
        <w:t xml:space="preserve"> harvest, stochastic mortality, and predation). </w:t>
      </w:r>
      <w:commentRangeStart w:id="227"/>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w:t>
      </w:r>
      <w:del w:id="228" w:author="Samuel Walker Flake" w:date="2022-02-22T17:26:00Z">
        <w:r w:rsidR="00755D96" w:rsidRPr="00755D96" w:rsidDel="00F709BF">
          <w:rPr>
            <w:sz w:val="22"/>
            <w:szCs w:val="22"/>
          </w:rPr>
          <w:delText>using mean estimates and normal distributions</w:delText>
        </w:r>
      </w:del>
      <w:ins w:id="229" w:author="Samuel Walker Flake" w:date="2022-02-22T17:26:00Z">
        <w:r w:rsidR="00F709BF">
          <w:rPr>
            <w:sz w:val="22"/>
            <w:szCs w:val="22"/>
          </w:rPr>
          <w:t>assuming a uniform distribution of potential values between minimum and maximum</w:t>
        </w:r>
      </w:ins>
      <w:r w:rsidR="00755D96" w:rsidRPr="00755D96">
        <w:rPr>
          <w:sz w:val="22"/>
          <w:szCs w:val="22"/>
        </w:rPr>
        <w:t xml:space="preserve">. </w:t>
      </w:r>
      <w:commentRangeEnd w:id="227"/>
      <w:r w:rsidR="00E619C1">
        <w:rPr>
          <w:rStyle w:val="CommentReference"/>
          <w:rFonts w:asciiTheme="minorHAnsi" w:hAnsiTheme="minorHAnsi" w:cstheme="minorBidi"/>
        </w:rPr>
        <w:commentReference w:id="227"/>
      </w:r>
    </w:p>
    <w:p w14:paraId="5755FCE1" w14:textId="77777777" w:rsidR="009A3093" w:rsidRDefault="009A3093" w:rsidP="001909F5">
      <w:pPr>
        <w:pStyle w:val="Heading4"/>
      </w:pPr>
      <w:bookmarkStart w:id="230" w:name="_Toc426028084"/>
      <w:r>
        <w:t>Calculate Zone Carrying Capacity</w:t>
      </w:r>
      <w:bookmarkEnd w:id="230"/>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231" w:name="_Toc426028085"/>
      <w:r>
        <w:t>Calculate Browser Population</w:t>
      </w:r>
      <w:bookmarkEnd w:id="231"/>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232"/>
      <w:commentRangeEnd w:id="232"/>
      <w:r w:rsidR="005E66E6">
        <w:rPr>
          <w:rStyle w:val="CommentReference"/>
          <w:rFonts w:asciiTheme="minorHAnsi" w:hAnsiTheme="minorHAnsi" w:cstheme="minorBidi"/>
        </w:rPr>
        <w:commentReference w:id="232"/>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proofErr w:type="spellStart"/>
      <w:r w:rsidR="008918D9" w:rsidRPr="008918D9">
        <w:rPr>
          <w:i/>
          <w:sz w:val="22"/>
          <w:szCs w:val="22"/>
        </w:rPr>
        <w:t>N</w:t>
      </w:r>
      <w:r w:rsidR="008918D9" w:rsidRPr="008918D9">
        <w:rPr>
          <w:i/>
          <w:sz w:val="22"/>
          <w:szCs w:val="22"/>
          <w:vertAlign w:val="subscript"/>
        </w:rPr>
        <w:t>Eff</w:t>
      </w:r>
      <w:proofErr w:type="spellEnd"/>
      <w:r w:rsidR="008918D9">
        <w:rPr>
          <w:sz w:val="22"/>
          <w:szCs w:val="22"/>
        </w:rPr>
        <w:t xml:space="preserve">) is the minimum of the population </w:t>
      </w:r>
      <w:r w:rsidR="008918D9">
        <w:rPr>
          <w:sz w:val="22"/>
          <w:szCs w:val="22"/>
        </w:rPr>
        <w:lastRenderedPageBreak/>
        <w:t xml:space="preserve">and </w:t>
      </w:r>
      <w:r w:rsidR="008918D9" w:rsidRPr="007131DC">
        <w:rPr>
          <w:i/>
          <w:sz w:val="22"/>
          <w:szCs w:val="22"/>
        </w:rPr>
        <w:t>K</w:t>
      </w:r>
      <w:r w:rsidR="008918D9">
        <w:rPr>
          <w:i/>
          <w:sz w:val="22"/>
          <w:szCs w:val="22"/>
          <w:vertAlign w:val="subscript"/>
        </w:rPr>
        <w:t>Z</w:t>
      </w:r>
      <w:r w:rsidR="008918D9">
        <w:rPr>
          <w:sz w:val="22"/>
          <w:szCs w:val="22"/>
        </w:rPr>
        <w:t xml:space="preserve">.  </w:t>
      </w:r>
      <w:proofErr w:type="spellStart"/>
      <w:proofErr w:type="gramStart"/>
      <w:r w:rsidR="008918D9">
        <w:rPr>
          <w:i/>
          <w:sz w:val="22"/>
          <w:szCs w:val="22"/>
        </w:rPr>
        <w:t>N</w:t>
      </w:r>
      <w:r w:rsidR="008918D9">
        <w:rPr>
          <w:i/>
          <w:sz w:val="22"/>
          <w:szCs w:val="22"/>
          <w:vertAlign w:val="subscript"/>
        </w:rPr>
        <w:t>Eff</w:t>
      </w:r>
      <w:proofErr w:type="spellEnd"/>
      <w:r w:rsidR="008918D9">
        <w:rPr>
          <w:sz w:val="22"/>
          <w:szCs w:val="22"/>
          <w:vertAlign w:val="subscript"/>
        </w:rPr>
        <w:t xml:space="preserve"> </w:t>
      </w:r>
      <w:r w:rsidR="00816FD4">
        <w:rPr>
          <w:sz w:val="22"/>
          <w:szCs w:val="22"/>
        </w:rPr>
        <w:t xml:space="preserve"> is</w:t>
      </w:r>
      <w:proofErr w:type="gramEnd"/>
      <w:r w:rsidR="00816FD4">
        <w:rPr>
          <w:sz w:val="22"/>
          <w:szCs w:val="22"/>
        </w:rPr>
        <w:t xml:space="preserve"> used for all subsequent calculations including browse impacts and population growth the following year.</w:t>
      </w:r>
    </w:p>
    <w:p w14:paraId="6E56FB9B" w14:textId="77777777" w:rsidR="00EB4D5C" w:rsidRPr="004B4880" w:rsidRDefault="00EB4D5C" w:rsidP="001909F5">
      <w:pPr>
        <w:pStyle w:val="Heading4"/>
      </w:pPr>
      <w:bookmarkStart w:id="233" w:name="_Ref411412289"/>
      <w:bookmarkStart w:id="234" w:name="_Toc426028086"/>
      <w:r>
        <w:t>Calculate Site Population Index</w:t>
      </w:r>
      <w:bookmarkEnd w:id="233"/>
      <w:bookmarkEnd w:id="234"/>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w:t>
      </w:r>
      <w:proofErr w:type="spellStart"/>
      <w:r w:rsidR="004D3B59">
        <w:rPr>
          <w:sz w:val="22"/>
          <w:szCs w:val="22"/>
        </w:rPr>
        <w:t>Pop</w:t>
      </w:r>
      <w:r w:rsidR="004D3B59">
        <w:rPr>
          <w:sz w:val="22"/>
          <w:szCs w:val="22"/>
          <w:vertAlign w:val="subscript"/>
        </w:rPr>
        <w:t>site</w:t>
      </w:r>
      <w:proofErr w:type="spellEnd"/>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w:t>
      </w:r>
      <w:proofErr w:type="spellStart"/>
      <w:r w:rsidR="004D3B59">
        <w:rPr>
          <w:sz w:val="22"/>
          <w:szCs w:val="22"/>
        </w:rPr>
        <w:t>Pop</w:t>
      </w:r>
      <w:r w:rsidR="004D3B59">
        <w:rPr>
          <w:sz w:val="22"/>
          <w:szCs w:val="22"/>
          <w:vertAlign w:val="subscript"/>
        </w:rPr>
        <w:t>Z</w:t>
      </w:r>
      <w:proofErr w:type="spellEnd"/>
      <w:r w:rsidR="004D3B59">
        <w:rPr>
          <w:sz w:val="22"/>
          <w:szCs w:val="22"/>
        </w:rPr>
        <w:t>)</w:t>
      </w:r>
      <w:r w:rsidR="000A696E">
        <w:rPr>
          <w:sz w:val="22"/>
          <w:szCs w:val="22"/>
        </w:rPr>
        <w:t xml:space="preserve"> and a weighted average of [</w:t>
      </w:r>
      <w:proofErr w:type="spellStart"/>
      <w:r w:rsidR="000A696E">
        <w:rPr>
          <w:sz w:val="22"/>
          <w:szCs w:val="22"/>
        </w:rPr>
        <w:t>HSIrescale</w:t>
      </w:r>
      <w:proofErr w:type="spellEnd"/>
      <w:r w:rsidR="000A696E">
        <w:rPr>
          <w:sz w:val="22"/>
          <w:szCs w:val="22"/>
        </w:rPr>
        <w:t>]</w:t>
      </w:r>
      <w:r w:rsidR="00B4619F">
        <w:rPr>
          <w:sz w:val="22"/>
          <w:szCs w:val="22"/>
        </w:rPr>
        <w:t xml:space="preserve"> (2.6.1)</w:t>
      </w:r>
      <w:r w:rsidR="000A696E">
        <w:rPr>
          <w:sz w:val="22"/>
          <w:szCs w:val="22"/>
        </w:rPr>
        <w:t xml:space="preserve"> and [</w:t>
      </w:r>
      <w:proofErr w:type="spellStart"/>
      <w:r w:rsidR="000A696E">
        <w:rPr>
          <w:sz w:val="22"/>
          <w:szCs w:val="22"/>
        </w:rPr>
        <w:t>Quantity_rescale</w:t>
      </w:r>
      <w:proofErr w:type="spellEnd"/>
      <w:r w:rsidR="000A696E">
        <w:rPr>
          <w:sz w:val="22"/>
          <w:szCs w:val="22"/>
        </w:rPr>
        <w:t>]</w:t>
      </w:r>
      <w:r w:rsidR="00B4619F">
        <w:rPr>
          <w:sz w:val="22"/>
          <w:szCs w:val="22"/>
        </w:rPr>
        <w:t xml:space="preserve"> (2.4.2)</w:t>
      </w:r>
      <w:r w:rsidR="000A696E">
        <w:rPr>
          <w:sz w:val="22"/>
          <w:szCs w:val="22"/>
        </w:rPr>
        <w:t xml:space="preserve">, where </w:t>
      </w:r>
      <w:r w:rsidR="004D3B59">
        <w:rPr>
          <w:sz w:val="22"/>
          <w:szCs w:val="22"/>
        </w:rPr>
        <w:t xml:space="preserve">the ratio of </w:t>
      </w:r>
      <w:proofErr w:type="spellStart"/>
      <w:r w:rsidR="004D3B59">
        <w:rPr>
          <w:sz w:val="22"/>
          <w:szCs w:val="22"/>
        </w:rPr>
        <w:t>Pop</w:t>
      </w:r>
      <w:r w:rsidR="004D3B59">
        <w:rPr>
          <w:sz w:val="22"/>
          <w:szCs w:val="22"/>
          <w:vertAlign w:val="subscript"/>
        </w:rPr>
        <w:t>Z</w:t>
      </w:r>
      <w:proofErr w:type="spellEnd"/>
      <w:r w:rsidR="004D3B59">
        <w:rPr>
          <w:sz w:val="22"/>
          <w:szCs w:val="22"/>
        </w:rPr>
        <w:t xml:space="preserve"> to K</w:t>
      </w:r>
      <w:r w:rsidR="000A696E">
        <w:rPr>
          <w:sz w:val="22"/>
          <w:szCs w:val="22"/>
        </w:rPr>
        <w:t xml:space="preserve"> provides the weighting.</w:t>
      </w:r>
    </w:p>
    <w:p w14:paraId="7385DAAE" w14:textId="4C25ED59"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m:t>
                      </m:r>
                      <m:r>
                        <w:ins w:id="235" w:author="Samuel Walker Flake" w:date="2022-05-05T13:36:00Z">
                          <w:rPr>
                            <w:rFonts w:ascii="Cambria Math" w:hAnsi="Cambria Math" w:cs="Times New Roman"/>
                            <w:sz w:val="22"/>
                            <w:szCs w:val="22"/>
                          </w:rPr>
                          <m:t>ca</m:t>
                        </w:ins>
                      </m:r>
                      <m:r>
                        <w:del w:id="236" w:author="Samuel Walker Flake" w:date="2022-05-05T13:36:00Z">
                          <w:rPr>
                            <w:rFonts w:ascii="Cambria Math" w:hAnsi="Cambria Math" w:cs="Times New Roman"/>
                            <w:sz w:val="22"/>
                            <w:szCs w:val="22"/>
                          </w:rPr>
                          <m:t>ac</m:t>
                        </w:del>
                      </m:r>
                      <m:r>
                        <w:rPr>
                          <w:rFonts w:ascii="Cambria Math" w:hAnsi="Cambria Math" w:cs="Times New Roman"/>
                          <w:sz w:val="22"/>
                          <w:szCs w:val="22"/>
                        </w:rPr>
                        <m:t>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m:t>
                      </m:r>
                      <m:r>
                        <w:ins w:id="237" w:author="Samuel Walker Flake" w:date="2022-05-05T13:36:00Z">
                          <w:rPr>
                            <w:rFonts w:ascii="Cambria Math" w:hAnsi="Cambria Math" w:cs="Times New Roman"/>
                            <w:sz w:val="22"/>
                            <w:szCs w:val="22"/>
                          </w:rPr>
                          <m:t>cal</m:t>
                        </w:ins>
                      </m:r>
                      <m:r>
                        <w:del w:id="238" w:author="Samuel Walker Flake" w:date="2022-05-05T13:36:00Z">
                          <w:rPr>
                            <w:rFonts w:ascii="Cambria Math" w:hAnsi="Cambria Math" w:cs="Times New Roman"/>
                            <w:sz w:val="22"/>
                            <w:szCs w:val="22"/>
                          </w:rPr>
                          <m:t>acl</m:t>
                        </w:del>
                      </m:r>
                      <m:r>
                        <w:rPr>
                          <w:rFonts w:ascii="Cambria Math" w:hAnsi="Cambria Math" w:cs="Times New Roman"/>
                          <w:sz w:val="22"/>
                          <w:szCs w:val="22"/>
                        </w:rPr>
                        <m:t>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239" w:name="_Ref411412340"/>
      <w:bookmarkStart w:id="240" w:name="_Toc426028087"/>
      <w:r w:rsidRPr="00EB4D5C">
        <w:t>Site Browse Consumption</w:t>
      </w:r>
      <w:bookmarkEnd w:id="239"/>
      <w:bookmarkEnd w:id="240"/>
    </w:p>
    <w:p w14:paraId="701F715B" w14:textId="77777777" w:rsidR="00EB4D5C" w:rsidRPr="00897514" w:rsidRDefault="00EB4D5C" w:rsidP="000B073F">
      <w:pPr>
        <w:pStyle w:val="textbody"/>
        <w:rPr>
          <w:sz w:val="22"/>
          <w:szCs w:val="22"/>
        </w:rPr>
      </w:pPr>
      <w:commentRangeStart w:id="241"/>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commentRangeEnd w:id="241"/>
      <w:r w:rsidR="00E23DA5">
        <w:rPr>
          <w:rStyle w:val="CommentReference"/>
        </w:rPr>
        <w:commentReference w:id="241"/>
      </w:r>
    </w:p>
    <w:p w14:paraId="014C9717" w14:textId="77777777" w:rsidR="00897514" w:rsidRPr="00B4619F" w:rsidRDefault="00EB4D5C" w:rsidP="001909F5">
      <w:pPr>
        <w:pStyle w:val="Heading2"/>
      </w:pPr>
      <w:bookmarkStart w:id="242" w:name="_Toc426028088"/>
      <w:r w:rsidRPr="00B4619F">
        <w:t>Cohort Damage</w:t>
      </w:r>
      <w:bookmarkEnd w:id="242"/>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243"/>
      <w:r w:rsidRPr="00D60D96">
        <w:rPr>
          <w:sz w:val="22"/>
          <w:szCs w:val="22"/>
        </w:rPr>
        <w:t xml:space="preserve">available biomass </w:t>
      </w:r>
      <w:commentRangeEnd w:id="243"/>
      <w:r w:rsidR="00226A58">
        <w:rPr>
          <w:rStyle w:val="CommentReference"/>
        </w:rPr>
        <w:commentReference w:id="243"/>
      </w:r>
      <w:r w:rsidRPr="00D60D96">
        <w:rPr>
          <w:sz w:val="22"/>
          <w:szCs w:val="22"/>
        </w:rPr>
        <w:t xml:space="preserve">has been removed from that species (i.e., now ignoring the target removal rate for the species).  Any remaining biomass to be removed </w:t>
      </w:r>
      <w:r w:rsidRPr="00D60D96">
        <w:rPr>
          <w:sz w:val="22"/>
          <w:szCs w:val="22"/>
        </w:rPr>
        <w:lastRenderedPageBreak/>
        <w:t xml:space="preserve">comes from the next most preferred </w:t>
      </w:r>
      <w:proofErr w:type="gramStart"/>
      <w:r w:rsidRPr="00D60D96">
        <w:rPr>
          <w:sz w:val="22"/>
          <w:szCs w:val="22"/>
        </w:rPr>
        <w:t>species, and</w:t>
      </w:r>
      <w:proofErr w:type="gramEnd"/>
      <w:r w:rsidRPr="00D60D96">
        <w:rPr>
          <w:sz w:val="22"/>
          <w:szCs w:val="22"/>
        </w:rPr>
        <w:t xml:space="preserve">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4FD11910" w:rsidR="00EB4D5C" w:rsidRPr="00897514" w:rsidRDefault="00EB4D5C" w:rsidP="000B073F">
      <w:pPr>
        <w:pStyle w:val="textbody"/>
        <w:rPr>
          <w:sz w:val="22"/>
          <w:szCs w:val="22"/>
        </w:rPr>
      </w:pPr>
      <w:commentRangeStart w:id="244"/>
      <w:commentRangeStart w:id="245"/>
      <w:r w:rsidRPr="00897514">
        <w:rPr>
          <w:sz w:val="22"/>
          <w:szCs w:val="22"/>
        </w:rPr>
        <w:t xml:space="preserve">Example: </w:t>
      </w:r>
      <w:commentRangeEnd w:id="244"/>
      <w:r w:rsidR="00755D96">
        <w:rPr>
          <w:rStyle w:val="CommentReference"/>
          <w:rFonts w:asciiTheme="minorHAnsi" w:hAnsiTheme="minorHAnsi" w:cstheme="minorBidi"/>
        </w:rPr>
        <w:commentReference w:id="244"/>
      </w:r>
      <w:commentRangeStart w:id="246"/>
      <w:commentRangeEnd w:id="245"/>
      <w:r w:rsidR="00B4619F">
        <w:rPr>
          <w:rStyle w:val="CommentReference"/>
          <w:rFonts w:asciiTheme="minorHAnsi" w:hAnsiTheme="minorHAnsi" w:cstheme="minorBidi"/>
        </w:rPr>
        <w:commentReference w:id="245"/>
      </w:r>
      <w:r w:rsidRPr="00897514">
        <w:rPr>
          <w:sz w:val="22"/>
          <w:szCs w:val="22"/>
        </w:rPr>
        <w:t>A</w:t>
      </w:r>
      <w:commentRangeEnd w:id="246"/>
      <w:r w:rsidR="00226A58">
        <w:rPr>
          <w:rStyle w:val="CommentReference"/>
        </w:rPr>
        <w:commentReference w:id="246"/>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w:t>
      </w:r>
      <w:commentRangeStart w:id="247"/>
      <w:r w:rsidR="0038079D">
        <w:rPr>
          <w:sz w:val="22"/>
          <w:szCs w:val="22"/>
        </w:rPr>
        <w:t xml:space="preserve">(0.85)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w:t>
      </w:r>
      <w:commentRangeEnd w:id="247"/>
      <w:r w:rsidR="00ED7A3B">
        <w:rPr>
          <w:rStyle w:val="CommentReference"/>
        </w:rPr>
        <w:commentReference w:id="247"/>
      </w:r>
      <w:r w:rsidRPr="00D60D96">
        <w:rPr>
          <w:sz w:val="22"/>
          <w:szCs w:val="22"/>
        </w:rPr>
        <w:t>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39287C18" w:rsidR="00EB4D5C" w:rsidRPr="00B4619F" w:rsidRDefault="00D60D96" w:rsidP="001909F5">
      <w:pPr>
        <w:pStyle w:val="Heading2"/>
      </w:pPr>
      <w:bookmarkStart w:id="248" w:name="_Ref411410814"/>
      <w:bookmarkStart w:id="249" w:name="_Toc426028089"/>
      <w:r w:rsidRPr="00B4619F">
        <w:t>Browse Effect on Cohort Growth and Mortality</w:t>
      </w:r>
      <w:bookmarkEnd w:id="248"/>
      <w:bookmarkEnd w:id="249"/>
    </w:p>
    <w:p w14:paraId="0A1B1101" w14:textId="5C880A06" w:rsidR="00EB4D5C" w:rsidRDefault="00EB4D5C" w:rsidP="007131DC">
      <w:pPr>
        <w:pStyle w:val="Default"/>
        <w:rPr>
          <w:rFonts w:ascii="Times New Roman" w:hAnsi="Times New Roman" w:cs="Times New Roman"/>
          <w:sz w:val="22"/>
          <w:szCs w:val="22"/>
        </w:rPr>
      </w:pPr>
    </w:p>
    <w:p w14:paraId="6F62A8B7" w14:textId="69F575A6" w:rsidR="00EF56C8" w:rsidRDefault="00EE18C4" w:rsidP="00EE18C4">
      <w:pPr>
        <w:spacing w:after="200" w:line="276" w:lineRule="auto"/>
        <w:ind w:left="0" w:right="0"/>
        <w:rPr>
          <w:sz w:val="22"/>
          <w:szCs w:val="22"/>
        </w:rPr>
        <w:pPrChange w:id="250" w:author="Samuel Walker Flake" w:date="2023-02-08T15:31:00Z">
          <w:pPr>
            <w:pStyle w:val="textbody"/>
          </w:pPr>
        </w:pPrChange>
      </w:pPr>
      <w:r>
        <w:rPr>
          <w:noProof/>
          <w:sz w:val="22"/>
          <w:szCs w:val="22"/>
        </w:rPr>
        <mc:AlternateContent>
          <mc:Choice Requires="wpg">
            <w:drawing>
              <wp:anchor distT="0" distB="0" distL="114300" distR="114300" simplePos="0" relativeHeight="251673600" behindDoc="0" locked="0" layoutInCell="1" allowOverlap="1" wp14:anchorId="08AF499C" wp14:editId="03CD70AD">
                <wp:simplePos x="0" y="0"/>
                <wp:positionH relativeFrom="column">
                  <wp:posOffset>971550</wp:posOffset>
                </wp:positionH>
                <wp:positionV relativeFrom="paragraph">
                  <wp:posOffset>121285</wp:posOffset>
                </wp:positionV>
                <wp:extent cx="3952875" cy="4732020"/>
                <wp:effectExtent l="0" t="76200" r="9525" b="0"/>
                <wp:wrapTopAndBottom/>
                <wp:docPr id="26" name="Group 26"/>
                <wp:cNvGraphicFramePr/>
                <a:graphic xmlns:a="http://schemas.openxmlformats.org/drawingml/2006/main">
                  <a:graphicData uri="http://schemas.microsoft.com/office/word/2010/wordprocessingGroup">
                    <wpg:wgp>
                      <wpg:cNvGrpSpPr/>
                      <wpg:grpSpPr>
                        <a:xfrm>
                          <a:off x="0" y="0"/>
                          <a:ext cx="3952875" cy="4732020"/>
                          <a:chOff x="0" y="0"/>
                          <a:chExt cx="3952875" cy="4732020"/>
                        </a:xfrm>
                      </wpg:grpSpPr>
                      <wpg:grpSp>
                        <wpg:cNvPr id="23" name="Group 23"/>
                        <wpg:cNvGrpSpPr/>
                        <wpg:grpSpPr>
                          <a:xfrm>
                            <a:off x="19050" y="0"/>
                            <a:ext cx="3715385" cy="3911600"/>
                            <a:chOff x="0" y="0"/>
                            <a:chExt cx="3716007" cy="3911898"/>
                          </a:xfrm>
                        </wpg:grpSpPr>
                        <wps:wsp>
                          <wps:cNvPr id="8" name="TextBox 10"/>
                          <wps:cNvSpPr txBox="1"/>
                          <wps:spPr>
                            <a:xfrm>
                              <a:off x="314325" y="3590925"/>
                              <a:ext cx="3401682" cy="320973"/>
                            </a:xfrm>
                            <a:prstGeom prst="rect">
                              <a:avLst/>
                            </a:prstGeom>
                            <a:noFill/>
                          </wps:spPr>
                          <wps:txbx>
                            <w:txbxContent>
                              <w:p w14:paraId="3D6CE7F7" w14:textId="77777777" w:rsidR="008918D9" w:rsidRPr="007937EA" w:rsidRDefault="008918D9" w:rsidP="00397155">
                                <w:pPr>
                                  <w:pStyle w:val="NormalWeb"/>
                                  <w:rPr>
                                    <w:sz w:val="18"/>
                                  </w:rPr>
                                </w:pPr>
                                <w:r w:rsidRPr="007937EA">
                                  <w:t>Percent Browse in a Year</w:t>
                                </w:r>
                              </w:p>
                            </w:txbxContent>
                          </wps:txbx>
                          <wps:bodyPr wrap="square" rtlCol="0">
                            <a:noAutofit/>
                          </wps:bodyPr>
                        </wps:wsp>
                        <wpg:grpSp>
                          <wpg:cNvPr id="22" name="Group 22"/>
                          <wpg:cNvGrpSpPr/>
                          <wpg:grpSpPr>
                            <a:xfrm>
                              <a:off x="0" y="0"/>
                              <a:ext cx="3662044" cy="3595687"/>
                              <a:chOff x="1" y="190871"/>
                              <a:chExt cx="3662656" cy="3596689"/>
                            </a:xfrm>
                          </wpg:grpSpPr>
                          <wps:wsp>
                            <wps:cNvPr id="3" name="Straight Connector 3"/>
                            <wps:cNvCnPr/>
                            <wps:spPr>
                              <a:xfrm>
                                <a:off x="590179" y="190871"/>
                                <a:ext cx="0" cy="3596689"/>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590179" y="378756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285504" y="190871"/>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11" name="TextBox 13"/>
                            <wps:cNvSpPr txBox="1"/>
                            <wps:spPr>
                              <a:xfrm rot="16200000">
                                <a:off x="-1229095" y="1800755"/>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wps:wsp>
                            <wps:cNvPr id="19" name="Straight Connector 19"/>
                            <wps:cNvCnPr/>
                            <wps:spPr>
                              <a:xfrm flipV="1">
                                <a:off x="1275385" y="2591023"/>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90179" y="200396"/>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4" name="Text Box 24"/>
                        <wps:cNvSpPr txBox="1"/>
                        <wps:spPr>
                          <a:xfrm>
                            <a:off x="0" y="3867150"/>
                            <a:ext cx="3952875" cy="864870"/>
                          </a:xfrm>
                          <a:prstGeom prst="rect">
                            <a:avLst/>
                          </a:prstGeom>
                          <a:solidFill>
                            <a:prstClr val="white"/>
                          </a:solidFill>
                          <a:ln>
                            <a:noFill/>
                          </a:ln>
                        </wps:spPr>
                        <wps:txbx>
                          <w:txbxContent>
                            <w:p w14:paraId="58C2E5AD" w14:textId="28C8BF6D" w:rsidR="001E6978" w:rsidRPr="004D720C" w:rsidRDefault="001E6978" w:rsidP="001E6978">
                              <w:pPr>
                                <w:pStyle w:val="Caption"/>
                                <w:rPr>
                                  <w:noProof/>
                                </w:rPr>
                                <w:pPrChange w:id="251" w:author="Samuel Walker Flake" w:date="2023-02-08T15:28:00Z">
                                  <w:pPr>
                                    <w:spacing w:after="200" w:line="276" w:lineRule="auto"/>
                                  </w:pPr>
                                </w:pPrChange>
                              </w:pPr>
                              <w:ins w:id="252" w:author="Samuel Walker Flake" w:date="2023-02-08T15:28:00Z">
                                <w:r>
                                  <w:t xml:space="preserve">Figure </w:t>
                                </w:r>
                                <w:r>
                                  <w:fldChar w:fldCharType="begin"/>
                                </w:r>
                                <w:r>
                                  <w:instrText xml:space="preserve"> SEQ Figure \* ARABIC </w:instrText>
                                </w:r>
                              </w:ins>
                              <w:r>
                                <w:fldChar w:fldCharType="separate"/>
                              </w:r>
                              <w:ins w:id="253" w:author="Samuel Walker Flake" w:date="2023-02-08T15:28:00Z">
                                <w:r>
                                  <w:rPr>
                                    <w:noProof/>
                                  </w:rPr>
                                  <w:t>4</w:t>
                                </w:r>
                                <w:r>
                                  <w:fldChar w:fldCharType="end"/>
                                </w:r>
                              </w:ins>
                              <w:ins w:id="254" w:author="Samuel Walker Flake" w:date="2023-02-08T15:30:00Z">
                                <w:r w:rsidR="00EE18C4" w:rsidRPr="00EE18C4">
                                  <w:rPr>
                                    <w:sz w:val="22"/>
                                    <w:szCs w:val="22"/>
                                  </w:rPr>
                                  <w:t xml:space="preserve"> </w:t>
                                </w:r>
                              </w:ins>
                              <w:moveToRangeStart w:id="255" w:author="Samuel Walker Flake" w:date="2023-02-08T15:30:00Z" w:name="move126762651"/>
                              <w:moveTo w:id="256" w:author="Samuel Walker Flake" w:date="2023-02-08T15:30:00Z">
                                <w:r w:rsidR="00EE18C4" w:rsidRPr="00EE18C4">
                                  <w:rPr>
                                    <w:rPrChange w:id="257" w:author="Samuel Walker Flake" w:date="2023-02-08T15:30:00Z">
                                      <w:rPr>
                                        <w:sz w:val="22"/>
                                        <w:szCs w:val="22"/>
                                      </w:rPr>
                                    </w:rPrChange>
                                  </w:rPr>
                                  <w:t>Effects of browse on cohort mortality and growth reduction.  A user-defined threshold (a) determines the minimum amount of browse for any effect, and a second user-defined threshold (b) determines the maximum effect when browse is 100%.</w:t>
                                </w:r>
                              </w:moveTo>
                              <w:moveToRangeEnd w:id="2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AF499C" id="Group 26" o:spid="_x0000_s1026" style="position:absolute;margin-left:76.5pt;margin-top:9.55pt;width:311.25pt;height:372.6pt;z-index:251673600" coordsize="39528,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">
                <v:group id="Group 23" o:spid="_x0000_s1027" style="position:absolute;left:190;width:37154;height:39116" coordsize="37160,3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Box 10" o:spid="_x0000_s1028" type="#_x0000_t202" style="position:absolute;left:3143;top:35909;width:34017;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D6CE7F7" w14:textId="77777777" w:rsidR="008918D9" w:rsidRPr="007937EA" w:rsidRDefault="008918D9" w:rsidP="00397155">
                          <w:pPr>
                            <w:pStyle w:val="NormalWeb"/>
                            <w:rPr>
                              <w:sz w:val="18"/>
                            </w:rPr>
                          </w:pPr>
                          <w:r w:rsidRPr="007937EA">
                            <w:t>Percent Browse in a Year</w:t>
                          </w:r>
                        </w:p>
                      </w:txbxContent>
                    </v:textbox>
                  </v:shape>
                  <v:group id="Group 22" o:spid="_x0000_s1029" style="position:absolute;width:36620;height:35956" coordorigin=",1908" coordsize="36626,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3" o:spid="_x0000_s1030" style="position:absolute;visibility:visible;mso-wrap-style:square" from="5901,1908" to="5901,37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" strokecolor="#4579b8 [3044]" strokeweight="4.5pt"/>
                    <v:line id="Straight Connector 5" o:spid="_x0000_s1031" style="position:absolute;flip:x;visibility:visible;mso-wrap-style:square" from="5901,37875" to="36626,37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" strokecolor="#4579b8 [3044]" strokeweight="4.5pt"/>
                    <v:line id="Straight Connector 10" o:spid="_x0000_s1032" style="position:absolute;flip:y;visibility:visible;mso-wrap-style:square" from="12855,1908" to="35463,2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" strokecolor="#4579b8 [3044]" strokeweight="2.25pt">
                      <v:stroke dashstyle="dash"/>
                    </v:line>
                    <v:shape id="TextBox 13" o:spid="_x0000_s1033" type="#_x0000_t202" style="position:absolute;left:-12291;top:18007;width:29376;height:4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v:shape>
                    <v:line id="Straight Connector 19" o:spid="_x0000_s1034" style="position:absolute;flip:y;visibility:visible;mso-wrap-style:square" from="12753,25910" to="12958,3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" strokecolor="#d8d8d8 [2732]" strokeweight="2.25pt">
                      <v:stroke dashstyle="dash"/>
                    </v:line>
                    <v:line id="Straight Connector 20" o:spid="_x0000_s1035" style="position:absolute;flip:y;visibility:visible;mso-wrap-style:square" from="5901,2003" to="3495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" strokecolor="#d8d8d8 [2732]" strokeweight="2.25pt">
                      <v:stroke dashstyle="dash" endarrow="block"/>
                    </v:line>
                  </v:group>
                </v:group>
                <v:shape id="Text Box 24" o:spid="_x0000_s1036" type="#_x0000_t202" style="position:absolute;top:38671;width:39528;height:8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58C2E5AD" w14:textId="28C8BF6D" w:rsidR="001E6978" w:rsidRPr="004D720C" w:rsidRDefault="001E6978" w:rsidP="001E6978">
                        <w:pPr>
                          <w:pStyle w:val="Caption"/>
                          <w:rPr>
                            <w:noProof/>
                          </w:rPr>
                          <w:pPrChange w:id="258" w:author="Samuel Walker Flake" w:date="2023-02-08T15:28:00Z">
                            <w:pPr>
                              <w:spacing w:after="200" w:line="276" w:lineRule="auto"/>
                            </w:pPr>
                          </w:pPrChange>
                        </w:pPr>
                        <w:ins w:id="259" w:author="Samuel Walker Flake" w:date="2023-02-08T15:28:00Z">
                          <w:r>
                            <w:t xml:space="preserve">Figure </w:t>
                          </w:r>
                          <w:r>
                            <w:fldChar w:fldCharType="begin"/>
                          </w:r>
                          <w:r>
                            <w:instrText xml:space="preserve"> SEQ Figure \* ARABIC </w:instrText>
                          </w:r>
                        </w:ins>
                        <w:r>
                          <w:fldChar w:fldCharType="separate"/>
                        </w:r>
                        <w:ins w:id="260" w:author="Samuel Walker Flake" w:date="2023-02-08T15:28:00Z">
                          <w:r>
                            <w:rPr>
                              <w:noProof/>
                            </w:rPr>
                            <w:t>4</w:t>
                          </w:r>
                          <w:r>
                            <w:fldChar w:fldCharType="end"/>
                          </w:r>
                        </w:ins>
                        <w:ins w:id="261" w:author="Samuel Walker Flake" w:date="2023-02-08T15:30:00Z">
                          <w:r w:rsidR="00EE18C4" w:rsidRPr="00EE18C4">
                            <w:rPr>
                              <w:sz w:val="22"/>
                              <w:szCs w:val="22"/>
                            </w:rPr>
                            <w:t xml:space="preserve"> </w:t>
                          </w:r>
                        </w:ins>
                        <w:moveToRangeStart w:id="262" w:author="Samuel Walker Flake" w:date="2023-02-08T15:30:00Z" w:name="move126762651"/>
                        <w:moveTo w:id="263" w:author="Samuel Walker Flake" w:date="2023-02-08T15:30:00Z">
                          <w:r w:rsidR="00EE18C4" w:rsidRPr="00EE18C4">
                            <w:rPr>
                              <w:rPrChange w:id="264" w:author="Samuel Walker Flake" w:date="2023-02-08T15:30:00Z">
                                <w:rPr>
                                  <w:sz w:val="22"/>
                                  <w:szCs w:val="22"/>
                                </w:rPr>
                              </w:rPrChange>
                            </w:rPr>
                            <w:t>Effects of browse on cohort mortality and growth reduction.  A user-defined threshold (a) determines the minimum amount of browse for any effect, and a second user-defined threshold (b) determines the maximum effect when browse is 100%.</w:t>
                          </w:r>
                        </w:moveTo>
                        <w:moveToRangeEnd w:id="262"/>
                      </w:p>
                    </w:txbxContent>
                  </v:textbox>
                </v:shape>
                <w10:wrap type="topAndBottom"/>
              </v:group>
            </w:pict>
          </mc:Fallback>
        </mc:AlternateContent>
      </w:r>
      <w:ins w:id="265" w:author="Samuel Walker Flake" w:date="2023-02-08T14:48:00Z">
        <w:r w:rsidR="007937EA">
          <w:rPr>
            <w:sz w:val="22"/>
            <w:szCs w:val="22"/>
          </w:rPr>
          <w:br w:type="page"/>
        </w:r>
      </w:ins>
      <w:r w:rsidR="006B6BEC">
        <w:rPr>
          <w:sz w:val="22"/>
          <w:szCs w:val="22"/>
        </w:rPr>
        <w:lastRenderedPageBreak/>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 xml:space="preserve">(see Figure </w:t>
      </w:r>
      <w:del w:id="266" w:author="Samuel Walker Flake" w:date="2023-02-08T15:29:00Z">
        <w:r w:rsidR="00282497" w:rsidDel="001E6978">
          <w:rPr>
            <w:sz w:val="22"/>
            <w:szCs w:val="22"/>
          </w:rPr>
          <w:delText>3</w:delText>
        </w:r>
      </w:del>
      <w:ins w:id="267" w:author="Samuel Walker Flake" w:date="2023-02-08T15:29:00Z">
        <w:r w:rsidR="001E6978">
          <w:rPr>
            <w:sz w:val="22"/>
            <w:szCs w:val="22"/>
          </w:rPr>
          <w:t>4</w:t>
        </w:r>
      </w:ins>
      <w:r w:rsidR="00282497">
        <w:rPr>
          <w:sz w:val="22"/>
          <w:szCs w:val="22"/>
        </w:rPr>
        <w:t>).</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w:t>
      </w:r>
      <w:ins w:id="268" w:author="Samuel Walker Flake" w:date="2023-02-08T15:29:00Z">
        <w:r w:rsidR="001E6978">
          <w:rPr>
            <w:sz w:val="22"/>
            <w:szCs w:val="22"/>
          </w:rPr>
          <w:t>4</w:t>
        </w:r>
      </w:ins>
      <w:del w:id="269" w:author="Samuel Walker Flake" w:date="2023-02-08T15:29:00Z">
        <w:r w:rsidR="00EA6163" w:rsidDel="001E6978">
          <w:rPr>
            <w:sz w:val="22"/>
            <w:szCs w:val="22"/>
          </w:rPr>
          <w:delText>3</w:delText>
        </w:r>
      </w:del>
      <w:proofErr w:type="gramStart"/>
      <w:r w:rsidR="00EA6163">
        <w:rPr>
          <w:sz w:val="22"/>
          <w:szCs w:val="22"/>
        </w:rPr>
        <w:t xml:space="preserve">) </w:t>
      </w:r>
      <w:r w:rsidR="006B6BEC">
        <w:rPr>
          <w:sz w:val="22"/>
          <w:szCs w:val="22"/>
        </w:rPr>
        <w:t>,</w:t>
      </w:r>
      <w:proofErr w:type="gramEnd"/>
      <w:r w:rsidR="006B6BEC">
        <w:rPr>
          <w:sz w:val="22"/>
          <w:szCs w:val="22"/>
        </w:rPr>
        <w:t xml:space="preserve"> n growth </w:t>
      </w:r>
      <w:r w:rsidR="00EA6163">
        <w:rPr>
          <w:sz w:val="22"/>
          <w:szCs w:val="22"/>
        </w:rPr>
        <w:t xml:space="preserve">losses </w:t>
      </w:r>
      <w:r w:rsidR="006B6BEC">
        <w:rPr>
          <w:sz w:val="22"/>
          <w:szCs w:val="22"/>
        </w:rPr>
        <w:t>and mortality</w:t>
      </w:r>
      <w:r w:rsidR="001E6978">
        <w:rPr>
          <w:sz w:val="22"/>
          <w:szCs w:val="22"/>
        </w:rPr>
        <w:t xml:space="preserve"> i</w:t>
      </w:r>
      <w:r w:rsidR="006B6BEC">
        <w:rPr>
          <w:sz w:val="22"/>
          <w:szCs w:val="22"/>
        </w:rPr>
        <w:t xml:space="preserve">ncrease linearly </w:t>
      </w:r>
      <w:r w:rsidR="00EF56C8">
        <w:rPr>
          <w:sz w:val="22"/>
          <w:szCs w:val="22"/>
        </w:rPr>
        <w:t>to maximums</w:t>
      </w:r>
      <w:r w:rsidR="00282497">
        <w:rPr>
          <w:sz w:val="22"/>
          <w:szCs w:val="22"/>
        </w:rPr>
        <w:t xml:space="preserve"> (b</w:t>
      </w:r>
      <w:r w:rsidR="00EA6163">
        <w:rPr>
          <w:sz w:val="22"/>
          <w:szCs w:val="22"/>
        </w:rPr>
        <w:t xml:space="preserve">, Figure </w:t>
      </w:r>
      <w:ins w:id="270" w:author="Samuel Walker Flake" w:date="2023-02-08T15:30:00Z">
        <w:r w:rsidR="001E6978">
          <w:rPr>
            <w:sz w:val="22"/>
            <w:szCs w:val="22"/>
          </w:rPr>
          <w:t>4</w:t>
        </w:r>
      </w:ins>
      <w:del w:id="271" w:author="Samuel Walker Flake" w:date="2023-02-08T15:30:00Z">
        <w:r w:rsidR="00EA6163" w:rsidDel="001E6978">
          <w:rPr>
            <w:sz w:val="22"/>
            <w:szCs w:val="22"/>
          </w:rPr>
          <w:delText>3</w:delText>
        </w:r>
      </w:del>
      <w:r w:rsidR="00282497">
        <w:rPr>
          <w:sz w:val="22"/>
          <w:szCs w:val="22"/>
        </w:rPr>
        <w:t>)</w:t>
      </w:r>
      <w:r w:rsidR="0038079D">
        <w:rPr>
          <w:sz w:val="22"/>
          <w:szCs w:val="22"/>
        </w:rPr>
        <w:t xml:space="preserve"> set by the user.</w:t>
      </w:r>
      <w:r w:rsidR="006B6BEC">
        <w:rPr>
          <w:sz w:val="22"/>
          <w:szCs w:val="22"/>
        </w:rPr>
        <w:t xml:space="preserve"> </w:t>
      </w:r>
    </w:p>
    <w:p w14:paraId="36EF7702" w14:textId="3B5F81CE" w:rsidR="00EF56C8" w:rsidRDefault="00282497" w:rsidP="000B073F">
      <w:pPr>
        <w:pStyle w:val="textbody"/>
        <w:rPr>
          <w:sz w:val="22"/>
          <w:szCs w:val="22"/>
        </w:rPr>
      </w:pPr>
      <w:del w:id="272" w:author="Samuel Walker Flake" w:date="2023-02-08T15:30:00Z">
        <w:r w:rsidDel="00EE18C4">
          <w:rPr>
            <w:sz w:val="22"/>
            <w:szCs w:val="22"/>
          </w:rPr>
          <w:delText xml:space="preserve">Figure 3.  </w:delText>
        </w:r>
      </w:del>
      <w:moveFromRangeStart w:id="273" w:author="Samuel Walker Flake" w:date="2023-02-08T15:30:00Z" w:name="move126762651"/>
      <w:moveFrom w:id="274" w:author="Samuel Walker Flake" w:date="2023-02-08T15:30:00Z">
        <w:r w:rsidDel="00EE18C4">
          <w:rPr>
            <w:sz w:val="22"/>
            <w:szCs w:val="22"/>
          </w:rPr>
          <w:t>Effects of browse on cohort mortality and growth reduction.  A user-defined threshold (a) determines the minimum amount of browse for any effect, and a second user-defined threshold (b) determines the maximum effect when browse is 100%.</w:t>
        </w:r>
      </w:moveFrom>
      <w:moveFromRangeEnd w:id="273"/>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275"/>
      <w:r>
        <w:rPr>
          <w:sz w:val="22"/>
          <w:szCs w:val="22"/>
        </w:rPr>
        <w:t>predation</w:t>
      </w:r>
      <w:commentRangeEnd w:id="275"/>
      <w:r w:rsidR="00C44572">
        <w:rPr>
          <w:rStyle w:val="CommentReference"/>
          <w:rFonts w:asciiTheme="minorHAnsi" w:hAnsiTheme="minorHAnsi" w:cstheme="minorBidi"/>
        </w:rPr>
        <w:commentReference w:id="275"/>
      </w:r>
    </w:p>
    <w:p w14:paraId="225147DB" w14:textId="77777777" w:rsidR="00C44572" w:rsidRPr="00B4619F" w:rsidRDefault="009D1EE5" w:rsidP="001909F5">
      <w:pPr>
        <w:pStyle w:val="Heading2"/>
      </w:pPr>
      <w:bookmarkStart w:id="276" w:name="_Toc426028090"/>
      <w:r w:rsidRPr="00B4619F">
        <w:t>Literature Cited</w:t>
      </w:r>
      <w:bookmarkEnd w:id="276"/>
    </w:p>
    <w:p w14:paraId="233E6803" w14:textId="77777777"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w:t>
      </w:r>
      <w:proofErr w:type="gramStart"/>
      <w:r w:rsidRPr="001C1E00">
        <w:rPr>
          <w:rFonts w:ascii="Times New Roman" w:hAnsi="Times New Roman" w:cs="Times New Roman"/>
          <w:sz w:val="22"/>
          <w:szCs w:val="22"/>
        </w:rPr>
        <w:t>Rhoads</w:t>
      </w:r>
      <w:proofErr w:type="gramEnd"/>
      <w:r w:rsidRPr="001C1E00">
        <w:rPr>
          <w:rFonts w:ascii="Times New Roman" w:hAnsi="Times New Roman" w:cs="Times New Roman"/>
          <w:sz w:val="22"/>
          <w:szCs w:val="22"/>
        </w:rPr>
        <w:t xml:space="preserve"> and B. P. Shissler.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Silvicultural techniques for circumventing deer browsing.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xml:space="preserve">, R.M. 1975.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McInnes,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lastRenderedPageBreak/>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McInnes.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Persson,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xml:space="preserve">, R. 2000. Disturbance by large herbivores in boreal forests with special reference to moose.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 2010.</w:t>
      </w:r>
      <w:r w:rsidRPr="001C1E00">
        <w:t xml:space="preserve"> </w:t>
      </w:r>
      <w:proofErr w:type="gramStart"/>
      <w:r w:rsidRPr="001C1E00">
        <w:rPr>
          <w:rFonts w:ascii="Times New Roman" w:hAnsi="Times New Roman" w:cs="Times New Roman"/>
          <w:sz w:val="22"/>
          <w:szCs w:val="22"/>
        </w:rPr>
        <w:t>Restoring forest</w:t>
      </w:r>
      <w:proofErr w:type="gramEnd"/>
      <w:r w:rsidRPr="001C1E00">
        <w:rPr>
          <w:rFonts w:ascii="Times New Roman" w:hAnsi="Times New Roman" w:cs="Times New Roman"/>
          <w:sz w:val="22"/>
          <w:szCs w:val="22"/>
        </w:rPr>
        <w:t xml:space="preserve">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xml:space="preserve">,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Tilghman, N. G. 1989. Impacts of white-tailed deer on forest regeneration in northwestern Pennsylvania.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Gillon,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xml:space="preserve">, F. 2002.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A chemical and dendroecological approach. Trees 16: 488-496.</w:t>
      </w:r>
    </w:p>
    <w:p w14:paraId="50609B5E" w14:textId="77777777" w:rsidR="00C44572" w:rsidRPr="00E87DE7" w:rsidRDefault="00C44572" w:rsidP="001909F5">
      <w:pPr>
        <w:pStyle w:val="Heading1"/>
        <w:rPr>
          <w:b/>
        </w:rPr>
      </w:pPr>
      <w:bookmarkStart w:id="277" w:name="_Toc426028091"/>
      <w:bookmarkStart w:id="278" w:name="_Toc348685174"/>
      <w:r w:rsidRPr="00A6439A">
        <w:lastRenderedPageBreak/>
        <w:t>Input</w:t>
      </w:r>
      <w:r w:rsidRPr="00E87DE7">
        <w:t xml:space="preserve"> Files</w:t>
      </w:r>
      <w:bookmarkEnd w:id="277"/>
    </w:p>
    <w:p w14:paraId="25353CAB" w14:textId="77777777" w:rsidR="00A6439A" w:rsidRPr="00A6439A" w:rsidRDefault="00A6439A" w:rsidP="001909F5">
      <w:pPr>
        <w:pStyle w:val="Heading2"/>
      </w:pPr>
      <w:bookmarkStart w:id="279" w:name="_Toc426028092"/>
      <w:bookmarkEnd w:id="278"/>
      <w:r w:rsidRPr="00A6439A">
        <w:t>Input File Rules</w:t>
      </w:r>
      <w:bookmarkEnd w:id="279"/>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280" w:name="_Toc80587563"/>
      <w:bookmarkStart w:id="281" w:name="_Toc81057523"/>
      <w:bookmarkStart w:id="282" w:name="_Toc81207741"/>
      <w:bookmarkStart w:id="283" w:name="_Toc81207964"/>
      <w:bookmarkStart w:id="284" w:name="_Toc81277366"/>
      <w:bookmarkStart w:id="285" w:name="_Toc81277700"/>
      <w:bookmarkStart w:id="286" w:name="_Toc81283072"/>
      <w:bookmarkStart w:id="287" w:name="_Toc81471957"/>
      <w:bookmarkStart w:id="288" w:name="_Toc84045186"/>
      <w:bookmarkStart w:id="289" w:name="_Toc84303714"/>
      <w:bookmarkStart w:id="290" w:name="_Toc85255838"/>
      <w:bookmarkStart w:id="291" w:name="_Toc101339145"/>
      <w:bookmarkStart w:id="292" w:name="_Toc101598752"/>
    </w:p>
    <w:p w14:paraId="715FF7E8" w14:textId="77777777" w:rsidR="00C44572" w:rsidRPr="00E87DE7" w:rsidRDefault="00C44572" w:rsidP="001909F5">
      <w:pPr>
        <w:pStyle w:val="Heading2"/>
      </w:pPr>
      <w:bookmarkStart w:id="293" w:name="_Toc348685175"/>
      <w:bookmarkStart w:id="294" w:name="_Toc426028093"/>
      <w:commentRangeStart w:id="295"/>
      <w:r w:rsidRPr="00E87DE7">
        <w:t>Input File Parameters</w:t>
      </w:r>
      <w:bookmarkStart w:id="296" w:name="_Toc348685176"/>
      <w:bookmarkEnd w:id="293"/>
      <w:commentRangeEnd w:id="295"/>
      <w:r w:rsidRPr="00E87DE7">
        <w:rPr>
          <w:rStyle w:val="CommentReference"/>
          <w:rFonts w:asciiTheme="minorHAnsi" w:eastAsiaTheme="minorHAnsi" w:hAnsiTheme="minorHAnsi" w:cstheme="minorBidi"/>
        </w:rPr>
        <w:commentReference w:id="295"/>
      </w:r>
      <w:bookmarkEnd w:id="294"/>
    </w:p>
    <w:p w14:paraId="09B66842" w14:textId="77777777" w:rsidR="00C44572" w:rsidRPr="00A6439A" w:rsidRDefault="00C44572" w:rsidP="001909F5">
      <w:pPr>
        <w:pStyle w:val="Heading3"/>
      </w:pPr>
      <w:bookmarkStart w:id="297" w:name="_Toc426028094"/>
      <w:r w:rsidRPr="00A6439A">
        <w:t>Extension title, time step</w:t>
      </w:r>
      <w:bookmarkEnd w:id="296"/>
      <w:bookmarkEnd w:id="297"/>
    </w:p>
    <w:p w14:paraId="35CA71E3" w14:textId="77777777" w:rsidR="00C44572" w:rsidRPr="00E87DE7" w:rsidRDefault="00C44572" w:rsidP="001909F5">
      <w:r w:rsidRPr="00E87DE7">
        <w:t>The first parameter is the title of the input file:</w:t>
      </w:r>
    </w:p>
    <w:p w14:paraId="327FD700" w14:textId="6D7DCE5B" w:rsidR="00C44572" w:rsidRPr="00E87DE7" w:rsidRDefault="00C44572" w:rsidP="001909F5">
      <w:pPr>
        <w:pStyle w:val="textinputfile"/>
      </w:pPr>
      <w:proofErr w:type="spellStart"/>
      <w:r w:rsidRPr="00E87DE7">
        <w:t>LandisData</w:t>
      </w:r>
      <w:proofErr w:type="spellEnd"/>
      <w:r w:rsidRPr="00E87DE7">
        <w:tab/>
        <w:t>“</w:t>
      </w:r>
      <w:del w:id="298" w:author="Samuel Walker Flake" w:date="2023-02-08T15:32:00Z">
        <w:r w:rsidR="00E87DE7" w:rsidDel="00BB6361">
          <w:delText>Dynamic Ungulate</w:delText>
        </w:r>
      </w:del>
      <w:ins w:id="299" w:author="Samuel Walker Flake" w:date="2023-02-08T15:32:00Z">
        <w:r w:rsidR="00BB6361">
          <w:t>Biomass</w:t>
        </w:r>
      </w:ins>
      <w:r w:rsidR="00E87DE7">
        <w:t xml:space="preserve"> </w:t>
      </w:r>
      <w:proofErr w:type="gramStart"/>
      <w:r w:rsidR="00E87DE7">
        <w:t>Browse</w:t>
      </w:r>
      <w:proofErr w:type="gramEnd"/>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300" w:name="_Toc426028095"/>
      <w:r>
        <w:t>Species Inputs</w:t>
      </w:r>
      <w:bookmarkEnd w:id="300"/>
    </w:p>
    <w:p w14:paraId="03E6145B" w14:textId="77777777" w:rsidR="00A6439A" w:rsidRDefault="00A6439A" w:rsidP="001909F5">
      <w:r>
        <w:t>The keyword “</w:t>
      </w:r>
      <w:proofErr w:type="spellStart"/>
      <w:r>
        <w:t>SpeciesTable</w:t>
      </w:r>
      <w:proofErr w:type="spellEnd"/>
      <w:r>
        <w:t xml:space="preserv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301" w:name="_Toc426028096"/>
      <w:r w:rsidRPr="00A6439A">
        <w:t xml:space="preserve">Species </w:t>
      </w:r>
      <w:r>
        <w:t>Name</w:t>
      </w:r>
      <w:bookmarkEnd w:id="301"/>
    </w:p>
    <w:p w14:paraId="34B52D62" w14:textId="77777777"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14:paraId="259AD315" w14:textId="77777777" w:rsidR="00A6439A" w:rsidRDefault="00A6439A" w:rsidP="001909F5">
      <w:pPr>
        <w:pStyle w:val="Heading4"/>
      </w:pPr>
      <w:bookmarkStart w:id="302" w:name="_Toc426028097"/>
      <w:r>
        <w:t>Preference</w:t>
      </w:r>
      <w:bookmarkEnd w:id="302"/>
    </w:p>
    <w:p w14:paraId="3FA0953C" w14:textId="7FF59F93" w:rsidR="00A6439A" w:rsidRDefault="00A6439A" w:rsidP="001909F5">
      <w:r>
        <w:t xml:space="preserve">The second column in the </w:t>
      </w:r>
      <w:proofErr w:type="spellStart"/>
      <w:r>
        <w:t>SpeciesTable</w:t>
      </w:r>
      <w:proofErr w:type="spellEnd"/>
      <w:r>
        <w:t xml:space="preserve"> is the species preference.  This value must range between 0 and 1</w:t>
      </w:r>
      <w:r w:rsidR="000C36DC">
        <w:t>, and represents the relative rate of consumption of the browser for this species.</w:t>
      </w:r>
      <w:del w:id="303" w:author="Samuel Walker Flake" w:date="2022-08-03T11:28:00Z">
        <w:r w:rsidR="000C36DC" w:rsidDel="004F56D0">
          <w:delText xml:space="preserve"> </w:delText>
        </w:r>
      </w:del>
      <w:r w:rsidR="000C36DC">
        <w:t xml:space="preserve"> </w:t>
      </w:r>
      <w:ins w:id="304" w:author="Samuel Walker Flake" w:date="2022-08-03T11:28:00Z">
        <w:r w:rsidR="004F56D0">
          <w:t xml:space="preserve">This value (unless preference == 0) does not directly affect the amount that the species is foraged (which is determined by cohort ANPP, age, and biomass), but the </w:t>
        </w:r>
      </w:ins>
      <w:ins w:id="305" w:author="Samuel Walker Flake" w:date="2022-08-03T11:34:00Z">
        <w:r w:rsidR="00ED7A3B">
          <w:t>ratios among species’ forage preferences and the rank-order of preferences determines how site-level browsing is distribut</w:t>
        </w:r>
      </w:ins>
      <w:ins w:id="306" w:author="Samuel Walker Flake" w:date="2022-08-03T11:35:00Z">
        <w:r w:rsidR="00ED7A3B">
          <w:t>ed among species</w:t>
        </w:r>
      </w:ins>
      <w:ins w:id="307" w:author="Samuel Walker Flake" w:date="2022-08-03T11:28:00Z">
        <w:r w:rsidR="004F56D0">
          <w:t xml:space="preserve">. </w:t>
        </w:r>
      </w:ins>
      <w:r w:rsidR="000C36DC">
        <w:t xml:space="preserve">Species with a preference of 0 are not considered forage for the </w:t>
      </w:r>
      <w:proofErr w:type="gramStart"/>
      <w:r w:rsidR="000C36DC">
        <w:t>browser, and</w:t>
      </w:r>
      <w:proofErr w:type="gramEnd"/>
      <w:r w:rsidR="000C36DC">
        <w:t xml:space="preserve"> will never be damaged by the browser.  Any species not listed in the </w:t>
      </w:r>
      <w:proofErr w:type="spellStart"/>
      <w:r w:rsidR="000C36DC">
        <w:t>SpeciesTable</w:t>
      </w:r>
      <w:proofErr w:type="spellEnd"/>
      <w:r w:rsidR="000C36DC">
        <w:t xml:space="preserve"> will have a default preference of 0.</w:t>
      </w:r>
      <w:ins w:id="308" w:author="Samuel Walker Flake" w:date="2022-08-03T11:26:00Z">
        <w:r w:rsidR="00E8764B">
          <w:t xml:space="preserve"> </w:t>
        </w:r>
      </w:ins>
    </w:p>
    <w:p w14:paraId="0E89F904" w14:textId="77777777" w:rsidR="000C36DC" w:rsidRDefault="000C36DC" w:rsidP="001909F5">
      <w:pPr>
        <w:pStyle w:val="Heading4"/>
      </w:pPr>
      <w:bookmarkStart w:id="309" w:name="_Toc426028098"/>
      <w:r>
        <w:t>Growth Reduction Threshold</w:t>
      </w:r>
      <w:bookmarkEnd w:id="309"/>
    </w:p>
    <w:p w14:paraId="5E22B63D" w14:textId="77777777" w:rsidR="000C36DC" w:rsidRPr="000C36DC" w:rsidRDefault="000C36DC" w:rsidP="001909F5">
      <w:r>
        <w:t xml:space="preserve">The third column in the </w:t>
      </w:r>
      <w:proofErr w:type="spellStart"/>
      <w:r>
        <w:t>SpeciesTable</w:t>
      </w:r>
      <w:proofErr w:type="spellEnd"/>
      <w:r>
        <w:t xml:space="preserv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w:t>
      </w:r>
      <w:r>
        <w:lastRenderedPageBreak/>
        <w:t xml:space="preserve">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310" w:name="_Toc426028099"/>
      <w:r>
        <w:t>Growth Reduction Maximum</w:t>
      </w:r>
      <w:bookmarkEnd w:id="310"/>
    </w:p>
    <w:p w14:paraId="0BF4FFCD" w14:textId="77777777"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311" w:name="_Toc426028100"/>
      <w:r>
        <w:t>Mortality Threshold</w:t>
      </w:r>
      <w:bookmarkEnd w:id="311"/>
    </w:p>
    <w:p w14:paraId="717B064F" w14:textId="77777777" w:rsidR="000C36DC" w:rsidRPr="000C36DC" w:rsidRDefault="000C36DC" w:rsidP="001909F5">
      <w:r>
        <w:t xml:space="preserve">The fifth column in the </w:t>
      </w:r>
      <w:proofErr w:type="spellStart"/>
      <w:r>
        <w:t>SpeciesTable</w:t>
      </w:r>
      <w:proofErr w:type="spellEnd"/>
      <w:r>
        <w:t xml:space="preserv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312" w:name="_Toc426028101"/>
      <w:r>
        <w:t>Mortality Maximum</w:t>
      </w:r>
      <w:bookmarkEnd w:id="312"/>
    </w:p>
    <w:p w14:paraId="061690AD" w14:textId="0FC338D0" w:rsid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AD0DFA">
      <w:pPr>
        <w:pStyle w:val="Heading4"/>
      </w:pPr>
      <w:r>
        <w:t>Biomass Maximum</w:t>
      </w:r>
    </w:p>
    <w:p w14:paraId="6508AC50" w14:textId="719960C2" w:rsidR="00AD0DFA" w:rsidRPr="00AD0DFA" w:rsidRDefault="00AD0DFA" w:rsidP="00AD0DFA">
      <w:r>
        <w:t xml:space="preserve">The sixth column in the </w:t>
      </w:r>
      <w:proofErr w:type="spellStart"/>
      <w:r>
        <w:t>SpeciesTable</w:t>
      </w:r>
      <w:proofErr w:type="spellEnd"/>
      <w:r>
        <w:t xml:space="preserve"> is the maximum biomass attainable by each species (in g m</w:t>
      </w:r>
      <w:r>
        <w:rPr>
          <w:vertAlign w:val="superscript"/>
        </w:rPr>
        <w:t>-2</w:t>
      </w:r>
      <w:r>
        <w:t xml:space="preserve">). This value should match the maximum biomass </w:t>
      </w:r>
      <w:r w:rsidR="00141366">
        <w:t>used for the chosen</w:t>
      </w:r>
      <w:r>
        <w:t xml:space="preserve"> succession extension (Biomass Succession or NECN Succession). 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1909F5">
      <w:pPr>
        <w:pStyle w:val="Heading3"/>
      </w:pPr>
      <w:bookmarkStart w:id="313" w:name="_Toc426028102"/>
      <w:r>
        <w:t>Zone Map</w:t>
      </w:r>
      <w:bookmarkEnd w:id="313"/>
    </w:p>
    <w:p w14:paraId="11562F71" w14:textId="4EB1CEE9" w:rsidR="007464B1" w:rsidRDefault="007464B1" w:rsidP="001909F5">
      <w:pPr>
        <w:rPr>
          <w:ins w:id="314" w:author="Samuel Walker Flake" w:date="2023-02-08T14:10:00Z"/>
        </w:rPr>
      </w:pPr>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165BB29D" w14:textId="11B716A6" w:rsidR="00B73881" w:rsidRDefault="00B73881" w:rsidP="000C7781">
      <w:pPr>
        <w:pStyle w:val="Heading3"/>
        <w:rPr>
          <w:ins w:id="315" w:author="Samuel Walker Flake" w:date="2023-02-08T14:22:00Z"/>
        </w:rPr>
      </w:pPr>
      <w:proofErr w:type="spellStart"/>
      <w:ins w:id="316" w:author="Samuel Walker Flake" w:date="2023-02-08T14:10:00Z">
        <w:r>
          <w:t>BrowseMethod</w:t>
        </w:r>
        <w:proofErr w:type="spellEnd"/>
        <w:r>
          <w:t xml:space="preserve"> </w:t>
        </w:r>
      </w:ins>
    </w:p>
    <w:p w14:paraId="37EC8737" w14:textId="1834DCD9" w:rsidR="00B41C38" w:rsidRPr="00B41C38" w:rsidRDefault="00B41C38" w:rsidP="00B41C38">
      <w:ins w:id="317" w:author="Samuel Walker Flake" w:date="2023-02-08T14:22:00Z">
        <w:r>
          <w:t>The keyword “</w:t>
        </w:r>
        <w:proofErr w:type="spellStart"/>
        <w:r>
          <w:t>BrowseMethod</w:t>
        </w:r>
        <w:proofErr w:type="spellEnd"/>
        <w:r>
          <w:t xml:space="preserve">” is followed by either “Population” or “BDI” to indicate which </w:t>
        </w:r>
      </w:ins>
      <w:ins w:id="318" w:author="Samuel Walker Flake" w:date="2023-02-08T14:23:00Z">
        <w:r>
          <w:t xml:space="preserve">type of population calculations and input format will be used. Using “Population,” either a defined population or dynamic population may be used, depending on the value for </w:t>
        </w:r>
        <w:proofErr w:type="spellStart"/>
        <w:r>
          <w:t>DynamicPopulationFile</w:t>
        </w:r>
        <w:proofErr w:type="spellEnd"/>
        <w:r>
          <w:t xml:space="preserve"> (see 4.2.6). </w:t>
        </w:r>
      </w:ins>
    </w:p>
    <w:p w14:paraId="3266CC15" w14:textId="3A7A4FFB" w:rsidR="00B5425D" w:rsidRDefault="00B73881" w:rsidP="001909F5">
      <w:pPr>
        <w:pStyle w:val="Heading3"/>
      </w:pPr>
      <w:bookmarkStart w:id="319" w:name="_Ref411409470"/>
      <w:bookmarkStart w:id="320" w:name="_Toc426028103"/>
      <w:ins w:id="321" w:author="Samuel Walker Flake" w:date="2023-02-08T14:10:00Z">
        <w:r>
          <w:t xml:space="preserve">Defined </w:t>
        </w:r>
      </w:ins>
      <w:commentRangeStart w:id="322"/>
      <w:r w:rsidR="00B5425D">
        <w:t>Population File</w:t>
      </w:r>
      <w:bookmarkEnd w:id="319"/>
      <w:bookmarkEnd w:id="320"/>
      <w:commentRangeEnd w:id="322"/>
      <w:r w:rsidR="00A51E6F">
        <w:rPr>
          <w:rStyle w:val="CommentReference"/>
          <w:rFonts w:ascii="Times New Roman" w:eastAsia="Times New Roman" w:hAnsi="Times New Roman" w:cs="Times New Roman"/>
          <w:bCs w:val="0"/>
        </w:rPr>
        <w:commentReference w:id="322"/>
      </w:r>
    </w:p>
    <w:p w14:paraId="2CB006CA" w14:textId="1C0437B6" w:rsidR="00B5425D" w:rsidRDefault="00B5425D" w:rsidP="001909F5">
      <w:r>
        <w:t>The keyword “</w:t>
      </w:r>
      <w:proofErr w:type="spellStart"/>
      <w:ins w:id="323" w:author="Samuel Walker Flake" w:date="2023-02-08T14:11:00Z">
        <w:r w:rsidR="00B73881">
          <w:t>Defined</w:t>
        </w:r>
      </w:ins>
      <w:r>
        <w:t>PopulationFile</w:t>
      </w:r>
      <w:proofErr w:type="spellEnd"/>
      <w:r>
        <w:t xml:space="preserve">” is followed by a file name pointing to a text input file that defines the </w:t>
      </w:r>
      <w:r w:rsidR="00615647">
        <w:t xml:space="preserve">initial populations/browser density </w:t>
      </w:r>
      <w:r w:rsidR="00615647">
        <w:lastRenderedPageBreak/>
        <w:t>index for each zone.</w:t>
      </w:r>
      <w:ins w:id="324" w:author="Samuel Walker Flake" w:date="2023-02-08T14:11:00Z">
        <w:r w:rsidR="00B73881">
          <w:t xml:space="preserve"> Values may be provided </w:t>
        </w:r>
        <w:r w:rsidR="00C93EA8">
          <w:t>for additional timesteps, for example to mimic observed population sizes (for “</w:t>
        </w:r>
        <w:proofErr w:type="spellStart"/>
        <w:r w:rsidR="00C93EA8">
          <w:t>BrowseMethod</w:t>
        </w:r>
        <w:proofErr w:type="spellEnd"/>
        <w:r w:rsidR="00C93EA8">
          <w:t xml:space="preserve"> </w:t>
        </w:r>
      </w:ins>
      <w:ins w:id="325" w:author="Samuel Walker Flake" w:date="2023-02-08T14:12:00Z">
        <w:r w:rsidR="00C93EA8">
          <w:t>Population”) or observed BDI (“</w:t>
        </w:r>
        <w:proofErr w:type="spellStart"/>
        <w:r w:rsidR="00C93EA8">
          <w:t>BrowseMethod</w:t>
        </w:r>
        <w:proofErr w:type="spellEnd"/>
        <w:r w:rsidR="00C93EA8">
          <w:t xml:space="preserve"> BDI”), or to simulate changes in population or BDI over time. If a population size is provided, the provided population will be used instead of the calculated Dynamic Population size (</w:t>
        </w:r>
      </w:ins>
      <w:ins w:id="326" w:author="Samuel Walker Flake" w:date="2023-02-08T14:22:00Z">
        <w:r w:rsidR="00B41C38">
          <w:t xml:space="preserve">see </w:t>
        </w:r>
      </w:ins>
      <w:ins w:id="327" w:author="Samuel Walker Flake" w:date="2023-02-08T14:13:00Z">
        <w:r w:rsidR="00C93EA8">
          <w:t>4.2.6).</w:t>
        </w:r>
      </w:ins>
      <w:ins w:id="328" w:author="Samuel Walker Flake" w:date="2023-02-08T14:22:00Z">
        <w:r w:rsidR="00B41C38">
          <w:t xml:space="preserve"> The initial population or BDI must be provided, even when using Dynamic Population calculations.</w:t>
        </w:r>
      </w:ins>
    </w:p>
    <w:p w14:paraId="78013FF5" w14:textId="77777777" w:rsidR="00615647" w:rsidRDefault="00615647" w:rsidP="001909F5">
      <w:pPr>
        <w:pStyle w:val="Heading3"/>
      </w:pPr>
      <w:bookmarkStart w:id="329" w:name="_Toc426028104"/>
      <w:commentRangeStart w:id="330"/>
      <w:r>
        <w:t>Dynamic Population File</w:t>
      </w:r>
      <w:r w:rsidR="001909F5">
        <w:t xml:space="preserve"> (Optional)</w:t>
      </w:r>
      <w:bookmarkEnd w:id="329"/>
      <w:commentRangeEnd w:id="330"/>
      <w:r w:rsidR="00A51E6F">
        <w:rPr>
          <w:rStyle w:val="CommentReference"/>
          <w:rFonts w:ascii="Times New Roman" w:eastAsia="Times New Roman" w:hAnsi="Times New Roman" w:cs="Times New Roman"/>
          <w:bCs w:val="0"/>
        </w:rPr>
        <w:commentReference w:id="330"/>
      </w:r>
    </w:p>
    <w:p w14:paraId="62FF8C45" w14:textId="2FA04A92" w:rsidR="00615647" w:rsidDel="00C93EA8" w:rsidRDefault="00615647" w:rsidP="001909F5">
      <w:pPr>
        <w:rPr>
          <w:del w:id="331" w:author="Samuel Walker Flake" w:date="2023-02-08T14:10:00Z"/>
        </w:rPr>
      </w:pPr>
      <w:del w:id="332" w:author="Samuel Walker Flake" w:date="2023-02-08T14:10:00Z">
        <w:r w:rsidDel="00B73881">
          <w:delText>The keyword “DynamicPopulationFile” is</w:delText>
        </w:r>
        <w:r w:rsidRPr="00615647" w:rsidDel="00B73881">
          <w:delText xml:space="preserve"> </w:delText>
        </w:r>
        <w:r w:rsidDel="00B73881">
          <w:delText>followed by a file name pointing to a text input file that defines the additional population parameters required when modeling a dynamic population (</w:delText>
        </w:r>
        <w:r w:rsidDel="00B73881">
          <w:fldChar w:fldCharType="begin"/>
        </w:r>
        <w:r w:rsidDel="00B73881">
          <w:delInstrText xml:space="preserve"> REF _Ref411409435 \r \h </w:delInstrText>
        </w:r>
        <w:r w:rsidDel="00B73881">
          <w:fldChar w:fldCharType="separate"/>
        </w:r>
        <w:r w:rsidDel="00B73881">
          <w:delText>2.7.2</w:delText>
        </w:r>
        <w:r w:rsidDel="00B73881">
          <w:fldChar w:fldCharType="end"/>
        </w:r>
        <w:r w:rsidDel="00B73881">
          <w:delText>).  This parameter should be excluded when using defined populations (</w:delText>
        </w:r>
        <w:r w:rsidDel="00B73881">
          <w:fldChar w:fldCharType="begin"/>
        </w:r>
        <w:r w:rsidDel="00B73881">
          <w:delInstrText xml:space="preserve"> REF _Ref411409447 \r \h </w:delInstrText>
        </w:r>
        <w:r w:rsidDel="00B73881">
          <w:fldChar w:fldCharType="separate"/>
        </w:r>
        <w:r w:rsidDel="00B73881">
          <w:delText>2.7.1</w:delText>
        </w:r>
        <w:r w:rsidDel="00B73881">
          <w:fldChar w:fldCharType="end"/>
        </w:r>
        <w:r w:rsidDel="00B73881">
          <w:delText>).  The presence of this parameter and associated file trigger the extension to model dynamic populations and to treat the values in the PopulationFile (</w:delText>
        </w:r>
        <w:r w:rsidDel="00B73881">
          <w:fldChar w:fldCharType="begin"/>
        </w:r>
        <w:r w:rsidDel="00B73881">
          <w:delInstrText xml:space="preserve"> REF _Ref411409470 \r \h </w:delInstrText>
        </w:r>
        <w:r w:rsidDel="00B73881">
          <w:fldChar w:fldCharType="separate"/>
        </w:r>
        <w:r w:rsidDel="00B73881">
          <w:delText>3.2.4</w:delText>
        </w:r>
        <w:r w:rsidDel="00B73881">
          <w:fldChar w:fldCharType="end"/>
        </w:r>
        <w:r w:rsidDel="00B73881">
          <w:delText>) as initial populations instead of browser density indices.</w:delText>
        </w:r>
      </w:del>
      <w:ins w:id="333" w:author="Samuel Walker Flake" w:date="2023-02-08T14:16:00Z">
        <w:r w:rsidR="00C93EA8">
          <w:t xml:space="preserve"> The keyword “</w:t>
        </w:r>
        <w:proofErr w:type="spellStart"/>
        <w:r w:rsidR="00C93EA8">
          <w:t>DynamicPopulation</w:t>
        </w:r>
        <w:proofErr w:type="spellEnd"/>
        <w:r w:rsidR="00C93EA8">
          <w:t xml:space="preserve">” is </w:t>
        </w:r>
      </w:ins>
      <w:ins w:id="334" w:author="Samuel Walker Flake" w:date="2023-02-08T14:17:00Z">
        <w:r w:rsidR="00C93EA8">
          <w:t xml:space="preserve">used to indicate that the Dynamic Population calculations should be used (see 3.7.4). </w:t>
        </w:r>
      </w:ins>
      <w:ins w:id="335" w:author="Samuel Walker Flake" w:date="2023-02-08T14:20:00Z">
        <w:r w:rsidR="00C93EA8">
          <w:t>Dynamic Popu</w:t>
        </w:r>
      </w:ins>
      <w:ins w:id="336" w:author="Samuel Walker Flake" w:date="2023-02-08T14:21:00Z">
        <w:r w:rsidR="00C93EA8">
          <w:t xml:space="preserve">lation calculations will only function if </w:t>
        </w:r>
        <w:proofErr w:type="spellStart"/>
        <w:r w:rsidR="00C93EA8">
          <w:t>BrowseMethod</w:t>
        </w:r>
        <w:proofErr w:type="spellEnd"/>
        <w:r w:rsidR="00C93EA8">
          <w:t xml:space="preserve"> is set to “Population” – that is, the Defined Population File must provide initial population sizes</w:t>
        </w:r>
        <w:r w:rsidR="00B41C38">
          <w:t>, rather than BDI values,</w:t>
        </w:r>
        <w:r w:rsidR="00C93EA8">
          <w:t xml:space="preserve"> for the </w:t>
        </w:r>
        <w:r w:rsidR="00B41C38">
          <w:t xml:space="preserve">browse regions. </w:t>
        </w:r>
      </w:ins>
      <w:ins w:id="337" w:author="Samuel Walker Flake" w:date="2023-02-08T14:17:00Z">
        <w:r w:rsidR="00C93EA8">
          <w:t xml:space="preserve">If </w:t>
        </w:r>
        <w:proofErr w:type="spellStart"/>
        <w:r w:rsidR="00C93EA8">
          <w:t>DynamicPopulation</w:t>
        </w:r>
        <w:proofErr w:type="spellEnd"/>
        <w:r w:rsidR="00C93EA8">
          <w:t xml:space="preserve"> is specified, then the following rows in the input fil</w:t>
        </w:r>
      </w:ins>
      <w:ins w:id="338" w:author="Samuel Walker Flake" w:date="2023-02-08T14:18:00Z">
        <w:r w:rsidR="00C93EA8">
          <w:t xml:space="preserve">e must be as follows (user note: these values </w:t>
        </w:r>
      </w:ins>
      <w:ins w:id="339" w:author="Samuel Walker Flake" w:date="2023-02-08T14:19:00Z">
        <w:r w:rsidR="00C93EA8">
          <w:t xml:space="preserve">are provided in the main Browse input file, and </w:t>
        </w:r>
      </w:ins>
      <w:ins w:id="340" w:author="Samuel Walker Flake" w:date="2023-02-08T14:18:00Z">
        <w:r w:rsidR="00C93EA8">
          <w:t>replace the</w:t>
        </w:r>
      </w:ins>
      <w:ins w:id="341" w:author="Samuel Walker Flake" w:date="2023-02-08T14:19:00Z">
        <w:r w:rsidR="00C93EA8">
          <w:t xml:space="preserve"> separate</w:t>
        </w:r>
      </w:ins>
      <w:ins w:id="342" w:author="Samuel Walker Flake" w:date="2023-02-08T14:18:00Z">
        <w:r w:rsidR="00C93EA8">
          <w:t xml:space="preserve"> </w:t>
        </w:r>
        <w:proofErr w:type="spellStart"/>
        <w:r w:rsidR="00C93EA8">
          <w:t>DynamicPopulationFile</w:t>
        </w:r>
        <w:proofErr w:type="spellEnd"/>
        <w:r w:rsidR="00C93EA8">
          <w:t xml:space="preserve"> used in previous versions):</w:t>
        </w:r>
      </w:ins>
      <w:proofErr w:type="spellStart"/>
    </w:p>
    <w:p w14:paraId="01754673" w14:textId="7E07AF6F" w:rsidR="00C93EA8" w:rsidRDefault="00C93EA8" w:rsidP="00C93EA8">
      <w:pPr>
        <w:pStyle w:val="Heading4"/>
        <w:rPr>
          <w:ins w:id="343" w:author="Samuel Walker Flake" w:date="2023-02-08T14:18:00Z"/>
          <w:i w:val="0"/>
          <w:iCs/>
        </w:rPr>
      </w:pPr>
      <w:ins w:id="344" w:author="Samuel Walker Flake" w:date="2023-02-08T14:18:00Z">
        <w:r>
          <w:t>RMin</w:t>
        </w:r>
        <w:proofErr w:type="spellEnd"/>
      </w:ins>
    </w:p>
    <w:p w14:paraId="07E2389A" w14:textId="01EAF717" w:rsidR="00C93EA8" w:rsidRPr="00C93EA8" w:rsidRDefault="00C93EA8">
      <w:pPr>
        <w:rPr>
          <w:ins w:id="345" w:author="Samuel Walker Flake" w:date="2023-02-08T14:18:00Z"/>
        </w:rPr>
        <w:pPrChange w:id="346" w:author="Samuel Walker Flake" w:date="2023-02-08T14:18:00Z">
          <w:pPr>
            <w:pStyle w:val="Heading4"/>
          </w:pPr>
        </w:pPrChange>
      </w:pPr>
      <w:ins w:id="347" w:author="Samuel Walker Flake" w:date="2023-02-08T14:18:00Z">
        <w:r>
          <w:t>The minimum intrinsic growth rate for the population.</w:t>
        </w:r>
      </w:ins>
    </w:p>
    <w:p w14:paraId="0B1C57C9" w14:textId="5AC42DAD" w:rsidR="00C93EA8" w:rsidRDefault="00C93EA8" w:rsidP="00C93EA8">
      <w:pPr>
        <w:pStyle w:val="Heading4"/>
        <w:rPr>
          <w:ins w:id="348" w:author="Samuel Walker Flake" w:date="2023-02-08T14:19:00Z"/>
        </w:rPr>
      </w:pPr>
      <w:proofErr w:type="spellStart"/>
      <w:ins w:id="349" w:author="Samuel Walker Flake" w:date="2023-02-08T14:18:00Z">
        <w:r>
          <w:t>RMax</w:t>
        </w:r>
        <w:proofErr w:type="spellEnd"/>
        <w:r>
          <w:tab/>
        </w:r>
        <w:r>
          <w:tab/>
        </w:r>
      </w:ins>
    </w:p>
    <w:p w14:paraId="33192229" w14:textId="6B51D534" w:rsidR="00C93EA8" w:rsidRPr="00C93EA8" w:rsidRDefault="00C93EA8">
      <w:pPr>
        <w:rPr>
          <w:ins w:id="350" w:author="Samuel Walker Flake" w:date="2023-02-08T14:18:00Z"/>
        </w:rPr>
        <w:pPrChange w:id="351" w:author="Samuel Walker Flake" w:date="2023-02-08T14:20:00Z">
          <w:pPr>
            <w:pStyle w:val="Heading4"/>
          </w:pPr>
        </w:pPrChange>
      </w:pPr>
      <w:ins w:id="352" w:author="Samuel Walker Flake" w:date="2023-02-08T14:19:00Z">
        <w:r>
          <w:t xml:space="preserve">The maximum intrinsic growth rate for the population. Each timestep, </w:t>
        </w:r>
        <w:r>
          <w:rPr>
            <w:i/>
            <w:iCs/>
          </w:rPr>
          <w:t>R</w:t>
        </w:r>
        <w:r>
          <w:t xml:space="preserve"> is randomly selected from a uniform distribution between </w:t>
        </w:r>
        <w:proofErr w:type="spellStart"/>
        <w:r>
          <w:rPr>
            <w:i/>
            <w:iCs/>
          </w:rPr>
          <w:t>RMi</w:t>
        </w:r>
      </w:ins>
      <w:ins w:id="353" w:author="Samuel Walker Flake" w:date="2023-02-08T14:20:00Z">
        <w:r>
          <w:rPr>
            <w:i/>
            <w:iCs/>
          </w:rPr>
          <w:t>n</w:t>
        </w:r>
        <w:proofErr w:type="spellEnd"/>
        <w:r>
          <w:rPr>
            <w:i/>
            <w:iCs/>
          </w:rPr>
          <w:t xml:space="preserve"> </w:t>
        </w:r>
        <w:r>
          <w:t xml:space="preserve">and </w:t>
        </w:r>
        <w:proofErr w:type="spellStart"/>
        <w:r w:rsidRPr="00C93EA8">
          <w:rPr>
            <w:i/>
            <w:iCs/>
            <w:rPrChange w:id="354" w:author="Samuel Walker Flake" w:date="2023-02-08T14:20:00Z">
              <w:rPr>
                <w:bCs w:val="0"/>
                <w:i w:val="0"/>
              </w:rPr>
            </w:rPrChange>
          </w:rPr>
          <w:t>Rmax</w:t>
        </w:r>
        <w:proofErr w:type="spellEnd"/>
        <w:r>
          <w:t>.</w:t>
        </w:r>
      </w:ins>
    </w:p>
    <w:p w14:paraId="596081BA" w14:textId="164368AA" w:rsidR="00C93EA8" w:rsidRDefault="00C93EA8" w:rsidP="00C93EA8">
      <w:pPr>
        <w:pStyle w:val="Heading4"/>
        <w:rPr>
          <w:ins w:id="355" w:author="Samuel Walker Flake" w:date="2023-02-08T14:19:00Z"/>
        </w:rPr>
      </w:pPr>
      <w:proofErr w:type="spellStart"/>
      <w:ins w:id="356" w:author="Samuel Walker Flake" w:date="2023-02-08T14:18:00Z">
        <w:r>
          <w:t>MortalityMin</w:t>
        </w:r>
        <w:proofErr w:type="spellEnd"/>
        <w:r>
          <w:t xml:space="preserve"> </w:t>
        </w:r>
      </w:ins>
    </w:p>
    <w:p w14:paraId="1F920E6D" w14:textId="626D6A51" w:rsidR="00C93EA8" w:rsidRPr="00C93EA8" w:rsidRDefault="00C93EA8">
      <w:pPr>
        <w:rPr>
          <w:ins w:id="357" w:author="Samuel Walker Flake" w:date="2023-02-08T14:18:00Z"/>
        </w:rPr>
        <w:pPrChange w:id="358" w:author="Samuel Walker Flake" w:date="2023-02-08T14:19:00Z">
          <w:pPr>
            <w:pStyle w:val="Heading4"/>
          </w:pPr>
        </w:pPrChange>
      </w:pPr>
      <w:ins w:id="359" w:author="Samuel Walker Flake" w:date="2023-02-08T14:19:00Z">
        <w:r>
          <w:t>The minimum intrinsic mortality rate for the population.</w:t>
        </w:r>
      </w:ins>
    </w:p>
    <w:p w14:paraId="665D9B64" w14:textId="7979EA7D" w:rsidR="00C93EA8" w:rsidRDefault="00C93EA8" w:rsidP="00C93EA8">
      <w:pPr>
        <w:pStyle w:val="Heading4"/>
        <w:rPr>
          <w:ins w:id="360" w:author="Samuel Walker Flake" w:date="2023-02-08T14:20:00Z"/>
        </w:rPr>
      </w:pPr>
      <w:proofErr w:type="spellStart"/>
      <w:ins w:id="361" w:author="Samuel Walker Flake" w:date="2023-02-08T14:18:00Z">
        <w:r>
          <w:t>MortalityMax</w:t>
        </w:r>
      </w:ins>
      <w:proofErr w:type="spellEnd"/>
    </w:p>
    <w:p w14:paraId="5525A39D" w14:textId="65FB74F6" w:rsidR="00C93EA8" w:rsidRPr="00C93EA8" w:rsidRDefault="00C93EA8">
      <w:pPr>
        <w:rPr>
          <w:ins w:id="362" w:author="Samuel Walker Flake" w:date="2023-02-08T14:18:00Z"/>
        </w:rPr>
        <w:pPrChange w:id="363" w:author="Samuel Walker Flake" w:date="2023-02-08T14:20:00Z">
          <w:pPr>
            <w:pStyle w:val="Heading4"/>
          </w:pPr>
        </w:pPrChange>
      </w:pPr>
      <w:ins w:id="364" w:author="Samuel Walker Flake" w:date="2023-02-08T14:20:00Z">
        <w:r>
          <w:t>The maximum intrinsic mortality rate for the population.</w:t>
        </w:r>
      </w:ins>
      <w:ins w:id="365" w:author="Samuel Walker Flake" w:date="2023-02-08T14:24:00Z">
        <w:r w:rsidR="00B41C38" w:rsidRPr="00B41C38">
          <w:t xml:space="preserve"> </w:t>
        </w:r>
        <w:r w:rsidR="00B41C38">
          <w:t xml:space="preserve">Each timestep, </w:t>
        </w:r>
        <w:r w:rsidR="00B41C38">
          <w:rPr>
            <w:i/>
            <w:iCs/>
          </w:rPr>
          <w:t>Mortality</w:t>
        </w:r>
        <w:r w:rsidR="00B41C38">
          <w:t xml:space="preserve"> is randomly selected from a uniform distribution between </w:t>
        </w:r>
        <w:proofErr w:type="spellStart"/>
        <w:r w:rsidR="00B41C38">
          <w:rPr>
            <w:i/>
            <w:iCs/>
          </w:rPr>
          <w:t>MortalityMin</w:t>
        </w:r>
        <w:proofErr w:type="spellEnd"/>
        <w:r w:rsidR="00B41C38">
          <w:rPr>
            <w:i/>
            <w:iCs/>
          </w:rPr>
          <w:t xml:space="preserve"> </w:t>
        </w:r>
        <w:r w:rsidR="00B41C38">
          <w:t xml:space="preserve">and </w:t>
        </w:r>
        <w:proofErr w:type="spellStart"/>
        <w:r w:rsidR="00B41C38">
          <w:rPr>
            <w:i/>
            <w:iCs/>
          </w:rPr>
          <w:t>MortalityM</w:t>
        </w:r>
        <w:r w:rsidR="00B41C38" w:rsidRPr="00EE673A">
          <w:rPr>
            <w:i/>
            <w:iCs/>
          </w:rPr>
          <w:t>ax</w:t>
        </w:r>
        <w:proofErr w:type="spellEnd"/>
        <w:r w:rsidR="00B41C38">
          <w:t>.</w:t>
        </w:r>
      </w:ins>
    </w:p>
    <w:p w14:paraId="301F332E" w14:textId="3C33C002" w:rsidR="00C93EA8" w:rsidRDefault="00C93EA8" w:rsidP="00C93EA8">
      <w:pPr>
        <w:pStyle w:val="Heading4"/>
        <w:rPr>
          <w:ins w:id="366" w:author="Samuel Walker Flake" w:date="2023-02-08T14:24:00Z"/>
        </w:rPr>
      </w:pPr>
      <w:proofErr w:type="spellStart"/>
      <w:ins w:id="367" w:author="Samuel Walker Flake" w:date="2023-02-08T14:18:00Z">
        <w:r>
          <w:t>PredationMin</w:t>
        </w:r>
      </w:ins>
      <w:proofErr w:type="spellEnd"/>
    </w:p>
    <w:p w14:paraId="2859E166" w14:textId="45A789BC" w:rsidR="00B41C38" w:rsidRPr="00B41C38" w:rsidRDefault="00B41C38">
      <w:pPr>
        <w:rPr>
          <w:ins w:id="368" w:author="Samuel Walker Flake" w:date="2023-02-08T14:18:00Z"/>
        </w:rPr>
        <w:pPrChange w:id="369" w:author="Samuel Walker Flake" w:date="2023-02-08T14:24:00Z">
          <w:pPr>
            <w:pStyle w:val="Heading4"/>
          </w:pPr>
        </w:pPrChange>
      </w:pPr>
      <w:ins w:id="370" w:author="Samuel Walker Flake" w:date="2023-02-08T14:24:00Z">
        <w:r>
          <w:t>The minimum rate of predation for the population.</w:t>
        </w:r>
      </w:ins>
    </w:p>
    <w:p w14:paraId="37FB3C1C" w14:textId="7A8F7E1B" w:rsidR="00C93EA8" w:rsidRDefault="00C93EA8" w:rsidP="00C93EA8">
      <w:pPr>
        <w:pStyle w:val="Heading4"/>
        <w:rPr>
          <w:ins w:id="371" w:author="Samuel Walker Flake" w:date="2023-02-08T14:24:00Z"/>
        </w:rPr>
      </w:pPr>
      <w:proofErr w:type="spellStart"/>
      <w:ins w:id="372" w:author="Samuel Walker Flake" w:date="2023-02-08T14:18:00Z">
        <w:r>
          <w:t>PredationMax</w:t>
        </w:r>
      </w:ins>
      <w:proofErr w:type="spellEnd"/>
    </w:p>
    <w:p w14:paraId="6DE5C6C5" w14:textId="0AC190F5" w:rsidR="00B41C38" w:rsidRPr="00B41C38" w:rsidRDefault="00B41C38">
      <w:pPr>
        <w:rPr>
          <w:ins w:id="373" w:author="Samuel Walker Flake" w:date="2023-02-08T14:18:00Z"/>
        </w:rPr>
        <w:pPrChange w:id="374" w:author="Samuel Walker Flake" w:date="2023-02-08T14:24:00Z">
          <w:pPr>
            <w:pStyle w:val="Heading4"/>
          </w:pPr>
        </w:pPrChange>
      </w:pPr>
      <w:ins w:id="375" w:author="Samuel Walker Flake" w:date="2023-02-08T14:24:00Z">
        <w:r>
          <w:t>The maximum rate of predation for the population.</w:t>
        </w:r>
      </w:ins>
    </w:p>
    <w:p w14:paraId="3C3DD431" w14:textId="5A7580AE" w:rsidR="00C93EA8" w:rsidRDefault="00C93EA8" w:rsidP="00C93EA8">
      <w:pPr>
        <w:pStyle w:val="Heading4"/>
        <w:rPr>
          <w:ins w:id="376" w:author="Samuel Walker Flake" w:date="2023-02-08T14:18:00Z"/>
        </w:rPr>
      </w:pPr>
      <w:proofErr w:type="spellStart"/>
      <w:ins w:id="377" w:author="Samuel Walker Flake" w:date="2023-02-08T14:18:00Z">
        <w:r>
          <w:lastRenderedPageBreak/>
          <w:t>HarvestMin</w:t>
        </w:r>
        <w:proofErr w:type="spellEnd"/>
      </w:ins>
    </w:p>
    <w:p w14:paraId="70E8571E" w14:textId="718686E0" w:rsidR="00C93EA8" w:rsidRPr="00B5425D" w:rsidRDefault="00C93EA8">
      <w:pPr>
        <w:pStyle w:val="Heading4"/>
        <w:rPr>
          <w:ins w:id="378" w:author="Samuel Walker Flake" w:date="2023-02-08T14:18:00Z"/>
        </w:rPr>
        <w:pPrChange w:id="379" w:author="Samuel Walker Flake" w:date="2023-02-08T14:18:00Z">
          <w:pPr/>
        </w:pPrChange>
      </w:pPr>
      <w:proofErr w:type="spellStart"/>
      <w:ins w:id="380" w:author="Samuel Walker Flake" w:date="2023-02-08T14:18:00Z">
        <w:r>
          <w:t>HarvestMax</w:t>
        </w:r>
        <w:proofErr w:type="spellEnd"/>
      </w:ins>
    </w:p>
    <w:p w14:paraId="00B50D0F" w14:textId="77777777" w:rsidR="00615647" w:rsidRDefault="00615647" w:rsidP="001909F5">
      <w:pPr>
        <w:pStyle w:val="Heading3"/>
      </w:pPr>
      <w:bookmarkStart w:id="381" w:name="_Toc426028105"/>
      <w:r>
        <w:t>Consumption Rate</w:t>
      </w:r>
      <w:bookmarkEnd w:id="381"/>
    </w:p>
    <w:p w14:paraId="3CC2B1B2" w14:textId="77777777"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14:paraId="1427CAD1" w14:textId="77777777" w:rsidR="00615647" w:rsidRDefault="00615647" w:rsidP="001909F5">
      <w:pPr>
        <w:pStyle w:val="Heading3"/>
      </w:pPr>
      <w:bookmarkStart w:id="382" w:name="_Ref411409747"/>
      <w:bookmarkStart w:id="383" w:name="_Toc426028106"/>
      <w:r>
        <w:t>ANPP Forage Proportion</w:t>
      </w:r>
      <w:bookmarkEnd w:id="382"/>
      <w:bookmarkEnd w:id="383"/>
    </w:p>
    <w:p w14:paraId="559C6800" w14:textId="66D6DC46" w:rsidR="00615647" w:rsidRDefault="00615647" w:rsidP="001909F5">
      <w:pPr>
        <w:rPr>
          <w:ins w:id="384" w:author="Samuel Walker Flake" w:date="2022-05-05T22:05:00Z"/>
        </w:rPr>
      </w:pPr>
      <w:r>
        <w:t>The keyword “</w:t>
      </w:r>
      <w:proofErr w:type="spellStart"/>
      <w:r>
        <w:t>ANPPForageProp</w:t>
      </w:r>
      <w:proofErr w:type="spellEnd"/>
      <w:r>
        <w:t xml:space="preserve">”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23B38DB1" w14:textId="00775474" w:rsidR="00114ACF" w:rsidRDefault="00114ACF" w:rsidP="00114ACF">
      <w:pPr>
        <w:pStyle w:val="Heading3"/>
        <w:rPr>
          <w:ins w:id="385" w:author="Samuel Walker Flake" w:date="2022-05-05T22:06:00Z"/>
        </w:rPr>
      </w:pPr>
      <w:proofErr w:type="spellStart"/>
      <w:ins w:id="386" w:author="Samuel Walker Flake" w:date="2022-05-05T22:06:00Z">
        <w:r>
          <w:t>MinBrowsePropInReach</w:t>
        </w:r>
        <w:proofErr w:type="spellEnd"/>
      </w:ins>
    </w:p>
    <w:p w14:paraId="7CEF8382" w14:textId="3F686857" w:rsidR="00114ACF" w:rsidRPr="00114ACF" w:rsidRDefault="00114ACF" w:rsidP="00114ACF">
      <w:ins w:id="387" w:author="Samuel Walker Flake" w:date="2022-05-05T22:06:00Z">
        <w:r>
          <w:t>The keyword “</w:t>
        </w:r>
        <w:proofErr w:type="spellStart"/>
        <w:r w:rsidRPr="00CA3D67">
          <w:t>MinBrowsePropinReach</w:t>
        </w:r>
        <w:proofErr w:type="spellEnd"/>
        <w:r>
          <w:t xml:space="preserve">” is followed by a decimal value between 0 and 1 representing a minimum threshold for </w:t>
        </w:r>
        <w:proofErr w:type="spellStart"/>
        <w:r>
          <w:t>PropInReach</w:t>
        </w:r>
        <w:proofErr w:type="spellEnd"/>
        <w:r>
          <w:t>, below which a cohort is assumed to have entirely escaped browsing even if the c</w:t>
        </w:r>
      </w:ins>
      <w:ins w:id="388" w:author="Samuel Walker Flake" w:date="2022-05-05T22:07:00Z">
        <w:r>
          <w:t xml:space="preserve">ohort has not attained </w:t>
        </w:r>
        <w:commentRangeStart w:id="389"/>
        <w:proofErr w:type="spellStart"/>
        <w:r>
          <w:t>BrowseBiomassThresholdMax</w:t>
        </w:r>
      </w:ins>
      <w:proofErr w:type="spellEnd"/>
      <w:ins w:id="390" w:author="Samuel Walker Flake" w:date="2022-05-05T22:10:00Z">
        <w:r w:rsidR="003B6C73">
          <w:t>.</w:t>
        </w:r>
      </w:ins>
      <w:commentRangeEnd w:id="389"/>
      <w:ins w:id="391" w:author="Samuel Walker Flake" w:date="2022-05-05T22:11:00Z">
        <w:r w:rsidR="003B6C73">
          <w:rPr>
            <w:rStyle w:val="CommentReference"/>
          </w:rPr>
          <w:commentReference w:id="389"/>
        </w:r>
      </w:ins>
    </w:p>
    <w:p w14:paraId="6C4EAB0E" w14:textId="6C92620D" w:rsidR="00CA3D67" w:rsidRDefault="00114ACF" w:rsidP="001909F5">
      <w:pPr>
        <w:pStyle w:val="Heading3"/>
      </w:pPr>
      <w:bookmarkStart w:id="392" w:name="_Ref411410037"/>
      <w:bookmarkStart w:id="393" w:name="_Toc426028107"/>
      <w:commentRangeStart w:id="394"/>
      <w:commentRangeStart w:id="395"/>
      <w:ins w:id="396" w:author="Samuel Walker Flake" w:date="2022-05-05T22:08:00Z">
        <w:r>
          <w:t>Minimum</w:t>
        </w:r>
      </w:ins>
      <w:commentRangeEnd w:id="394"/>
      <w:ins w:id="397" w:author="Samuel Walker Flake" w:date="2022-05-05T22:11:00Z">
        <w:r w:rsidR="00702EE7">
          <w:rPr>
            <w:rStyle w:val="CommentReference"/>
            <w:rFonts w:ascii="Times New Roman" w:eastAsia="Times New Roman" w:hAnsi="Times New Roman" w:cs="Times New Roman"/>
            <w:bCs w:val="0"/>
          </w:rPr>
          <w:commentReference w:id="394"/>
        </w:r>
      </w:ins>
      <w:commentRangeEnd w:id="395"/>
      <w:ins w:id="398" w:author="Samuel Walker Flake" w:date="2023-02-08T14:26:00Z">
        <w:r w:rsidR="00B41C38">
          <w:rPr>
            <w:rStyle w:val="CommentReference"/>
            <w:rFonts w:ascii="Times New Roman" w:eastAsia="Times New Roman" w:hAnsi="Times New Roman" w:cs="Times New Roman"/>
            <w:bCs w:val="0"/>
          </w:rPr>
          <w:commentReference w:id="395"/>
        </w:r>
      </w:ins>
      <w:ins w:id="399" w:author="Samuel Walker Flake" w:date="2022-05-05T22:08:00Z">
        <w:r>
          <w:t xml:space="preserve"> Biomass Threshold for Escape</w:t>
        </w:r>
      </w:ins>
      <w:commentRangeStart w:id="400"/>
      <w:del w:id="401" w:author="Samuel Walker Flake" w:date="2022-05-05T22:08:00Z">
        <w:r w:rsidR="00CA3D67" w:rsidDel="00114ACF">
          <w:delText>Minimum Browse in Reach Proportion</w:delText>
        </w:r>
      </w:del>
      <w:bookmarkEnd w:id="392"/>
      <w:bookmarkEnd w:id="393"/>
    </w:p>
    <w:p w14:paraId="210516DF" w14:textId="27B6EDDD" w:rsidR="00615647" w:rsidRDefault="00CA3D67" w:rsidP="001909F5">
      <w:pPr>
        <w:rPr>
          <w:ins w:id="402" w:author="Samuel Walker Flake" w:date="2022-05-05T21:59:00Z"/>
        </w:rPr>
      </w:pPr>
      <w:r>
        <w:t>The keyword “</w:t>
      </w:r>
      <w:proofErr w:type="spellStart"/>
      <w:ins w:id="403" w:author="Samuel Walker Flake" w:date="2022-05-05T22:07:00Z">
        <w:r w:rsidR="00114ACF">
          <w:t>BrowseBiomassThresholdMin</w:t>
        </w:r>
        <w:proofErr w:type="spellEnd"/>
        <w:r w:rsidR="00114ACF" w:rsidRPr="00CA3D67" w:rsidDel="00114ACF">
          <w:t xml:space="preserve"> </w:t>
        </w:r>
      </w:ins>
      <w:del w:id="404" w:author="Samuel Walker Flake" w:date="2022-05-05T22:07:00Z">
        <w:r w:rsidRPr="00CA3D67" w:rsidDel="00114ACF">
          <w:delText>MinBrowsePropinReach</w:delText>
        </w:r>
      </w:del>
      <w:r>
        <w:t xml:space="preserve">” is followed by a decimal value </w:t>
      </w:r>
      <w:r w:rsidR="000B6622">
        <w:t>between 0 and 1</w:t>
      </w:r>
      <w:r w:rsidR="003435FE">
        <w:t xml:space="preserve"> </w:t>
      </w:r>
      <w:r>
        <w:t xml:space="preserve">representing the </w:t>
      </w:r>
      <w:ins w:id="405" w:author="Samuel Walker Flake" w:date="2022-05-05T22:09:00Z">
        <w:r w:rsidR="00FD1629">
          <w:t>proportion of maximum biomass</w:t>
        </w:r>
      </w:ins>
      <w:ins w:id="406" w:author="Samuel Walker Flake" w:date="2022-05-05T22:00:00Z">
        <w:r w:rsidR="00881252">
          <w:t xml:space="preserve"> below which a cohort is entirely susceptible to browse</w:t>
        </w:r>
      </w:ins>
      <w:del w:id="407" w:author="Samuel Walker Flake" w:date="2022-05-05T22:00:00Z">
        <w:r w:rsidDel="00881252">
          <w:delText xml:space="preserve">minimum proportion of a cohort’s available forage that must be considered within browser reach in order for the cohort to be susceptible to browsing </w:delText>
        </w:r>
      </w:del>
      <w:del w:id="408" w:author="Samuel Walker Flake" w:date="2022-05-05T22:03:00Z">
        <w:r w:rsidDel="00881252">
          <w:delText>(</w:delText>
        </w:r>
        <w:r w:rsidDel="00881252">
          <w:fldChar w:fldCharType="begin"/>
        </w:r>
        <w:r w:rsidDel="00881252">
          <w:delInstrText xml:space="preserve"> REF _Ref411409997 \r \h </w:delInstrText>
        </w:r>
        <w:r w:rsidDel="00881252">
          <w:fldChar w:fldCharType="separate"/>
        </w:r>
        <w:r w:rsidDel="00881252">
          <w:delText>2.2.1</w:delText>
        </w:r>
        <w:r w:rsidDel="00881252">
          <w:fldChar w:fldCharType="end"/>
        </w:r>
        <w:r w:rsidDel="00881252">
          <w:delText>)</w:delText>
        </w:r>
      </w:del>
      <w:r>
        <w:t xml:space="preserve">. </w:t>
      </w:r>
      <w:ins w:id="409" w:author="Samuel Walker Flake" w:date="2022-05-05T22:09:00Z">
        <w:r w:rsidR="00FD1629">
          <w:t>This threshold (</w:t>
        </w:r>
        <w:proofErr w:type="spellStart"/>
        <w:r w:rsidR="00FD1629">
          <w:t>Brow</w:t>
        </w:r>
      </w:ins>
      <w:ins w:id="410" w:author="Samuel Walker Flake" w:date="2022-05-05T22:10:00Z">
        <w:r w:rsidR="00FD1629">
          <w:t>seBiomassThresholdMin</w:t>
        </w:r>
        <w:proofErr w:type="spellEnd"/>
        <w:r w:rsidR="00FD1629">
          <w:t xml:space="preserve"> times Maximum Biomass) represents juvenile trees that are entirely reachable by browsers.</w:t>
        </w:r>
      </w:ins>
      <w:r>
        <w:t xml:space="preserve"> Cohorts with browse in reach proportions </w:t>
      </w:r>
      <w:commentRangeStart w:id="411"/>
      <w:del w:id="412" w:author="Samuel Walker Flake" w:date="2022-05-05T22:00:00Z">
        <w:r w:rsidDel="00881252">
          <w:delText xml:space="preserve">less </w:delText>
        </w:r>
      </w:del>
      <w:ins w:id="413" w:author="Samuel Walker Flake" w:date="2022-05-05T22:00:00Z">
        <w:r w:rsidR="00881252">
          <w:t xml:space="preserve">greater </w:t>
        </w:r>
      </w:ins>
      <w:r>
        <w:t xml:space="preserve">than this </w:t>
      </w:r>
      <w:ins w:id="414" w:author="Samuel Walker Flake" w:date="2022-05-05T22:09:00Z">
        <w:r w:rsidR="00FD1629">
          <w:t xml:space="preserve">biomass </w:t>
        </w:r>
      </w:ins>
      <w:r>
        <w:t xml:space="preserve">threshold </w:t>
      </w:r>
      <w:del w:id="415" w:author="Samuel Walker Flake" w:date="2022-05-05T22:00:00Z">
        <w:r w:rsidDel="00881252">
          <w:delText>are considered</w:delText>
        </w:r>
      </w:del>
      <w:proofErr w:type="gramStart"/>
      <w:ins w:id="416" w:author="Samuel Walker Flake" w:date="2022-05-05T22:00:00Z">
        <w:r w:rsidR="00881252">
          <w:t>are able to</w:t>
        </w:r>
        <w:proofErr w:type="gramEnd"/>
        <w:r w:rsidR="00881252">
          <w:t xml:space="preserve"> partially escape browse</w:t>
        </w:r>
      </w:ins>
      <w:ins w:id="417" w:author="Samuel Walker Flake" w:date="2022-05-05T22:01:00Z">
        <w:r w:rsidR="00881252">
          <w:t xml:space="preserve">, as described in section 3.9. </w:t>
        </w:r>
      </w:ins>
      <w:del w:id="418" w:author="Samuel Walker Flake" w:date="2022-05-05T22:01:00Z">
        <w:r w:rsidDel="00881252">
          <w:delText xml:space="preserve"> “escaped” </w:delText>
        </w:r>
        <w:commentRangeEnd w:id="411"/>
        <w:r w:rsidR="00AC7A14" w:rsidDel="00881252">
          <w:rPr>
            <w:rStyle w:val="CommentReference"/>
          </w:rPr>
          <w:commentReference w:id="411"/>
        </w:r>
      </w:del>
      <w:ins w:id="419" w:author="Samuel Walker Flake" w:date="2022-05-05T22:01:00Z">
        <w:r w:rsidR="00881252" w:rsidDel="00881252">
          <w:t xml:space="preserve"> </w:t>
        </w:r>
      </w:ins>
      <w:del w:id="420" w:author="Samuel Walker Flake" w:date="2022-05-05T22:01:00Z">
        <w:r w:rsidDel="00881252">
          <w:delText>from the browse reach, and none of their forage is available to the browser.</w:delText>
        </w:r>
      </w:del>
      <w:ins w:id="421" w:author="Samuel Walker Flake" w:date="2023-02-08T14:07:00Z">
        <w:r w:rsidR="00B73881">
          <w:t xml:space="preserve"> (Figure 3)</w:t>
        </w:r>
      </w:ins>
    </w:p>
    <w:p w14:paraId="750D32E8" w14:textId="0B5558E7" w:rsidR="00881252" w:rsidRDefault="00881252" w:rsidP="00114ACF">
      <w:pPr>
        <w:pStyle w:val="Heading3"/>
        <w:rPr>
          <w:ins w:id="422" w:author="Samuel Walker Flake" w:date="2022-05-05T22:01:00Z"/>
        </w:rPr>
      </w:pPr>
      <w:ins w:id="423" w:author="Samuel Walker Flake" w:date="2022-05-05T21:59:00Z">
        <w:r>
          <w:t xml:space="preserve">Maximum </w:t>
        </w:r>
      </w:ins>
      <w:ins w:id="424" w:author="Samuel Walker Flake" w:date="2022-05-05T22:08:00Z">
        <w:r w:rsidR="00114ACF">
          <w:t>Biomass Threshold for Escape</w:t>
        </w:r>
      </w:ins>
    </w:p>
    <w:p w14:paraId="3E5F6EF9" w14:textId="76C3FC9C" w:rsidR="00881252" w:rsidRPr="00881252" w:rsidRDefault="00881252" w:rsidP="00881252">
      <w:ins w:id="425" w:author="Samuel Walker Flake" w:date="2022-05-05T22:02:00Z">
        <w:r>
          <w:t>The keyword “</w:t>
        </w:r>
      </w:ins>
      <w:proofErr w:type="spellStart"/>
      <w:ins w:id="426" w:author="Samuel Walker Flake" w:date="2022-05-05T22:07:00Z">
        <w:r w:rsidR="00114ACF">
          <w:t>BrowseBiomassThresholdMax</w:t>
        </w:r>
      </w:ins>
      <w:proofErr w:type="spellEnd"/>
      <w:ins w:id="427" w:author="Samuel Walker Flake" w:date="2022-05-05T22:02:00Z">
        <w:r>
          <w:t xml:space="preserve">” is followed by a decimal value between 0 and 1 representing the </w:t>
        </w:r>
      </w:ins>
      <w:ins w:id="428" w:author="Samuel Walker Flake" w:date="2022-05-05T22:09:00Z">
        <w:r w:rsidR="00FD1629">
          <w:t>proportion of maximum biomass</w:t>
        </w:r>
      </w:ins>
      <w:ins w:id="429" w:author="Samuel Walker Flake" w:date="2022-05-05T22:02:00Z">
        <w:r>
          <w:t xml:space="preserve"> above which a cohort is entirely escaped browse</w:t>
        </w:r>
      </w:ins>
      <w:ins w:id="430" w:author="Samuel Walker Flake" w:date="2022-05-05T22:03:00Z">
        <w:r>
          <w:t xml:space="preserve">. For cohorts with biomass less than </w:t>
        </w:r>
      </w:ins>
      <w:proofErr w:type="spellStart"/>
      <w:ins w:id="431" w:author="Samuel Walker Flake" w:date="2022-05-16T13:36:00Z">
        <w:r w:rsidR="00831ED4">
          <w:t>BrowseBiomassThresholdMax</w:t>
        </w:r>
      </w:ins>
      <w:proofErr w:type="spellEnd"/>
      <w:ins w:id="432" w:author="Samuel Walker Flake" w:date="2022-05-05T22:03:00Z">
        <w:r>
          <w:t xml:space="preserve"> and greater than </w:t>
        </w:r>
      </w:ins>
      <w:proofErr w:type="spellStart"/>
      <w:ins w:id="433" w:author="Samuel Walker Flake" w:date="2022-05-16T13:36:00Z">
        <w:r w:rsidR="00831ED4">
          <w:t>BrowseBiomassThresholdMin</w:t>
        </w:r>
      </w:ins>
      <w:proofErr w:type="spellEnd"/>
      <w:ins w:id="434" w:author="Samuel Walker Flake" w:date="2022-05-05T22:03:00Z">
        <w:r>
          <w:t xml:space="preserve">, </w:t>
        </w:r>
        <w:r w:rsidR="00114ACF">
          <w:t xml:space="preserve">the proportion of browse is </w:t>
        </w:r>
      </w:ins>
      <w:ins w:id="435" w:author="Samuel Walker Flake" w:date="2022-05-05T22:04:00Z">
        <w:r w:rsidR="00114ACF">
          <w:t>calculated as</w:t>
        </w:r>
      </w:ins>
      <w:ins w:id="436" w:author="Samuel Walker Flake" w:date="2022-05-16T13:37:00Z">
        <w:r w:rsidR="00831ED4">
          <w:t xml:space="preserve"> one minus</w:t>
        </w:r>
      </w:ins>
      <w:ins w:id="437" w:author="Samuel Walker Flake" w:date="2022-05-05T22:04:00Z">
        <w:r w:rsidR="00114ACF">
          <w:t xml:space="preserve"> the ratio of cohort biomass to</w:t>
        </w:r>
      </w:ins>
      <w:ins w:id="438" w:author="Samuel Walker Flake" w:date="2022-05-16T13:36:00Z">
        <w:r w:rsidR="00831ED4">
          <w:t xml:space="preserve"> </w:t>
        </w:r>
        <w:proofErr w:type="spellStart"/>
        <w:r w:rsidR="00831ED4">
          <w:t>BrowseBiomassThresholdMax</w:t>
        </w:r>
      </w:ins>
      <w:proofErr w:type="spellEnd"/>
      <w:ins w:id="439" w:author="Samuel Walker Flake" w:date="2022-05-05T22:04:00Z">
        <w:r w:rsidR="00114ACF">
          <w:t xml:space="preserve">. </w:t>
        </w:r>
        <w:commentRangeStart w:id="440"/>
        <w:r w:rsidR="00114ACF">
          <w:t xml:space="preserve">This functional relationship is a linear decrease in the proportion of the cohort biomass in reach, until the cohort totally escapes browse. </w:t>
        </w:r>
      </w:ins>
      <w:commentRangeEnd w:id="440"/>
      <w:ins w:id="441" w:author="Samuel Walker Flake" w:date="2022-05-05T22:05:00Z">
        <w:r w:rsidR="00114ACF">
          <w:rPr>
            <w:rStyle w:val="CommentReference"/>
          </w:rPr>
          <w:commentReference w:id="440"/>
        </w:r>
      </w:ins>
      <w:ins w:id="442" w:author="Samuel Walker Flake" w:date="2023-02-08T14:07:00Z">
        <w:r w:rsidR="00B73881">
          <w:t>(Figure 3)</w:t>
        </w:r>
      </w:ins>
    </w:p>
    <w:p w14:paraId="5B4B3A4F" w14:textId="77777777" w:rsidR="00CA3D67" w:rsidRDefault="00CA3D67" w:rsidP="001909F5">
      <w:pPr>
        <w:pStyle w:val="Heading3"/>
      </w:pPr>
      <w:bookmarkStart w:id="443" w:name="_Toc426028108"/>
      <w:r>
        <w:lastRenderedPageBreak/>
        <w:t>Browse Biomass Threshold</w:t>
      </w:r>
      <w:bookmarkEnd w:id="443"/>
    </w:p>
    <w:p w14:paraId="7008C59C" w14:textId="1D37BF14" w:rsidR="00B5425D" w:rsidRDefault="00CA3D67" w:rsidP="001909F5">
      <w:r>
        <w:t>The keyword “</w:t>
      </w:r>
      <w:proofErr w:type="spellStart"/>
      <w:r>
        <w:t>BrowseBiomassThreshold</w:t>
      </w:r>
      <w:proofErr w:type="spellEnd"/>
      <w:r>
        <w:t xml:space="preserve">” is followed by a decimal value </w:t>
      </w:r>
      <w:r w:rsidR="000B6622">
        <w:t>between 0 and 1</w:t>
      </w:r>
      <w:r w:rsidR="003435FE">
        <w:t xml:space="preserve"> </w:t>
      </w:r>
      <w:r>
        <w:t xml:space="preserve">representing the proportion of the ecoregion maximum potential biomass when a </w:t>
      </w:r>
      <w:del w:id="444" w:author="Samuel Walker Flake" w:date="2022-05-05T22:11:00Z">
        <w:r w:rsidDel="00702EE7">
          <w:delText xml:space="preserve">cohort </w:delText>
        </w:r>
      </w:del>
      <w:ins w:id="445" w:author="Samuel Walker Flake" w:date="2022-05-05T22:11:00Z">
        <w:r w:rsidR="00702EE7">
          <w:t xml:space="preserve">site ceases to be browsed </w:t>
        </w:r>
      </w:ins>
      <w:del w:id="446" w:author="Samuel Walker Flake" w:date="2022-05-05T22:11:00Z">
        <w:r w:rsidDel="00702EE7">
          <w:delText xml:space="preserve">begins to escape browse </w:delText>
        </w:r>
      </w:del>
      <w:r>
        <w:t>(</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400"/>
      <w:r w:rsidR="000B6622">
        <w:rPr>
          <w:rStyle w:val="CommentReference"/>
        </w:rPr>
        <w:commentReference w:id="400"/>
      </w:r>
    </w:p>
    <w:p w14:paraId="1B91D481" w14:textId="77777777" w:rsidR="00CA3D67" w:rsidRDefault="00CA3D67" w:rsidP="001909F5">
      <w:pPr>
        <w:pStyle w:val="Heading3"/>
      </w:pPr>
      <w:bookmarkStart w:id="447" w:name="_Ref411410533"/>
      <w:bookmarkStart w:id="448" w:name="_Toc426028109"/>
      <w:r>
        <w:t>Proportion of Longevity to Escape Browse</w:t>
      </w:r>
      <w:bookmarkEnd w:id="447"/>
      <w:bookmarkEnd w:id="448"/>
    </w:p>
    <w:p w14:paraId="449222D1" w14:textId="586B31DA" w:rsidR="00CA3D67" w:rsidRDefault="00CA3D67" w:rsidP="001909F5">
      <w:pPr>
        <w:rPr>
          <w:ins w:id="449" w:author="Samuel Walker Flake" w:date="2023-02-08T14:27:00Z"/>
          <w:sz w:val="22"/>
          <w:szCs w:val="22"/>
        </w:rPr>
      </w:pPr>
      <w:r>
        <w:t>The keyword “</w:t>
      </w:r>
      <w:proofErr w:type="spellStart"/>
      <w:r>
        <w:t>EscapeBrowsePropLong</w:t>
      </w:r>
      <w:proofErr w:type="spellEnd"/>
      <w:r>
        <w:t xml:space="preserve">”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23646D3C" w14:textId="585C783B" w:rsidR="00B41C38" w:rsidRDefault="00B41C38" w:rsidP="00B41C38">
      <w:pPr>
        <w:pStyle w:val="Heading3"/>
        <w:rPr>
          <w:ins w:id="450" w:author="Samuel Walker Flake" w:date="2023-02-08T14:27:00Z"/>
        </w:rPr>
      </w:pPr>
      <w:ins w:id="451" w:author="Samuel Walker Flake" w:date="2023-02-08T14:27:00Z">
        <w:r>
          <w:t>Calibrate Mode (Optional)</w:t>
        </w:r>
      </w:ins>
    </w:p>
    <w:p w14:paraId="6E7D4C31" w14:textId="45A8609A" w:rsidR="00B41C38" w:rsidRPr="00B41C38" w:rsidRDefault="00B41C38" w:rsidP="00B41C38">
      <w:ins w:id="452" w:author="Samuel Walker Flake" w:date="2023-02-08T14:27:00Z">
        <w:r>
          <w:t>The keyword</w:t>
        </w:r>
      </w:ins>
      <w:ins w:id="453" w:author="Samuel Walker Flake" w:date="2023-02-08T14:28:00Z">
        <w:r>
          <w:t xml:space="preserve"> </w:t>
        </w:r>
        <w:proofErr w:type="spellStart"/>
        <w:r>
          <w:t>CalibrateMode</w:t>
        </w:r>
        <w:proofErr w:type="spellEnd"/>
        <w:r>
          <w:t xml:space="preserve"> is followed by “ON” or “OFF” to turn on detailed reporting of brows</w:t>
        </w:r>
      </w:ins>
      <w:ins w:id="454" w:author="Samuel Walker Flake" w:date="2023-02-08T14:29:00Z">
        <w:r>
          <w:t>e</w:t>
        </w:r>
      </w:ins>
      <w:ins w:id="455" w:author="Samuel Walker Flake" w:date="2023-02-08T14:28:00Z">
        <w:r>
          <w:t xml:space="preserve"> in the Calibrate Log (see</w:t>
        </w:r>
      </w:ins>
      <w:ins w:id="456" w:author="Samuel Walker Flake" w:date="2023-02-08T14:29:00Z">
        <w:r>
          <w:t xml:space="preserve"> </w:t>
        </w:r>
      </w:ins>
      <w:ins w:id="457" w:author="Samuel Walker Flake" w:date="2023-02-08T14:28:00Z">
        <w:r>
          <w:t xml:space="preserve">5.7). </w:t>
        </w:r>
      </w:ins>
      <w:ins w:id="458" w:author="Samuel Walker Flake" w:date="2023-02-08T14:29:00Z">
        <w:r>
          <w:t>This option should only be used for single-site model runs, because of the volume of outputs generated.</w:t>
        </w:r>
      </w:ins>
    </w:p>
    <w:p w14:paraId="354E907B" w14:textId="77777777" w:rsidR="001909F5" w:rsidRDefault="001909F5" w:rsidP="001909F5">
      <w:pPr>
        <w:pStyle w:val="Heading3"/>
      </w:pPr>
      <w:bookmarkStart w:id="459" w:name="_Toc426028110"/>
      <w:r>
        <w:t>Growth Reduction Option (Optional)</w:t>
      </w:r>
      <w:bookmarkEnd w:id="459"/>
    </w:p>
    <w:p w14:paraId="22098F62" w14:textId="77777777"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460" w:name="_Toc426028111"/>
      <w:r>
        <w:t>Mortality Option (Optional)</w:t>
      </w:r>
      <w:bookmarkEnd w:id="460"/>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cohort mortality.</w:t>
      </w:r>
    </w:p>
    <w:p w14:paraId="01A11B16" w14:textId="77777777" w:rsidR="001909F5" w:rsidRDefault="001909F5" w:rsidP="001909F5">
      <w:pPr>
        <w:pStyle w:val="Heading3"/>
      </w:pPr>
      <w:bookmarkStart w:id="461" w:name="_Ref411411035"/>
      <w:bookmarkStart w:id="462" w:name="_Toc426028112"/>
      <w:r>
        <w:t>Count Non-Forage in Site Preference Option (Optional)</w:t>
      </w:r>
      <w:bookmarkEnd w:id="461"/>
      <w:bookmarkEnd w:id="462"/>
    </w:p>
    <w:p w14:paraId="1C98BA17" w14:textId="77777777"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463" w:name="_Toc426028113"/>
      <w:r>
        <w:t>Use Initial Biomass as Forage Option (Optional)</w:t>
      </w:r>
      <w:bookmarkEnd w:id="463"/>
    </w:p>
    <w:p w14:paraId="52F4CA55" w14:textId="497309EF" w:rsidR="00C44572" w:rsidRDefault="008A5466" w:rsidP="008A5466">
      <w:pPr>
        <w:rPr>
          <w:ins w:id="464" w:author="Samuel Walker Flake" w:date="2023-02-08T14:30:00Z"/>
        </w:rPr>
      </w:pPr>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w:t>
      </w:r>
      <w:proofErr w:type="gramStart"/>
      <w:r>
        <w:t xml:space="preserve">all </w:t>
      </w:r>
      <w:r>
        <w:lastRenderedPageBreak/>
        <w:t>of</w:t>
      </w:r>
      <w:proofErr w:type="gramEnd"/>
      <w:r>
        <w:t xml:space="preserve"> the initial biomass.  This is an optional parameter.  The default is “FALSE”, and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5D5102B2" w14:textId="6497C67F" w:rsidR="00B41C38" w:rsidRDefault="00B41C38" w:rsidP="00B41C38">
      <w:pPr>
        <w:pStyle w:val="Heading3"/>
        <w:rPr>
          <w:ins w:id="465" w:author="Samuel Walker Flake" w:date="2023-02-08T14:30:00Z"/>
        </w:rPr>
      </w:pPr>
      <w:ins w:id="466" w:author="Samuel Walker Flake" w:date="2023-02-08T14:30:00Z">
        <w:r>
          <w:t>Forage in reach method (</w:t>
        </w:r>
      </w:ins>
      <w:ins w:id="467" w:author="Samuel Walker Flake" w:date="2023-02-08T14:31:00Z">
        <w:r>
          <w:t>O</w:t>
        </w:r>
      </w:ins>
      <w:ins w:id="468" w:author="Samuel Walker Flake" w:date="2023-02-08T14:30:00Z">
        <w:r>
          <w:t>ptional)</w:t>
        </w:r>
      </w:ins>
    </w:p>
    <w:p w14:paraId="68FA0C21" w14:textId="2A20CF32" w:rsidR="00B41C38" w:rsidRPr="00B41C38" w:rsidRDefault="00B41C38" w:rsidP="00B41C38">
      <w:ins w:id="469" w:author="Samuel Walker Flake" w:date="2023-02-08T14:30:00Z">
        <w:r>
          <w:t>The keyword “</w:t>
        </w:r>
        <w:proofErr w:type="spellStart"/>
        <w:r>
          <w:t>ForageInReachMethod</w:t>
        </w:r>
        <w:proofErr w:type="spellEnd"/>
        <w:r>
          <w:t>” is followed by either “Ordered” or “</w:t>
        </w:r>
        <w:proofErr w:type="spellStart"/>
        <w:r>
          <w:t>LinearEachCohort</w:t>
        </w:r>
        <w:proofErr w:type="spellEnd"/>
        <w:r>
          <w:t>” to select between two methods of calculating forage in reach. The default is “Ordered” (same behavior</w:t>
        </w:r>
      </w:ins>
      <w:ins w:id="470" w:author="Samuel Walker Flake" w:date="2023-02-08T14:31:00Z">
        <w:r>
          <w:t xml:space="preserve"> as in previous releases). </w:t>
        </w:r>
      </w:ins>
    </w:p>
    <w:p w14:paraId="140308F1" w14:textId="77777777" w:rsidR="008A5466" w:rsidRDefault="008A5466" w:rsidP="008A5466">
      <w:pPr>
        <w:pStyle w:val="Heading3"/>
      </w:pPr>
      <w:bookmarkStart w:id="471" w:name="_Toc426028114"/>
      <w:r>
        <w:t>HSI Inputs</w:t>
      </w:r>
      <w:bookmarkEnd w:id="471"/>
    </w:p>
    <w:p w14:paraId="537AD07A" w14:textId="77777777"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xml:space="preserve">) that should be included in the HSI calculation along with any neighborhood window that should be used for each component.  </w:t>
      </w:r>
      <w:commentRangeStart w:id="472"/>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472"/>
      <w:r w:rsidR="003435FE">
        <w:rPr>
          <w:rStyle w:val="CommentReference"/>
        </w:rPr>
        <w:commentReference w:id="472"/>
      </w:r>
      <w:r>
        <w:t xml:space="preserve">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14:paraId="299CCABD" w14:textId="77777777" w:rsidR="008A5466" w:rsidRDefault="008A5466" w:rsidP="008A5466">
      <w:pPr>
        <w:pStyle w:val="Heading4"/>
      </w:pPr>
      <w:bookmarkStart w:id="473" w:name="_Toc426028115"/>
      <w:r>
        <w:t>Forage Quantity (Optional)</w:t>
      </w:r>
      <w:bookmarkEnd w:id="473"/>
    </w:p>
    <w:p w14:paraId="7F1A7625" w14:textId="77777777" w:rsidR="008A5466" w:rsidRPr="008A5466" w:rsidRDefault="008A5466" w:rsidP="008A5466">
      <w:r>
        <w:t>The keyword “</w:t>
      </w:r>
      <w:proofErr w:type="spellStart"/>
      <w:r>
        <w:t>ForageQuantity</w:t>
      </w:r>
      <w:proofErr w:type="spellEnd"/>
      <w:r>
        <w:t>”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14:paraId="35336034" w14:textId="77777777" w:rsidR="0035287A" w:rsidRDefault="0035287A" w:rsidP="0035287A">
      <w:pPr>
        <w:pStyle w:val="Heading4"/>
      </w:pPr>
      <w:bookmarkStart w:id="474" w:name="_Toc426028116"/>
      <w:r>
        <w:t>Site Preference (Optional)</w:t>
      </w:r>
      <w:bookmarkEnd w:id="474"/>
    </w:p>
    <w:p w14:paraId="0EFE80FD" w14:textId="77777777" w:rsidR="0035287A" w:rsidRPr="008A5466" w:rsidRDefault="0035287A" w:rsidP="0035287A">
      <w:r>
        <w:t>The keyword “</w:t>
      </w:r>
      <w:proofErr w:type="spellStart"/>
      <w:r>
        <w:t>SitePreference</w:t>
      </w:r>
      <w:proofErr w:type="spellEnd"/>
      <w:r>
        <w:t xml:space="preserve">” is followed by </w:t>
      </w:r>
      <w:r w:rsidR="003435FE">
        <w:t xml:space="preserve">a positive </w:t>
      </w:r>
      <w:r>
        <w:t xml:space="preserve">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14:paraId="54A71212" w14:textId="77777777" w:rsidR="0035287A" w:rsidRDefault="0035287A" w:rsidP="0035287A">
      <w:pPr>
        <w:pStyle w:val="Heading3"/>
      </w:pPr>
      <w:bookmarkStart w:id="475" w:name="_Toc426028117"/>
      <w:r>
        <w:t>Output Maps (Optional)</w:t>
      </w:r>
      <w:bookmarkEnd w:id="475"/>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476"/>
      <w:r>
        <w:t>file</w:t>
      </w:r>
      <w:commentRangeEnd w:id="476"/>
      <w:r w:rsidR="007F0C5A">
        <w:rPr>
          <w:rStyle w:val="CommentReference"/>
        </w:rPr>
        <w:commentReference w:id="476"/>
      </w:r>
      <w:r>
        <w:t>.</w:t>
      </w:r>
    </w:p>
    <w:p w14:paraId="7E11411C" w14:textId="77777777" w:rsidR="0035287A" w:rsidRDefault="0035287A" w:rsidP="0035287A">
      <w:pPr>
        <w:pStyle w:val="Heading4"/>
      </w:pPr>
      <w:bookmarkStart w:id="477" w:name="_Toc426028118"/>
      <w:r>
        <w:t>Site Preference Output Maps (Optional)</w:t>
      </w:r>
      <w:bookmarkEnd w:id="477"/>
    </w:p>
    <w:p w14:paraId="76FBD7EA" w14:textId="77777777"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478"/>
      <w:r>
        <w:t xml:space="preserve">The filename should include the key “{timestep}” to indicate where the value of the timestep should be included in the file name.  </w:t>
      </w:r>
      <w:commentRangeEnd w:id="478"/>
      <w:r w:rsidR="003435FE">
        <w:rPr>
          <w:rStyle w:val="CommentReference"/>
        </w:rPr>
        <w:commentReference w:id="478"/>
      </w:r>
      <w:r>
        <w:t>This output map is optional.</w:t>
      </w:r>
    </w:p>
    <w:p w14:paraId="369718E1" w14:textId="77777777" w:rsidR="0035287A" w:rsidRDefault="0035287A" w:rsidP="0035287A">
      <w:pPr>
        <w:pStyle w:val="Heading4"/>
      </w:pPr>
      <w:bookmarkStart w:id="479" w:name="_Toc426028119"/>
      <w:r>
        <w:lastRenderedPageBreak/>
        <w:t>Site Forage Output Maps (Optional)</w:t>
      </w:r>
      <w:bookmarkEnd w:id="479"/>
    </w:p>
    <w:p w14:paraId="5DA246BB" w14:textId="77777777"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480" w:name="_Toc426028120"/>
      <w:r>
        <w:t>Site HSI Output Maps (Optional)</w:t>
      </w:r>
      <w:bookmarkEnd w:id="480"/>
    </w:p>
    <w:p w14:paraId="158ADE3C" w14:textId="77777777"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481" w:name="_Toc426028121"/>
      <w:r>
        <w:t>Site Population Output Maps (Optional)</w:t>
      </w:r>
      <w:bookmarkEnd w:id="481"/>
    </w:p>
    <w:p w14:paraId="3E0CF481" w14:textId="77777777"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482" w:name="_Toc426028122"/>
      <w:r>
        <w:t>Biomass Removed Output Maps (Optional)</w:t>
      </w:r>
      <w:bookmarkEnd w:id="482"/>
    </w:p>
    <w:p w14:paraId="1143F1D5" w14:textId="77777777"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483" w:name="_Toc426028123"/>
      <w:r>
        <w:t>Output Log</w:t>
      </w:r>
      <w:bookmarkEnd w:id="483"/>
    </w:p>
    <w:p w14:paraId="21D9CE30" w14:textId="77777777" w:rsidR="004122B9" w:rsidRPr="004122B9" w:rsidRDefault="004122B9" w:rsidP="004122B9">
      <w:r>
        <w:t>The keyword “</w:t>
      </w:r>
      <w:proofErr w:type="spellStart"/>
      <w:r>
        <w:t>LogFile</w:t>
      </w:r>
      <w:proofErr w:type="spellEnd"/>
      <w:r>
        <w:t>”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484" w:name="_Toc348685193"/>
      <w:bookmarkStart w:id="485" w:name="_Toc426028124"/>
      <w:commentRangeStart w:id="486"/>
      <w:r w:rsidRPr="000319ED">
        <w:lastRenderedPageBreak/>
        <w:t>Output Files</w:t>
      </w:r>
      <w:bookmarkEnd w:id="484"/>
      <w:commentRangeEnd w:id="486"/>
      <w:r w:rsidR="007F0C5A">
        <w:rPr>
          <w:rStyle w:val="CommentReference"/>
          <w:rFonts w:ascii="Times New Roman" w:eastAsia="Times New Roman" w:hAnsi="Times New Roman" w:cs="Times New Roman"/>
          <w:bCs w:val="0"/>
        </w:rPr>
        <w:commentReference w:id="486"/>
      </w:r>
      <w:bookmarkEnd w:id="485"/>
    </w:p>
    <w:p w14:paraId="35170994" w14:textId="77777777" w:rsidR="004122B9" w:rsidRDefault="004122B9" w:rsidP="004122B9">
      <w:pPr>
        <w:pStyle w:val="Heading2"/>
      </w:pPr>
      <w:bookmarkStart w:id="487" w:name="_Toc426028125"/>
      <w:r>
        <w:t>Site Preference Output Maps (Optional)</w:t>
      </w:r>
      <w:bookmarkEnd w:id="487"/>
    </w:p>
    <w:p w14:paraId="4FD73587" w14:textId="77777777"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488" w:name="_Toc426028126"/>
      <w:r w:rsidRPr="004122B9">
        <w:t xml:space="preserve">Site Forage Output Maps </w:t>
      </w:r>
      <w:r>
        <w:t>(Optional)</w:t>
      </w:r>
      <w:bookmarkEnd w:id="488"/>
    </w:p>
    <w:p w14:paraId="7B5BBB3F" w14:textId="77777777"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489" w:name="_Toc426028127"/>
      <w:r w:rsidRPr="004122B9">
        <w:t xml:space="preserve">Site </w:t>
      </w:r>
      <w:r>
        <w:t>HSI</w:t>
      </w:r>
      <w:r w:rsidRPr="004122B9">
        <w:t xml:space="preserve"> Output Maps </w:t>
      </w:r>
      <w:r>
        <w:t>(Optional)</w:t>
      </w:r>
      <w:bookmarkEnd w:id="489"/>
    </w:p>
    <w:p w14:paraId="5E491897" w14:textId="77777777"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490" w:name="_Toc426028128"/>
      <w:r w:rsidRPr="004122B9">
        <w:t xml:space="preserve">Site </w:t>
      </w:r>
      <w:r>
        <w:t>Population</w:t>
      </w:r>
      <w:r w:rsidRPr="004122B9">
        <w:t xml:space="preserve"> Output Maps </w:t>
      </w:r>
      <w:r>
        <w:t>(Optional)</w:t>
      </w:r>
      <w:bookmarkEnd w:id="490"/>
    </w:p>
    <w:p w14:paraId="21A743D0" w14:textId="077544FB" w:rsidR="004122B9" w:rsidRDefault="004122B9" w:rsidP="004122B9">
      <w:r>
        <w:t>The inclusion of “</w:t>
      </w:r>
      <w:proofErr w:type="spellStart"/>
      <w:r>
        <w:t>SitePopulationMapNames</w:t>
      </w:r>
      <w:proofErr w:type="spellEnd"/>
      <w:r>
        <w:t xml:space="preserve">” in the parameter file generates output maps of site population. </w:t>
      </w:r>
      <w:ins w:id="491" w:author="Samuel Walker Flake" w:date="2022-08-03T11:21:00Z">
        <w:r w:rsidR="00E8764B">
          <w:t>Values are in units of 100 individuals per square km</w:t>
        </w:r>
      </w:ins>
      <w:ins w:id="492" w:author="Samuel Walker Flake" w:date="2022-08-03T11:22:00Z">
        <w:r w:rsidR="00E8764B">
          <w:t xml:space="preserve">; divide these values by 100 to get real population density. Population density maps are now identical for both static and dynamic browse (as of v2.0). </w:t>
        </w:r>
      </w:ins>
      <w:del w:id="493" w:author="Samuel Walker Flake" w:date="2022-08-03T11:21:00Z">
        <w:r w:rsidDel="00E8764B">
          <w:delText xml:space="preserve"> Map values depend on whether the option of dynamic populations was used.  With non-dynamic populations, the map values represent the Site Browse Index (</w:delText>
        </w:r>
        <w:r w:rsidDel="00E8764B">
          <w:fldChar w:fldCharType="begin"/>
        </w:r>
        <w:r w:rsidDel="00E8764B">
          <w:delInstrText xml:space="preserve"> REF _Ref411412284 \r \h </w:delInstrText>
        </w:r>
        <w:r w:rsidDel="00E8764B">
          <w:fldChar w:fldCharType="separate"/>
        </w:r>
        <w:r w:rsidDel="00E8764B">
          <w:delText>2.7.1.1</w:delText>
        </w:r>
        <w:r w:rsidDel="00E8764B">
          <w:fldChar w:fldCharType="end"/>
        </w:r>
        <w:r w:rsidDel="00E8764B">
          <w:delText>) value multiplied by 100, for a range of 0 to 100.  With dynamic populations, the map values represent the Site Population Index (</w:delText>
        </w:r>
        <w:r w:rsidDel="00E8764B">
          <w:fldChar w:fldCharType="begin"/>
        </w:r>
        <w:r w:rsidDel="00E8764B">
          <w:delInstrText xml:space="preserve"> REF _Ref411412289 \r \h </w:delInstrText>
        </w:r>
        <w:r w:rsidDel="00E8764B">
          <w:fldChar w:fldCharType="separate"/>
        </w:r>
        <w:r w:rsidDel="00E8764B">
          <w:delText>2.7.2.3</w:delText>
        </w:r>
        <w:r w:rsidDel="00E8764B">
          <w:fldChar w:fldCharType="end"/>
        </w:r>
        <w:r w:rsidDel="00E8764B">
          <w:delText xml:space="preserve">).  </w:delText>
        </w:r>
      </w:del>
      <w:r>
        <w:t>Non-active cells always have population values of 0.</w:t>
      </w:r>
    </w:p>
    <w:p w14:paraId="28E13ECE" w14:textId="77777777" w:rsidR="00DC40EB" w:rsidRDefault="00DC40EB" w:rsidP="00DC40EB">
      <w:pPr>
        <w:pStyle w:val="Heading2"/>
      </w:pPr>
      <w:bookmarkStart w:id="494" w:name="_Toc426028129"/>
      <w:r>
        <w:t xml:space="preserve">Biomass Removed </w:t>
      </w:r>
      <w:r w:rsidRPr="004122B9">
        <w:t xml:space="preserve">Output Maps </w:t>
      </w:r>
      <w:r>
        <w:t>(Optional)</w:t>
      </w:r>
      <w:bookmarkEnd w:id="494"/>
    </w:p>
    <w:p w14:paraId="6433402C" w14:textId="77777777"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495" w:name="_Toc426028130"/>
      <w:commentRangeStart w:id="496"/>
      <w:r>
        <w:t>Output Log</w:t>
      </w:r>
      <w:bookmarkEnd w:id="495"/>
      <w:commentRangeEnd w:id="496"/>
      <w:r w:rsidR="00E8764B">
        <w:rPr>
          <w:rStyle w:val="CommentReference"/>
          <w:rFonts w:ascii="Times New Roman" w:eastAsia="Times New Roman" w:hAnsi="Times New Roman" w:cs="Times New Roman"/>
          <w:bCs w:val="0"/>
        </w:rPr>
        <w:commentReference w:id="496"/>
      </w:r>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xml:space="preserve">) and for the </w:t>
      </w:r>
      <w:proofErr w:type="gramStart"/>
      <w:r>
        <w:t>landscape as a whole</w:t>
      </w:r>
      <w:proofErr w:type="gramEnd"/>
      <w:r>
        <w:t>.</w:t>
      </w:r>
    </w:p>
    <w:p w14:paraId="5AB1E108" w14:textId="77777777" w:rsidR="00DC40EB" w:rsidRDefault="00DC40EB" w:rsidP="00DC40EB">
      <w:pPr>
        <w:pStyle w:val="Heading3"/>
      </w:pPr>
      <w:bookmarkStart w:id="497" w:name="_Toc426028131"/>
      <w:r>
        <w:lastRenderedPageBreak/>
        <w:t>Timestep</w:t>
      </w:r>
      <w:bookmarkEnd w:id="497"/>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498" w:name="_Toc426028132"/>
      <w:r>
        <w:t>Zone</w:t>
      </w:r>
      <w:bookmarkEnd w:id="498"/>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499" w:name="_Toc426028133"/>
      <w:r>
        <w:t>Population</w:t>
      </w:r>
      <w:bookmarkEnd w:id="499"/>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500" w:name="_Toc426028134"/>
      <w:r>
        <w:t>Total Forage (kg)</w:t>
      </w:r>
      <w:bookmarkEnd w:id="500"/>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501" w:name="_Toc426028135"/>
      <w:r>
        <w:t>Carrying Capacity (K)</w:t>
      </w:r>
      <w:bookmarkEnd w:id="501"/>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502" w:name="_Toc426028136"/>
      <w:r>
        <w:t>Effective Population</w:t>
      </w:r>
      <w:bookmarkEnd w:id="502"/>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503" w:name="_Toc426028137"/>
      <w:r>
        <w:t>Damaged Sites</w:t>
      </w:r>
      <w:bookmarkEnd w:id="503"/>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504" w:name="_Toc426028138"/>
      <w:r>
        <w:t>Biomass Removed</w:t>
      </w:r>
      <w:r w:rsidR="00816FD4">
        <w:t xml:space="preserve"> (g/m</w:t>
      </w:r>
      <w:r w:rsidR="00816FD4">
        <w:rPr>
          <w:vertAlign w:val="superscript"/>
        </w:rPr>
        <w:t>2</w:t>
      </w:r>
      <w:r w:rsidR="00816FD4">
        <w:t>)</w:t>
      </w:r>
      <w:bookmarkEnd w:id="504"/>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505" w:name="_Toc426028139"/>
      <w:r>
        <w:t>Biomass Mortality (g/m</w:t>
      </w:r>
      <w:r>
        <w:rPr>
          <w:vertAlign w:val="superscript"/>
        </w:rPr>
        <w:t>2</w:t>
      </w:r>
      <w:r>
        <w:t>)</w:t>
      </w:r>
      <w:bookmarkEnd w:id="505"/>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506" w:name="_Toc426028140"/>
      <w:r>
        <w:t>Cohorts Killed</w:t>
      </w:r>
      <w:bookmarkEnd w:id="506"/>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507" w:name="_Toc426028141"/>
      <w:r>
        <w:t>Biomass Removed by species</w:t>
      </w:r>
      <w:bookmarkEnd w:id="507"/>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508" w:name="_Toc426028142"/>
      <w:r>
        <w:lastRenderedPageBreak/>
        <w:t>Cohorts Killed by species</w:t>
      </w:r>
      <w:bookmarkEnd w:id="508"/>
    </w:p>
    <w:p w14:paraId="26ECF269" w14:textId="4ECCFB99" w:rsidR="00DC40EB" w:rsidRDefault="00DC40EB" w:rsidP="00DC40EB">
      <w:pPr>
        <w:rPr>
          <w:ins w:id="509" w:author="Samuel Walker Flake" w:date="2023-02-08T14:06:00Z"/>
        </w:rPr>
      </w:pPr>
      <w:r>
        <w:t xml:space="preserve">Total </w:t>
      </w:r>
      <w:r w:rsidR="007F0C5A">
        <w:t xml:space="preserve">number of </w:t>
      </w:r>
      <w:r>
        <w:t>cohorts killed for each species within the zone/landscape by the browser.  A column is included for each species.</w:t>
      </w:r>
    </w:p>
    <w:p w14:paraId="28DCF872" w14:textId="0788C409" w:rsidR="00B73881" w:rsidRPr="00DC40EB" w:rsidRDefault="00B73881">
      <w:pPr>
        <w:pStyle w:val="Heading2"/>
        <w:pPrChange w:id="510" w:author="Samuel Walker Flake" w:date="2023-02-08T14:06:00Z">
          <w:pPr/>
        </w:pPrChange>
      </w:pPr>
      <w:commentRangeStart w:id="511"/>
      <w:ins w:id="512" w:author="Samuel Walker Flake" w:date="2023-02-08T14:06:00Z">
        <w:r>
          <w:t>Calibrate log</w:t>
        </w:r>
        <w:commentRangeEnd w:id="511"/>
        <w:r>
          <w:rPr>
            <w:rStyle w:val="CommentReference"/>
            <w:rFonts w:ascii="Times New Roman" w:eastAsia="Times New Roman" w:hAnsi="Times New Roman" w:cs="Times New Roman"/>
            <w:bCs w:val="0"/>
          </w:rPr>
          <w:commentReference w:id="511"/>
        </w:r>
      </w:ins>
    </w:p>
    <w:p w14:paraId="6B1C720B" w14:textId="77777777" w:rsidR="00C44572" w:rsidRDefault="00C44572" w:rsidP="001909F5">
      <w:r>
        <w:br w:type="page"/>
      </w:r>
    </w:p>
    <w:p w14:paraId="3D501046" w14:textId="77777777" w:rsidR="00C44572" w:rsidRDefault="00C44572" w:rsidP="001909F5">
      <w:pPr>
        <w:pStyle w:val="Heading1"/>
      </w:pPr>
      <w:bookmarkStart w:id="513" w:name="_Toc426028143"/>
      <w:r>
        <w:lastRenderedPageBreak/>
        <w:t>Example Input</w:t>
      </w:r>
      <w:r w:rsidRPr="000319ED">
        <w:t xml:space="preserve"> Files</w:t>
      </w:r>
      <w:bookmarkEnd w:id="513"/>
    </w:p>
    <w:p w14:paraId="438D2612" w14:textId="77777777" w:rsidR="00285312" w:rsidRPr="00285312" w:rsidRDefault="00285312" w:rsidP="00285312">
      <w:pPr>
        <w:pStyle w:val="Heading2"/>
      </w:pPr>
      <w:bookmarkStart w:id="514" w:name="_Toc426028144"/>
      <w:commentRangeStart w:id="515"/>
      <w:r>
        <w:t>Dynamic Ungulate Browse</w:t>
      </w:r>
      <w:bookmarkEnd w:id="514"/>
      <w:commentRangeEnd w:id="515"/>
      <w:r w:rsidR="00E8764B">
        <w:rPr>
          <w:rStyle w:val="CommentReference"/>
          <w:rFonts w:ascii="Times New Roman" w:eastAsia="Times New Roman" w:hAnsi="Times New Roman" w:cs="Times New Roman"/>
          <w:bCs w:val="0"/>
        </w:rPr>
        <w:commentReference w:id="515"/>
      </w:r>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abiebals</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acerrubr</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acersacc</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betualle</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betupapy</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fraxamer</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piceglau</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pinubank</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pinuresi</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pinustro</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AD0DFA" w:rsidRDefault="00DC40EB" w:rsidP="00285312">
      <w:pPr>
        <w:ind w:left="360" w:right="720"/>
        <w:rPr>
          <w:rFonts w:ascii="Courier New" w:hAnsi="Courier New" w:cs="Courier New"/>
          <w:sz w:val="20"/>
          <w:szCs w:val="20"/>
          <w:lang w:val="pt-BR"/>
        </w:rPr>
      </w:pPr>
      <w:r w:rsidRPr="00DC40EB">
        <w:rPr>
          <w:rFonts w:ascii="Courier New" w:hAnsi="Courier New" w:cs="Courier New"/>
          <w:sz w:val="20"/>
          <w:szCs w:val="20"/>
        </w:rPr>
        <w:t xml:space="preserve">   </w:t>
      </w:r>
      <w:proofErr w:type="spellStart"/>
      <w:r w:rsidRPr="00AD0DFA">
        <w:rPr>
          <w:rFonts w:ascii="Courier New" w:hAnsi="Courier New" w:cs="Courier New"/>
          <w:sz w:val="20"/>
          <w:szCs w:val="20"/>
          <w:lang w:val="pt-BR"/>
        </w:rPr>
        <w:t>poputrem</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246C0679"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querelli</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F410E12"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querrubr</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DC5B8A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thujocci</w:t>
      </w:r>
      <w:proofErr w:type="spellEnd"/>
      <w:r w:rsidRPr="00AD0DFA">
        <w:rPr>
          <w:rFonts w:ascii="Courier New" w:hAnsi="Courier New" w:cs="Courier New"/>
          <w:sz w:val="20"/>
          <w:szCs w:val="20"/>
          <w:lang w:val="pt-BR"/>
        </w:rPr>
        <w:t xml:space="preserve">     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0548EE8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tiliamer</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9F2818F" w14:textId="77777777" w:rsidR="00DC40EB" w:rsidRPr="00DC40EB" w:rsidRDefault="00DC40EB" w:rsidP="00285312">
      <w:pPr>
        <w:ind w:left="360" w:right="720"/>
        <w:rPr>
          <w:rFonts w:ascii="Courier New" w:hAnsi="Courier New" w:cs="Courier New"/>
          <w:sz w:val="20"/>
          <w:szCs w:val="20"/>
        </w:rPr>
      </w:pPr>
      <w:r w:rsidRPr="00AD0DFA">
        <w:rPr>
          <w:rFonts w:ascii="Courier New" w:hAnsi="Courier New" w:cs="Courier New"/>
          <w:sz w:val="20"/>
          <w:szCs w:val="20"/>
          <w:lang w:val="pt-BR"/>
        </w:rPr>
        <w:t xml:space="preserve">   </w:t>
      </w:r>
      <w:proofErr w:type="spellStart"/>
      <w:r w:rsidRPr="00DC40EB">
        <w:rPr>
          <w:rFonts w:ascii="Courier New" w:hAnsi="Courier New" w:cs="Courier New"/>
          <w:sz w:val="20"/>
          <w:szCs w:val="20"/>
        </w:rPr>
        <w:t>tsugcana</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14:paraId="5B86A1AA"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516"/>
      <w:proofErr w:type="spellStart"/>
      <w:r w:rsidRPr="00DC40EB">
        <w:rPr>
          <w:rFonts w:ascii="Courier New" w:hAnsi="Courier New" w:cs="Courier New"/>
          <w:sz w:val="20"/>
          <w:szCs w:val="20"/>
        </w:rPr>
        <w:lastRenderedPageBreak/>
        <w:t>MinBrowsePropinReach</w:t>
      </w:r>
      <w:commentRangeEnd w:id="516"/>
      <w:proofErr w:type="spellEnd"/>
      <w:r w:rsidR="007F0C5A">
        <w:rPr>
          <w:rStyle w:val="CommentReference"/>
        </w:rPr>
        <w:commentReference w:id="516"/>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14:paraId="232670FC"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1FDC6C3"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3FBEF6B7" w14:textId="77777777"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w:t>
      </w:r>
      <w:proofErr w:type="gramStart"/>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roofErr w:type="gramEnd"/>
    </w:p>
    <w:p w14:paraId="1C0B9616"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browse/Pop_{timestep</w:t>
      </w:r>
      <w:proofErr w:type="gramStart"/>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roofErr w:type="gramEnd"/>
    </w:p>
    <w:p w14:paraId="0389880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browse/</w:t>
      </w:r>
      <w:proofErr w:type="spellStart"/>
      <w:r w:rsidRPr="00DC40EB">
        <w:rPr>
          <w:rFonts w:ascii="Courier New" w:hAnsi="Courier New" w:cs="Courier New"/>
          <w:sz w:val="20"/>
          <w:szCs w:val="20"/>
        </w:rPr>
        <w:t>BioRemoved</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browse/browse_log.csv</w:t>
      </w:r>
      <w:proofErr w:type="gramEnd"/>
    </w:p>
    <w:p w14:paraId="26A5A4B2" w14:textId="77777777" w:rsidR="005D07E1" w:rsidRPr="005D07E1" w:rsidRDefault="005D07E1" w:rsidP="005D07E1">
      <w:pPr>
        <w:pStyle w:val="Heading2"/>
      </w:pPr>
      <w:bookmarkStart w:id="517" w:name="_Toc426028145"/>
      <w:r w:rsidRPr="005D07E1">
        <w:t>Defined Ungulate Population</w:t>
      </w:r>
      <w:bookmarkEnd w:id="517"/>
    </w:p>
    <w:p w14:paraId="3BAC16E8" w14:textId="77777777" w:rsidR="005D07E1" w:rsidRPr="005D07E1" w:rsidRDefault="005D07E1" w:rsidP="005D07E1">
      <w:pPr>
        <w:ind w:left="360"/>
        <w:rPr>
          <w:rFonts w:ascii="Courier New" w:eastAsiaTheme="minorHAnsi" w:hAnsi="Courier New" w:cs="Courier New"/>
          <w:sz w:val="20"/>
        </w:rPr>
      </w:pPr>
      <w:proofErr w:type="spellStart"/>
      <w:r w:rsidRPr="005D07E1">
        <w:rPr>
          <w:rFonts w:ascii="Courier New" w:eastAsiaTheme="minorHAnsi" w:hAnsi="Courier New" w:cs="Courier New"/>
          <w:sz w:val="20"/>
        </w:rPr>
        <w:t>LandisData</w:t>
      </w:r>
      <w:proofErr w:type="spellEnd"/>
      <w:r w:rsidRPr="005D07E1">
        <w:rPr>
          <w:rFonts w:ascii="Courier New" w:eastAsiaTheme="minorHAnsi" w:hAnsi="Courier New" w:cs="Courier New"/>
          <w:sz w:val="20"/>
        </w:rPr>
        <w:t xml:space="preserve">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518" w:name="_Toc426028146"/>
      <w:commentRangeStart w:id="519"/>
      <w:commentRangeStart w:id="520"/>
      <w:r w:rsidRPr="005D07E1">
        <w:lastRenderedPageBreak/>
        <w:t>Dynamic Ungulate Population</w:t>
      </w:r>
      <w:commentRangeEnd w:id="519"/>
      <w:r w:rsidR="002D28AA">
        <w:rPr>
          <w:rStyle w:val="CommentReference"/>
          <w:rFonts w:ascii="Times New Roman" w:eastAsia="Times New Roman" w:hAnsi="Times New Roman" w:cs="Times New Roman"/>
          <w:bCs w:val="0"/>
        </w:rPr>
        <w:commentReference w:id="519"/>
      </w:r>
      <w:bookmarkEnd w:id="518"/>
      <w:commentRangeEnd w:id="520"/>
      <w:r w:rsidR="00E8764B">
        <w:rPr>
          <w:rStyle w:val="CommentReference"/>
          <w:rFonts w:ascii="Times New Roman" w:eastAsia="Times New Roman" w:hAnsi="Times New Roman" w:cs="Times New Roman"/>
          <w:bCs w:val="0"/>
        </w:rPr>
        <w:commentReference w:id="520"/>
      </w:r>
    </w:p>
    <w:p w14:paraId="31CBC82E" w14:textId="77777777" w:rsidR="005D07E1" w:rsidRPr="005D07E1" w:rsidRDefault="005D07E1" w:rsidP="005D07E1">
      <w:pPr>
        <w:rPr>
          <w:rFonts w:ascii="Courier New" w:hAnsi="Courier New" w:cs="Courier New"/>
          <w:sz w:val="20"/>
          <w:szCs w:val="20"/>
        </w:rPr>
      </w:pPr>
      <w:proofErr w:type="spellStart"/>
      <w:r w:rsidRPr="005D07E1">
        <w:rPr>
          <w:rFonts w:ascii="Courier New" w:hAnsi="Courier New" w:cs="Courier New"/>
          <w:sz w:val="20"/>
          <w:szCs w:val="20"/>
        </w:rPr>
        <w:t>LandisData</w:t>
      </w:r>
      <w:proofErr w:type="spellEnd"/>
      <w:r w:rsidRPr="005D07E1">
        <w:rPr>
          <w:rFonts w:ascii="Courier New" w:hAnsi="Courier New" w:cs="Courier New"/>
          <w:sz w:val="20"/>
          <w:szCs w:val="20"/>
        </w:rPr>
        <w:t xml:space="preserve">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521"/>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521"/>
      <w:r w:rsidR="002D28AA">
        <w:rPr>
          <w:rStyle w:val="CommentReference"/>
        </w:rPr>
        <w:commentReference w:id="521"/>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522" w:name="_Toc426028147"/>
      <w:bookmarkEnd w:id="280"/>
      <w:bookmarkEnd w:id="281"/>
      <w:bookmarkEnd w:id="282"/>
      <w:bookmarkEnd w:id="283"/>
      <w:bookmarkEnd w:id="284"/>
      <w:bookmarkEnd w:id="285"/>
      <w:bookmarkEnd w:id="286"/>
      <w:bookmarkEnd w:id="287"/>
      <w:bookmarkEnd w:id="288"/>
      <w:bookmarkEnd w:id="289"/>
      <w:bookmarkEnd w:id="290"/>
      <w:bookmarkEnd w:id="291"/>
      <w:bookmarkEnd w:id="292"/>
      <w:r>
        <w:lastRenderedPageBreak/>
        <w:t>Addendum 1</w:t>
      </w:r>
      <w:bookmarkEnd w:id="522"/>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2880" behindDoc="0" locked="0" layoutInCell="1" allowOverlap="1" wp14:anchorId="3C665FC7" wp14:editId="15BA9BDB">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4928" behindDoc="0" locked="0" layoutInCell="1" allowOverlap="1" wp14:anchorId="2F872992" wp14:editId="32F9E259">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46976" behindDoc="0" locked="0" layoutInCell="1" allowOverlap="1" wp14:anchorId="4C655398" wp14:editId="376D363E">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42A15634" w:rsidR="00F2572B" w:rsidRDefault="00F2572B" w:rsidP="001909F5"/>
    <w:p w14:paraId="59C74BC3" w14:textId="0839F848"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4274D23F" w:rsidR="00F2572B" w:rsidRDefault="00E8764B" w:rsidP="001909F5">
      <w:r>
        <w:rPr>
          <w:noProof/>
        </w:rPr>
        <w:lastRenderedPageBreak/>
        <w:drawing>
          <wp:anchor distT="0" distB="0" distL="114300" distR="114300" simplePos="0" relativeHeight="251649024" behindDoc="0" locked="0" layoutInCell="1" allowOverlap="1" wp14:anchorId="7AD5156D" wp14:editId="73C6AE0E">
            <wp:simplePos x="0" y="0"/>
            <wp:positionH relativeFrom="column">
              <wp:posOffset>-20955</wp:posOffset>
            </wp:positionH>
            <wp:positionV relativeFrom="paragraph">
              <wp:posOffset>194310</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5400000" cy="7800001"/>
                    </a:xfrm>
                    <a:prstGeom prst="rect">
                      <a:avLst/>
                    </a:prstGeom>
                  </pic:spPr>
                </pic:pic>
              </a:graphicData>
            </a:graphic>
          </wp:anchor>
        </w:drawing>
      </w:r>
    </w:p>
    <w:p w14:paraId="1219A2B0" w14:textId="54AFC1AD" w:rsidR="00F2572B" w:rsidRDefault="00F2572B" w:rsidP="001909F5"/>
    <w:p w14:paraId="7C82FF8B" w14:textId="2D3A4758" w:rsidR="00F2572B" w:rsidRDefault="00F2572B" w:rsidP="001909F5"/>
    <w:p w14:paraId="48926DE2" w14:textId="77777777" w:rsidR="00F2572B" w:rsidRDefault="00F2572B" w:rsidP="001909F5"/>
    <w:p w14:paraId="348E50A4" w14:textId="3D9B0ED7" w:rsidR="00F2572B" w:rsidRDefault="00F2572B" w:rsidP="001909F5"/>
    <w:p w14:paraId="52B87FBD" w14:textId="19D9DBA7" w:rsidR="00F2572B" w:rsidRDefault="00F2572B" w:rsidP="001909F5"/>
    <w:p w14:paraId="0B095F8A" w14:textId="094A1EFE" w:rsidR="00F2572B" w:rsidRDefault="00F2572B" w:rsidP="001909F5"/>
    <w:p w14:paraId="01A2D780" w14:textId="691C706E"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4D002E18" w:rsidR="00F2572B" w:rsidRDefault="00F2572B" w:rsidP="001909F5"/>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1AF53F6A" w:rsidR="00F2572B" w:rsidRDefault="00E8764B" w:rsidP="001909F5">
      <w:r>
        <w:rPr>
          <w:noProof/>
        </w:rPr>
        <w:lastRenderedPageBreak/>
        <w:drawing>
          <wp:anchor distT="0" distB="0" distL="114300" distR="114300" simplePos="0" relativeHeight="251651072" behindDoc="0" locked="0" layoutInCell="1" allowOverlap="1" wp14:anchorId="387453EF" wp14:editId="28103E82">
            <wp:simplePos x="0" y="0"/>
            <wp:positionH relativeFrom="column">
              <wp:posOffset>-33020</wp:posOffset>
            </wp:positionH>
            <wp:positionV relativeFrom="paragraph">
              <wp:posOffset>188595</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5409524" cy="7942858"/>
                    </a:xfrm>
                    <a:prstGeom prst="rect">
                      <a:avLst/>
                    </a:prstGeom>
                  </pic:spPr>
                </pic:pic>
              </a:graphicData>
            </a:graphic>
          </wp:anchor>
        </w:drawing>
      </w:r>
    </w:p>
    <w:p w14:paraId="0AFE0F63" w14:textId="68FE5EA4" w:rsidR="00F2572B" w:rsidRDefault="00F2572B" w:rsidP="001909F5"/>
    <w:p w14:paraId="4FA0F279" w14:textId="6CA21224" w:rsidR="00F2572B" w:rsidRDefault="00F2572B" w:rsidP="001909F5"/>
    <w:p w14:paraId="6C82FDEC" w14:textId="2EAEB505" w:rsidR="00F2572B" w:rsidRDefault="00F2572B" w:rsidP="001909F5"/>
    <w:p w14:paraId="78542B23" w14:textId="2848B142" w:rsidR="00F2572B" w:rsidRDefault="00F2572B" w:rsidP="001909F5"/>
    <w:p w14:paraId="5007C6D7" w14:textId="1707C30F"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4D71AFE8"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0EAF03F9" w:rsidR="00F2572B" w:rsidRDefault="00F2572B" w:rsidP="001909F5"/>
    <w:p w14:paraId="4A6297AE" w14:textId="77777777" w:rsidR="00F2572B" w:rsidRDefault="00F2572B" w:rsidP="001909F5"/>
    <w:p w14:paraId="4361D0AB" w14:textId="56F4BF69" w:rsidR="00F2572B" w:rsidRDefault="00F2572B" w:rsidP="001909F5"/>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440228AD" w:rsidR="00F2572B" w:rsidRDefault="00F2572B" w:rsidP="001909F5"/>
    <w:p w14:paraId="17056729" w14:textId="77777777" w:rsidR="00E8764B" w:rsidRDefault="00E8764B" w:rsidP="001909F5">
      <w:pPr>
        <w:rPr>
          <w:ins w:id="523" w:author="Samuel Walker Flake" w:date="2022-08-03T11:25:00Z"/>
        </w:rPr>
      </w:pPr>
    </w:p>
    <w:p w14:paraId="2097DBD3" w14:textId="77777777" w:rsidR="00E8764B" w:rsidRDefault="00E8764B" w:rsidP="001909F5">
      <w:pPr>
        <w:rPr>
          <w:ins w:id="524" w:author="Samuel Walker Flake" w:date="2022-08-03T11:25:00Z"/>
        </w:rPr>
      </w:pPr>
    </w:p>
    <w:p w14:paraId="34D326DF" w14:textId="77777777" w:rsidR="00E8764B" w:rsidRDefault="00E8764B" w:rsidP="001909F5">
      <w:pPr>
        <w:rPr>
          <w:ins w:id="525" w:author="Samuel Walker Flake" w:date="2022-08-03T11:25:00Z"/>
        </w:rPr>
      </w:pPr>
    </w:p>
    <w:p w14:paraId="2D5EF441" w14:textId="77777777" w:rsidR="00E8764B" w:rsidRDefault="00E8764B" w:rsidP="001909F5">
      <w:pPr>
        <w:rPr>
          <w:ins w:id="526" w:author="Samuel Walker Flake" w:date="2022-08-03T11:25:00Z"/>
        </w:rPr>
      </w:pPr>
    </w:p>
    <w:p w14:paraId="6D00DA41" w14:textId="77777777" w:rsidR="00E8764B" w:rsidRDefault="00E8764B" w:rsidP="001909F5">
      <w:pPr>
        <w:rPr>
          <w:ins w:id="527" w:author="Samuel Walker Flake" w:date="2022-08-03T11:25:00Z"/>
        </w:rPr>
      </w:pPr>
    </w:p>
    <w:p w14:paraId="162C4E70" w14:textId="77777777" w:rsidR="00E8764B" w:rsidRDefault="00E8764B" w:rsidP="001909F5">
      <w:pPr>
        <w:rPr>
          <w:ins w:id="528" w:author="Samuel Walker Flake" w:date="2022-08-03T11:25:00Z"/>
        </w:rPr>
      </w:pPr>
    </w:p>
    <w:p w14:paraId="5E0AF7A1" w14:textId="77777777" w:rsidR="00E8764B" w:rsidRDefault="00E8764B" w:rsidP="001909F5">
      <w:pPr>
        <w:rPr>
          <w:ins w:id="529" w:author="Samuel Walker Flake" w:date="2022-08-03T11:25:00Z"/>
        </w:rPr>
      </w:pPr>
    </w:p>
    <w:p w14:paraId="52332FE1" w14:textId="77777777" w:rsidR="00E8764B" w:rsidRDefault="00E8764B" w:rsidP="001909F5">
      <w:pPr>
        <w:rPr>
          <w:ins w:id="530" w:author="Samuel Walker Flake" w:date="2022-08-03T11:25:00Z"/>
        </w:rPr>
      </w:pPr>
    </w:p>
    <w:p w14:paraId="5F525F4C" w14:textId="77777777" w:rsidR="00E8764B" w:rsidRDefault="00E8764B" w:rsidP="001909F5">
      <w:pPr>
        <w:rPr>
          <w:ins w:id="531" w:author="Samuel Walker Flake" w:date="2022-08-03T11:25:00Z"/>
        </w:rPr>
      </w:pPr>
    </w:p>
    <w:p w14:paraId="72EA21FB" w14:textId="77777777" w:rsidR="00E8764B" w:rsidRDefault="00E8764B" w:rsidP="001909F5">
      <w:pPr>
        <w:rPr>
          <w:ins w:id="532" w:author="Samuel Walker Flake" w:date="2022-08-03T11:25:00Z"/>
        </w:rPr>
      </w:pPr>
    </w:p>
    <w:p w14:paraId="647D0BC2" w14:textId="77777777" w:rsidR="00E8764B" w:rsidRDefault="00E8764B" w:rsidP="001909F5">
      <w:pPr>
        <w:rPr>
          <w:ins w:id="533" w:author="Samuel Walker Flake" w:date="2022-08-03T11:25:00Z"/>
        </w:rPr>
      </w:pPr>
    </w:p>
    <w:p w14:paraId="3BE69091" w14:textId="54491BB9" w:rsidR="00E8764B" w:rsidRDefault="00E8764B" w:rsidP="001909F5">
      <w:pPr>
        <w:rPr>
          <w:ins w:id="534" w:author="Samuel Walker Flake" w:date="2022-08-03T11:25:00Z"/>
        </w:rPr>
      </w:pPr>
      <w:r>
        <w:rPr>
          <w:noProof/>
        </w:rPr>
        <w:lastRenderedPageBreak/>
        <w:drawing>
          <wp:anchor distT="0" distB="0" distL="114300" distR="114300" simplePos="0" relativeHeight="251653120" behindDoc="0" locked="0" layoutInCell="1" allowOverlap="1" wp14:anchorId="53ACBAF5" wp14:editId="123AB89A">
            <wp:simplePos x="0" y="0"/>
            <wp:positionH relativeFrom="column">
              <wp:posOffset>60325</wp:posOffset>
            </wp:positionH>
            <wp:positionV relativeFrom="paragraph">
              <wp:posOffset>141605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5390477" cy="3114286"/>
                    </a:xfrm>
                    <a:prstGeom prst="rect">
                      <a:avLst/>
                    </a:prstGeom>
                  </pic:spPr>
                </pic:pic>
              </a:graphicData>
            </a:graphic>
          </wp:anchor>
        </w:drawing>
      </w:r>
    </w:p>
    <w:p w14:paraId="5994A326" w14:textId="1DB217D6" w:rsidR="00F2572B" w:rsidRDefault="00F2572B" w:rsidP="001909F5"/>
    <w:sectPr w:rsidR="00F2572B" w:rsidSect="000B073F">
      <w:headerReference w:type="default" r:id="rId2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uel Walker Flake" w:date="2022-05-16T12:20:00Z" w:initials="SWF">
    <w:p w14:paraId="2102AC09" w14:textId="77777777" w:rsidR="00954ECF" w:rsidRDefault="00954ECF" w:rsidP="000B5547">
      <w:pPr>
        <w:pStyle w:val="CommentText"/>
      </w:pPr>
      <w:r>
        <w:rPr>
          <w:rStyle w:val="CommentReference"/>
        </w:rPr>
        <w:annotationRef/>
      </w:r>
      <w:r>
        <w:t>Add Rob?</w:t>
      </w:r>
    </w:p>
  </w:comment>
  <w:comment w:id="27" w:author="Samuel Walker Flake" w:date="2022-05-16T12:12:00Z" w:initials="SWF">
    <w:p w14:paraId="2432C991" w14:textId="7E8E9C39" w:rsidR="0017526C" w:rsidRDefault="0017526C" w:rsidP="0048561A">
      <w:pPr>
        <w:pStyle w:val="CommentText"/>
      </w:pPr>
      <w:r>
        <w:rPr>
          <w:rStyle w:val="CommentReference"/>
        </w:rPr>
        <w:annotationRef/>
      </w:r>
      <w:r>
        <w:t>Update this!</w:t>
      </w:r>
    </w:p>
  </w:comment>
  <w:comment w:id="95" w:author="Eric Gustafson" w:date="2015-02-25T09:20:00Z" w:initials="EJG">
    <w:p w14:paraId="32DE40F7" w14:textId="4B6B9804"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03"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110"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11" w:author="Eric Gustafson" w:date="2015-02-19T13:35:00Z" w:initials="EJG">
    <w:p w14:paraId="616F7BE1" w14:textId="77777777" w:rsidR="008918D9" w:rsidRDefault="008918D9">
      <w:pPr>
        <w:pStyle w:val="CommentText"/>
      </w:pPr>
      <w:r>
        <w:rPr>
          <w:rStyle w:val="CommentReference"/>
        </w:rPr>
        <w:annotationRef/>
      </w:r>
      <w:r>
        <w:t>Averaging?</w:t>
      </w:r>
    </w:p>
  </w:comment>
  <w:comment w:id="118" w:author="Samuel Walker Flake" w:date="2023-02-08T14:37:00Z" w:initials="SWF">
    <w:p w14:paraId="0AFDBFD9" w14:textId="77777777" w:rsidR="00A232D2" w:rsidRDefault="00A232D2">
      <w:pPr>
        <w:pStyle w:val="CommentText"/>
        <w:ind w:left="0"/>
      </w:pPr>
      <w:r>
        <w:rPr>
          <w:rStyle w:val="CommentReference"/>
        </w:rPr>
        <w:annotationRef/>
      </w:r>
      <w:r>
        <w:t xml:space="preserve">Future versions could use ANPP as a Biomass Cohort attribute, and thus communicate with the succession extension. </w:t>
      </w:r>
    </w:p>
    <w:p w14:paraId="43B5AF8A" w14:textId="77777777" w:rsidR="00A232D2" w:rsidRDefault="00A232D2">
      <w:pPr>
        <w:pStyle w:val="CommentText"/>
        <w:ind w:left="0"/>
      </w:pPr>
    </w:p>
    <w:p w14:paraId="394E6204" w14:textId="77777777" w:rsidR="00A232D2" w:rsidRDefault="00A232D2" w:rsidP="009E14EE">
      <w:pPr>
        <w:pStyle w:val="CommentText"/>
        <w:ind w:left="0"/>
      </w:pPr>
      <w:r>
        <w:t>I'd also like to make the proportion of biomass as ANPP, as a user-provided parameter. Right now it's hard-coded at 0.04.</w:t>
      </w:r>
    </w:p>
  </w:comment>
  <w:comment w:id="125" w:author="Samuel Walker Flake" w:date="2022-05-05T14:01:00Z" w:initials="SWF">
    <w:p w14:paraId="73A37E00" w14:textId="4C497F61" w:rsidR="000C2C75" w:rsidRDefault="000C2C75" w:rsidP="008E7EFF">
      <w:pPr>
        <w:pStyle w:val="CommentText"/>
      </w:pPr>
      <w:r>
        <w:rPr>
          <w:rStyle w:val="CommentReference"/>
        </w:rPr>
        <w:annotationRef/>
      </w:r>
      <w:r>
        <w:t>revise</w:t>
      </w:r>
    </w:p>
  </w:comment>
  <w:comment w:id="148" w:author="Eric Gustafson" w:date="2015-02-25T09:26:00Z" w:initials="EJG">
    <w:p w14:paraId="0CF06452" w14:textId="2F9BC33B"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149"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157" w:author="Eric Gustafson" w:date="2015-02-24T09:50:00Z" w:initials="EJG">
    <w:p w14:paraId="69C3D2EC" w14:textId="229677DD"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147" w:author="Samuel Walker Flake" w:date="2022-05-05T14:01:00Z" w:initials="SWF">
    <w:p w14:paraId="396D98FF" w14:textId="77777777" w:rsidR="00B73881" w:rsidRDefault="00F20B20" w:rsidP="00E94F73">
      <w:pPr>
        <w:pStyle w:val="CommentText"/>
        <w:ind w:left="1140"/>
      </w:pPr>
      <w:r>
        <w:rPr>
          <w:rStyle w:val="CommentReference"/>
        </w:rPr>
        <w:annotationRef/>
      </w:r>
      <w:r w:rsidR="00B73881">
        <w:t>Revise for clarity</w:t>
      </w:r>
    </w:p>
  </w:comment>
  <w:comment w:id="181" w:author="Eric Gustafson" w:date="2015-02-25T09:28:00Z" w:initials="EJG">
    <w:p w14:paraId="187F8F5D" w14:textId="515327C7" w:rsidR="008918D9" w:rsidRDefault="008918D9">
      <w:pPr>
        <w:pStyle w:val="CommentText"/>
      </w:pPr>
      <w:r>
        <w:rPr>
          <w:rStyle w:val="CommentReference"/>
        </w:rPr>
        <w:annotationRef/>
      </w:r>
      <w:r>
        <w:t>This term is without precedent in the section.  Is this referring to the allocation percentages?</w:t>
      </w:r>
    </w:p>
  </w:comment>
  <w:comment w:id="182" w:author="Samuel Walker Flake" w:date="2022-02-22T17:28:00Z" w:initials="SWF">
    <w:p w14:paraId="4575D732" w14:textId="77777777" w:rsidR="00F709BF" w:rsidRDefault="00F709BF" w:rsidP="00DA30B4">
      <w:pPr>
        <w:pStyle w:val="CommentText"/>
      </w:pPr>
      <w:r>
        <w:rPr>
          <w:rStyle w:val="CommentReference"/>
        </w:rPr>
        <w:annotationRef/>
      </w:r>
      <w:r>
        <w:t>revise</w:t>
      </w:r>
    </w:p>
  </w:comment>
  <w:comment w:id="199" w:author="Eric Gustafson" w:date="2015-02-25T09:29:00Z" w:initials="EJG">
    <w:p w14:paraId="70AB9E47" w14:textId="54CD8223"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200" w:author="Samuel Walker Flake" w:date="2022-07-29T10:31:00Z" w:initials="SWF">
    <w:p w14:paraId="39E7720A" w14:textId="77777777" w:rsidR="00440221" w:rsidRDefault="00440221" w:rsidP="00801912">
      <w:pPr>
        <w:pStyle w:val="CommentText"/>
      </w:pPr>
      <w:r>
        <w:rPr>
          <w:rStyle w:val="CommentReference"/>
        </w:rPr>
        <w:annotationRef/>
      </w:r>
      <w:r>
        <w:t>Is this implemented?</w:t>
      </w:r>
    </w:p>
  </w:comment>
  <w:comment w:id="205" w:author="DeJager, Nathan R." w:date="2015-02-11T09:34:00Z" w:initials="NDJ">
    <w:p w14:paraId="02E3EC2E" w14:textId="7EC29E5C" w:rsidR="008918D9" w:rsidRDefault="008918D9" w:rsidP="001909F5">
      <w:pPr>
        <w:pStyle w:val="CommentText"/>
      </w:pPr>
      <w:r>
        <w:rPr>
          <w:rStyle w:val="CommentReference"/>
        </w:rPr>
        <w:annotationRef/>
      </w:r>
      <w:r>
        <w:t>Is there any interest in having some stochasticity , or temporal variability in the BDI?</w:t>
      </w:r>
    </w:p>
  </w:comment>
  <w:comment w:id="206" w:author="USDA Forest Service" w:date="2015-02-11T09:34:00Z" w:initials="BRM">
    <w:p w14:paraId="7CE840DA" w14:textId="51935D1E" w:rsidR="008918D9" w:rsidRDefault="008918D9" w:rsidP="001909F5">
      <w:pPr>
        <w:pStyle w:val="CommentText"/>
      </w:pPr>
      <w:r>
        <w:rPr>
          <w:rStyle w:val="CommentReference"/>
        </w:rPr>
        <w:annotationRef/>
      </w:r>
      <w:r>
        <w:t>This has not been implemented yet.</w:t>
      </w:r>
    </w:p>
  </w:comment>
  <w:comment w:id="209" w:author="Samuel Walker Flake" w:date="2022-07-29T10:32:00Z" w:initials="SWF">
    <w:p w14:paraId="68A761B6" w14:textId="77777777" w:rsidR="00F004F2" w:rsidRDefault="00440221" w:rsidP="000E226C">
      <w:pPr>
        <w:pStyle w:val="CommentText"/>
        <w:ind w:left="1140"/>
      </w:pPr>
      <w:r>
        <w:rPr>
          <w:rStyle w:val="CommentReference"/>
        </w:rPr>
        <w:annotationRef/>
      </w:r>
      <w:r w:rsidR="00F004F2">
        <w:t>Is this provided as an output file at all? How does SBI relate to BDI at a site?</w:t>
      </w:r>
    </w:p>
  </w:comment>
  <w:comment w:id="227" w:author="USDA Forest Service" w:date="2015-02-11T09:34:00Z" w:initials="BRM">
    <w:p w14:paraId="750CE87A" w14:textId="3ED47FA5"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232"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241" w:author="Samuel Walker Flake" w:date="2023-02-08T14:40:00Z" w:initials="SWF">
    <w:p w14:paraId="4560DEA9" w14:textId="77777777" w:rsidR="00E23DA5" w:rsidRDefault="00E23DA5" w:rsidP="00E2069D">
      <w:pPr>
        <w:pStyle w:val="CommentText"/>
        <w:ind w:left="0"/>
      </w:pPr>
      <w:r>
        <w:rPr>
          <w:rStyle w:val="CommentReference"/>
        </w:rPr>
        <w:annotationRef/>
      </w:r>
      <w:r>
        <w:t>Revise -- the LinearEachCohort does this differently, with no site-level cap on browse</w:t>
      </w:r>
    </w:p>
  </w:comment>
  <w:comment w:id="243" w:author="Eric Gustafson" w:date="2015-02-25T09:30:00Z" w:initials="EJG">
    <w:p w14:paraId="1C98E478" w14:textId="43441EE5" w:rsidR="008918D9" w:rsidRDefault="008918D9">
      <w:pPr>
        <w:pStyle w:val="CommentText"/>
      </w:pPr>
      <w:r>
        <w:rPr>
          <w:rStyle w:val="CommentReference"/>
        </w:rPr>
        <w:annotationRef/>
      </w:r>
      <w:r>
        <w:t xml:space="preserve">Define “available” again.  I’m assuming that escaped biomass is not available. </w:t>
      </w:r>
    </w:p>
  </w:comment>
  <w:comment w:id="244"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245"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246"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247" w:author="Samuel Walker Flake" w:date="2022-08-03T11:33:00Z" w:initials="SWF">
    <w:p w14:paraId="6572DA77" w14:textId="77777777" w:rsidR="00ED7A3B" w:rsidRDefault="00ED7A3B" w:rsidP="00F21883">
      <w:pPr>
        <w:pStyle w:val="CommentText"/>
      </w:pPr>
      <w:r>
        <w:rPr>
          <w:rStyle w:val="CommentReference"/>
        </w:rPr>
        <w:annotationRef/>
      </w:r>
      <w:r>
        <w:t>TODO check that this is actually what happens</w:t>
      </w:r>
    </w:p>
  </w:comment>
  <w:comment w:id="275" w:author="DeJager, Nathan R." w:date="2015-02-11T09:34:00Z" w:initials="NDJ">
    <w:p w14:paraId="0ED6F5BD" w14:textId="0B3E3C64"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295"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322" w:author="Samuel Walker Flake" w:date="2022-05-05T13:40:00Z" w:initials="SWF">
    <w:p w14:paraId="552301AF" w14:textId="3C661A20" w:rsidR="00A51E6F" w:rsidRDefault="00A51E6F" w:rsidP="00316B0C">
      <w:pPr>
        <w:pStyle w:val="CommentText"/>
      </w:pPr>
      <w:r>
        <w:rPr>
          <w:rStyle w:val="CommentReference"/>
        </w:rPr>
        <w:annotationRef/>
      </w:r>
      <w:r>
        <w:t>update</w:t>
      </w:r>
    </w:p>
  </w:comment>
  <w:comment w:id="330" w:author="Samuel Walker Flake" w:date="2022-05-05T13:40:00Z" w:initials="SWF">
    <w:p w14:paraId="5D8FE59C" w14:textId="3B04707D" w:rsidR="00A51E6F" w:rsidRDefault="00A51E6F" w:rsidP="00DD0970">
      <w:pPr>
        <w:pStyle w:val="CommentText"/>
      </w:pPr>
      <w:r>
        <w:rPr>
          <w:rStyle w:val="CommentReference"/>
        </w:rPr>
        <w:annotationRef/>
      </w:r>
      <w:r>
        <w:t>update</w:t>
      </w:r>
    </w:p>
  </w:comment>
  <w:comment w:id="389" w:author="Samuel Walker Flake" w:date="2022-05-05T22:11:00Z" w:initials="SWF">
    <w:p w14:paraId="6B3913E2" w14:textId="77777777" w:rsidR="003B6C73" w:rsidRDefault="003B6C73" w:rsidP="00295176">
      <w:pPr>
        <w:pStyle w:val="CommentText"/>
      </w:pPr>
      <w:r>
        <w:rPr>
          <w:rStyle w:val="CommentReference"/>
        </w:rPr>
        <w:annotationRef/>
      </w:r>
      <w:r>
        <w:t>Really need a figure to explain this</w:t>
      </w:r>
    </w:p>
  </w:comment>
  <w:comment w:id="394" w:author="Samuel Walker Flake" w:date="2022-05-05T22:11:00Z" w:initials="SWF">
    <w:p w14:paraId="4257939D" w14:textId="77777777" w:rsidR="00702EE7" w:rsidRDefault="00702EE7" w:rsidP="00DA7680">
      <w:pPr>
        <w:pStyle w:val="CommentText"/>
      </w:pPr>
      <w:r>
        <w:rPr>
          <w:rStyle w:val="CommentReference"/>
        </w:rPr>
        <w:annotationRef/>
      </w:r>
      <w:r>
        <w:t>Revise</w:t>
      </w:r>
    </w:p>
  </w:comment>
  <w:comment w:id="395" w:author="Samuel Walker Flake" w:date="2023-02-08T14:26:00Z" w:initials="SWF">
    <w:p w14:paraId="63374E22" w14:textId="77777777" w:rsidR="00B41C38" w:rsidRDefault="00B41C38" w:rsidP="00A4097F">
      <w:pPr>
        <w:pStyle w:val="CommentText"/>
        <w:ind w:left="0"/>
      </w:pPr>
      <w:r>
        <w:rPr>
          <w:rStyle w:val="CommentReference"/>
        </w:rPr>
        <w:annotationRef/>
      </w:r>
      <w:r>
        <w:t>These parameters have slightly different meanings when using the LinearEachCohort method or Ordered method; Sam TODO</w:t>
      </w:r>
    </w:p>
  </w:comment>
  <w:comment w:id="411" w:author="Eric Gustafson" w:date="2015-02-25T09:31:00Z" w:initials="EJG">
    <w:p w14:paraId="3608A9EE" w14:textId="1C26130A" w:rsidR="008918D9" w:rsidRDefault="008918D9">
      <w:pPr>
        <w:pStyle w:val="CommentText"/>
      </w:pPr>
      <w:r>
        <w:rPr>
          <w:rStyle w:val="CommentReference"/>
        </w:rPr>
        <w:annotationRef/>
      </w:r>
      <w:r>
        <w:t>“Less than” means escaped?????</w:t>
      </w:r>
    </w:p>
  </w:comment>
  <w:comment w:id="440" w:author="Samuel Walker Flake" w:date="2022-05-05T22:05:00Z" w:initials="SWF">
    <w:p w14:paraId="0CDA5BDD" w14:textId="77777777" w:rsidR="00114ACF" w:rsidRDefault="00114ACF" w:rsidP="0049311D">
      <w:pPr>
        <w:pStyle w:val="CommentText"/>
      </w:pPr>
      <w:r>
        <w:rPr>
          <w:rStyle w:val="CommentReference"/>
        </w:rPr>
        <w:annotationRef/>
      </w:r>
      <w:r>
        <w:t>Need to make a figure to illustrate this</w:t>
      </w:r>
    </w:p>
  </w:comment>
  <w:comment w:id="400" w:author="Eric Gustafson" w:date="2015-02-25T09:31:00Z" w:initials="EJG">
    <w:p w14:paraId="056BD599" w14:textId="3002F837" w:rsidR="008918D9" w:rsidRDefault="008918D9">
      <w:pPr>
        <w:pStyle w:val="CommentText"/>
      </w:pPr>
      <w:r>
        <w:rPr>
          <w:rStyle w:val="CommentReference"/>
        </w:rPr>
        <w:annotationRef/>
      </w:r>
      <w:r>
        <w:t>This needs to be revised depending on the description in Section 3.</w:t>
      </w:r>
    </w:p>
  </w:comment>
  <w:comment w:id="472"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476"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478"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486"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496" w:author="Samuel Walker Flake" w:date="2022-08-03T11:23:00Z" w:initials="SWF">
    <w:p w14:paraId="1969B9BE" w14:textId="77777777" w:rsidR="00E8764B" w:rsidRDefault="00E8764B" w:rsidP="00F93B8C">
      <w:pPr>
        <w:pStyle w:val="CommentText"/>
      </w:pPr>
      <w:r>
        <w:rPr>
          <w:rStyle w:val="CommentReference"/>
        </w:rPr>
        <w:annotationRef/>
      </w:r>
      <w:r>
        <w:t>TODO: update this</w:t>
      </w:r>
    </w:p>
  </w:comment>
  <w:comment w:id="511" w:author="Samuel Walker Flake" w:date="2023-02-08T14:06:00Z" w:initials="SWF">
    <w:p w14:paraId="1AFE0936" w14:textId="77777777" w:rsidR="00B73881" w:rsidRDefault="00B73881" w:rsidP="00B82849">
      <w:pPr>
        <w:pStyle w:val="CommentText"/>
        <w:ind w:left="0"/>
      </w:pPr>
      <w:r>
        <w:rPr>
          <w:rStyle w:val="CommentReference"/>
        </w:rPr>
        <w:annotationRef/>
      </w:r>
      <w:r>
        <w:t>Sam TODO</w:t>
      </w:r>
    </w:p>
  </w:comment>
  <w:comment w:id="515" w:author="Samuel Walker Flake" w:date="2022-08-03T11:23:00Z" w:initials="SWF">
    <w:p w14:paraId="29AA6A35" w14:textId="3B8EA515" w:rsidR="00E8764B" w:rsidRDefault="00E8764B" w:rsidP="00B44503">
      <w:pPr>
        <w:pStyle w:val="CommentText"/>
      </w:pPr>
      <w:r>
        <w:rPr>
          <w:rStyle w:val="CommentReference"/>
        </w:rPr>
        <w:annotationRef/>
      </w:r>
      <w:r>
        <w:t>TODO: update this</w:t>
      </w:r>
    </w:p>
  </w:comment>
  <w:comment w:id="516" w:author="Eric Gustafson" w:date="2015-02-25T09:09:00Z" w:initials="EJG">
    <w:p w14:paraId="5FDEC0E5" w14:textId="2AE5517D" w:rsidR="008918D9" w:rsidRDefault="008918D9">
      <w:pPr>
        <w:pStyle w:val="CommentText"/>
      </w:pPr>
      <w:r>
        <w:rPr>
          <w:rStyle w:val="CommentReference"/>
        </w:rPr>
        <w:annotationRef/>
      </w:r>
      <w:r>
        <w:t>May need to be revised.</w:t>
      </w:r>
    </w:p>
  </w:comment>
  <w:comment w:id="519"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520" w:author="Samuel Walker Flake" w:date="2022-08-03T11:24:00Z" w:initials="SWF">
    <w:p w14:paraId="135FB49A" w14:textId="77777777" w:rsidR="00E8764B" w:rsidRDefault="00E8764B" w:rsidP="003F63C1">
      <w:pPr>
        <w:pStyle w:val="CommentText"/>
      </w:pPr>
      <w:r>
        <w:rPr>
          <w:rStyle w:val="CommentReference"/>
        </w:rPr>
        <w:annotationRef/>
      </w:r>
      <w:r>
        <w:t>TODO update this -- now part of main input file</w:t>
      </w:r>
    </w:p>
  </w:comment>
  <w:comment w:id="521" w:author="Eric Gustafson" w:date="2015-02-25T09:11:00Z" w:initials="EJG">
    <w:p w14:paraId="772E6CF1" w14:textId="30D62C34"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2AC09" w15:done="0"/>
  <w15:commentEx w15:paraId="2432C991" w15:done="0"/>
  <w15:commentEx w15:paraId="32DE40F7" w15:done="0"/>
  <w15:commentEx w15:paraId="136F1F5F" w15:done="0"/>
  <w15:commentEx w15:paraId="2913389C" w15:done="0"/>
  <w15:commentEx w15:paraId="616F7BE1" w15:done="0"/>
  <w15:commentEx w15:paraId="394E6204" w15:done="0"/>
  <w15:commentEx w15:paraId="73A37E00" w15:done="0"/>
  <w15:commentEx w15:paraId="0CF06452" w15:done="0"/>
  <w15:commentEx w15:paraId="7D4561BF" w15:done="0"/>
  <w15:commentEx w15:paraId="69C3D2EC" w15:done="0"/>
  <w15:commentEx w15:paraId="396D98FF" w15:done="0"/>
  <w15:commentEx w15:paraId="187F8F5D" w15:done="1"/>
  <w15:commentEx w15:paraId="4575D732" w15:done="1"/>
  <w15:commentEx w15:paraId="70AB9E47" w15:done="0"/>
  <w15:commentEx w15:paraId="39E7720A" w15:done="1"/>
  <w15:commentEx w15:paraId="02E3EC2E" w15:done="0"/>
  <w15:commentEx w15:paraId="7CE840DA" w15:done="0"/>
  <w15:commentEx w15:paraId="68A761B6" w15:done="0"/>
  <w15:commentEx w15:paraId="750CE87A" w15:done="1"/>
  <w15:commentEx w15:paraId="0B3F75DA" w15:done="0"/>
  <w15:commentEx w15:paraId="4560DEA9" w15:done="0"/>
  <w15:commentEx w15:paraId="1C98E478" w15:done="0"/>
  <w15:commentEx w15:paraId="308192E1" w15:done="0"/>
  <w15:commentEx w15:paraId="75EC9FEC" w15:done="0"/>
  <w15:commentEx w15:paraId="11C006F1" w15:done="0"/>
  <w15:commentEx w15:paraId="6572DA77" w15:done="0"/>
  <w15:commentEx w15:paraId="0ED6F5BD" w15:done="0"/>
  <w15:commentEx w15:paraId="679E1140" w15:done="0"/>
  <w15:commentEx w15:paraId="552301AF" w15:done="1"/>
  <w15:commentEx w15:paraId="5D8FE59C" w15:done="1"/>
  <w15:commentEx w15:paraId="6B3913E2" w15:done="1"/>
  <w15:commentEx w15:paraId="4257939D" w15:done="0"/>
  <w15:commentEx w15:paraId="63374E22" w15:paraIdParent="4257939D" w15:done="0"/>
  <w15:commentEx w15:paraId="3608A9EE" w15:done="0"/>
  <w15:commentEx w15:paraId="0CDA5BDD" w15:done="1"/>
  <w15:commentEx w15:paraId="056BD599" w15:done="0"/>
  <w15:commentEx w15:paraId="14EE02A9" w15:done="0"/>
  <w15:commentEx w15:paraId="09E8CA17" w15:done="0"/>
  <w15:commentEx w15:paraId="429D8CC7" w15:done="0"/>
  <w15:commentEx w15:paraId="312E7F84" w15:done="0"/>
  <w15:commentEx w15:paraId="1969B9BE" w15:done="0"/>
  <w15:commentEx w15:paraId="1AFE0936" w15:done="0"/>
  <w15:commentEx w15:paraId="29AA6A35" w15:done="0"/>
  <w15:commentEx w15:paraId="5FDEC0E5" w15:done="0"/>
  <w15:commentEx w15:paraId="7F9AF824" w15:done="0"/>
  <w15:commentEx w15:paraId="135FB49A" w15:done="0"/>
  <w15:commentEx w15:paraId="772E6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FF2" w16cex:dateUtc="2022-05-16T16:20:00Z"/>
  <w16cex:commentExtensible w16cex:durableId="262CBE48" w16cex:dateUtc="2022-05-16T16:12:00Z"/>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78E3246" w16cex:dateUtc="2023-02-08T19:37:00Z"/>
  <w16cex:commentExtensible w16cex:durableId="261E5751" w16cex:dateUtc="2022-05-05T18:01:00Z"/>
  <w16cex:commentExtensible w16cex:durableId="257426E6" w16cex:dateUtc="2015-02-25T14:26:00Z"/>
  <w16cex:commentExtensible w16cex:durableId="257426E7" w16cex:dateUtc="2015-02-25T14:27:00Z"/>
  <w16cex:commentExtensible w16cex:durableId="257426E8" w16cex:dateUtc="2015-02-24T14:50:00Z"/>
  <w16cex:commentExtensible w16cex:durableId="261E5733" w16cex:dateUtc="2022-05-05T18:01:00Z"/>
  <w16cex:commentExtensible w16cex:durableId="257426E9" w16cex:dateUtc="2015-02-25T14:28:00Z"/>
  <w16cex:commentExtensible w16cex:durableId="25BF9BCA" w16cex:dateUtc="2022-02-22T22:28:00Z"/>
  <w16cex:commentExtensible w16cex:durableId="257426EA" w16cex:dateUtc="2015-02-25T14:29:00Z"/>
  <w16cex:commentExtensible w16cex:durableId="268E3574" w16cex:dateUtc="2022-07-29T14:31:00Z"/>
  <w16cex:commentExtensible w16cex:durableId="257426EB" w16cex:dateUtc="2015-02-11T14:34:00Z"/>
  <w16cex:commentExtensible w16cex:durableId="257426EC" w16cex:dateUtc="2015-02-11T14:34:00Z"/>
  <w16cex:commentExtensible w16cex:durableId="268E35B2" w16cex:dateUtc="2022-07-29T14:32:00Z"/>
  <w16cex:commentExtensible w16cex:durableId="257426ED" w16cex:dateUtc="2015-02-11T14:34:00Z"/>
  <w16cex:commentExtensible w16cex:durableId="257426EE" w16cex:dateUtc="2015-02-11T14:34:00Z"/>
  <w16cex:commentExtensible w16cex:durableId="278E32D9" w16cex:dateUtc="2023-02-08T19:40: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694DB9A" w16cex:dateUtc="2022-08-03T15:33:00Z"/>
  <w16cex:commentExtensible w16cex:durableId="257426F3" w16cex:dateUtc="2015-02-11T14:34:00Z"/>
  <w16cex:commentExtensible w16cex:durableId="257426F4" w16cex:dateUtc="2015-02-11T14:34:00Z"/>
  <w16cex:commentExtensible w16cex:durableId="261E5248" w16cex:dateUtc="2022-05-05T17:40:00Z"/>
  <w16cex:commentExtensible w16cex:durableId="261E5243" w16cex:dateUtc="2022-05-05T17:40:00Z"/>
  <w16cex:commentExtensible w16cex:durableId="261EC9FC" w16cex:dateUtc="2022-05-06T02:11:00Z"/>
  <w16cex:commentExtensible w16cex:durableId="261ECA2B" w16cex:dateUtc="2022-05-06T02:11:00Z"/>
  <w16cex:commentExtensible w16cex:durableId="278E2F9E" w16cex:dateUtc="2023-02-08T19:26:00Z"/>
  <w16cex:commentExtensible w16cex:durableId="257426F5" w16cex:dateUtc="2015-02-25T14:31:00Z"/>
  <w16cex:commentExtensible w16cex:durableId="261EC8A1" w16cex:dateUtc="2022-05-06T02:05: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694D92A" w16cex:dateUtc="2022-08-03T15:23:00Z"/>
  <w16cex:commentExtensible w16cex:durableId="278E2AE9" w16cex:dateUtc="2023-02-08T19:06:00Z"/>
  <w16cex:commentExtensible w16cex:durableId="2694D934" w16cex:dateUtc="2022-08-03T15:23:00Z"/>
  <w16cex:commentExtensible w16cex:durableId="257426FB" w16cex:dateUtc="2015-02-25T14:09:00Z"/>
  <w16cex:commentExtensible w16cex:durableId="257426FC" w16cex:dateUtc="2015-02-25T14:32:00Z"/>
  <w16cex:commentExtensible w16cex:durableId="2694D957" w16cex:dateUtc="2022-08-03T15:24:00Z"/>
  <w16cex:commentExtensible w16cex:durableId="257426FD" w16cex:dateUtc="2015-02-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2AC09" w16cid:durableId="262CBFF2"/>
  <w16cid:commentId w16cid:paraId="2432C991" w16cid:durableId="262CBE48"/>
  <w16cid:commentId w16cid:paraId="32DE40F7" w16cid:durableId="257426E2"/>
  <w16cid:commentId w16cid:paraId="136F1F5F" w16cid:durableId="257426E3"/>
  <w16cid:commentId w16cid:paraId="2913389C" w16cid:durableId="257426E4"/>
  <w16cid:commentId w16cid:paraId="616F7BE1" w16cid:durableId="257426E5"/>
  <w16cid:commentId w16cid:paraId="394E6204" w16cid:durableId="278E3246"/>
  <w16cid:commentId w16cid:paraId="73A37E00" w16cid:durableId="261E5751"/>
  <w16cid:commentId w16cid:paraId="0CF06452" w16cid:durableId="257426E6"/>
  <w16cid:commentId w16cid:paraId="7D4561BF" w16cid:durableId="257426E7"/>
  <w16cid:commentId w16cid:paraId="69C3D2EC" w16cid:durableId="257426E8"/>
  <w16cid:commentId w16cid:paraId="396D98FF" w16cid:durableId="261E5733"/>
  <w16cid:commentId w16cid:paraId="187F8F5D" w16cid:durableId="257426E9"/>
  <w16cid:commentId w16cid:paraId="4575D732" w16cid:durableId="25BF9BCA"/>
  <w16cid:commentId w16cid:paraId="70AB9E47" w16cid:durableId="257426EA"/>
  <w16cid:commentId w16cid:paraId="39E7720A" w16cid:durableId="268E3574"/>
  <w16cid:commentId w16cid:paraId="02E3EC2E" w16cid:durableId="257426EB"/>
  <w16cid:commentId w16cid:paraId="7CE840DA" w16cid:durableId="257426EC"/>
  <w16cid:commentId w16cid:paraId="68A761B6" w16cid:durableId="268E35B2"/>
  <w16cid:commentId w16cid:paraId="750CE87A" w16cid:durableId="257426ED"/>
  <w16cid:commentId w16cid:paraId="0B3F75DA" w16cid:durableId="257426EE"/>
  <w16cid:commentId w16cid:paraId="4560DEA9" w16cid:durableId="278E32D9"/>
  <w16cid:commentId w16cid:paraId="1C98E478" w16cid:durableId="257426EF"/>
  <w16cid:commentId w16cid:paraId="308192E1" w16cid:durableId="257426F0"/>
  <w16cid:commentId w16cid:paraId="75EC9FEC" w16cid:durableId="257426F1"/>
  <w16cid:commentId w16cid:paraId="11C006F1" w16cid:durableId="257426F2"/>
  <w16cid:commentId w16cid:paraId="6572DA77" w16cid:durableId="2694DB9A"/>
  <w16cid:commentId w16cid:paraId="0ED6F5BD" w16cid:durableId="257426F3"/>
  <w16cid:commentId w16cid:paraId="679E1140" w16cid:durableId="257426F4"/>
  <w16cid:commentId w16cid:paraId="552301AF" w16cid:durableId="261E5248"/>
  <w16cid:commentId w16cid:paraId="5D8FE59C" w16cid:durableId="261E5243"/>
  <w16cid:commentId w16cid:paraId="6B3913E2" w16cid:durableId="261EC9FC"/>
  <w16cid:commentId w16cid:paraId="4257939D" w16cid:durableId="261ECA2B"/>
  <w16cid:commentId w16cid:paraId="63374E22" w16cid:durableId="278E2F9E"/>
  <w16cid:commentId w16cid:paraId="3608A9EE" w16cid:durableId="257426F5"/>
  <w16cid:commentId w16cid:paraId="0CDA5BDD" w16cid:durableId="261EC8A1"/>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1969B9BE" w16cid:durableId="2694D92A"/>
  <w16cid:commentId w16cid:paraId="1AFE0936" w16cid:durableId="278E2AE9"/>
  <w16cid:commentId w16cid:paraId="29AA6A35" w16cid:durableId="2694D934"/>
  <w16cid:commentId w16cid:paraId="5FDEC0E5" w16cid:durableId="257426FB"/>
  <w16cid:commentId w16cid:paraId="7F9AF824" w16cid:durableId="257426FC"/>
  <w16cid:commentId w16cid:paraId="135FB49A" w16cid:durableId="2694D957"/>
  <w16cid:commentId w16cid:paraId="772E6CF1" w16cid:durableId="25742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577F7" w14:textId="77777777" w:rsidR="002C0161" w:rsidRDefault="002C0161" w:rsidP="00974F9F">
      <w:pPr>
        <w:spacing w:after="0"/>
      </w:pPr>
      <w:r>
        <w:separator/>
      </w:r>
    </w:p>
  </w:endnote>
  <w:endnote w:type="continuationSeparator" w:id="0">
    <w:p w14:paraId="3879F7B3" w14:textId="77777777" w:rsidR="002C0161" w:rsidRDefault="002C0161"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790DF" w14:textId="77777777" w:rsidR="002C0161" w:rsidRDefault="002C0161" w:rsidP="00974F9F">
      <w:pPr>
        <w:spacing w:after="0"/>
      </w:pPr>
      <w:r>
        <w:separator/>
      </w:r>
    </w:p>
  </w:footnote>
  <w:footnote w:type="continuationSeparator" w:id="0">
    <w:p w14:paraId="75EB517B" w14:textId="77777777" w:rsidR="002C0161" w:rsidRDefault="002C0161"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1535658276">
    <w:abstractNumId w:val="0"/>
  </w:num>
  <w:num w:numId="2" w16cid:durableId="765807525">
    <w:abstractNumId w:val="6"/>
  </w:num>
  <w:num w:numId="3" w16cid:durableId="881094634">
    <w:abstractNumId w:val="4"/>
  </w:num>
  <w:num w:numId="4" w16cid:durableId="683172508">
    <w:abstractNumId w:val="5"/>
  </w:num>
  <w:num w:numId="5" w16cid:durableId="1135098043">
    <w:abstractNumId w:val="2"/>
  </w:num>
  <w:num w:numId="6" w16cid:durableId="54596342">
    <w:abstractNumId w:val="7"/>
  </w:num>
  <w:num w:numId="7" w16cid:durableId="113057322">
    <w:abstractNumId w:val="8"/>
  </w:num>
  <w:num w:numId="8" w16cid:durableId="1450473182">
    <w:abstractNumId w:val="0"/>
  </w:num>
  <w:num w:numId="9" w16cid:durableId="1987196998">
    <w:abstractNumId w:val="0"/>
  </w:num>
  <w:num w:numId="10" w16cid:durableId="1788348616">
    <w:abstractNumId w:val="3"/>
  </w:num>
  <w:num w:numId="11" w16cid:durableId="2136093993">
    <w:abstractNumId w:val="3"/>
  </w:num>
  <w:num w:numId="12" w16cid:durableId="195699458">
    <w:abstractNumId w:val="9"/>
  </w:num>
  <w:num w:numId="13" w16cid:durableId="1882250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57"/>
    <w:rsid w:val="000507FA"/>
    <w:rsid w:val="0006334C"/>
    <w:rsid w:val="0007345A"/>
    <w:rsid w:val="00074288"/>
    <w:rsid w:val="00084905"/>
    <w:rsid w:val="00097A48"/>
    <w:rsid w:val="000A696E"/>
    <w:rsid w:val="000B073F"/>
    <w:rsid w:val="000B6622"/>
    <w:rsid w:val="000C2C75"/>
    <w:rsid w:val="000C36DC"/>
    <w:rsid w:val="000D42FC"/>
    <w:rsid w:val="000E10F1"/>
    <w:rsid w:val="000E422E"/>
    <w:rsid w:val="00114ACF"/>
    <w:rsid w:val="0013407A"/>
    <w:rsid w:val="00136654"/>
    <w:rsid w:val="00141366"/>
    <w:rsid w:val="00153F83"/>
    <w:rsid w:val="00154666"/>
    <w:rsid w:val="00162089"/>
    <w:rsid w:val="00174022"/>
    <w:rsid w:val="0017526C"/>
    <w:rsid w:val="0018667F"/>
    <w:rsid w:val="00187A74"/>
    <w:rsid w:val="001909F5"/>
    <w:rsid w:val="00197998"/>
    <w:rsid w:val="001A5F03"/>
    <w:rsid w:val="001C1E00"/>
    <w:rsid w:val="001D6682"/>
    <w:rsid w:val="001E3348"/>
    <w:rsid w:val="001E6978"/>
    <w:rsid w:val="001F7997"/>
    <w:rsid w:val="00203C04"/>
    <w:rsid w:val="00204E51"/>
    <w:rsid w:val="00215A03"/>
    <w:rsid w:val="00226A58"/>
    <w:rsid w:val="00236644"/>
    <w:rsid w:val="00276825"/>
    <w:rsid w:val="00282497"/>
    <w:rsid w:val="00285312"/>
    <w:rsid w:val="002866B9"/>
    <w:rsid w:val="00290E13"/>
    <w:rsid w:val="002C0161"/>
    <w:rsid w:val="002C7D40"/>
    <w:rsid w:val="002D28AA"/>
    <w:rsid w:val="002E283E"/>
    <w:rsid w:val="003435FE"/>
    <w:rsid w:val="00343867"/>
    <w:rsid w:val="0035287A"/>
    <w:rsid w:val="00362EA7"/>
    <w:rsid w:val="0038079D"/>
    <w:rsid w:val="00397155"/>
    <w:rsid w:val="0039773E"/>
    <w:rsid w:val="003A5C29"/>
    <w:rsid w:val="003B39A7"/>
    <w:rsid w:val="003B57F8"/>
    <w:rsid w:val="003B6C73"/>
    <w:rsid w:val="00400A76"/>
    <w:rsid w:val="004122B9"/>
    <w:rsid w:val="004147A4"/>
    <w:rsid w:val="0042103B"/>
    <w:rsid w:val="00422E59"/>
    <w:rsid w:val="00433885"/>
    <w:rsid w:val="0043676A"/>
    <w:rsid w:val="00440221"/>
    <w:rsid w:val="004662F8"/>
    <w:rsid w:val="004A1E65"/>
    <w:rsid w:val="004B5A08"/>
    <w:rsid w:val="004C1E06"/>
    <w:rsid w:val="004C6C68"/>
    <w:rsid w:val="004D3B59"/>
    <w:rsid w:val="004F56D0"/>
    <w:rsid w:val="0051213F"/>
    <w:rsid w:val="005373D7"/>
    <w:rsid w:val="0054017E"/>
    <w:rsid w:val="0054086A"/>
    <w:rsid w:val="00551F37"/>
    <w:rsid w:val="00563A60"/>
    <w:rsid w:val="005758BC"/>
    <w:rsid w:val="00585017"/>
    <w:rsid w:val="00595AC8"/>
    <w:rsid w:val="005C7C4E"/>
    <w:rsid w:val="005D07E1"/>
    <w:rsid w:val="005D47C5"/>
    <w:rsid w:val="005E66E6"/>
    <w:rsid w:val="005F3393"/>
    <w:rsid w:val="00615647"/>
    <w:rsid w:val="00641789"/>
    <w:rsid w:val="0064246C"/>
    <w:rsid w:val="0066343D"/>
    <w:rsid w:val="00676A62"/>
    <w:rsid w:val="00680789"/>
    <w:rsid w:val="00680BE6"/>
    <w:rsid w:val="006A2176"/>
    <w:rsid w:val="006A2B8A"/>
    <w:rsid w:val="006A7C35"/>
    <w:rsid w:val="006B6BEC"/>
    <w:rsid w:val="006E60B3"/>
    <w:rsid w:val="006F13ED"/>
    <w:rsid w:val="00701C7A"/>
    <w:rsid w:val="00701D01"/>
    <w:rsid w:val="00702EE7"/>
    <w:rsid w:val="00710BD6"/>
    <w:rsid w:val="007131DC"/>
    <w:rsid w:val="00731CC9"/>
    <w:rsid w:val="00735212"/>
    <w:rsid w:val="007464B1"/>
    <w:rsid w:val="00755D96"/>
    <w:rsid w:val="0078200F"/>
    <w:rsid w:val="007937EA"/>
    <w:rsid w:val="007D0F25"/>
    <w:rsid w:val="007D5677"/>
    <w:rsid w:val="007E2743"/>
    <w:rsid w:val="007F0C5A"/>
    <w:rsid w:val="00816FD4"/>
    <w:rsid w:val="00825325"/>
    <w:rsid w:val="00831ED4"/>
    <w:rsid w:val="00881252"/>
    <w:rsid w:val="008824FD"/>
    <w:rsid w:val="008918D9"/>
    <w:rsid w:val="00897514"/>
    <w:rsid w:val="008A5466"/>
    <w:rsid w:val="008C03BD"/>
    <w:rsid w:val="008C2180"/>
    <w:rsid w:val="008D37B5"/>
    <w:rsid w:val="008F586A"/>
    <w:rsid w:val="009107E1"/>
    <w:rsid w:val="0091684A"/>
    <w:rsid w:val="00933608"/>
    <w:rsid w:val="009521D8"/>
    <w:rsid w:val="00954ECF"/>
    <w:rsid w:val="00963EEE"/>
    <w:rsid w:val="00974F9F"/>
    <w:rsid w:val="00996807"/>
    <w:rsid w:val="009A3093"/>
    <w:rsid w:val="009B1130"/>
    <w:rsid w:val="009B2B8F"/>
    <w:rsid w:val="009D1EE5"/>
    <w:rsid w:val="009E0D79"/>
    <w:rsid w:val="009F2426"/>
    <w:rsid w:val="00A0374B"/>
    <w:rsid w:val="00A07887"/>
    <w:rsid w:val="00A20F46"/>
    <w:rsid w:val="00A232D2"/>
    <w:rsid w:val="00A51E6F"/>
    <w:rsid w:val="00A60F98"/>
    <w:rsid w:val="00A6439A"/>
    <w:rsid w:val="00A71A8B"/>
    <w:rsid w:val="00A747B2"/>
    <w:rsid w:val="00A95403"/>
    <w:rsid w:val="00AA78D2"/>
    <w:rsid w:val="00AC7A14"/>
    <w:rsid w:val="00AD0DFA"/>
    <w:rsid w:val="00AD786F"/>
    <w:rsid w:val="00B237A1"/>
    <w:rsid w:val="00B41C38"/>
    <w:rsid w:val="00B4619F"/>
    <w:rsid w:val="00B5425D"/>
    <w:rsid w:val="00B66FB7"/>
    <w:rsid w:val="00B67D4D"/>
    <w:rsid w:val="00B73881"/>
    <w:rsid w:val="00B80420"/>
    <w:rsid w:val="00B9064F"/>
    <w:rsid w:val="00B9754C"/>
    <w:rsid w:val="00BA74BD"/>
    <w:rsid w:val="00BB0446"/>
    <w:rsid w:val="00BB2A87"/>
    <w:rsid w:val="00BB6361"/>
    <w:rsid w:val="00BD0CEA"/>
    <w:rsid w:val="00BD121A"/>
    <w:rsid w:val="00BE12D5"/>
    <w:rsid w:val="00BF045C"/>
    <w:rsid w:val="00BF3760"/>
    <w:rsid w:val="00C21A7F"/>
    <w:rsid w:val="00C33F9C"/>
    <w:rsid w:val="00C3781E"/>
    <w:rsid w:val="00C44572"/>
    <w:rsid w:val="00C6638A"/>
    <w:rsid w:val="00C80F57"/>
    <w:rsid w:val="00C93EA8"/>
    <w:rsid w:val="00C94A0E"/>
    <w:rsid w:val="00C958E5"/>
    <w:rsid w:val="00CA3D67"/>
    <w:rsid w:val="00CC5013"/>
    <w:rsid w:val="00CC6F24"/>
    <w:rsid w:val="00D54834"/>
    <w:rsid w:val="00D55F44"/>
    <w:rsid w:val="00D60D96"/>
    <w:rsid w:val="00D71422"/>
    <w:rsid w:val="00D86054"/>
    <w:rsid w:val="00D93097"/>
    <w:rsid w:val="00D95492"/>
    <w:rsid w:val="00D96539"/>
    <w:rsid w:val="00DC40EB"/>
    <w:rsid w:val="00E1161A"/>
    <w:rsid w:val="00E23DA5"/>
    <w:rsid w:val="00E37D8A"/>
    <w:rsid w:val="00E619C1"/>
    <w:rsid w:val="00E61B11"/>
    <w:rsid w:val="00E8764B"/>
    <w:rsid w:val="00E87DE7"/>
    <w:rsid w:val="00EA40FB"/>
    <w:rsid w:val="00EA6163"/>
    <w:rsid w:val="00EB4D5C"/>
    <w:rsid w:val="00ED7A3B"/>
    <w:rsid w:val="00EE18C4"/>
    <w:rsid w:val="00EF56C8"/>
    <w:rsid w:val="00F004F2"/>
    <w:rsid w:val="00F20B20"/>
    <w:rsid w:val="00F2324E"/>
    <w:rsid w:val="00F2572B"/>
    <w:rsid w:val="00F36877"/>
    <w:rsid w:val="00F709BF"/>
    <w:rsid w:val="00F71C3E"/>
    <w:rsid w:val="00F75A0B"/>
    <w:rsid w:val="00F91602"/>
    <w:rsid w:val="00FB4C9A"/>
    <w:rsid w:val="00FC3D00"/>
    <w:rsid w:val="00FD1629"/>
    <w:rsid w:val="00FE01D6"/>
    <w:rsid w:val="00FE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38"/>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6055</TotalTime>
  <Pages>39</Pages>
  <Words>9886</Words>
  <Characters>56355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66109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Samuel Walker Flake</cp:lastModifiedBy>
  <cp:revision>27</cp:revision>
  <cp:lastPrinted>2014-12-05T18:36:00Z</cp:lastPrinted>
  <dcterms:created xsi:type="dcterms:W3CDTF">2022-05-05T18:01:00Z</dcterms:created>
  <dcterms:modified xsi:type="dcterms:W3CDTF">2023-02-08T20:32:00Z</dcterms:modified>
</cp:coreProperties>
</file>