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8F519" w14:textId="0FF195F6"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1F73B5">
        <w:rPr>
          <w:rStyle w:val="titleline1Char"/>
        </w:rPr>
        <w:t>8.1</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rsidP="00164E1E">
      <w:pPr>
        <w:jc w:val="center"/>
      </w:pPr>
    </w:p>
    <w:p w14:paraId="18B6B941" w14:textId="19ED4C5A" w:rsidR="00660594" w:rsidRDefault="0030267A" w:rsidP="00164E1E">
      <w:pPr>
        <w:jc w:val="center"/>
      </w:pPr>
      <w:r>
        <w:t>Robert M. Scheller</w:t>
      </w:r>
      <w:r w:rsidR="00F770FA" w:rsidRPr="00F770FA">
        <w:rPr>
          <w:vertAlign w:val="superscript"/>
        </w:rPr>
        <w:t>1</w:t>
      </w:r>
    </w:p>
    <w:p w14:paraId="29176BFA" w14:textId="0640C4F8" w:rsidR="00305708" w:rsidRDefault="00305708" w:rsidP="00164E1E">
      <w:pPr>
        <w:jc w:val="center"/>
        <w:rPr>
          <w:vertAlign w:val="superscript"/>
        </w:rPr>
      </w:pPr>
      <w:r>
        <w:t>Samuel Flake</w:t>
      </w:r>
      <w:r>
        <w:rPr>
          <w:vertAlign w:val="superscript"/>
        </w:rPr>
        <w:t>1</w:t>
      </w:r>
    </w:p>
    <w:p w14:paraId="3DC96D03" w14:textId="77777777" w:rsidR="00305708" w:rsidRDefault="00305708" w:rsidP="00164E1E">
      <w:pPr>
        <w:jc w:val="center"/>
        <w:rPr>
          <w:vertAlign w:val="superscript"/>
        </w:rPr>
      </w:pPr>
      <w:r>
        <w:t>Chihiro Haga</w:t>
      </w:r>
      <w:r w:rsidRPr="000135DD">
        <w:rPr>
          <w:vertAlign w:val="superscript"/>
        </w:rPr>
        <w:t>5</w:t>
      </w:r>
    </w:p>
    <w:p w14:paraId="0507C195" w14:textId="77777777" w:rsidR="00305708" w:rsidRDefault="00305708" w:rsidP="00164E1E">
      <w:pPr>
        <w:jc w:val="center"/>
      </w:pPr>
      <w:r>
        <w:t>Paul Henne</w:t>
      </w:r>
      <w:r w:rsidRPr="00040BA0">
        <w:rPr>
          <w:vertAlign w:val="superscript"/>
        </w:rPr>
        <w:t>4</w:t>
      </w:r>
    </w:p>
    <w:p w14:paraId="159A2B80" w14:textId="77777777" w:rsidR="00305708" w:rsidRDefault="00305708" w:rsidP="00164E1E">
      <w:pPr>
        <w:jc w:val="center"/>
      </w:pPr>
      <w:r>
        <w:t>Wataru Hotta</w:t>
      </w:r>
      <w:r w:rsidRPr="000135DD">
        <w:rPr>
          <w:vertAlign w:val="superscript"/>
        </w:rPr>
        <w:t>6</w:t>
      </w:r>
    </w:p>
    <w:p w14:paraId="34EDC350" w14:textId="3F96C846" w:rsidR="0030267A" w:rsidRDefault="00660594" w:rsidP="00164E1E">
      <w:pPr>
        <w:jc w:val="center"/>
        <w:rPr>
          <w:vertAlign w:val="superscript"/>
        </w:rPr>
      </w:pPr>
      <w:r>
        <w:t>Melissa S. Lucash</w:t>
      </w:r>
      <w:r w:rsidR="00F770FA" w:rsidRPr="00F770FA">
        <w:rPr>
          <w:vertAlign w:val="superscript"/>
        </w:rPr>
        <w:t>2</w:t>
      </w:r>
    </w:p>
    <w:p w14:paraId="10D4C784" w14:textId="5324274E" w:rsidR="00305708" w:rsidRDefault="00305708" w:rsidP="00164E1E">
      <w:pPr>
        <w:jc w:val="center"/>
      </w:pPr>
    </w:p>
    <w:p w14:paraId="73F7237E" w14:textId="77777777" w:rsidR="004A343E" w:rsidRDefault="004A343E" w:rsidP="00164E1E">
      <w:pPr>
        <w:jc w:val="center"/>
      </w:pPr>
    </w:p>
    <w:p w14:paraId="10654DEB" w14:textId="196AF36F" w:rsidR="00F770FA" w:rsidRDefault="00F770FA" w:rsidP="00164E1E">
      <w:pPr>
        <w:jc w:val="center"/>
      </w:pPr>
      <w:r w:rsidRPr="00F770FA">
        <w:rPr>
          <w:vertAlign w:val="superscript"/>
        </w:rPr>
        <w:t>1</w:t>
      </w:r>
      <w:r>
        <w:t>North Carolina State University</w:t>
      </w:r>
    </w:p>
    <w:p w14:paraId="03944263" w14:textId="5502D940" w:rsidR="003006D4" w:rsidRDefault="00F770FA" w:rsidP="00164E1E">
      <w:pPr>
        <w:jc w:val="center"/>
      </w:pPr>
      <w:r w:rsidRPr="00F770FA">
        <w:rPr>
          <w:vertAlign w:val="superscript"/>
        </w:rPr>
        <w:t>2</w:t>
      </w:r>
      <w:r w:rsidR="00825F03">
        <w:t>University</w:t>
      </w:r>
      <w:r w:rsidR="001F4706">
        <w:t xml:space="preserve"> of Oregon</w:t>
      </w:r>
    </w:p>
    <w:p w14:paraId="69C389CF" w14:textId="7D14F9A1" w:rsidR="0030267A" w:rsidRDefault="00040BA0" w:rsidP="00164E1E">
      <w:pPr>
        <w:jc w:val="center"/>
      </w:pPr>
      <w:r w:rsidRPr="00040BA0">
        <w:rPr>
          <w:vertAlign w:val="superscript"/>
        </w:rPr>
        <w:t>4</w:t>
      </w:r>
      <w:r>
        <w:t>USGS, Denver, C</w:t>
      </w:r>
      <w:r w:rsidR="00B573D6">
        <w:t>olorado</w:t>
      </w:r>
    </w:p>
    <w:p w14:paraId="7D19517F" w14:textId="6ECF8633" w:rsidR="00040BA0" w:rsidRDefault="004A343E" w:rsidP="00164E1E">
      <w:pPr>
        <w:jc w:val="center"/>
      </w:pPr>
      <w:r w:rsidRPr="000135DD">
        <w:rPr>
          <w:vertAlign w:val="superscript"/>
        </w:rPr>
        <w:t>5</w:t>
      </w:r>
      <w:r>
        <w:t>Osaka University</w:t>
      </w:r>
      <w:r w:rsidR="00914AF7">
        <w:t>, Japan</w:t>
      </w:r>
    </w:p>
    <w:p w14:paraId="2E02C5E4" w14:textId="4332CA23" w:rsidR="004A343E" w:rsidRDefault="004A343E" w:rsidP="00164E1E">
      <w:pPr>
        <w:jc w:val="center"/>
      </w:pPr>
      <w:r w:rsidRPr="000135DD">
        <w:rPr>
          <w:vertAlign w:val="superscript"/>
        </w:rPr>
        <w:t>6</w:t>
      </w:r>
      <w:r>
        <w:t>Hokkaido University</w:t>
      </w:r>
      <w:r w:rsidR="00615DD4">
        <w:t>, Japan</w:t>
      </w:r>
    </w:p>
    <w:p w14:paraId="4A44B0A4" w14:textId="77777777" w:rsidR="004A343E" w:rsidRDefault="004A343E" w:rsidP="00164E1E">
      <w:pPr>
        <w:jc w:val="center"/>
      </w:pPr>
    </w:p>
    <w:p w14:paraId="0D8AACBC" w14:textId="32FC8B30" w:rsidR="0030267A" w:rsidRDefault="0030267A" w:rsidP="00164E1E">
      <w:pPr>
        <w:jc w:val="center"/>
      </w:pPr>
      <w:r>
        <w:t xml:space="preserve">Last Revised:  </w:t>
      </w:r>
      <w:r w:rsidR="001F43FA">
        <w:fldChar w:fldCharType="begin"/>
      </w:r>
      <w:r w:rsidR="008B05E9">
        <w:instrText xml:space="preserve"> DATE  \@ "MMMM d, yyyy"  \* MERGEFORMAT </w:instrText>
      </w:r>
      <w:r w:rsidR="001F43FA">
        <w:fldChar w:fldCharType="separate"/>
      </w:r>
      <w:r w:rsidR="001B07E4">
        <w:rPr>
          <w:noProof/>
        </w:rPr>
        <w:t>October 31, 2025</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rsidSect="00475EDE">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0E547038" w14:textId="1F103324" w:rsidR="00C244E3" w:rsidRDefault="001F43FA">
      <w:pPr>
        <w:pStyle w:val="TOC1"/>
        <w:rPr>
          <w:rFonts w:asciiTheme="minorHAnsi" w:eastAsiaTheme="minorEastAsia" w:hAnsiTheme="minorHAnsi" w:cstheme="minorBidi"/>
          <w:b w:val="0"/>
          <w:bCs w:val="0"/>
          <w:caps w:val="0"/>
          <w:noProof/>
          <w:kern w:val="2"/>
          <w:sz w:val="24"/>
          <w:szCs w:val="24"/>
          <w14:ligatures w14:val="standardContextual"/>
        </w:rPr>
      </w:pPr>
      <w:r>
        <w:fldChar w:fldCharType="begin"/>
      </w:r>
      <w:r w:rsidR="0030267A">
        <w:instrText xml:space="preserve"> TOC \o "1-3" \h \z </w:instrText>
      </w:r>
      <w:r>
        <w:fldChar w:fldCharType="separate"/>
      </w:r>
      <w:hyperlink w:anchor="_Toc211256457" w:history="1">
        <w:r w:rsidR="00C244E3" w:rsidRPr="00D322A5">
          <w:rPr>
            <w:rStyle w:val="Hyperlink"/>
            <w:noProof/>
          </w:rPr>
          <w:t>1</w:t>
        </w:r>
        <w:r w:rsidR="00C244E3">
          <w:rPr>
            <w:rFonts w:asciiTheme="minorHAnsi" w:eastAsiaTheme="minorEastAsia" w:hAnsiTheme="minorHAnsi" w:cstheme="minorBidi"/>
            <w:b w:val="0"/>
            <w:bCs w:val="0"/>
            <w:caps w:val="0"/>
            <w:noProof/>
            <w:kern w:val="2"/>
            <w:sz w:val="24"/>
            <w:szCs w:val="24"/>
            <w14:ligatures w14:val="standardContextual"/>
          </w:rPr>
          <w:tab/>
        </w:r>
        <w:r w:rsidR="00C244E3" w:rsidRPr="00D322A5">
          <w:rPr>
            <w:rStyle w:val="Hyperlink"/>
            <w:noProof/>
          </w:rPr>
          <w:t>Introduction</w:t>
        </w:r>
        <w:r w:rsidR="00C244E3">
          <w:rPr>
            <w:noProof/>
            <w:webHidden/>
          </w:rPr>
          <w:tab/>
        </w:r>
        <w:r w:rsidR="00C244E3">
          <w:rPr>
            <w:noProof/>
            <w:webHidden/>
          </w:rPr>
          <w:fldChar w:fldCharType="begin"/>
        </w:r>
        <w:r w:rsidR="00C244E3">
          <w:rPr>
            <w:noProof/>
            <w:webHidden/>
          </w:rPr>
          <w:instrText xml:space="preserve"> PAGEREF _Toc211256457 \h </w:instrText>
        </w:r>
        <w:r w:rsidR="00C244E3">
          <w:rPr>
            <w:noProof/>
            <w:webHidden/>
          </w:rPr>
        </w:r>
        <w:r w:rsidR="00C244E3">
          <w:rPr>
            <w:noProof/>
            <w:webHidden/>
          </w:rPr>
          <w:fldChar w:fldCharType="separate"/>
        </w:r>
        <w:r w:rsidR="00C244E3">
          <w:rPr>
            <w:noProof/>
            <w:webHidden/>
          </w:rPr>
          <w:t>3</w:t>
        </w:r>
        <w:r w:rsidR="00C244E3">
          <w:rPr>
            <w:noProof/>
            <w:webHidden/>
          </w:rPr>
          <w:fldChar w:fldCharType="end"/>
        </w:r>
      </w:hyperlink>
    </w:p>
    <w:p w14:paraId="5861C725" w14:textId="0816AB9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58" w:history="1">
        <w:r w:rsidRPr="00D322A5">
          <w:rPr>
            <w:rStyle w:val="Hyperlink"/>
            <w:noProof/>
          </w:rPr>
          <w:t>1.1</w:t>
        </w:r>
        <w:r>
          <w:rPr>
            <w:rFonts w:asciiTheme="minorHAnsi" w:eastAsiaTheme="minorEastAsia" w:hAnsiTheme="minorHAnsi" w:cstheme="minorBidi"/>
            <w:noProof/>
            <w:kern w:val="2"/>
            <w:sz w:val="24"/>
            <w:szCs w:val="24"/>
            <w14:ligatures w14:val="standardContextual"/>
          </w:rPr>
          <w:tab/>
        </w:r>
        <w:r w:rsidRPr="00D322A5">
          <w:rPr>
            <w:rStyle w:val="Hyperlink"/>
            <w:noProof/>
          </w:rPr>
          <w:t>Purpose</w:t>
        </w:r>
        <w:r>
          <w:rPr>
            <w:noProof/>
            <w:webHidden/>
          </w:rPr>
          <w:tab/>
        </w:r>
        <w:r>
          <w:rPr>
            <w:noProof/>
            <w:webHidden/>
          </w:rPr>
          <w:fldChar w:fldCharType="begin"/>
        </w:r>
        <w:r>
          <w:rPr>
            <w:noProof/>
            <w:webHidden/>
          </w:rPr>
          <w:instrText xml:space="preserve"> PAGEREF _Toc211256458 \h </w:instrText>
        </w:r>
        <w:r>
          <w:rPr>
            <w:noProof/>
            <w:webHidden/>
          </w:rPr>
        </w:r>
        <w:r>
          <w:rPr>
            <w:noProof/>
            <w:webHidden/>
          </w:rPr>
          <w:fldChar w:fldCharType="separate"/>
        </w:r>
        <w:r>
          <w:rPr>
            <w:noProof/>
            <w:webHidden/>
          </w:rPr>
          <w:t>3</w:t>
        </w:r>
        <w:r>
          <w:rPr>
            <w:noProof/>
            <w:webHidden/>
          </w:rPr>
          <w:fldChar w:fldCharType="end"/>
        </w:r>
      </w:hyperlink>
    </w:p>
    <w:p w14:paraId="3A21B620" w14:textId="4FF3B38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59" w:history="1">
        <w:r w:rsidRPr="00D322A5">
          <w:rPr>
            <w:rStyle w:val="Hyperlink"/>
            <w:noProof/>
          </w:rPr>
          <w:t>1.2</w:t>
        </w:r>
        <w:r>
          <w:rPr>
            <w:rFonts w:asciiTheme="minorHAnsi" w:eastAsiaTheme="minorEastAsia" w:hAnsiTheme="minorHAnsi" w:cstheme="minorBidi"/>
            <w:noProof/>
            <w:kern w:val="2"/>
            <w:sz w:val="24"/>
            <w:szCs w:val="24"/>
            <w14:ligatures w14:val="standardContextual"/>
          </w:rPr>
          <w:tab/>
        </w:r>
        <w:r w:rsidRPr="00D322A5">
          <w:rPr>
            <w:rStyle w:val="Hyperlink"/>
            <w:noProof/>
          </w:rPr>
          <w:t>Cohort Reproduction – Probability of Establishment</w:t>
        </w:r>
        <w:r>
          <w:rPr>
            <w:noProof/>
            <w:webHidden/>
          </w:rPr>
          <w:tab/>
        </w:r>
        <w:r>
          <w:rPr>
            <w:noProof/>
            <w:webHidden/>
          </w:rPr>
          <w:fldChar w:fldCharType="begin"/>
        </w:r>
        <w:r>
          <w:rPr>
            <w:noProof/>
            <w:webHidden/>
          </w:rPr>
          <w:instrText xml:space="preserve"> PAGEREF _Toc211256459 \h </w:instrText>
        </w:r>
        <w:r>
          <w:rPr>
            <w:noProof/>
            <w:webHidden/>
          </w:rPr>
        </w:r>
        <w:r>
          <w:rPr>
            <w:noProof/>
            <w:webHidden/>
          </w:rPr>
          <w:fldChar w:fldCharType="separate"/>
        </w:r>
        <w:r>
          <w:rPr>
            <w:noProof/>
            <w:webHidden/>
          </w:rPr>
          <w:t>3</w:t>
        </w:r>
        <w:r>
          <w:rPr>
            <w:noProof/>
            <w:webHidden/>
          </w:rPr>
          <w:fldChar w:fldCharType="end"/>
        </w:r>
      </w:hyperlink>
    </w:p>
    <w:p w14:paraId="3A54C1BE" w14:textId="2235AA66"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0" w:history="1">
        <w:r w:rsidRPr="00D322A5">
          <w:rPr>
            <w:rStyle w:val="Hyperlink"/>
            <w:noProof/>
          </w:rPr>
          <w:t>1.3</w:t>
        </w:r>
        <w:r>
          <w:rPr>
            <w:rFonts w:asciiTheme="minorHAnsi" w:eastAsiaTheme="minorEastAsia" w:hAnsiTheme="minorHAnsi" w:cstheme="minorBidi"/>
            <w:noProof/>
            <w:kern w:val="2"/>
            <w:sz w:val="24"/>
            <w:szCs w:val="24"/>
            <w14:ligatures w14:val="standardContextual"/>
          </w:rPr>
          <w:tab/>
        </w:r>
        <w:r w:rsidRPr="00D322A5">
          <w:rPr>
            <w:rStyle w:val="Hyperlink"/>
            <w:noProof/>
          </w:rPr>
          <w:t>Cohort Growth</w:t>
        </w:r>
        <w:r>
          <w:rPr>
            <w:noProof/>
            <w:webHidden/>
          </w:rPr>
          <w:tab/>
        </w:r>
        <w:r>
          <w:rPr>
            <w:noProof/>
            <w:webHidden/>
          </w:rPr>
          <w:fldChar w:fldCharType="begin"/>
        </w:r>
        <w:r>
          <w:rPr>
            <w:noProof/>
            <w:webHidden/>
          </w:rPr>
          <w:instrText xml:space="preserve"> PAGEREF _Toc211256460 \h </w:instrText>
        </w:r>
        <w:r>
          <w:rPr>
            <w:noProof/>
            <w:webHidden/>
          </w:rPr>
        </w:r>
        <w:r>
          <w:rPr>
            <w:noProof/>
            <w:webHidden/>
          </w:rPr>
          <w:fldChar w:fldCharType="separate"/>
        </w:r>
        <w:r>
          <w:rPr>
            <w:noProof/>
            <w:webHidden/>
          </w:rPr>
          <w:t>3</w:t>
        </w:r>
        <w:r>
          <w:rPr>
            <w:noProof/>
            <w:webHidden/>
          </w:rPr>
          <w:fldChar w:fldCharType="end"/>
        </w:r>
      </w:hyperlink>
    </w:p>
    <w:p w14:paraId="609960E0" w14:textId="6F1E3922"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61" w:history="1">
        <w:r w:rsidRPr="00D322A5">
          <w:rPr>
            <w:rStyle w:val="Hyperlink"/>
            <w:noProof/>
          </w:rPr>
          <w:t>1.3.1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Water and temperature limits</w:t>
        </w:r>
        <w:r>
          <w:rPr>
            <w:noProof/>
            <w:webHidden/>
          </w:rPr>
          <w:tab/>
        </w:r>
        <w:r>
          <w:rPr>
            <w:noProof/>
            <w:webHidden/>
          </w:rPr>
          <w:fldChar w:fldCharType="begin"/>
        </w:r>
        <w:r>
          <w:rPr>
            <w:noProof/>
            <w:webHidden/>
          </w:rPr>
          <w:instrText xml:space="preserve"> PAGEREF _Toc211256461 \h </w:instrText>
        </w:r>
        <w:r>
          <w:rPr>
            <w:noProof/>
            <w:webHidden/>
          </w:rPr>
        </w:r>
        <w:r>
          <w:rPr>
            <w:noProof/>
            <w:webHidden/>
          </w:rPr>
          <w:fldChar w:fldCharType="separate"/>
        </w:r>
        <w:r>
          <w:rPr>
            <w:noProof/>
            <w:webHidden/>
          </w:rPr>
          <w:t>4</w:t>
        </w:r>
        <w:r>
          <w:rPr>
            <w:noProof/>
            <w:webHidden/>
          </w:rPr>
          <w:fldChar w:fldCharType="end"/>
        </w:r>
      </w:hyperlink>
    </w:p>
    <w:p w14:paraId="77265CD2" w14:textId="32F57649"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2" w:history="1">
        <w:r w:rsidRPr="00D322A5">
          <w:rPr>
            <w:rStyle w:val="Hyperlink"/>
            <w:noProof/>
          </w:rPr>
          <w:t>1.4</w:t>
        </w:r>
        <w:r>
          <w:rPr>
            <w:rFonts w:asciiTheme="minorHAnsi" w:eastAsiaTheme="minorEastAsia" w:hAnsiTheme="minorHAnsi" w:cstheme="minorBidi"/>
            <w:noProof/>
            <w:kern w:val="2"/>
            <w:sz w:val="24"/>
            <w:szCs w:val="24"/>
            <w14:ligatures w14:val="standardContextual"/>
          </w:rPr>
          <w:tab/>
        </w:r>
        <w:r w:rsidRPr="00D322A5">
          <w:rPr>
            <w:rStyle w:val="Hyperlink"/>
            <w:noProof/>
          </w:rPr>
          <w:t>Soil and Dead Biomass Decay</w:t>
        </w:r>
        <w:r>
          <w:rPr>
            <w:noProof/>
            <w:webHidden/>
          </w:rPr>
          <w:tab/>
        </w:r>
        <w:r>
          <w:rPr>
            <w:noProof/>
            <w:webHidden/>
          </w:rPr>
          <w:fldChar w:fldCharType="begin"/>
        </w:r>
        <w:r>
          <w:rPr>
            <w:noProof/>
            <w:webHidden/>
          </w:rPr>
          <w:instrText xml:space="preserve"> PAGEREF _Toc211256462 \h </w:instrText>
        </w:r>
        <w:r>
          <w:rPr>
            <w:noProof/>
            <w:webHidden/>
          </w:rPr>
        </w:r>
        <w:r>
          <w:rPr>
            <w:noProof/>
            <w:webHidden/>
          </w:rPr>
          <w:fldChar w:fldCharType="separate"/>
        </w:r>
        <w:r>
          <w:rPr>
            <w:noProof/>
            <w:webHidden/>
          </w:rPr>
          <w:t>5</w:t>
        </w:r>
        <w:r>
          <w:rPr>
            <w:noProof/>
            <w:webHidden/>
          </w:rPr>
          <w:fldChar w:fldCharType="end"/>
        </w:r>
      </w:hyperlink>
    </w:p>
    <w:p w14:paraId="15C3D043" w14:textId="3FC660C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3" w:history="1">
        <w:r w:rsidRPr="00D322A5">
          <w:rPr>
            <w:rStyle w:val="Hyperlink"/>
            <w:noProof/>
          </w:rPr>
          <w:t>1.5</w:t>
        </w:r>
        <w:r>
          <w:rPr>
            <w:rFonts w:asciiTheme="minorHAnsi" w:eastAsiaTheme="minorEastAsia" w:hAnsiTheme="minorHAnsi" w:cstheme="minorBidi"/>
            <w:noProof/>
            <w:kern w:val="2"/>
            <w:sz w:val="24"/>
            <w:szCs w:val="24"/>
            <w14:ligatures w14:val="standardContextual"/>
          </w:rPr>
          <w:tab/>
        </w:r>
        <w:r w:rsidRPr="00D322A5">
          <w:rPr>
            <w:rStyle w:val="Hyperlink"/>
            <w:noProof/>
          </w:rPr>
          <w:t>Initial Communities and Soil Properties</w:t>
        </w:r>
        <w:r>
          <w:rPr>
            <w:noProof/>
            <w:webHidden/>
          </w:rPr>
          <w:tab/>
        </w:r>
        <w:r>
          <w:rPr>
            <w:noProof/>
            <w:webHidden/>
          </w:rPr>
          <w:fldChar w:fldCharType="begin"/>
        </w:r>
        <w:r>
          <w:rPr>
            <w:noProof/>
            <w:webHidden/>
          </w:rPr>
          <w:instrText xml:space="preserve"> PAGEREF _Toc211256463 \h </w:instrText>
        </w:r>
        <w:r>
          <w:rPr>
            <w:noProof/>
            <w:webHidden/>
          </w:rPr>
        </w:r>
        <w:r>
          <w:rPr>
            <w:noProof/>
            <w:webHidden/>
          </w:rPr>
          <w:fldChar w:fldCharType="separate"/>
        </w:r>
        <w:r>
          <w:rPr>
            <w:noProof/>
            <w:webHidden/>
          </w:rPr>
          <w:t>5</w:t>
        </w:r>
        <w:r>
          <w:rPr>
            <w:noProof/>
            <w:webHidden/>
          </w:rPr>
          <w:fldChar w:fldCharType="end"/>
        </w:r>
      </w:hyperlink>
    </w:p>
    <w:p w14:paraId="14196A71" w14:textId="65CD090B"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4" w:history="1">
        <w:r w:rsidRPr="00D322A5">
          <w:rPr>
            <w:rStyle w:val="Hyperlink"/>
            <w:noProof/>
          </w:rPr>
          <w:t>1.6</w:t>
        </w:r>
        <w:r>
          <w:rPr>
            <w:rFonts w:asciiTheme="minorHAnsi" w:eastAsiaTheme="minorEastAsia" w:hAnsiTheme="minorHAnsi" w:cstheme="minorBidi"/>
            <w:noProof/>
            <w:kern w:val="2"/>
            <w:sz w:val="24"/>
            <w:szCs w:val="24"/>
            <w14:ligatures w14:val="standardContextual"/>
          </w:rPr>
          <w:tab/>
        </w:r>
        <w:r w:rsidRPr="00D322A5">
          <w:rPr>
            <w:rStyle w:val="Hyperlink"/>
            <w:noProof/>
          </w:rPr>
          <w:t>Cohort Reproduction – Disturbance Interactions</w:t>
        </w:r>
        <w:r>
          <w:rPr>
            <w:noProof/>
            <w:webHidden/>
          </w:rPr>
          <w:tab/>
        </w:r>
        <w:r>
          <w:rPr>
            <w:noProof/>
            <w:webHidden/>
          </w:rPr>
          <w:fldChar w:fldCharType="begin"/>
        </w:r>
        <w:r>
          <w:rPr>
            <w:noProof/>
            <w:webHidden/>
          </w:rPr>
          <w:instrText xml:space="preserve"> PAGEREF _Toc211256464 \h </w:instrText>
        </w:r>
        <w:r>
          <w:rPr>
            <w:noProof/>
            <w:webHidden/>
          </w:rPr>
        </w:r>
        <w:r>
          <w:rPr>
            <w:noProof/>
            <w:webHidden/>
          </w:rPr>
          <w:fldChar w:fldCharType="separate"/>
        </w:r>
        <w:r>
          <w:rPr>
            <w:noProof/>
            <w:webHidden/>
          </w:rPr>
          <w:t>5</w:t>
        </w:r>
        <w:r>
          <w:rPr>
            <w:noProof/>
            <w:webHidden/>
          </w:rPr>
          <w:fldChar w:fldCharType="end"/>
        </w:r>
      </w:hyperlink>
    </w:p>
    <w:p w14:paraId="2E152B32" w14:textId="208F167F"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5" w:history="1">
        <w:r w:rsidRPr="00D322A5">
          <w:rPr>
            <w:rStyle w:val="Hyperlink"/>
            <w:noProof/>
          </w:rPr>
          <w:t>1.7</w:t>
        </w:r>
        <w:r>
          <w:rPr>
            <w:rFonts w:asciiTheme="minorHAnsi" w:eastAsiaTheme="minorEastAsia" w:hAnsiTheme="minorHAnsi" w:cstheme="minorBidi"/>
            <w:noProof/>
            <w:kern w:val="2"/>
            <w:sz w:val="24"/>
            <w:szCs w:val="24"/>
            <w14:ligatures w14:val="standardContextual"/>
          </w:rPr>
          <w:tab/>
        </w:r>
        <w:r w:rsidRPr="00D322A5">
          <w:rPr>
            <w:rStyle w:val="Hyperlink"/>
            <w:noProof/>
          </w:rPr>
          <w:t>Cohort Reproduction – Initial Biomass</w:t>
        </w:r>
        <w:r>
          <w:rPr>
            <w:noProof/>
            <w:webHidden/>
          </w:rPr>
          <w:tab/>
        </w:r>
        <w:r>
          <w:rPr>
            <w:noProof/>
            <w:webHidden/>
          </w:rPr>
          <w:fldChar w:fldCharType="begin"/>
        </w:r>
        <w:r>
          <w:rPr>
            <w:noProof/>
            <w:webHidden/>
          </w:rPr>
          <w:instrText xml:space="preserve"> PAGEREF _Toc211256465 \h </w:instrText>
        </w:r>
        <w:r>
          <w:rPr>
            <w:noProof/>
            <w:webHidden/>
          </w:rPr>
        </w:r>
        <w:r>
          <w:rPr>
            <w:noProof/>
            <w:webHidden/>
          </w:rPr>
          <w:fldChar w:fldCharType="separate"/>
        </w:r>
        <w:r>
          <w:rPr>
            <w:noProof/>
            <w:webHidden/>
          </w:rPr>
          <w:t>5</w:t>
        </w:r>
        <w:r>
          <w:rPr>
            <w:noProof/>
            <w:webHidden/>
          </w:rPr>
          <w:fldChar w:fldCharType="end"/>
        </w:r>
      </w:hyperlink>
    </w:p>
    <w:p w14:paraId="7D26F534" w14:textId="495F8991"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6" w:history="1">
        <w:r w:rsidRPr="00D322A5">
          <w:rPr>
            <w:rStyle w:val="Hyperlink"/>
            <w:noProof/>
          </w:rPr>
          <w:t>1.8</w:t>
        </w:r>
        <w:r>
          <w:rPr>
            <w:rFonts w:asciiTheme="minorHAnsi" w:eastAsiaTheme="minorEastAsia" w:hAnsiTheme="minorHAnsi" w:cstheme="minorBidi"/>
            <w:noProof/>
            <w:kern w:val="2"/>
            <w:sz w:val="24"/>
            <w:szCs w:val="24"/>
            <w14:ligatures w14:val="standardContextual"/>
          </w:rPr>
          <w:tab/>
        </w:r>
        <w:r w:rsidRPr="00D322A5">
          <w:rPr>
            <w:rStyle w:val="Hyperlink"/>
            <w:noProof/>
          </w:rPr>
          <w:t>Interactions with Disturbances</w:t>
        </w:r>
        <w:r>
          <w:rPr>
            <w:noProof/>
            <w:webHidden/>
          </w:rPr>
          <w:tab/>
        </w:r>
        <w:r>
          <w:rPr>
            <w:noProof/>
            <w:webHidden/>
          </w:rPr>
          <w:fldChar w:fldCharType="begin"/>
        </w:r>
        <w:r>
          <w:rPr>
            <w:noProof/>
            <w:webHidden/>
          </w:rPr>
          <w:instrText xml:space="preserve"> PAGEREF _Toc211256466 \h </w:instrText>
        </w:r>
        <w:r>
          <w:rPr>
            <w:noProof/>
            <w:webHidden/>
          </w:rPr>
        </w:r>
        <w:r>
          <w:rPr>
            <w:noProof/>
            <w:webHidden/>
          </w:rPr>
          <w:fldChar w:fldCharType="separate"/>
        </w:r>
        <w:r>
          <w:rPr>
            <w:noProof/>
            <w:webHidden/>
          </w:rPr>
          <w:t>6</w:t>
        </w:r>
        <w:r>
          <w:rPr>
            <w:noProof/>
            <w:webHidden/>
          </w:rPr>
          <w:fldChar w:fldCharType="end"/>
        </w:r>
      </w:hyperlink>
    </w:p>
    <w:p w14:paraId="5A99B623" w14:textId="76FA8A2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7" w:history="1">
        <w:r w:rsidRPr="00D322A5">
          <w:rPr>
            <w:rStyle w:val="Hyperlink"/>
            <w:noProof/>
          </w:rPr>
          <w:t>1.9</w:t>
        </w:r>
        <w:r>
          <w:rPr>
            <w:rFonts w:asciiTheme="minorHAnsi" w:eastAsiaTheme="minorEastAsia" w:hAnsiTheme="minorHAnsi" w:cstheme="minorBidi"/>
            <w:noProof/>
            <w:kern w:val="2"/>
            <w:sz w:val="24"/>
            <w:szCs w:val="24"/>
            <w14:ligatures w14:val="standardContextual"/>
          </w:rPr>
          <w:tab/>
        </w:r>
        <w:r w:rsidRPr="00D322A5">
          <w:rPr>
            <w:rStyle w:val="Hyperlink"/>
            <w:noProof/>
          </w:rPr>
          <w:t>Drought mortality</w:t>
        </w:r>
        <w:r>
          <w:rPr>
            <w:noProof/>
            <w:webHidden/>
          </w:rPr>
          <w:tab/>
        </w:r>
        <w:r>
          <w:rPr>
            <w:noProof/>
            <w:webHidden/>
          </w:rPr>
          <w:fldChar w:fldCharType="begin"/>
        </w:r>
        <w:r>
          <w:rPr>
            <w:noProof/>
            <w:webHidden/>
          </w:rPr>
          <w:instrText xml:space="preserve"> PAGEREF _Toc211256467 \h </w:instrText>
        </w:r>
        <w:r>
          <w:rPr>
            <w:noProof/>
            <w:webHidden/>
          </w:rPr>
        </w:r>
        <w:r>
          <w:rPr>
            <w:noProof/>
            <w:webHidden/>
          </w:rPr>
          <w:fldChar w:fldCharType="separate"/>
        </w:r>
        <w:r>
          <w:rPr>
            <w:noProof/>
            <w:webHidden/>
          </w:rPr>
          <w:t>6</w:t>
        </w:r>
        <w:r>
          <w:rPr>
            <w:noProof/>
            <w:webHidden/>
          </w:rPr>
          <w:fldChar w:fldCharType="end"/>
        </w:r>
      </w:hyperlink>
    </w:p>
    <w:p w14:paraId="55ED4C6F" w14:textId="13DB7470"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8" w:history="1">
        <w:r w:rsidRPr="00D322A5">
          <w:rPr>
            <w:rStyle w:val="Hyperlink"/>
            <w:noProof/>
          </w:rPr>
          <w:t>1.10</w:t>
        </w:r>
        <w:r>
          <w:rPr>
            <w:rFonts w:asciiTheme="minorHAnsi" w:eastAsiaTheme="minorEastAsia" w:hAnsiTheme="minorHAnsi" w:cstheme="minorBidi"/>
            <w:noProof/>
            <w:kern w:val="2"/>
            <w:sz w:val="24"/>
            <w:szCs w:val="24"/>
            <w14:ligatures w14:val="standardContextual"/>
          </w:rPr>
          <w:tab/>
        </w:r>
        <w:r w:rsidRPr="00D322A5">
          <w:rPr>
            <w:rStyle w:val="Hyperlink"/>
            <w:noProof/>
          </w:rPr>
          <w:t>Cohort Senescence</w:t>
        </w:r>
        <w:r>
          <w:rPr>
            <w:noProof/>
            <w:webHidden/>
          </w:rPr>
          <w:tab/>
        </w:r>
        <w:r>
          <w:rPr>
            <w:noProof/>
            <w:webHidden/>
          </w:rPr>
          <w:fldChar w:fldCharType="begin"/>
        </w:r>
        <w:r>
          <w:rPr>
            <w:noProof/>
            <w:webHidden/>
          </w:rPr>
          <w:instrText xml:space="preserve"> PAGEREF _Toc211256468 \h </w:instrText>
        </w:r>
        <w:r>
          <w:rPr>
            <w:noProof/>
            <w:webHidden/>
          </w:rPr>
        </w:r>
        <w:r>
          <w:rPr>
            <w:noProof/>
            <w:webHidden/>
          </w:rPr>
          <w:fldChar w:fldCharType="separate"/>
        </w:r>
        <w:r>
          <w:rPr>
            <w:noProof/>
            <w:webHidden/>
          </w:rPr>
          <w:t>6</w:t>
        </w:r>
        <w:r>
          <w:rPr>
            <w:noProof/>
            <w:webHidden/>
          </w:rPr>
          <w:fldChar w:fldCharType="end"/>
        </w:r>
      </w:hyperlink>
    </w:p>
    <w:p w14:paraId="0B9A1180" w14:textId="7CB8E1B6"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69" w:history="1">
        <w:r w:rsidRPr="00D322A5">
          <w:rPr>
            <w:rStyle w:val="Hyperlink"/>
            <w:noProof/>
          </w:rPr>
          <w:t>1.11</w:t>
        </w:r>
        <w:r>
          <w:rPr>
            <w:rFonts w:asciiTheme="minorHAnsi" w:eastAsiaTheme="minorEastAsia" w:hAnsiTheme="minorHAnsi" w:cstheme="minorBidi"/>
            <w:noProof/>
            <w:kern w:val="2"/>
            <w:sz w:val="24"/>
            <w:szCs w:val="24"/>
            <w14:ligatures w14:val="standardContextual"/>
          </w:rPr>
          <w:tab/>
        </w:r>
        <w:r w:rsidRPr="00D322A5">
          <w:rPr>
            <w:rStyle w:val="Hyperlink"/>
            <w:noProof/>
          </w:rPr>
          <w:t>Major Releases</w:t>
        </w:r>
        <w:r>
          <w:rPr>
            <w:noProof/>
            <w:webHidden/>
          </w:rPr>
          <w:tab/>
        </w:r>
        <w:r>
          <w:rPr>
            <w:noProof/>
            <w:webHidden/>
          </w:rPr>
          <w:fldChar w:fldCharType="begin"/>
        </w:r>
        <w:r>
          <w:rPr>
            <w:noProof/>
            <w:webHidden/>
          </w:rPr>
          <w:instrText xml:space="preserve"> PAGEREF _Toc211256469 \h </w:instrText>
        </w:r>
        <w:r>
          <w:rPr>
            <w:noProof/>
            <w:webHidden/>
          </w:rPr>
        </w:r>
        <w:r>
          <w:rPr>
            <w:noProof/>
            <w:webHidden/>
          </w:rPr>
          <w:fldChar w:fldCharType="separate"/>
        </w:r>
        <w:r>
          <w:rPr>
            <w:noProof/>
            <w:webHidden/>
          </w:rPr>
          <w:t>6</w:t>
        </w:r>
        <w:r>
          <w:rPr>
            <w:noProof/>
            <w:webHidden/>
          </w:rPr>
          <w:fldChar w:fldCharType="end"/>
        </w:r>
      </w:hyperlink>
    </w:p>
    <w:p w14:paraId="309E0071" w14:textId="3D2D94EB"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0" w:history="1">
        <w:r w:rsidRPr="00D322A5">
          <w:rPr>
            <w:rStyle w:val="Hyperlink"/>
            <w:noProof/>
          </w:rPr>
          <w:t>1.11.1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8.1 (October 2025)</w:t>
        </w:r>
        <w:r>
          <w:rPr>
            <w:noProof/>
            <w:webHidden/>
          </w:rPr>
          <w:tab/>
        </w:r>
        <w:r>
          <w:rPr>
            <w:noProof/>
            <w:webHidden/>
          </w:rPr>
          <w:fldChar w:fldCharType="begin"/>
        </w:r>
        <w:r>
          <w:rPr>
            <w:noProof/>
            <w:webHidden/>
          </w:rPr>
          <w:instrText xml:space="preserve"> PAGEREF _Toc211256470 \h </w:instrText>
        </w:r>
        <w:r>
          <w:rPr>
            <w:noProof/>
            <w:webHidden/>
          </w:rPr>
        </w:r>
        <w:r>
          <w:rPr>
            <w:noProof/>
            <w:webHidden/>
          </w:rPr>
          <w:fldChar w:fldCharType="separate"/>
        </w:r>
        <w:r>
          <w:rPr>
            <w:noProof/>
            <w:webHidden/>
          </w:rPr>
          <w:t>6</w:t>
        </w:r>
        <w:r>
          <w:rPr>
            <w:noProof/>
            <w:webHidden/>
          </w:rPr>
          <w:fldChar w:fldCharType="end"/>
        </w:r>
      </w:hyperlink>
    </w:p>
    <w:p w14:paraId="3883B795" w14:textId="3949685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1" w:history="1">
        <w:r w:rsidRPr="00D322A5">
          <w:rPr>
            <w:rStyle w:val="Hyperlink"/>
            <w:noProof/>
          </w:rPr>
          <w:t>1.11.2</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8.0 (August 2024)</w:t>
        </w:r>
        <w:r>
          <w:rPr>
            <w:noProof/>
            <w:webHidden/>
          </w:rPr>
          <w:tab/>
        </w:r>
        <w:r>
          <w:rPr>
            <w:noProof/>
            <w:webHidden/>
          </w:rPr>
          <w:fldChar w:fldCharType="begin"/>
        </w:r>
        <w:r>
          <w:rPr>
            <w:noProof/>
            <w:webHidden/>
          </w:rPr>
          <w:instrText xml:space="preserve"> PAGEREF _Toc211256471 \h </w:instrText>
        </w:r>
        <w:r>
          <w:rPr>
            <w:noProof/>
            <w:webHidden/>
          </w:rPr>
        </w:r>
        <w:r>
          <w:rPr>
            <w:noProof/>
            <w:webHidden/>
          </w:rPr>
          <w:fldChar w:fldCharType="separate"/>
        </w:r>
        <w:r>
          <w:rPr>
            <w:noProof/>
            <w:webHidden/>
          </w:rPr>
          <w:t>6</w:t>
        </w:r>
        <w:r>
          <w:rPr>
            <w:noProof/>
            <w:webHidden/>
          </w:rPr>
          <w:fldChar w:fldCharType="end"/>
        </w:r>
      </w:hyperlink>
    </w:p>
    <w:p w14:paraId="3026A260" w14:textId="1D4C48B3"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2" w:history="1">
        <w:r w:rsidRPr="00D322A5">
          <w:rPr>
            <w:rStyle w:val="Hyperlink"/>
            <w:noProof/>
          </w:rPr>
          <w:t>1.11.3</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7.0 (September 2023)</w:t>
        </w:r>
        <w:r>
          <w:rPr>
            <w:noProof/>
            <w:webHidden/>
          </w:rPr>
          <w:tab/>
        </w:r>
        <w:r>
          <w:rPr>
            <w:noProof/>
            <w:webHidden/>
          </w:rPr>
          <w:fldChar w:fldCharType="begin"/>
        </w:r>
        <w:r>
          <w:rPr>
            <w:noProof/>
            <w:webHidden/>
          </w:rPr>
          <w:instrText xml:space="preserve"> PAGEREF _Toc211256472 \h </w:instrText>
        </w:r>
        <w:r>
          <w:rPr>
            <w:noProof/>
            <w:webHidden/>
          </w:rPr>
        </w:r>
        <w:r>
          <w:rPr>
            <w:noProof/>
            <w:webHidden/>
          </w:rPr>
          <w:fldChar w:fldCharType="separate"/>
        </w:r>
        <w:r>
          <w:rPr>
            <w:noProof/>
            <w:webHidden/>
          </w:rPr>
          <w:t>7</w:t>
        </w:r>
        <w:r>
          <w:rPr>
            <w:noProof/>
            <w:webHidden/>
          </w:rPr>
          <w:fldChar w:fldCharType="end"/>
        </w:r>
      </w:hyperlink>
    </w:p>
    <w:p w14:paraId="55300F25" w14:textId="61E4EB97"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3" w:history="1">
        <w:r w:rsidRPr="00D322A5">
          <w:rPr>
            <w:rStyle w:val="Hyperlink"/>
            <w:noProof/>
          </w:rPr>
          <w:t>1.11.4</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6.10 (April 2022)</w:t>
        </w:r>
        <w:r>
          <w:rPr>
            <w:noProof/>
            <w:webHidden/>
          </w:rPr>
          <w:tab/>
        </w:r>
        <w:r>
          <w:rPr>
            <w:noProof/>
            <w:webHidden/>
          </w:rPr>
          <w:fldChar w:fldCharType="begin"/>
        </w:r>
        <w:r>
          <w:rPr>
            <w:noProof/>
            <w:webHidden/>
          </w:rPr>
          <w:instrText xml:space="preserve"> PAGEREF _Toc211256473 \h </w:instrText>
        </w:r>
        <w:r>
          <w:rPr>
            <w:noProof/>
            <w:webHidden/>
          </w:rPr>
        </w:r>
        <w:r>
          <w:rPr>
            <w:noProof/>
            <w:webHidden/>
          </w:rPr>
          <w:fldChar w:fldCharType="separate"/>
        </w:r>
        <w:r>
          <w:rPr>
            <w:noProof/>
            <w:webHidden/>
          </w:rPr>
          <w:t>9</w:t>
        </w:r>
        <w:r>
          <w:rPr>
            <w:noProof/>
            <w:webHidden/>
          </w:rPr>
          <w:fldChar w:fldCharType="end"/>
        </w:r>
      </w:hyperlink>
    </w:p>
    <w:p w14:paraId="2FC1E937" w14:textId="73A676AE"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4" w:history="1">
        <w:r w:rsidRPr="00D322A5">
          <w:rPr>
            <w:rStyle w:val="Hyperlink"/>
            <w:noProof/>
          </w:rPr>
          <w:t>1.11.5</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6.8 and 6.9 (January 2022)</w:t>
        </w:r>
        <w:r>
          <w:rPr>
            <w:noProof/>
            <w:webHidden/>
          </w:rPr>
          <w:tab/>
        </w:r>
        <w:r>
          <w:rPr>
            <w:noProof/>
            <w:webHidden/>
          </w:rPr>
          <w:fldChar w:fldCharType="begin"/>
        </w:r>
        <w:r>
          <w:rPr>
            <w:noProof/>
            <w:webHidden/>
          </w:rPr>
          <w:instrText xml:space="preserve"> PAGEREF _Toc211256474 \h </w:instrText>
        </w:r>
        <w:r>
          <w:rPr>
            <w:noProof/>
            <w:webHidden/>
          </w:rPr>
        </w:r>
        <w:r>
          <w:rPr>
            <w:noProof/>
            <w:webHidden/>
          </w:rPr>
          <w:fldChar w:fldCharType="separate"/>
        </w:r>
        <w:r>
          <w:rPr>
            <w:noProof/>
            <w:webHidden/>
          </w:rPr>
          <w:t>10</w:t>
        </w:r>
        <w:r>
          <w:rPr>
            <w:noProof/>
            <w:webHidden/>
          </w:rPr>
          <w:fldChar w:fldCharType="end"/>
        </w:r>
      </w:hyperlink>
    </w:p>
    <w:p w14:paraId="3D1CB69A" w14:textId="7FAF7B52"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5" w:history="1">
        <w:r w:rsidRPr="00D322A5">
          <w:rPr>
            <w:rStyle w:val="Hyperlink"/>
            <w:noProof/>
          </w:rPr>
          <w:t>1.11.6</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6.7 (May 2021)</w:t>
        </w:r>
        <w:r>
          <w:rPr>
            <w:noProof/>
            <w:webHidden/>
          </w:rPr>
          <w:tab/>
        </w:r>
        <w:r>
          <w:rPr>
            <w:noProof/>
            <w:webHidden/>
          </w:rPr>
          <w:fldChar w:fldCharType="begin"/>
        </w:r>
        <w:r>
          <w:rPr>
            <w:noProof/>
            <w:webHidden/>
          </w:rPr>
          <w:instrText xml:space="preserve"> PAGEREF _Toc211256475 \h </w:instrText>
        </w:r>
        <w:r>
          <w:rPr>
            <w:noProof/>
            <w:webHidden/>
          </w:rPr>
        </w:r>
        <w:r>
          <w:rPr>
            <w:noProof/>
            <w:webHidden/>
          </w:rPr>
          <w:fldChar w:fldCharType="separate"/>
        </w:r>
        <w:r>
          <w:rPr>
            <w:noProof/>
            <w:webHidden/>
          </w:rPr>
          <w:t>10</w:t>
        </w:r>
        <w:r>
          <w:rPr>
            <w:noProof/>
            <w:webHidden/>
          </w:rPr>
          <w:fldChar w:fldCharType="end"/>
        </w:r>
      </w:hyperlink>
    </w:p>
    <w:p w14:paraId="119600B3" w14:textId="477B9DD8"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6" w:history="1">
        <w:r w:rsidRPr="00D322A5">
          <w:rPr>
            <w:rStyle w:val="Hyperlink"/>
            <w:noProof/>
          </w:rPr>
          <w:t>1.11.7</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Version 6.6 and Earlier</w:t>
        </w:r>
        <w:r>
          <w:rPr>
            <w:noProof/>
            <w:webHidden/>
          </w:rPr>
          <w:tab/>
        </w:r>
        <w:r>
          <w:rPr>
            <w:noProof/>
            <w:webHidden/>
          </w:rPr>
          <w:fldChar w:fldCharType="begin"/>
        </w:r>
        <w:r>
          <w:rPr>
            <w:noProof/>
            <w:webHidden/>
          </w:rPr>
          <w:instrText xml:space="preserve"> PAGEREF _Toc211256476 \h </w:instrText>
        </w:r>
        <w:r>
          <w:rPr>
            <w:noProof/>
            <w:webHidden/>
          </w:rPr>
        </w:r>
        <w:r>
          <w:rPr>
            <w:noProof/>
            <w:webHidden/>
          </w:rPr>
          <w:fldChar w:fldCharType="separate"/>
        </w:r>
        <w:r>
          <w:rPr>
            <w:noProof/>
            <w:webHidden/>
          </w:rPr>
          <w:t>10</w:t>
        </w:r>
        <w:r>
          <w:rPr>
            <w:noProof/>
            <w:webHidden/>
          </w:rPr>
          <w:fldChar w:fldCharType="end"/>
        </w:r>
      </w:hyperlink>
    </w:p>
    <w:p w14:paraId="42A582D5" w14:textId="397C467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77" w:history="1">
        <w:r w:rsidRPr="00D322A5">
          <w:rPr>
            <w:rStyle w:val="Hyperlink"/>
            <w:noProof/>
          </w:rPr>
          <w:t>1.12</w:t>
        </w:r>
        <w:r>
          <w:rPr>
            <w:rFonts w:asciiTheme="minorHAnsi" w:eastAsiaTheme="minorEastAsia" w:hAnsiTheme="minorHAnsi" w:cstheme="minorBidi"/>
            <w:noProof/>
            <w:kern w:val="2"/>
            <w:sz w:val="24"/>
            <w:szCs w:val="24"/>
            <w14:ligatures w14:val="standardContextual"/>
          </w:rPr>
          <w:tab/>
        </w:r>
        <w:r w:rsidRPr="00D322A5">
          <w:rPr>
            <w:rStyle w:val="Hyperlink"/>
            <w:noProof/>
          </w:rPr>
          <w:t>Minor Releases (this major release)</w:t>
        </w:r>
        <w:r>
          <w:rPr>
            <w:noProof/>
            <w:webHidden/>
          </w:rPr>
          <w:tab/>
        </w:r>
        <w:r>
          <w:rPr>
            <w:noProof/>
            <w:webHidden/>
          </w:rPr>
          <w:fldChar w:fldCharType="begin"/>
        </w:r>
        <w:r>
          <w:rPr>
            <w:noProof/>
            <w:webHidden/>
          </w:rPr>
          <w:instrText xml:space="preserve"> PAGEREF _Toc211256477 \h </w:instrText>
        </w:r>
        <w:r>
          <w:rPr>
            <w:noProof/>
            <w:webHidden/>
          </w:rPr>
        </w:r>
        <w:r>
          <w:rPr>
            <w:noProof/>
            <w:webHidden/>
          </w:rPr>
          <w:fldChar w:fldCharType="separate"/>
        </w:r>
        <w:r>
          <w:rPr>
            <w:noProof/>
            <w:webHidden/>
          </w:rPr>
          <w:t>10</w:t>
        </w:r>
        <w:r>
          <w:rPr>
            <w:noProof/>
            <w:webHidden/>
          </w:rPr>
          <w:fldChar w:fldCharType="end"/>
        </w:r>
      </w:hyperlink>
    </w:p>
    <w:p w14:paraId="6298FADF" w14:textId="1B81FA7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8" w:history="1">
        <w:r w:rsidRPr="00D322A5">
          <w:rPr>
            <w:rStyle w:val="Hyperlink"/>
            <w:noProof/>
          </w:rPr>
          <w:t>1.12.1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8.0.4. Update to Fine Fuel calculation timing</w:t>
        </w:r>
        <w:r>
          <w:rPr>
            <w:noProof/>
            <w:webHidden/>
          </w:rPr>
          <w:tab/>
        </w:r>
        <w:r>
          <w:rPr>
            <w:noProof/>
            <w:webHidden/>
          </w:rPr>
          <w:fldChar w:fldCharType="begin"/>
        </w:r>
        <w:r>
          <w:rPr>
            <w:noProof/>
            <w:webHidden/>
          </w:rPr>
          <w:instrText xml:space="preserve"> PAGEREF _Toc211256478 \h </w:instrText>
        </w:r>
        <w:r>
          <w:rPr>
            <w:noProof/>
            <w:webHidden/>
          </w:rPr>
        </w:r>
        <w:r>
          <w:rPr>
            <w:noProof/>
            <w:webHidden/>
          </w:rPr>
          <w:fldChar w:fldCharType="separate"/>
        </w:r>
        <w:r>
          <w:rPr>
            <w:noProof/>
            <w:webHidden/>
          </w:rPr>
          <w:t>10</w:t>
        </w:r>
        <w:r>
          <w:rPr>
            <w:noProof/>
            <w:webHidden/>
          </w:rPr>
          <w:fldChar w:fldCharType="end"/>
        </w:r>
      </w:hyperlink>
    </w:p>
    <w:p w14:paraId="21DD2085" w14:textId="26AC35FC"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79" w:history="1">
        <w:r w:rsidRPr="00D322A5">
          <w:rPr>
            <w:rStyle w:val="Hyperlink"/>
            <w:noProof/>
          </w:rPr>
          <w:t>1.12.2</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8.0.3. Bugfix in postfire regeneration</w:t>
        </w:r>
        <w:r>
          <w:rPr>
            <w:noProof/>
            <w:webHidden/>
          </w:rPr>
          <w:tab/>
        </w:r>
        <w:r>
          <w:rPr>
            <w:noProof/>
            <w:webHidden/>
          </w:rPr>
          <w:fldChar w:fldCharType="begin"/>
        </w:r>
        <w:r>
          <w:rPr>
            <w:noProof/>
            <w:webHidden/>
          </w:rPr>
          <w:instrText xml:space="preserve"> PAGEREF _Toc211256479 \h </w:instrText>
        </w:r>
        <w:r>
          <w:rPr>
            <w:noProof/>
            <w:webHidden/>
          </w:rPr>
        </w:r>
        <w:r>
          <w:rPr>
            <w:noProof/>
            <w:webHidden/>
          </w:rPr>
          <w:fldChar w:fldCharType="separate"/>
        </w:r>
        <w:r>
          <w:rPr>
            <w:noProof/>
            <w:webHidden/>
          </w:rPr>
          <w:t>10</w:t>
        </w:r>
        <w:r>
          <w:rPr>
            <w:noProof/>
            <w:webHidden/>
          </w:rPr>
          <w:fldChar w:fldCharType="end"/>
        </w:r>
      </w:hyperlink>
    </w:p>
    <w:p w14:paraId="3B354A2F" w14:textId="09C49D6B"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80" w:history="1">
        <w:r w:rsidRPr="00D322A5">
          <w:rPr>
            <w:rStyle w:val="Hyperlink"/>
            <w:noProof/>
          </w:rPr>
          <w:t>1.12.3</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8.0.2. Bugfix in initial biomass calculation.</w:t>
        </w:r>
        <w:r>
          <w:rPr>
            <w:noProof/>
            <w:webHidden/>
          </w:rPr>
          <w:tab/>
        </w:r>
        <w:r>
          <w:rPr>
            <w:noProof/>
            <w:webHidden/>
          </w:rPr>
          <w:fldChar w:fldCharType="begin"/>
        </w:r>
        <w:r>
          <w:rPr>
            <w:noProof/>
            <w:webHidden/>
          </w:rPr>
          <w:instrText xml:space="preserve"> PAGEREF _Toc211256480 \h </w:instrText>
        </w:r>
        <w:r>
          <w:rPr>
            <w:noProof/>
            <w:webHidden/>
          </w:rPr>
        </w:r>
        <w:r>
          <w:rPr>
            <w:noProof/>
            <w:webHidden/>
          </w:rPr>
          <w:fldChar w:fldCharType="separate"/>
        </w:r>
        <w:r>
          <w:rPr>
            <w:noProof/>
            <w:webHidden/>
          </w:rPr>
          <w:t>11</w:t>
        </w:r>
        <w:r>
          <w:rPr>
            <w:noProof/>
            <w:webHidden/>
          </w:rPr>
          <w:fldChar w:fldCharType="end"/>
        </w:r>
      </w:hyperlink>
    </w:p>
    <w:p w14:paraId="066BCBF0" w14:textId="2F44B2CC"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481" w:history="1">
        <w:r w:rsidRPr="00D322A5">
          <w:rPr>
            <w:rStyle w:val="Hyperlink"/>
            <w:noProof/>
          </w:rPr>
          <w:t>1.12.4</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8.0.1. Bugfixes in ANPP calculation.</w:t>
        </w:r>
        <w:r>
          <w:rPr>
            <w:noProof/>
            <w:webHidden/>
          </w:rPr>
          <w:tab/>
        </w:r>
        <w:r>
          <w:rPr>
            <w:noProof/>
            <w:webHidden/>
          </w:rPr>
          <w:fldChar w:fldCharType="begin"/>
        </w:r>
        <w:r>
          <w:rPr>
            <w:noProof/>
            <w:webHidden/>
          </w:rPr>
          <w:instrText xml:space="preserve"> PAGEREF _Toc211256481 \h </w:instrText>
        </w:r>
        <w:r>
          <w:rPr>
            <w:noProof/>
            <w:webHidden/>
          </w:rPr>
        </w:r>
        <w:r>
          <w:rPr>
            <w:noProof/>
            <w:webHidden/>
          </w:rPr>
          <w:fldChar w:fldCharType="separate"/>
        </w:r>
        <w:r>
          <w:rPr>
            <w:noProof/>
            <w:webHidden/>
          </w:rPr>
          <w:t>11</w:t>
        </w:r>
        <w:r>
          <w:rPr>
            <w:noProof/>
            <w:webHidden/>
          </w:rPr>
          <w:fldChar w:fldCharType="end"/>
        </w:r>
      </w:hyperlink>
    </w:p>
    <w:p w14:paraId="707B6803" w14:textId="0D3BA813"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2" w:history="1">
        <w:r w:rsidRPr="00D322A5">
          <w:rPr>
            <w:rStyle w:val="Hyperlink"/>
            <w:noProof/>
          </w:rPr>
          <w:t>1.13</w:t>
        </w:r>
        <w:r>
          <w:rPr>
            <w:rFonts w:asciiTheme="minorHAnsi" w:eastAsiaTheme="minorEastAsia" w:hAnsiTheme="minorHAnsi" w:cstheme="minorBidi"/>
            <w:noProof/>
            <w:kern w:val="2"/>
            <w:sz w:val="24"/>
            <w:szCs w:val="24"/>
            <w14:ligatures w14:val="standardContextual"/>
          </w:rPr>
          <w:tab/>
        </w:r>
        <w:r w:rsidRPr="00D322A5">
          <w:rPr>
            <w:rStyle w:val="Hyperlink"/>
            <w:noProof/>
          </w:rPr>
          <w:t>References</w:t>
        </w:r>
        <w:r>
          <w:rPr>
            <w:noProof/>
            <w:webHidden/>
          </w:rPr>
          <w:tab/>
        </w:r>
        <w:r>
          <w:rPr>
            <w:noProof/>
            <w:webHidden/>
          </w:rPr>
          <w:fldChar w:fldCharType="begin"/>
        </w:r>
        <w:r>
          <w:rPr>
            <w:noProof/>
            <w:webHidden/>
          </w:rPr>
          <w:instrText xml:space="preserve"> PAGEREF _Toc211256482 \h </w:instrText>
        </w:r>
        <w:r>
          <w:rPr>
            <w:noProof/>
            <w:webHidden/>
          </w:rPr>
        </w:r>
        <w:r>
          <w:rPr>
            <w:noProof/>
            <w:webHidden/>
          </w:rPr>
          <w:fldChar w:fldCharType="separate"/>
        </w:r>
        <w:r>
          <w:rPr>
            <w:noProof/>
            <w:webHidden/>
          </w:rPr>
          <w:t>11</w:t>
        </w:r>
        <w:r>
          <w:rPr>
            <w:noProof/>
            <w:webHidden/>
          </w:rPr>
          <w:fldChar w:fldCharType="end"/>
        </w:r>
      </w:hyperlink>
    </w:p>
    <w:p w14:paraId="49523346" w14:textId="06B58FEA"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3" w:history="1">
        <w:r w:rsidRPr="00D322A5">
          <w:rPr>
            <w:rStyle w:val="Hyperlink"/>
            <w:noProof/>
          </w:rPr>
          <w:t>1.14</w:t>
        </w:r>
        <w:r>
          <w:rPr>
            <w:rFonts w:asciiTheme="minorHAnsi" w:eastAsiaTheme="minorEastAsia" w:hAnsiTheme="minorHAnsi" w:cstheme="minorBidi"/>
            <w:noProof/>
            <w:kern w:val="2"/>
            <w:sz w:val="24"/>
            <w:szCs w:val="24"/>
            <w14:ligatures w14:val="standardContextual"/>
          </w:rPr>
          <w:tab/>
        </w:r>
        <w:r w:rsidRPr="00D322A5">
          <w:rPr>
            <w:rStyle w:val="Hyperlink"/>
            <w:noProof/>
          </w:rPr>
          <w:t>Acknowledgments</w:t>
        </w:r>
        <w:r>
          <w:rPr>
            <w:noProof/>
            <w:webHidden/>
          </w:rPr>
          <w:tab/>
        </w:r>
        <w:r>
          <w:rPr>
            <w:noProof/>
            <w:webHidden/>
          </w:rPr>
          <w:fldChar w:fldCharType="begin"/>
        </w:r>
        <w:r>
          <w:rPr>
            <w:noProof/>
            <w:webHidden/>
          </w:rPr>
          <w:instrText xml:space="preserve"> PAGEREF _Toc211256483 \h </w:instrText>
        </w:r>
        <w:r>
          <w:rPr>
            <w:noProof/>
            <w:webHidden/>
          </w:rPr>
        </w:r>
        <w:r>
          <w:rPr>
            <w:noProof/>
            <w:webHidden/>
          </w:rPr>
          <w:fldChar w:fldCharType="separate"/>
        </w:r>
        <w:r>
          <w:rPr>
            <w:noProof/>
            <w:webHidden/>
          </w:rPr>
          <w:t>12</w:t>
        </w:r>
        <w:r>
          <w:rPr>
            <w:noProof/>
            <w:webHidden/>
          </w:rPr>
          <w:fldChar w:fldCharType="end"/>
        </w:r>
      </w:hyperlink>
    </w:p>
    <w:p w14:paraId="7185EBC1" w14:textId="0FFA4105" w:rsidR="00C244E3" w:rsidRDefault="00C244E3">
      <w:pPr>
        <w:pStyle w:val="TOC1"/>
        <w:rPr>
          <w:rFonts w:asciiTheme="minorHAnsi" w:eastAsiaTheme="minorEastAsia" w:hAnsiTheme="minorHAnsi" w:cstheme="minorBidi"/>
          <w:b w:val="0"/>
          <w:bCs w:val="0"/>
          <w:caps w:val="0"/>
          <w:noProof/>
          <w:kern w:val="2"/>
          <w:sz w:val="24"/>
          <w:szCs w:val="24"/>
          <w14:ligatures w14:val="standardContextual"/>
        </w:rPr>
      </w:pPr>
      <w:hyperlink w:anchor="_Toc211256484" w:history="1">
        <w:r w:rsidRPr="00D322A5">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D322A5">
          <w:rPr>
            <w:rStyle w:val="Hyperlink"/>
            <w:noProof/>
          </w:rPr>
          <w:t>Succession Input File</w:t>
        </w:r>
        <w:r>
          <w:rPr>
            <w:noProof/>
            <w:webHidden/>
          </w:rPr>
          <w:tab/>
        </w:r>
        <w:r>
          <w:rPr>
            <w:noProof/>
            <w:webHidden/>
          </w:rPr>
          <w:fldChar w:fldCharType="begin"/>
        </w:r>
        <w:r>
          <w:rPr>
            <w:noProof/>
            <w:webHidden/>
          </w:rPr>
          <w:instrText xml:space="preserve"> PAGEREF _Toc211256484 \h </w:instrText>
        </w:r>
        <w:r>
          <w:rPr>
            <w:noProof/>
            <w:webHidden/>
          </w:rPr>
        </w:r>
        <w:r>
          <w:rPr>
            <w:noProof/>
            <w:webHidden/>
          </w:rPr>
          <w:fldChar w:fldCharType="separate"/>
        </w:r>
        <w:r>
          <w:rPr>
            <w:noProof/>
            <w:webHidden/>
          </w:rPr>
          <w:t>13</w:t>
        </w:r>
        <w:r>
          <w:rPr>
            <w:noProof/>
            <w:webHidden/>
          </w:rPr>
          <w:fldChar w:fldCharType="end"/>
        </w:r>
      </w:hyperlink>
    </w:p>
    <w:p w14:paraId="39B23776" w14:textId="3A6FDFF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5" w:history="1">
        <w:r w:rsidRPr="00D322A5">
          <w:rPr>
            <w:rStyle w:val="Hyperlink"/>
            <w:noProof/>
          </w:rPr>
          <w:t>2.1</w:t>
        </w:r>
        <w:r>
          <w:rPr>
            <w:rFonts w:asciiTheme="minorHAnsi" w:eastAsiaTheme="minorEastAsia" w:hAnsiTheme="minorHAnsi" w:cstheme="minorBidi"/>
            <w:noProof/>
            <w:kern w:val="2"/>
            <w:sz w:val="24"/>
            <w:szCs w:val="24"/>
            <w14:ligatures w14:val="standardContextual"/>
          </w:rPr>
          <w:tab/>
        </w:r>
        <w:r w:rsidRPr="00D322A5">
          <w:rPr>
            <w:rStyle w:val="Hyperlink"/>
            <w:noProof/>
          </w:rPr>
          <w:t>LandisData</w:t>
        </w:r>
        <w:r>
          <w:rPr>
            <w:noProof/>
            <w:webHidden/>
          </w:rPr>
          <w:tab/>
        </w:r>
        <w:r>
          <w:rPr>
            <w:noProof/>
            <w:webHidden/>
          </w:rPr>
          <w:fldChar w:fldCharType="begin"/>
        </w:r>
        <w:r>
          <w:rPr>
            <w:noProof/>
            <w:webHidden/>
          </w:rPr>
          <w:instrText xml:space="preserve"> PAGEREF _Toc211256485 \h </w:instrText>
        </w:r>
        <w:r>
          <w:rPr>
            <w:noProof/>
            <w:webHidden/>
          </w:rPr>
        </w:r>
        <w:r>
          <w:rPr>
            <w:noProof/>
            <w:webHidden/>
          </w:rPr>
          <w:fldChar w:fldCharType="separate"/>
        </w:r>
        <w:r>
          <w:rPr>
            <w:noProof/>
            <w:webHidden/>
          </w:rPr>
          <w:t>13</w:t>
        </w:r>
        <w:r>
          <w:rPr>
            <w:noProof/>
            <w:webHidden/>
          </w:rPr>
          <w:fldChar w:fldCharType="end"/>
        </w:r>
      </w:hyperlink>
    </w:p>
    <w:p w14:paraId="05067686" w14:textId="2B67A372"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6" w:history="1">
        <w:r w:rsidRPr="00D322A5">
          <w:rPr>
            <w:rStyle w:val="Hyperlink"/>
            <w:noProof/>
          </w:rPr>
          <w:t>2.2</w:t>
        </w:r>
        <w:r>
          <w:rPr>
            <w:rFonts w:asciiTheme="minorHAnsi" w:eastAsiaTheme="minorEastAsia" w:hAnsiTheme="minorHAnsi" w:cstheme="minorBidi"/>
            <w:noProof/>
            <w:kern w:val="2"/>
            <w:sz w:val="24"/>
            <w:szCs w:val="24"/>
            <w14:ligatures w14:val="standardContextual"/>
          </w:rPr>
          <w:tab/>
        </w:r>
        <w:r w:rsidRPr="00D322A5">
          <w:rPr>
            <w:rStyle w:val="Hyperlink"/>
            <w:noProof/>
          </w:rPr>
          <w:t>Timestep</w:t>
        </w:r>
        <w:r>
          <w:rPr>
            <w:noProof/>
            <w:webHidden/>
          </w:rPr>
          <w:tab/>
        </w:r>
        <w:r>
          <w:rPr>
            <w:noProof/>
            <w:webHidden/>
          </w:rPr>
          <w:fldChar w:fldCharType="begin"/>
        </w:r>
        <w:r>
          <w:rPr>
            <w:noProof/>
            <w:webHidden/>
          </w:rPr>
          <w:instrText xml:space="preserve"> PAGEREF _Toc211256486 \h </w:instrText>
        </w:r>
        <w:r>
          <w:rPr>
            <w:noProof/>
            <w:webHidden/>
          </w:rPr>
        </w:r>
        <w:r>
          <w:rPr>
            <w:noProof/>
            <w:webHidden/>
          </w:rPr>
          <w:fldChar w:fldCharType="separate"/>
        </w:r>
        <w:r>
          <w:rPr>
            <w:noProof/>
            <w:webHidden/>
          </w:rPr>
          <w:t>13</w:t>
        </w:r>
        <w:r>
          <w:rPr>
            <w:noProof/>
            <w:webHidden/>
          </w:rPr>
          <w:fldChar w:fldCharType="end"/>
        </w:r>
      </w:hyperlink>
    </w:p>
    <w:p w14:paraId="63FD9F2F" w14:textId="17830731"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7" w:history="1">
        <w:r w:rsidRPr="00D322A5">
          <w:rPr>
            <w:rStyle w:val="Hyperlink"/>
            <w:noProof/>
          </w:rPr>
          <w:t>2.3</w:t>
        </w:r>
        <w:r>
          <w:rPr>
            <w:rFonts w:asciiTheme="minorHAnsi" w:eastAsiaTheme="minorEastAsia" w:hAnsiTheme="minorHAnsi" w:cstheme="minorBidi"/>
            <w:noProof/>
            <w:kern w:val="2"/>
            <w:sz w:val="24"/>
            <w:szCs w:val="24"/>
            <w14:ligatures w14:val="standardContextual"/>
          </w:rPr>
          <w:tab/>
        </w:r>
        <w:r w:rsidRPr="00D322A5">
          <w:rPr>
            <w:rStyle w:val="Hyperlink"/>
            <w:noProof/>
          </w:rPr>
          <w:t>SeedingAlgorithm</w:t>
        </w:r>
        <w:r>
          <w:rPr>
            <w:noProof/>
            <w:webHidden/>
          </w:rPr>
          <w:tab/>
        </w:r>
        <w:r>
          <w:rPr>
            <w:noProof/>
            <w:webHidden/>
          </w:rPr>
          <w:fldChar w:fldCharType="begin"/>
        </w:r>
        <w:r>
          <w:rPr>
            <w:noProof/>
            <w:webHidden/>
          </w:rPr>
          <w:instrText xml:space="preserve"> PAGEREF _Toc211256487 \h </w:instrText>
        </w:r>
        <w:r>
          <w:rPr>
            <w:noProof/>
            <w:webHidden/>
          </w:rPr>
        </w:r>
        <w:r>
          <w:rPr>
            <w:noProof/>
            <w:webHidden/>
          </w:rPr>
          <w:fldChar w:fldCharType="separate"/>
        </w:r>
        <w:r>
          <w:rPr>
            <w:noProof/>
            <w:webHidden/>
          </w:rPr>
          <w:t>13</w:t>
        </w:r>
        <w:r>
          <w:rPr>
            <w:noProof/>
            <w:webHidden/>
          </w:rPr>
          <w:fldChar w:fldCharType="end"/>
        </w:r>
      </w:hyperlink>
    </w:p>
    <w:p w14:paraId="13D0CA3C" w14:textId="54DC412C"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8" w:history="1">
        <w:r w:rsidRPr="00D322A5">
          <w:rPr>
            <w:rStyle w:val="Hyperlink"/>
            <w:noProof/>
          </w:rPr>
          <w:t>2.4</w:t>
        </w:r>
        <w:r>
          <w:rPr>
            <w:rFonts w:asciiTheme="minorHAnsi" w:eastAsiaTheme="minorEastAsia" w:hAnsiTheme="minorHAnsi" w:cstheme="minorBidi"/>
            <w:noProof/>
            <w:kern w:val="2"/>
            <w:sz w:val="24"/>
            <w:szCs w:val="24"/>
            <w14:ligatures w14:val="standardContextual"/>
          </w:rPr>
          <w:tab/>
        </w:r>
        <w:r w:rsidRPr="00D322A5">
          <w:rPr>
            <w:rStyle w:val="Hyperlink"/>
            <w:noProof/>
          </w:rPr>
          <w:t>InitialCommunitiesCSV (file name)</w:t>
        </w:r>
        <w:r>
          <w:rPr>
            <w:noProof/>
            <w:webHidden/>
          </w:rPr>
          <w:tab/>
        </w:r>
        <w:r>
          <w:rPr>
            <w:noProof/>
            <w:webHidden/>
          </w:rPr>
          <w:fldChar w:fldCharType="begin"/>
        </w:r>
        <w:r>
          <w:rPr>
            <w:noProof/>
            <w:webHidden/>
          </w:rPr>
          <w:instrText xml:space="preserve"> PAGEREF _Toc211256488 \h </w:instrText>
        </w:r>
        <w:r>
          <w:rPr>
            <w:noProof/>
            <w:webHidden/>
          </w:rPr>
        </w:r>
        <w:r>
          <w:rPr>
            <w:noProof/>
            <w:webHidden/>
          </w:rPr>
          <w:fldChar w:fldCharType="separate"/>
        </w:r>
        <w:r>
          <w:rPr>
            <w:noProof/>
            <w:webHidden/>
          </w:rPr>
          <w:t>13</w:t>
        </w:r>
        <w:r>
          <w:rPr>
            <w:noProof/>
            <w:webHidden/>
          </w:rPr>
          <w:fldChar w:fldCharType="end"/>
        </w:r>
      </w:hyperlink>
    </w:p>
    <w:p w14:paraId="4BEB1273" w14:textId="12166D7F"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89" w:history="1">
        <w:r w:rsidRPr="00D322A5">
          <w:rPr>
            <w:rStyle w:val="Hyperlink"/>
            <w:noProof/>
          </w:rPr>
          <w:t>2.5</w:t>
        </w:r>
        <w:r>
          <w:rPr>
            <w:rFonts w:asciiTheme="minorHAnsi" w:eastAsiaTheme="minorEastAsia" w:hAnsiTheme="minorHAnsi" w:cstheme="minorBidi"/>
            <w:noProof/>
            <w:kern w:val="2"/>
            <w:sz w:val="24"/>
            <w:szCs w:val="24"/>
            <w14:ligatures w14:val="standardContextual"/>
          </w:rPr>
          <w:tab/>
        </w:r>
        <w:r w:rsidRPr="00D322A5">
          <w:rPr>
            <w:rStyle w:val="Hyperlink"/>
            <w:noProof/>
          </w:rPr>
          <w:t>InitialCommunitiesMap (file name)</w:t>
        </w:r>
        <w:r>
          <w:rPr>
            <w:noProof/>
            <w:webHidden/>
          </w:rPr>
          <w:tab/>
        </w:r>
        <w:r>
          <w:rPr>
            <w:noProof/>
            <w:webHidden/>
          </w:rPr>
          <w:fldChar w:fldCharType="begin"/>
        </w:r>
        <w:r>
          <w:rPr>
            <w:noProof/>
            <w:webHidden/>
          </w:rPr>
          <w:instrText xml:space="preserve"> PAGEREF _Toc211256489 \h </w:instrText>
        </w:r>
        <w:r>
          <w:rPr>
            <w:noProof/>
            <w:webHidden/>
          </w:rPr>
        </w:r>
        <w:r>
          <w:rPr>
            <w:noProof/>
            <w:webHidden/>
          </w:rPr>
          <w:fldChar w:fldCharType="separate"/>
        </w:r>
        <w:r>
          <w:rPr>
            <w:noProof/>
            <w:webHidden/>
          </w:rPr>
          <w:t>13</w:t>
        </w:r>
        <w:r>
          <w:rPr>
            <w:noProof/>
            <w:webHidden/>
          </w:rPr>
          <w:fldChar w:fldCharType="end"/>
        </w:r>
      </w:hyperlink>
    </w:p>
    <w:p w14:paraId="142F9787" w14:textId="429884A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0" w:history="1">
        <w:r w:rsidRPr="00D322A5">
          <w:rPr>
            <w:rStyle w:val="Hyperlink"/>
            <w:noProof/>
          </w:rPr>
          <w:t>2.6</w:t>
        </w:r>
        <w:r>
          <w:rPr>
            <w:rFonts w:asciiTheme="minorHAnsi" w:eastAsiaTheme="minorEastAsia" w:hAnsiTheme="minorHAnsi" w:cstheme="minorBidi"/>
            <w:noProof/>
            <w:kern w:val="2"/>
            <w:sz w:val="24"/>
            <w:szCs w:val="24"/>
            <w14:ligatures w14:val="standardContextual"/>
          </w:rPr>
          <w:tab/>
        </w:r>
        <w:r w:rsidRPr="00D322A5">
          <w:rPr>
            <w:rStyle w:val="Hyperlink"/>
            <w:noProof/>
          </w:rPr>
          <w:t>ClimateConfigFile (file name)</w:t>
        </w:r>
        <w:r>
          <w:rPr>
            <w:noProof/>
            <w:webHidden/>
          </w:rPr>
          <w:tab/>
        </w:r>
        <w:r>
          <w:rPr>
            <w:noProof/>
            <w:webHidden/>
          </w:rPr>
          <w:fldChar w:fldCharType="begin"/>
        </w:r>
        <w:r>
          <w:rPr>
            <w:noProof/>
            <w:webHidden/>
          </w:rPr>
          <w:instrText xml:space="preserve"> PAGEREF _Toc211256490 \h </w:instrText>
        </w:r>
        <w:r>
          <w:rPr>
            <w:noProof/>
            <w:webHidden/>
          </w:rPr>
        </w:r>
        <w:r>
          <w:rPr>
            <w:noProof/>
            <w:webHidden/>
          </w:rPr>
          <w:fldChar w:fldCharType="separate"/>
        </w:r>
        <w:r>
          <w:rPr>
            <w:noProof/>
            <w:webHidden/>
          </w:rPr>
          <w:t>13</w:t>
        </w:r>
        <w:r>
          <w:rPr>
            <w:noProof/>
            <w:webHidden/>
          </w:rPr>
          <w:fldChar w:fldCharType="end"/>
        </w:r>
      </w:hyperlink>
    </w:p>
    <w:p w14:paraId="00D4D00B" w14:textId="7661DBD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1" w:history="1">
        <w:r w:rsidRPr="00D322A5">
          <w:rPr>
            <w:rStyle w:val="Hyperlink"/>
            <w:noProof/>
          </w:rPr>
          <w:t>2.7</w:t>
        </w:r>
        <w:r>
          <w:rPr>
            <w:rFonts w:asciiTheme="minorHAnsi" w:eastAsiaTheme="minorEastAsia" w:hAnsiTheme="minorHAnsi" w:cstheme="minorBidi"/>
            <w:noProof/>
            <w:kern w:val="2"/>
            <w:sz w:val="24"/>
            <w:szCs w:val="24"/>
            <w14:ligatures w14:val="standardContextual"/>
          </w:rPr>
          <w:tab/>
        </w:r>
        <w:r w:rsidRPr="00D322A5">
          <w:rPr>
            <w:rStyle w:val="Hyperlink"/>
            <w:noProof/>
          </w:rPr>
          <w:t>Soil Physical Parameters</w:t>
        </w:r>
        <w:r>
          <w:rPr>
            <w:noProof/>
            <w:webHidden/>
          </w:rPr>
          <w:tab/>
        </w:r>
        <w:r>
          <w:rPr>
            <w:noProof/>
            <w:webHidden/>
          </w:rPr>
          <w:fldChar w:fldCharType="begin"/>
        </w:r>
        <w:r>
          <w:rPr>
            <w:noProof/>
            <w:webHidden/>
          </w:rPr>
          <w:instrText xml:space="preserve"> PAGEREF _Toc211256491 \h </w:instrText>
        </w:r>
        <w:r>
          <w:rPr>
            <w:noProof/>
            <w:webHidden/>
          </w:rPr>
        </w:r>
        <w:r>
          <w:rPr>
            <w:noProof/>
            <w:webHidden/>
          </w:rPr>
          <w:fldChar w:fldCharType="separate"/>
        </w:r>
        <w:r>
          <w:rPr>
            <w:noProof/>
            <w:webHidden/>
          </w:rPr>
          <w:t>14</w:t>
        </w:r>
        <w:r>
          <w:rPr>
            <w:noProof/>
            <w:webHidden/>
          </w:rPr>
          <w:fldChar w:fldCharType="end"/>
        </w:r>
      </w:hyperlink>
    </w:p>
    <w:p w14:paraId="7F3DD9BC" w14:textId="495F5C2B"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2" w:history="1">
        <w:r w:rsidRPr="00D322A5">
          <w:rPr>
            <w:rStyle w:val="Hyperlink"/>
            <w:noProof/>
          </w:rPr>
          <w:t>2.8</w:t>
        </w:r>
        <w:r>
          <w:rPr>
            <w:rFonts w:asciiTheme="minorHAnsi" w:eastAsiaTheme="minorEastAsia" w:hAnsiTheme="minorHAnsi" w:cstheme="minorBidi"/>
            <w:noProof/>
            <w:kern w:val="2"/>
            <w:sz w:val="24"/>
            <w:szCs w:val="24"/>
            <w14:ligatures w14:val="standardContextual"/>
          </w:rPr>
          <w:tab/>
        </w:r>
        <w:r w:rsidRPr="00D322A5">
          <w:rPr>
            <w:rStyle w:val="Hyperlink"/>
            <w:noProof/>
          </w:rPr>
          <w:t>Initial Soil and Dead Wood Inputs</w:t>
        </w:r>
        <w:r>
          <w:rPr>
            <w:noProof/>
            <w:webHidden/>
          </w:rPr>
          <w:tab/>
        </w:r>
        <w:r>
          <w:rPr>
            <w:noProof/>
            <w:webHidden/>
          </w:rPr>
          <w:fldChar w:fldCharType="begin"/>
        </w:r>
        <w:r>
          <w:rPr>
            <w:noProof/>
            <w:webHidden/>
          </w:rPr>
          <w:instrText xml:space="preserve"> PAGEREF _Toc211256492 \h </w:instrText>
        </w:r>
        <w:r>
          <w:rPr>
            <w:noProof/>
            <w:webHidden/>
          </w:rPr>
        </w:r>
        <w:r>
          <w:rPr>
            <w:noProof/>
            <w:webHidden/>
          </w:rPr>
          <w:fldChar w:fldCharType="separate"/>
        </w:r>
        <w:r>
          <w:rPr>
            <w:noProof/>
            <w:webHidden/>
          </w:rPr>
          <w:t>15</w:t>
        </w:r>
        <w:r>
          <w:rPr>
            <w:noProof/>
            <w:webHidden/>
          </w:rPr>
          <w:fldChar w:fldCharType="end"/>
        </w:r>
      </w:hyperlink>
    </w:p>
    <w:p w14:paraId="02D6F3CB" w14:textId="7419A68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3" w:history="1">
        <w:r w:rsidRPr="00D322A5">
          <w:rPr>
            <w:rStyle w:val="Hyperlink"/>
            <w:noProof/>
          </w:rPr>
          <w:t>2.9</w:t>
        </w:r>
        <w:r>
          <w:rPr>
            <w:rFonts w:asciiTheme="minorHAnsi" w:eastAsiaTheme="minorEastAsia" w:hAnsiTheme="minorHAnsi" w:cstheme="minorBidi"/>
            <w:noProof/>
            <w:kern w:val="2"/>
            <w:sz w:val="24"/>
            <w:szCs w:val="24"/>
            <w14:ligatures w14:val="standardContextual"/>
          </w:rPr>
          <w:tab/>
        </w:r>
        <w:r w:rsidRPr="00D322A5">
          <w:rPr>
            <w:rStyle w:val="Hyperlink"/>
            <w:noProof/>
          </w:rPr>
          <w:t>SlopeMapName (double, optional)</w:t>
        </w:r>
        <w:r>
          <w:rPr>
            <w:noProof/>
            <w:webHidden/>
          </w:rPr>
          <w:tab/>
        </w:r>
        <w:r>
          <w:rPr>
            <w:noProof/>
            <w:webHidden/>
          </w:rPr>
          <w:fldChar w:fldCharType="begin"/>
        </w:r>
        <w:r>
          <w:rPr>
            <w:noProof/>
            <w:webHidden/>
          </w:rPr>
          <w:instrText xml:space="preserve"> PAGEREF _Toc211256493 \h </w:instrText>
        </w:r>
        <w:r>
          <w:rPr>
            <w:noProof/>
            <w:webHidden/>
          </w:rPr>
        </w:r>
        <w:r>
          <w:rPr>
            <w:noProof/>
            <w:webHidden/>
          </w:rPr>
          <w:fldChar w:fldCharType="separate"/>
        </w:r>
        <w:r>
          <w:rPr>
            <w:noProof/>
            <w:webHidden/>
          </w:rPr>
          <w:t>16</w:t>
        </w:r>
        <w:r>
          <w:rPr>
            <w:noProof/>
            <w:webHidden/>
          </w:rPr>
          <w:fldChar w:fldCharType="end"/>
        </w:r>
      </w:hyperlink>
    </w:p>
    <w:p w14:paraId="0B536062" w14:textId="574B5FAB"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4" w:history="1">
        <w:r w:rsidRPr="00D322A5">
          <w:rPr>
            <w:rStyle w:val="Hyperlink"/>
            <w:noProof/>
          </w:rPr>
          <w:t>2.10</w:t>
        </w:r>
        <w:r>
          <w:rPr>
            <w:rFonts w:asciiTheme="minorHAnsi" w:eastAsiaTheme="minorEastAsia" w:hAnsiTheme="minorHAnsi" w:cstheme="minorBidi"/>
            <w:noProof/>
            <w:kern w:val="2"/>
            <w:sz w:val="24"/>
            <w:szCs w:val="24"/>
            <w14:ligatures w14:val="standardContextual"/>
          </w:rPr>
          <w:tab/>
        </w:r>
        <w:r w:rsidRPr="00D322A5">
          <w:rPr>
            <w:rStyle w:val="Hyperlink"/>
            <w:noProof/>
          </w:rPr>
          <w:t>AspectMapName (double, optional)</w:t>
        </w:r>
        <w:r>
          <w:rPr>
            <w:noProof/>
            <w:webHidden/>
          </w:rPr>
          <w:tab/>
        </w:r>
        <w:r>
          <w:rPr>
            <w:noProof/>
            <w:webHidden/>
          </w:rPr>
          <w:fldChar w:fldCharType="begin"/>
        </w:r>
        <w:r>
          <w:rPr>
            <w:noProof/>
            <w:webHidden/>
          </w:rPr>
          <w:instrText xml:space="preserve"> PAGEREF _Toc211256494 \h </w:instrText>
        </w:r>
        <w:r>
          <w:rPr>
            <w:noProof/>
            <w:webHidden/>
          </w:rPr>
        </w:r>
        <w:r>
          <w:rPr>
            <w:noProof/>
            <w:webHidden/>
          </w:rPr>
          <w:fldChar w:fldCharType="separate"/>
        </w:r>
        <w:r>
          <w:rPr>
            <w:noProof/>
            <w:webHidden/>
          </w:rPr>
          <w:t>16</w:t>
        </w:r>
        <w:r>
          <w:rPr>
            <w:noProof/>
            <w:webHidden/>
          </w:rPr>
          <w:fldChar w:fldCharType="end"/>
        </w:r>
      </w:hyperlink>
    </w:p>
    <w:p w14:paraId="18A53479" w14:textId="40F33E33"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5" w:history="1">
        <w:r w:rsidRPr="00D322A5">
          <w:rPr>
            <w:rStyle w:val="Hyperlink"/>
            <w:noProof/>
          </w:rPr>
          <w:t>2.11</w:t>
        </w:r>
        <w:r>
          <w:rPr>
            <w:rFonts w:asciiTheme="minorHAnsi" w:eastAsiaTheme="minorEastAsia" w:hAnsiTheme="minorHAnsi" w:cstheme="minorBidi"/>
            <w:noProof/>
            <w:kern w:val="2"/>
            <w:sz w:val="24"/>
            <w:szCs w:val="24"/>
            <w14:ligatures w14:val="standardContextual"/>
          </w:rPr>
          <w:tab/>
        </w:r>
        <w:r w:rsidRPr="00D322A5">
          <w:rPr>
            <w:rStyle w:val="Hyperlink"/>
            <w:noProof/>
          </w:rPr>
          <w:t>NormalSWAMapName (double, optional)</w:t>
        </w:r>
        <w:r>
          <w:rPr>
            <w:noProof/>
            <w:webHidden/>
          </w:rPr>
          <w:tab/>
        </w:r>
        <w:r>
          <w:rPr>
            <w:noProof/>
            <w:webHidden/>
          </w:rPr>
          <w:fldChar w:fldCharType="begin"/>
        </w:r>
        <w:r>
          <w:rPr>
            <w:noProof/>
            <w:webHidden/>
          </w:rPr>
          <w:instrText xml:space="preserve"> PAGEREF _Toc211256495 \h </w:instrText>
        </w:r>
        <w:r>
          <w:rPr>
            <w:noProof/>
            <w:webHidden/>
          </w:rPr>
        </w:r>
        <w:r>
          <w:rPr>
            <w:noProof/>
            <w:webHidden/>
          </w:rPr>
          <w:fldChar w:fldCharType="separate"/>
        </w:r>
        <w:r>
          <w:rPr>
            <w:noProof/>
            <w:webHidden/>
          </w:rPr>
          <w:t>16</w:t>
        </w:r>
        <w:r>
          <w:rPr>
            <w:noProof/>
            <w:webHidden/>
          </w:rPr>
          <w:fldChar w:fldCharType="end"/>
        </w:r>
      </w:hyperlink>
    </w:p>
    <w:p w14:paraId="14DAB827" w14:textId="52334516"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6" w:history="1">
        <w:r w:rsidRPr="00D322A5">
          <w:rPr>
            <w:rStyle w:val="Hyperlink"/>
            <w:noProof/>
          </w:rPr>
          <w:t>2.12</w:t>
        </w:r>
        <w:r>
          <w:rPr>
            <w:rFonts w:asciiTheme="minorHAnsi" w:eastAsiaTheme="minorEastAsia" w:hAnsiTheme="minorHAnsi" w:cstheme="minorBidi"/>
            <w:noProof/>
            <w:kern w:val="2"/>
            <w:sz w:val="24"/>
            <w:szCs w:val="24"/>
            <w14:ligatures w14:val="standardContextual"/>
          </w:rPr>
          <w:tab/>
        </w:r>
        <w:r w:rsidRPr="00D322A5">
          <w:rPr>
            <w:rStyle w:val="Hyperlink"/>
            <w:noProof/>
          </w:rPr>
          <w:t>NormalCWDMapName (double, optional)</w:t>
        </w:r>
        <w:r>
          <w:rPr>
            <w:noProof/>
            <w:webHidden/>
          </w:rPr>
          <w:tab/>
        </w:r>
        <w:r>
          <w:rPr>
            <w:noProof/>
            <w:webHidden/>
          </w:rPr>
          <w:fldChar w:fldCharType="begin"/>
        </w:r>
        <w:r>
          <w:rPr>
            <w:noProof/>
            <w:webHidden/>
          </w:rPr>
          <w:instrText xml:space="preserve"> PAGEREF _Toc211256496 \h </w:instrText>
        </w:r>
        <w:r>
          <w:rPr>
            <w:noProof/>
            <w:webHidden/>
          </w:rPr>
        </w:r>
        <w:r>
          <w:rPr>
            <w:noProof/>
            <w:webHidden/>
          </w:rPr>
          <w:fldChar w:fldCharType="separate"/>
        </w:r>
        <w:r>
          <w:rPr>
            <w:noProof/>
            <w:webHidden/>
          </w:rPr>
          <w:t>16</w:t>
        </w:r>
        <w:r>
          <w:rPr>
            <w:noProof/>
            <w:webHidden/>
          </w:rPr>
          <w:fldChar w:fldCharType="end"/>
        </w:r>
      </w:hyperlink>
    </w:p>
    <w:p w14:paraId="25D76F39" w14:textId="34755E2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7" w:history="1">
        <w:r w:rsidRPr="00D322A5">
          <w:rPr>
            <w:rStyle w:val="Hyperlink"/>
            <w:noProof/>
          </w:rPr>
          <w:t>2.13</w:t>
        </w:r>
        <w:r>
          <w:rPr>
            <w:rFonts w:asciiTheme="minorHAnsi" w:eastAsiaTheme="minorEastAsia" w:hAnsiTheme="minorHAnsi" w:cstheme="minorBidi"/>
            <w:noProof/>
            <w:kern w:val="2"/>
            <w:sz w:val="24"/>
            <w:szCs w:val="24"/>
            <w14:ligatures w14:val="standardContextual"/>
          </w:rPr>
          <w:tab/>
        </w:r>
        <w:r w:rsidRPr="00D322A5">
          <w:rPr>
            <w:rStyle w:val="Hyperlink"/>
            <w:noProof/>
          </w:rPr>
          <w:t>NormalTempMapName (double, optional)</w:t>
        </w:r>
        <w:r>
          <w:rPr>
            <w:noProof/>
            <w:webHidden/>
          </w:rPr>
          <w:tab/>
        </w:r>
        <w:r>
          <w:rPr>
            <w:noProof/>
            <w:webHidden/>
          </w:rPr>
          <w:fldChar w:fldCharType="begin"/>
        </w:r>
        <w:r>
          <w:rPr>
            <w:noProof/>
            <w:webHidden/>
          </w:rPr>
          <w:instrText xml:space="preserve"> PAGEREF _Toc211256497 \h </w:instrText>
        </w:r>
        <w:r>
          <w:rPr>
            <w:noProof/>
            <w:webHidden/>
          </w:rPr>
        </w:r>
        <w:r>
          <w:rPr>
            <w:noProof/>
            <w:webHidden/>
          </w:rPr>
          <w:fldChar w:fldCharType="separate"/>
        </w:r>
        <w:r>
          <w:rPr>
            <w:noProof/>
            <w:webHidden/>
          </w:rPr>
          <w:t>16</w:t>
        </w:r>
        <w:r>
          <w:rPr>
            <w:noProof/>
            <w:webHidden/>
          </w:rPr>
          <w:fldChar w:fldCharType="end"/>
        </w:r>
      </w:hyperlink>
    </w:p>
    <w:p w14:paraId="54D29EA2" w14:textId="331230E5"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8" w:history="1">
        <w:r w:rsidRPr="00D322A5">
          <w:rPr>
            <w:rStyle w:val="Hyperlink"/>
            <w:noProof/>
          </w:rPr>
          <w:t>2.14</w:t>
        </w:r>
        <w:r>
          <w:rPr>
            <w:rFonts w:asciiTheme="minorHAnsi" w:eastAsiaTheme="minorEastAsia" w:hAnsiTheme="minorHAnsi" w:cstheme="minorBidi"/>
            <w:noProof/>
            <w:kern w:val="2"/>
            <w:sz w:val="24"/>
            <w:szCs w:val="24"/>
            <w14:ligatures w14:val="standardContextual"/>
          </w:rPr>
          <w:tab/>
        </w:r>
        <w:r w:rsidRPr="00D322A5">
          <w:rPr>
            <w:rStyle w:val="Hyperlink"/>
            <w:noProof/>
          </w:rPr>
          <w:t>CalibrateMode (Boolean, optional)</w:t>
        </w:r>
        <w:r>
          <w:rPr>
            <w:noProof/>
            <w:webHidden/>
          </w:rPr>
          <w:tab/>
        </w:r>
        <w:r>
          <w:rPr>
            <w:noProof/>
            <w:webHidden/>
          </w:rPr>
          <w:fldChar w:fldCharType="begin"/>
        </w:r>
        <w:r>
          <w:rPr>
            <w:noProof/>
            <w:webHidden/>
          </w:rPr>
          <w:instrText xml:space="preserve"> PAGEREF _Toc211256498 \h </w:instrText>
        </w:r>
        <w:r>
          <w:rPr>
            <w:noProof/>
            <w:webHidden/>
          </w:rPr>
        </w:r>
        <w:r>
          <w:rPr>
            <w:noProof/>
            <w:webHidden/>
          </w:rPr>
          <w:fldChar w:fldCharType="separate"/>
        </w:r>
        <w:r>
          <w:rPr>
            <w:noProof/>
            <w:webHidden/>
          </w:rPr>
          <w:t>16</w:t>
        </w:r>
        <w:r>
          <w:rPr>
            <w:noProof/>
            <w:webHidden/>
          </w:rPr>
          <w:fldChar w:fldCharType="end"/>
        </w:r>
      </w:hyperlink>
    </w:p>
    <w:p w14:paraId="2F1C8289" w14:textId="5158DE71"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499" w:history="1">
        <w:r w:rsidRPr="00D322A5">
          <w:rPr>
            <w:rStyle w:val="Hyperlink"/>
            <w:noProof/>
          </w:rPr>
          <w:t>2.15</w:t>
        </w:r>
        <w:r>
          <w:rPr>
            <w:rFonts w:asciiTheme="minorHAnsi" w:eastAsiaTheme="minorEastAsia" w:hAnsiTheme="minorHAnsi" w:cstheme="minorBidi"/>
            <w:noProof/>
            <w:kern w:val="2"/>
            <w:sz w:val="24"/>
            <w:szCs w:val="24"/>
            <w14:ligatures w14:val="standardContextual"/>
          </w:rPr>
          <w:tab/>
        </w:r>
        <w:r w:rsidRPr="00D322A5">
          <w:rPr>
            <w:rStyle w:val="Hyperlink"/>
            <w:noProof/>
          </w:rPr>
          <w:t>SmokeModelOutputs (Boolean, optional)</w:t>
        </w:r>
        <w:r>
          <w:rPr>
            <w:noProof/>
            <w:webHidden/>
          </w:rPr>
          <w:tab/>
        </w:r>
        <w:r>
          <w:rPr>
            <w:noProof/>
            <w:webHidden/>
          </w:rPr>
          <w:fldChar w:fldCharType="begin"/>
        </w:r>
        <w:r>
          <w:rPr>
            <w:noProof/>
            <w:webHidden/>
          </w:rPr>
          <w:instrText xml:space="preserve"> PAGEREF _Toc211256499 \h </w:instrText>
        </w:r>
        <w:r>
          <w:rPr>
            <w:noProof/>
            <w:webHidden/>
          </w:rPr>
        </w:r>
        <w:r>
          <w:rPr>
            <w:noProof/>
            <w:webHidden/>
          </w:rPr>
          <w:fldChar w:fldCharType="separate"/>
        </w:r>
        <w:r>
          <w:rPr>
            <w:noProof/>
            <w:webHidden/>
          </w:rPr>
          <w:t>16</w:t>
        </w:r>
        <w:r>
          <w:rPr>
            <w:noProof/>
            <w:webHidden/>
          </w:rPr>
          <w:fldChar w:fldCharType="end"/>
        </w:r>
      </w:hyperlink>
    </w:p>
    <w:p w14:paraId="73C87D1C" w14:textId="7D6E31B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0" w:history="1">
        <w:r w:rsidRPr="00D322A5">
          <w:rPr>
            <w:rStyle w:val="Hyperlink"/>
            <w:noProof/>
          </w:rPr>
          <w:t>2.16</w:t>
        </w:r>
        <w:r>
          <w:rPr>
            <w:rFonts w:asciiTheme="minorHAnsi" w:eastAsiaTheme="minorEastAsia" w:hAnsiTheme="minorHAnsi" w:cstheme="minorBidi"/>
            <w:noProof/>
            <w:kern w:val="2"/>
            <w:sz w:val="24"/>
            <w:szCs w:val="24"/>
            <w14:ligatures w14:val="standardContextual"/>
          </w:rPr>
          <w:tab/>
        </w:r>
        <w:r w:rsidRPr="00D322A5">
          <w:rPr>
            <w:rStyle w:val="Hyperlink"/>
            <w:noProof/>
          </w:rPr>
          <w:t>Write_SWA_Maps (Boolean, optional)</w:t>
        </w:r>
        <w:r>
          <w:rPr>
            <w:noProof/>
            <w:webHidden/>
          </w:rPr>
          <w:tab/>
        </w:r>
        <w:r>
          <w:rPr>
            <w:noProof/>
            <w:webHidden/>
          </w:rPr>
          <w:fldChar w:fldCharType="begin"/>
        </w:r>
        <w:r>
          <w:rPr>
            <w:noProof/>
            <w:webHidden/>
          </w:rPr>
          <w:instrText xml:space="preserve"> PAGEREF _Toc211256500 \h </w:instrText>
        </w:r>
        <w:r>
          <w:rPr>
            <w:noProof/>
            <w:webHidden/>
          </w:rPr>
        </w:r>
        <w:r>
          <w:rPr>
            <w:noProof/>
            <w:webHidden/>
          </w:rPr>
          <w:fldChar w:fldCharType="separate"/>
        </w:r>
        <w:r>
          <w:rPr>
            <w:noProof/>
            <w:webHidden/>
          </w:rPr>
          <w:t>17</w:t>
        </w:r>
        <w:r>
          <w:rPr>
            <w:noProof/>
            <w:webHidden/>
          </w:rPr>
          <w:fldChar w:fldCharType="end"/>
        </w:r>
      </w:hyperlink>
    </w:p>
    <w:p w14:paraId="6D7495FA" w14:textId="6549675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1" w:history="1">
        <w:r w:rsidRPr="00D322A5">
          <w:rPr>
            <w:rStyle w:val="Hyperlink"/>
            <w:noProof/>
          </w:rPr>
          <w:t>2.17</w:t>
        </w:r>
        <w:r>
          <w:rPr>
            <w:rFonts w:asciiTheme="minorHAnsi" w:eastAsiaTheme="minorEastAsia" w:hAnsiTheme="minorHAnsi" w:cstheme="minorBidi"/>
            <w:noProof/>
            <w:kern w:val="2"/>
            <w:sz w:val="24"/>
            <w:szCs w:val="24"/>
            <w14:ligatures w14:val="standardContextual"/>
          </w:rPr>
          <w:tab/>
        </w:r>
        <w:r w:rsidRPr="00D322A5">
          <w:rPr>
            <w:rStyle w:val="Hyperlink"/>
            <w:noProof/>
          </w:rPr>
          <w:t>Write_CWD_Maps (Boolean, optional)</w:t>
        </w:r>
        <w:r>
          <w:rPr>
            <w:noProof/>
            <w:webHidden/>
          </w:rPr>
          <w:tab/>
        </w:r>
        <w:r>
          <w:rPr>
            <w:noProof/>
            <w:webHidden/>
          </w:rPr>
          <w:fldChar w:fldCharType="begin"/>
        </w:r>
        <w:r>
          <w:rPr>
            <w:noProof/>
            <w:webHidden/>
          </w:rPr>
          <w:instrText xml:space="preserve"> PAGEREF _Toc211256501 \h </w:instrText>
        </w:r>
        <w:r>
          <w:rPr>
            <w:noProof/>
            <w:webHidden/>
          </w:rPr>
        </w:r>
        <w:r>
          <w:rPr>
            <w:noProof/>
            <w:webHidden/>
          </w:rPr>
          <w:fldChar w:fldCharType="separate"/>
        </w:r>
        <w:r>
          <w:rPr>
            <w:noProof/>
            <w:webHidden/>
          </w:rPr>
          <w:t>17</w:t>
        </w:r>
        <w:r>
          <w:rPr>
            <w:noProof/>
            <w:webHidden/>
          </w:rPr>
          <w:fldChar w:fldCharType="end"/>
        </w:r>
      </w:hyperlink>
    </w:p>
    <w:p w14:paraId="2CAA8CEF" w14:textId="63280969"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2" w:history="1">
        <w:r w:rsidRPr="00D322A5">
          <w:rPr>
            <w:rStyle w:val="Hyperlink"/>
            <w:noProof/>
          </w:rPr>
          <w:t>2.18</w:t>
        </w:r>
        <w:r>
          <w:rPr>
            <w:rFonts w:asciiTheme="minorHAnsi" w:eastAsiaTheme="minorEastAsia" w:hAnsiTheme="minorHAnsi" w:cstheme="minorBidi"/>
            <w:noProof/>
            <w:kern w:val="2"/>
            <w:sz w:val="24"/>
            <w:szCs w:val="24"/>
            <w14:ligatures w14:val="standardContextual"/>
          </w:rPr>
          <w:tab/>
        </w:r>
        <w:r w:rsidRPr="00D322A5">
          <w:rPr>
            <w:rStyle w:val="Hyperlink"/>
            <w:noProof/>
          </w:rPr>
          <w:t>Write_Temperature_Maps (Boolean, optional)</w:t>
        </w:r>
        <w:r>
          <w:rPr>
            <w:noProof/>
            <w:webHidden/>
          </w:rPr>
          <w:tab/>
        </w:r>
        <w:r>
          <w:rPr>
            <w:noProof/>
            <w:webHidden/>
          </w:rPr>
          <w:fldChar w:fldCharType="begin"/>
        </w:r>
        <w:r>
          <w:rPr>
            <w:noProof/>
            <w:webHidden/>
          </w:rPr>
          <w:instrText xml:space="preserve"> PAGEREF _Toc211256502 \h </w:instrText>
        </w:r>
        <w:r>
          <w:rPr>
            <w:noProof/>
            <w:webHidden/>
          </w:rPr>
        </w:r>
        <w:r>
          <w:rPr>
            <w:noProof/>
            <w:webHidden/>
          </w:rPr>
          <w:fldChar w:fldCharType="separate"/>
        </w:r>
        <w:r>
          <w:rPr>
            <w:noProof/>
            <w:webHidden/>
          </w:rPr>
          <w:t>17</w:t>
        </w:r>
        <w:r>
          <w:rPr>
            <w:noProof/>
            <w:webHidden/>
          </w:rPr>
          <w:fldChar w:fldCharType="end"/>
        </w:r>
      </w:hyperlink>
    </w:p>
    <w:p w14:paraId="25ED8312" w14:textId="5592870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3" w:history="1">
        <w:r w:rsidRPr="00D322A5">
          <w:rPr>
            <w:rStyle w:val="Hyperlink"/>
            <w:noProof/>
          </w:rPr>
          <w:t>2.19</w:t>
        </w:r>
        <w:r>
          <w:rPr>
            <w:rFonts w:asciiTheme="minorHAnsi" w:eastAsiaTheme="minorEastAsia" w:hAnsiTheme="minorHAnsi" w:cstheme="minorBidi"/>
            <w:noProof/>
            <w:kern w:val="2"/>
            <w:sz w:val="24"/>
            <w:szCs w:val="24"/>
            <w14:ligatures w14:val="standardContextual"/>
          </w:rPr>
          <w:tab/>
        </w:r>
        <w:r w:rsidRPr="00D322A5">
          <w:rPr>
            <w:rStyle w:val="Hyperlink"/>
            <w:noProof/>
          </w:rPr>
          <w:t>Write_Species_Drought_Maps (Boolean, optional)</w:t>
        </w:r>
        <w:r>
          <w:rPr>
            <w:noProof/>
            <w:webHidden/>
          </w:rPr>
          <w:tab/>
        </w:r>
        <w:r>
          <w:rPr>
            <w:noProof/>
            <w:webHidden/>
          </w:rPr>
          <w:fldChar w:fldCharType="begin"/>
        </w:r>
        <w:r>
          <w:rPr>
            <w:noProof/>
            <w:webHidden/>
          </w:rPr>
          <w:instrText xml:space="preserve"> PAGEREF _Toc211256503 \h </w:instrText>
        </w:r>
        <w:r>
          <w:rPr>
            <w:noProof/>
            <w:webHidden/>
          </w:rPr>
        </w:r>
        <w:r>
          <w:rPr>
            <w:noProof/>
            <w:webHidden/>
          </w:rPr>
          <w:fldChar w:fldCharType="separate"/>
        </w:r>
        <w:r>
          <w:rPr>
            <w:noProof/>
            <w:webHidden/>
          </w:rPr>
          <w:t>17</w:t>
        </w:r>
        <w:r>
          <w:rPr>
            <w:noProof/>
            <w:webHidden/>
          </w:rPr>
          <w:fldChar w:fldCharType="end"/>
        </w:r>
      </w:hyperlink>
    </w:p>
    <w:p w14:paraId="23C9FFA4" w14:textId="0625650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4" w:history="1">
        <w:r w:rsidRPr="00D322A5">
          <w:rPr>
            <w:rStyle w:val="Hyperlink"/>
            <w:noProof/>
          </w:rPr>
          <w:t>2.20</w:t>
        </w:r>
        <w:r>
          <w:rPr>
            <w:rFonts w:asciiTheme="minorHAnsi" w:eastAsiaTheme="minorEastAsia" w:hAnsiTheme="minorHAnsi" w:cstheme="minorBidi"/>
            <w:noProof/>
            <w:kern w:val="2"/>
            <w:sz w:val="24"/>
            <w:szCs w:val="24"/>
            <w14:ligatures w14:val="standardContextual"/>
          </w:rPr>
          <w:tab/>
        </w:r>
        <w:r w:rsidRPr="00D322A5">
          <w:rPr>
            <w:rStyle w:val="Hyperlink"/>
            <w:noProof/>
          </w:rPr>
          <w:t>WaterDecayFunction</w:t>
        </w:r>
        <w:r>
          <w:rPr>
            <w:noProof/>
            <w:webHidden/>
          </w:rPr>
          <w:tab/>
        </w:r>
        <w:r>
          <w:rPr>
            <w:noProof/>
            <w:webHidden/>
          </w:rPr>
          <w:fldChar w:fldCharType="begin"/>
        </w:r>
        <w:r>
          <w:rPr>
            <w:noProof/>
            <w:webHidden/>
          </w:rPr>
          <w:instrText xml:space="preserve"> PAGEREF _Toc211256504 \h </w:instrText>
        </w:r>
        <w:r>
          <w:rPr>
            <w:noProof/>
            <w:webHidden/>
          </w:rPr>
        </w:r>
        <w:r>
          <w:rPr>
            <w:noProof/>
            <w:webHidden/>
          </w:rPr>
          <w:fldChar w:fldCharType="separate"/>
        </w:r>
        <w:r>
          <w:rPr>
            <w:noProof/>
            <w:webHidden/>
          </w:rPr>
          <w:t>17</w:t>
        </w:r>
        <w:r>
          <w:rPr>
            <w:noProof/>
            <w:webHidden/>
          </w:rPr>
          <w:fldChar w:fldCharType="end"/>
        </w:r>
      </w:hyperlink>
    </w:p>
    <w:p w14:paraId="1760EF9A" w14:textId="30F2B3E1"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5" w:history="1">
        <w:r w:rsidRPr="00D322A5">
          <w:rPr>
            <w:rStyle w:val="Hyperlink"/>
            <w:noProof/>
          </w:rPr>
          <w:t>2.21</w:t>
        </w:r>
        <w:r>
          <w:rPr>
            <w:rFonts w:asciiTheme="minorHAnsi" w:eastAsiaTheme="minorEastAsia" w:hAnsiTheme="minorHAnsi" w:cstheme="minorBidi"/>
            <w:noProof/>
            <w:kern w:val="2"/>
            <w:sz w:val="24"/>
            <w:szCs w:val="24"/>
            <w14:ligatures w14:val="standardContextual"/>
          </w:rPr>
          <w:tab/>
        </w:r>
        <w:r w:rsidRPr="00D322A5">
          <w:rPr>
            <w:rStyle w:val="Hyperlink"/>
            <w:noProof/>
          </w:rPr>
          <w:t>ProbabilityEstablishAdjust (double)</w:t>
        </w:r>
        <w:r>
          <w:rPr>
            <w:noProof/>
            <w:webHidden/>
          </w:rPr>
          <w:tab/>
        </w:r>
        <w:r>
          <w:rPr>
            <w:noProof/>
            <w:webHidden/>
          </w:rPr>
          <w:fldChar w:fldCharType="begin"/>
        </w:r>
        <w:r>
          <w:rPr>
            <w:noProof/>
            <w:webHidden/>
          </w:rPr>
          <w:instrText xml:space="preserve"> PAGEREF _Toc211256505 \h </w:instrText>
        </w:r>
        <w:r>
          <w:rPr>
            <w:noProof/>
            <w:webHidden/>
          </w:rPr>
        </w:r>
        <w:r>
          <w:rPr>
            <w:noProof/>
            <w:webHidden/>
          </w:rPr>
          <w:fldChar w:fldCharType="separate"/>
        </w:r>
        <w:r>
          <w:rPr>
            <w:noProof/>
            <w:webHidden/>
          </w:rPr>
          <w:t>17</w:t>
        </w:r>
        <w:r>
          <w:rPr>
            <w:noProof/>
            <w:webHidden/>
          </w:rPr>
          <w:fldChar w:fldCharType="end"/>
        </w:r>
      </w:hyperlink>
    </w:p>
    <w:p w14:paraId="7CD4A32F" w14:textId="09E26A23"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6" w:history="1">
        <w:r w:rsidRPr="00D322A5">
          <w:rPr>
            <w:rStyle w:val="Hyperlink"/>
            <w:noProof/>
          </w:rPr>
          <w:t>2.22</w:t>
        </w:r>
        <w:r>
          <w:rPr>
            <w:rFonts w:asciiTheme="minorHAnsi" w:eastAsiaTheme="minorEastAsia" w:hAnsiTheme="minorHAnsi" w:cstheme="minorBidi"/>
            <w:noProof/>
            <w:kern w:val="2"/>
            <w:sz w:val="24"/>
            <w:szCs w:val="24"/>
            <w14:ligatures w14:val="standardContextual"/>
          </w:rPr>
          <w:tab/>
        </w:r>
        <w:r w:rsidRPr="00D322A5">
          <w:rPr>
            <w:rStyle w:val="Hyperlink"/>
            <w:noProof/>
          </w:rPr>
          <w:t>InitialMineralN (double)</w:t>
        </w:r>
        <w:r>
          <w:rPr>
            <w:noProof/>
            <w:webHidden/>
          </w:rPr>
          <w:tab/>
        </w:r>
        <w:r>
          <w:rPr>
            <w:noProof/>
            <w:webHidden/>
          </w:rPr>
          <w:fldChar w:fldCharType="begin"/>
        </w:r>
        <w:r>
          <w:rPr>
            <w:noProof/>
            <w:webHidden/>
          </w:rPr>
          <w:instrText xml:space="preserve"> PAGEREF _Toc211256506 \h </w:instrText>
        </w:r>
        <w:r>
          <w:rPr>
            <w:noProof/>
            <w:webHidden/>
          </w:rPr>
        </w:r>
        <w:r>
          <w:rPr>
            <w:noProof/>
            <w:webHidden/>
          </w:rPr>
          <w:fldChar w:fldCharType="separate"/>
        </w:r>
        <w:r>
          <w:rPr>
            <w:noProof/>
            <w:webHidden/>
          </w:rPr>
          <w:t>17</w:t>
        </w:r>
        <w:r>
          <w:rPr>
            <w:noProof/>
            <w:webHidden/>
          </w:rPr>
          <w:fldChar w:fldCharType="end"/>
        </w:r>
      </w:hyperlink>
    </w:p>
    <w:p w14:paraId="048543C7" w14:textId="1C1C0702"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7" w:history="1">
        <w:r w:rsidRPr="00D322A5">
          <w:rPr>
            <w:rStyle w:val="Hyperlink"/>
            <w:noProof/>
          </w:rPr>
          <w:t>2.23</w:t>
        </w:r>
        <w:r>
          <w:rPr>
            <w:rFonts w:asciiTheme="minorHAnsi" w:eastAsiaTheme="minorEastAsia" w:hAnsiTheme="minorHAnsi" w:cstheme="minorBidi"/>
            <w:noProof/>
            <w:kern w:val="2"/>
            <w:sz w:val="24"/>
            <w:szCs w:val="24"/>
            <w14:ligatures w14:val="standardContextual"/>
          </w:rPr>
          <w:tab/>
        </w:r>
        <w:r w:rsidRPr="00D322A5">
          <w:rPr>
            <w:rStyle w:val="Hyperlink"/>
            <w:noProof/>
          </w:rPr>
          <w:t>InitialFineFuels (double)</w:t>
        </w:r>
        <w:r>
          <w:rPr>
            <w:noProof/>
            <w:webHidden/>
          </w:rPr>
          <w:tab/>
        </w:r>
        <w:r>
          <w:rPr>
            <w:noProof/>
            <w:webHidden/>
          </w:rPr>
          <w:fldChar w:fldCharType="begin"/>
        </w:r>
        <w:r>
          <w:rPr>
            <w:noProof/>
            <w:webHidden/>
          </w:rPr>
          <w:instrText xml:space="preserve"> PAGEREF _Toc211256507 \h </w:instrText>
        </w:r>
        <w:r>
          <w:rPr>
            <w:noProof/>
            <w:webHidden/>
          </w:rPr>
        </w:r>
        <w:r>
          <w:rPr>
            <w:noProof/>
            <w:webHidden/>
          </w:rPr>
          <w:fldChar w:fldCharType="separate"/>
        </w:r>
        <w:r>
          <w:rPr>
            <w:noProof/>
            <w:webHidden/>
          </w:rPr>
          <w:t>18</w:t>
        </w:r>
        <w:r>
          <w:rPr>
            <w:noProof/>
            <w:webHidden/>
          </w:rPr>
          <w:fldChar w:fldCharType="end"/>
        </w:r>
      </w:hyperlink>
    </w:p>
    <w:p w14:paraId="0785ECF5" w14:textId="5C8672B2"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8" w:history="1">
        <w:r w:rsidRPr="00D322A5">
          <w:rPr>
            <w:rStyle w:val="Hyperlink"/>
            <w:noProof/>
          </w:rPr>
          <w:t>2.24</w:t>
        </w:r>
        <w:r>
          <w:rPr>
            <w:rFonts w:asciiTheme="minorHAnsi" w:eastAsiaTheme="minorEastAsia" w:hAnsiTheme="minorHAnsi" w:cstheme="minorBidi"/>
            <w:noProof/>
            <w:kern w:val="2"/>
            <w:sz w:val="24"/>
            <w:szCs w:val="24"/>
            <w14:ligatures w14:val="standardContextual"/>
          </w:rPr>
          <w:tab/>
        </w:r>
        <w:r w:rsidRPr="00D322A5">
          <w:rPr>
            <w:rStyle w:val="Hyperlink"/>
            <w:noProof/>
          </w:rPr>
          <w:t>Nitrogen Inputs: AtmosphericNSlope and AtmosphericNIntercept</w:t>
        </w:r>
        <w:r>
          <w:rPr>
            <w:noProof/>
            <w:webHidden/>
          </w:rPr>
          <w:tab/>
        </w:r>
        <w:r>
          <w:rPr>
            <w:noProof/>
            <w:webHidden/>
          </w:rPr>
          <w:fldChar w:fldCharType="begin"/>
        </w:r>
        <w:r>
          <w:rPr>
            <w:noProof/>
            <w:webHidden/>
          </w:rPr>
          <w:instrText xml:space="preserve"> PAGEREF _Toc211256508 \h </w:instrText>
        </w:r>
        <w:r>
          <w:rPr>
            <w:noProof/>
            <w:webHidden/>
          </w:rPr>
        </w:r>
        <w:r>
          <w:rPr>
            <w:noProof/>
            <w:webHidden/>
          </w:rPr>
          <w:fldChar w:fldCharType="separate"/>
        </w:r>
        <w:r>
          <w:rPr>
            <w:noProof/>
            <w:webHidden/>
          </w:rPr>
          <w:t>18</w:t>
        </w:r>
        <w:r>
          <w:rPr>
            <w:noProof/>
            <w:webHidden/>
          </w:rPr>
          <w:fldChar w:fldCharType="end"/>
        </w:r>
      </w:hyperlink>
    </w:p>
    <w:p w14:paraId="37E0274E" w14:textId="4C5E536E"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09" w:history="1">
        <w:r w:rsidRPr="00D322A5">
          <w:rPr>
            <w:rStyle w:val="Hyperlink"/>
            <w:noProof/>
          </w:rPr>
          <w:t>2.25</w:t>
        </w:r>
        <w:r>
          <w:rPr>
            <w:rFonts w:asciiTheme="minorHAnsi" w:eastAsiaTheme="minorEastAsia" w:hAnsiTheme="minorHAnsi" w:cstheme="minorBidi"/>
            <w:noProof/>
            <w:kern w:val="2"/>
            <w:sz w:val="24"/>
            <w:szCs w:val="24"/>
            <w14:ligatures w14:val="standardContextual"/>
          </w:rPr>
          <w:tab/>
        </w:r>
        <w:r w:rsidRPr="00D322A5">
          <w:rPr>
            <w:rStyle w:val="Hyperlink"/>
            <w:noProof/>
          </w:rPr>
          <w:t>Latitude (double)</w:t>
        </w:r>
        <w:r>
          <w:rPr>
            <w:noProof/>
            <w:webHidden/>
          </w:rPr>
          <w:tab/>
        </w:r>
        <w:r>
          <w:rPr>
            <w:noProof/>
            <w:webHidden/>
          </w:rPr>
          <w:fldChar w:fldCharType="begin"/>
        </w:r>
        <w:r>
          <w:rPr>
            <w:noProof/>
            <w:webHidden/>
          </w:rPr>
          <w:instrText xml:space="preserve"> PAGEREF _Toc211256509 \h </w:instrText>
        </w:r>
        <w:r>
          <w:rPr>
            <w:noProof/>
            <w:webHidden/>
          </w:rPr>
        </w:r>
        <w:r>
          <w:rPr>
            <w:noProof/>
            <w:webHidden/>
          </w:rPr>
          <w:fldChar w:fldCharType="separate"/>
        </w:r>
        <w:r>
          <w:rPr>
            <w:noProof/>
            <w:webHidden/>
          </w:rPr>
          <w:t>18</w:t>
        </w:r>
        <w:r>
          <w:rPr>
            <w:noProof/>
            <w:webHidden/>
          </w:rPr>
          <w:fldChar w:fldCharType="end"/>
        </w:r>
      </w:hyperlink>
    </w:p>
    <w:p w14:paraId="2D50ACEF" w14:textId="58233AFC"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0" w:history="1">
        <w:r w:rsidRPr="00D322A5">
          <w:rPr>
            <w:rStyle w:val="Hyperlink"/>
            <w:noProof/>
          </w:rPr>
          <w:t>2.26</w:t>
        </w:r>
        <w:r>
          <w:rPr>
            <w:rFonts w:asciiTheme="minorHAnsi" w:eastAsiaTheme="minorEastAsia" w:hAnsiTheme="minorHAnsi" w:cstheme="minorBidi"/>
            <w:noProof/>
            <w:kern w:val="2"/>
            <w:sz w:val="24"/>
            <w:szCs w:val="24"/>
            <w14:ligatures w14:val="standardContextual"/>
          </w:rPr>
          <w:tab/>
        </w:r>
        <w:r w:rsidRPr="00D322A5">
          <w:rPr>
            <w:rStyle w:val="Hyperlink"/>
            <w:noProof/>
          </w:rPr>
          <w:t>DenitrificationRate (double)</w:t>
        </w:r>
        <w:r>
          <w:rPr>
            <w:noProof/>
            <w:webHidden/>
          </w:rPr>
          <w:tab/>
        </w:r>
        <w:r>
          <w:rPr>
            <w:noProof/>
            <w:webHidden/>
          </w:rPr>
          <w:fldChar w:fldCharType="begin"/>
        </w:r>
        <w:r>
          <w:rPr>
            <w:noProof/>
            <w:webHidden/>
          </w:rPr>
          <w:instrText xml:space="preserve"> PAGEREF _Toc211256510 \h </w:instrText>
        </w:r>
        <w:r>
          <w:rPr>
            <w:noProof/>
            <w:webHidden/>
          </w:rPr>
        </w:r>
        <w:r>
          <w:rPr>
            <w:noProof/>
            <w:webHidden/>
          </w:rPr>
          <w:fldChar w:fldCharType="separate"/>
        </w:r>
        <w:r>
          <w:rPr>
            <w:noProof/>
            <w:webHidden/>
          </w:rPr>
          <w:t>18</w:t>
        </w:r>
        <w:r>
          <w:rPr>
            <w:noProof/>
            <w:webHidden/>
          </w:rPr>
          <w:fldChar w:fldCharType="end"/>
        </w:r>
      </w:hyperlink>
    </w:p>
    <w:p w14:paraId="0B071F40" w14:textId="7DBF9E2E"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1" w:history="1">
        <w:r w:rsidRPr="00D322A5">
          <w:rPr>
            <w:rStyle w:val="Hyperlink"/>
            <w:noProof/>
          </w:rPr>
          <w:t>2.27</w:t>
        </w:r>
        <w:r>
          <w:rPr>
            <w:rFonts w:asciiTheme="minorHAnsi" w:eastAsiaTheme="minorEastAsia" w:hAnsiTheme="minorHAnsi" w:cstheme="minorBidi"/>
            <w:noProof/>
            <w:kern w:val="2"/>
            <w:sz w:val="24"/>
            <w:szCs w:val="24"/>
            <w14:ligatures w14:val="standardContextual"/>
          </w:rPr>
          <w:tab/>
        </w:r>
        <w:r w:rsidRPr="00D322A5">
          <w:rPr>
            <w:rStyle w:val="Hyperlink"/>
            <w:noProof/>
          </w:rPr>
          <w:t>Decay Rates of SOM1, SOM2, and SOM3 soil pools (double)</w:t>
        </w:r>
        <w:r>
          <w:rPr>
            <w:noProof/>
            <w:webHidden/>
          </w:rPr>
          <w:tab/>
        </w:r>
        <w:r>
          <w:rPr>
            <w:noProof/>
            <w:webHidden/>
          </w:rPr>
          <w:fldChar w:fldCharType="begin"/>
        </w:r>
        <w:r>
          <w:rPr>
            <w:noProof/>
            <w:webHidden/>
          </w:rPr>
          <w:instrText xml:space="preserve"> PAGEREF _Toc211256511 \h </w:instrText>
        </w:r>
        <w:r>
          <w:rPr>
            <w:noProof/>
            <w:webHidden/>
          </w:rPr>
        </w:r>
        <w:r>
          <w:rPr>
            <w:noProof/>
            <w:webHidden/>
          </w:rPr>
          <w:fldChar w:fldCharType="separate"/>
        </w:r>
        <w:r>
          <w:rPr>
            <w:noProof/>
            <w:webHidden/>
          </w:rPr>
          <w:t>18</w:t>
        </w:r>
        <w:r>
          <w:rPr>
            <w:noProof/>
            <w:webHidden/>
          </w:rPr>
          <w:fldChar w:fldCharType="end"/>
        </w:r>
      </w:hyperlink>
    </w:p>
    <w:p w14:paraId="2B46863C" w14:textId="7C65ED3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2" w:history="1">
        <w:r w:rsidRPr="00D322A5">
          <w:rPr>
            <w:rStyle w:val="Hyperlink"/>
            <w:noProof/>
          </w:rPr>
          <w:t>2.28</w:t>
        </w:r>
        <w:r>
          <w:rPr>
            <w:rFonts w:asciiTheme="minorHAnsi" w:eastAsiaTheme="minorEastAsia" w:hAnsiTheme="minorHAnsi" w:cstheme="minorBidi"/>
            <w:noProof/>
            <w:kern w:val="2"/>
            <w:sz w:val="24"/>
            <w:szCs w:val="24"/>
            <w14:ligatures w14:val="standardContextual"/>
          </w:rPr>
          <w:tab/>
        </w:r>
        <w:r w:rsidRPr="00D322A5">
          <w:rPr>
            <w:rStyle w:val="Hyperlink"/>
            <w:noProof/>
          </w:rPr>
          <w:t>GrassThresholdMultiplier (double, optional)</w:t>
        </w:r>
        <w:r>
          <w:rPr>
            <w:noProof/>
            <w:webHidden/>
          </w:rPr>
          <w:tab/>
        </w:r>
        <w:r>
          <w:rPr>
            <w:noProof/>
            <w:webHidden/>
          </w:rPr>
          <w:fldChar w:fldCharType="begin"/>
        </w:r>
        <w:r>
          <w:rPr>
            <w:noProof/>
            <w:webHidden/>
          </w:rPr>
          <w:instrText xml:space="preserve"> PAGEREF _Toc211256512 \h </w:instrText>
        </w:r>
        <w:r>
          <w:rPr>
            <w:noProof/>
            <w:webHidden/>
          </w:rPr>
        </w:r>
        <w:r>
          <w:rPr>
            <w:noProof/>
            <w:webHidden/>
          </w:rPr>
          <w:fldChar w:fldCharType="separate"/>
        </w:r>
        <w:r>
          <w:rPr>
            <w:noProof/>
            <w:webHidden/>
          </w:rPr>
          <w:t>19</w:t>
        </w:r>
        <w:r>
          <w:rPr>
            <w:noProof/>
            <w:webHidden/>
          </w:rPr>
          <w:fldChar w:fldCharType="end"/>
        </w:r>
      </w:hyperlink>
    </w:p>
    <w:p w14:paraId="4B98772D" w14:textId="55CEF0F7"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3" w:history="1">
        <w:r w:rsidRPr="00D322A5">
          <w:rPr>
            <w:rStyle w:val="Hyperlink"/>
            <w:noProof/>
          </w:rPr>
          <w:t>2.29</w:t>
        </w:r>
        <w:r>
          <w:rPr>
            <w:rFonts w:asciiTheme="minorHAnsi" w:eastAsiaTheme="minorEastAsia" w:hAnsiTheme="minorHAnsi" w:cstheme="minorBidi"/>
            <w:noProof/>
            <w:kern w:val="2"/>
            <w:sz w:val="24"/>
            <w:szCs w:val="24"/>
            <w14:ligatures w14:val="standardContextual"/>
          </w:rPr>
          <w:tab/>
        </w:r>
        <w:r w:rsidRPr="00D322A5">
          <w:rPr>
            <w:rStyle w:val="Hyperlink"/>
            <w:noProof/>
          </w:rPr>
          <w:t>Optional Maps</w:t>
        </w:r>
        <w:r>
          <w:rPr>
            <w:noProof/>
            <w:webHidden/>
          </w:rPr>
          <w:tab/>
        </w:r>
        <w:r>
          <w:rPr>
            <w:noProof/>
            <w:webHidden/>
          </w:rPr>
          <w:fldChar w:fldCharType="begin"/>
        </w:r>
        <w:r>
          <w:rPr>
            <w:noProof/>
            <w:webHidden/>
          </w:rPr>
          <w:instrText xml:space="preserve"> PAGEREF _Toc211256513 \h </w:instrText>
        </w:r>
        <w:r>
          <w:rPr>
            <w:noProof/>
            <w:webHidden/>
          </w:rPr>
        </w:r>
        <w:r>
          <w:rPr>
            <w:noProof/>
            <w:webHidden/>
          </w:rPr>
          <w:fldChar w:fldCharType="separate"/>
        </w:r>
        <w:r>
          <w:rPr>
            <w:noProof/>
            <w:webHidden/>
          </w:rPr>
          <w:t>19</w:t>
        </w:r>
        <w:r>
          <w:rPr>
            <w:noProof/>
            <w:webHidden/>
          </w:rPr>
          <w:fldChar w:fldCharType="end"/>
        </w:r>
      </w:hyperlink>
    </w:p>
    <w:p w14:paraId="3320C8D9" w14:textId="195C6FDA"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4" w:history="1">
        <w:r w:rsidRPr="00D322A5">
          <w:rPr>
            <w:rStyle w:val="Hyperlink"/>
            <w:noProof/>
          </w:rPr>
          <w:t>2.30</w:t>
        </w:r>
        <w:r>
          <w:rPr>
            <w:rFonts w:asciiTheme="minorHAnsi" w:eastAsiaTheme="minorEastAsia" w:hAnsiTheme="minorHAnsi" w:cstheme="minorBidi"/>
            <w:noProof/>
            <w:kern w:val="2"/>
            <w:sz w:val="24"/>
            <w:szCs w:val="24"/>
            <w14:ligatures w14:val="standardContextual"/>
          </w:rPr>
          <w:tab/>
        </w:r>
        <w:r w:rsidRPr="00D322A5">
          <w:rPr>
            <w:rStyle w:val="Hyperlink"/>
            <w:noProof/>
          </w:rPr>
          <w:t>CreateInputCommunityMaps (Boolean, optional)</w:t>
        </w:r>
        <w:r>
          <w:rPr>
            <w:noProof/>
            <w:webHidden/>
          </w:rPr>
          <w:tab/>
        </w:r>
        <w:r>
          <w:rPr>
            <w:noProof/>
            <w:webHidden/>
          </w:rPr>
          <w:fldChar w:fldCharType="begin"/>
        </w:r>
        <w:r>
          <w:rPr>
            <w:noProof/>
            <w:webHidden/>
          </w:rPr>
          <w:instrText xml:space="preserve"> PAGEREF _Toc211256514 \h </w:instrText>
        </w:r>
        <w:r>
          <w:rPr>
            <w:noProof/>
            <w:webHidden/>
          </w:rPr>
        </w:r>
        <w:r>
          <w:rPr>
            <w:noProof/>
            <w:webHidden/>
          </w:rPr>
          <w:fldChar w:fldCharType="separate"/>
        </w:r>
        <w:r>
          <w:rPr>
            <w:noProof/>
            <w:webHidden/>
          </w:rPr>
          <w:t>20</w:t>
        </w:r>
        <w:r>
          <w:rPr>
            <w:noProof/>
            <w:webHidden/>
          </w:rPr>
          <w:fldChar w:fldCharType="end"/>
        </w:r>
      </w:hyperlink>
    </w:p>
    <w:p w14:paraId="0BC5FBF6" w14:textId="319448B5"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5" w:history="1">
        <w:r w:rsidRPr="00D322A5">
          <w:rPr>
            <w:rStyle w:val="Hyperlink"/>
            <w:noProof/>
          </w:rPr>
          <w:t>2.31</w:t>
        </w:r>
        <w:r>
          <w:rPr>
            <w:rFonts w:asciiTheme="minorHAnsi" w:eastAsiaTheme="minorEastAsia" w:hAnsiTheme="minorHAnsi" w:cstheme="minorBidi"/>
            <w:noProof/>
            <w:kern w:val="2"/>
            <w:sz w:val="24"/>
            <w:szCs w:val="24"/>
            <w14:ligatures w14:val="standardContextual"/>
          </w:rPr>
          <w:tab/>
        </w:r>
        <w:r w:rsidRPr="00D322A5">
          <w:rPr>
            <w:rStyle w:val="Hyperlink"/>
            <w:noProof/>
          </w:rPr>
          <w:t>Variable overrides (double, optional)</w:t>
        </w:r>
        <w:r>
          <w:rPr>
            <w:noProof/>
            <w:webHidden/>
          </w:rPr>
          <w:tab/>
        </w:r>
        <w:r>
          <w:rPr>
            <w:noProof/>
            <w:webHidden/>
          </w:rPr>
          <w:fldChar w:fldCharType="begin"/>
        </w:r>
        <w:r>
          <w:rPr>
            <w:noProof/>
            <w:webHidden/>
          </w:rPr>
          <w:instrText xml:space="preserve"> PAGEREF _Toc211256515 \h </w:instrText>
        </w:r>
        <w:r>
          <w:rPr>
            <w:noProof/>
            <w:webHidden/>
          </w:rPr>
        </w:r>
        <w:r>
          <w:rPr>
            <w:noProof/>
            <w:webHidden/>
          </w:rPr>
          <w:fldChar w:fldCharType="separate"/>
        </w:r>
        <w:r>
          <w:rPr>
            <w:noProof/>
            <w:webHidden/>
          </w:rPr>
          <w:t>20</w:t>
        </w:r>
        <w:r>
          <w:rPr>
            <w:noProof/>
            <w:webHidden/>
          </w:rPr>
          <w:fldChar w:fldCharType="end"/>
        </w:r>
      </w:hyperlink>
    </w:p>
    <w:p w14:paraId="455FB8A6" w14:textId="027F0092"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6" w:history="1">
        <w:r w:rsidRPr="00D322A5">
          <w:rPr>
            <w:rStyle w:val="Hyperlink"/>
            <w:noProof/>
          </w:rPr>
          <w:t>2.32</w:t>
        </w:r>
        <w:r>
          <w:rPr>
            <w:rFonts w:asciiTheme="minorHAnsi" w:eastAsiaTheme="minorEastAsia" w:hAnsiTheme="minorHAnsi" w:cstheme="minorBidi"/>
            <w:noProof/>
            <w:kern w:val="2"/>
            <w:sz w:val="24"/>
            <w:szCs w:val="24"/>
            <w14:ligatures w14:val="standardContextual"/>
          </w:rPr>
          <w:tab/>
        </w:r>
        <w:r w:rsidRPr="00D322A5">
          <w:rPr>
            <w:rStyle w:val="Hyperlink"/>
            <w:noProof/>
          </w:rPr>
          <w:t>SpeciesParameters (CSV file name)</w:t>
        </w:r>
        <w:r>
          <w:rPr>
            <w:noProof/>
            <w:webHidden/>
          </w:rPr>
          <w:tab/>
        </w:r>
        <w:r>
          <w:rPr>
            <w:noProof/>
            <w:webHidden/>
          </w:rPr>
          <w:fldChar w:fldCharType="begin"/>
        </w:r>
        <w:r>
          <w:rPr>
            <w:noProof/>
            <w:webHidden/>
          </w:rPr>
          <w:instrText xml:space="preserve"> PAGEREF _Toc211256516 \h </w:instrText>
        </w:r>
        <w:r>
          <w:rPr>
            <w:noProof/>
            <w:webHidden/>
          </w:rPr>
        </w:r>
        <w:r>
          <w:rPr>
            <w:noProof/>
            <w:webHidden/>
          </w:rPr>
          <w:fldChar w:fldCharType="separate"/>
        </w:r>
        <w:r>
          <w:rPr>
            <w:noProof/>
            <w:webHidden/>
          </w:rPr>
          <w:t>20</w:t>
        </w:r>
        <w:r>
          <w:rPr>
            <w:noProof/>
            <w:webHidden/>
          </w:rPr>
          <w:fldChar w:fldCharType="end"/>
        </w:r>
      </w:hyperlink>
    </w:p>
    <w:p w14:paraId="043B9F8F" w14:textId="53E340A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7" w:history="1">
        <w:r w:rsidRPr="00D322A5">
          <w:rPr>
            <w:rStyle w:val="Hyperlink"/>
            <w:noProof/>
          </w:rPr>
          <w:t>2.33</w:t>
        </w:r>
        <w:r>
          <w:rPr>
            <w:rFonts w:asciiTheme="minorHAnsi" w:eastAsiaTheme="minorEastAsia" w:hAnsiTheme="minorHAnsi" w:cstheme="minorBidi"/>
            <w:noProof/>
            <w:kern w:val="2"/>
            <w:sz w:val="24"/>
            <w:szCs w:val="24"/>
            <w14:ligatures w14:val="standardContextual"/>
          </w:rPr>
          <w:tab/>
        </w:r>
        <w:r w:rsidRPr="00D322A5">
          <w:rPr>
            <w:rStyle w:val="Hyperlink"/>
            <w:noProof/>
          </w:rPr>
          <w:t>DroughtMortalityParameters (CSV file name, optional)</w:t>
        </w:r>
        <w:r>
          <w:rPr>
            <w:noProof/>
            <w:webHidden/>
          </w:rPr>
          <w:tab/>
        </w:r>
        <w:r>
          <w:rPr>
            <w:noProof/>
            <w:webHidden/>
          </w:rPr>
          <w:fldChar w:fldCharType="begin"/>
        </w:r>
        <w:r>
          <w:rPr>
            <w:noProof/>
            <w:webHidden/>
          </w:rPr>
          <w:instrText xml:space="preserve"> PAGEREF _Toc211256517 \h </w:instrText>
        </w:r>
        <w:r>
          <w:rPr>
            <w:noProof/>
            <w:webHidden/>
          </w:rPr>
        </w:r>
        <w:r>
          <w:rPr>
            <w:noProof/>
            <w:webHidden/>
          </w:rPr>
          <w:fldChar w:fldCharType="separate"/>
        </w:r>
        <w:r>
          <w:rPr>
            <w:noProof/>
            <w:webHidden/>
          </w:rPr>
          <w:t>25</w:t>
        </w:r>
        <w:r>
          <w:rPr>
            <w:noProof/>
            <w:webHidden/>
          </w:rPr>
          <w:fldChar w:fldCharType="end"/>
        </w:r>
      </w:hyperlink>
    </w:p>
    <w:p w14:paraId="7E64EFF6" w14:textId="0394E7E6"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18" w:history="1">
        <w:r w:rsidRPr="00D322A5">
          <w:rPr>
            <w:rStyle w:val="Hyperlink"/>
            <w:noProof/>
          </w:rPr>
          <w:t>2.34</w:t>
        </w:r>
        <w:r>
          <w:rPr>
            <w:rFonts w:asciiTheme="minorHAnsi" w:eastAsiaTheme="minorEastAsia" w:hAnsiTheme="minorHAnsi" w:cstheme="minorBidi"/>
            <w:noProof/>
            <w:kern w:val="2"/>
            <w:sz w:val="24"/>
            <w:szCs w:val="24"/>
            <w14:ligatures w14:val="standardContextual"/>
          </w:rPr>
          <w:tab/>
        </w:r>
        <w:r w:rsidRPr="00D322A5">
          <w:rPr>
            <w:rStyle w:val="Hyperlink"/>
            <w:noProof/>
          </w:rPr>
          <w:t>Fire Reduction Parameters</w:t>
        </w:r>
        <w:r>
          <w:rPr>
            <w:noProof/>
            <w:webHidden/>
          </w:rPr>
          <w:tab/>
        </w:r>
        <w:r>
          <w:rPr>
            <w:noProof/>
            <w:webHidden/>
          </w:rPr>
          <w:fldChar w:fldCharType="begin"/>
        </w:r>
        <w:r>
          <w:rPr>
            <w:noProof/>
            <w:webHidden/>
          </w:rPr>
          <w:instrText xml:space="preserve"> PAGEREF _Toc211256518 \h </w:instrText>
        </w:r>
        <w:r>
          <w:rPr>
            <w:noProof/>
            <w:webHidden/>
          </w:rPr>
        </w:r>
        <w:r>
          <w:rPr>
            <w:noProof/>
            <w:webHidden/>
          </w:rPr>
          <w:fldChar w:fldCharType="separate"/>
        </w:r>
        <w:r>
          <w:rPr>
            <w:noProof/>
            <w:webHidden/>
          </w:rPr>
          <w:t>27</w:t>
        </w:r>
        <w:r>
          <w:rPr>
            <w:noProof/>
            <w:webHidden/>
          </w:rPr>
          <w:fldChar w:fldCharType="end"/>
        </w:r>
      </w:hyperlink>
    </w:p>
    <w:p w14:paraId="0156A75C" w14:textId="138E1C81"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19" w:history="1">
        <w:r w:rsidRPr="00D322A5">
          <w:rPr>
            <w:rStyle w:val="Hyperlink"/>
            <w:noProof/>
          </w:rPr>
          <w:t>2.34.1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Fire Severity (integer)</w:t>
        </w:r>
        <w:r>
          <w:rPr>
            <w:noProof/>
            <w:webHidden/>
          </w:rPr>
          <w:tab/>
        </w:r>
        <w:r>
          <w:rPr>
            <w:noProof/>
            <w:webHidden/>
          </w:rPr>
          <w:fldChar w:fldCharType="begin"/>
        </w:r>
        <w:r>
          <w:rPr>
            <w:noProof/>
            <w:webHidden/>
          </w:rPr>
          <w:instrText xml:space="preserve"> PAGEREF _Toc211256519 \h </w:instrText>
        </w:r>
        <w:r>
          <w:rPr>
            <w:noProof/>
            <w:webHidden/>
          </w:rPr>
        </w:r>
        <w:r>
          <w:rPr>
            <w:noProof/>
            <w:webHidden/>
          </w:rPr>
          <w:fldChar w:fldCharType="separate"/>
        </w:r>
        <w:r>
          <w:rPr>
            <w:noProof/>
            <w:webHidden/>
          </w:rPr>
          <w:t>27</w:t>
        </w:r>
        <w:r>
          <w:rPr>
            <w:noProof/>
            <w:webHidden/>
          </w:rPr>
          <w:fldChar w:fldCharType="end"/>
        </w:r>
      </w:hyperlink>
    </w:p>
    <w:p w14:paraId="745F129D" w14:textId="5FD3BA4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0" w:history="1">
        <w:r w:rsidRPr="00D322A5">
          <w:rPr>
            <w:rStyle w:val="Hyperlink"/>
            <w:noProof/>
          </w:rPr>
          <w:t>2.34.2</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Coarse Debris Reduction (double)</w:t>
        </w:r>
        <w:r>
          <w:rPr>
            <w:noProof/>
            <w:webHidden/>
          </w:rPr>
          <w:tab/>
        </w:r>
        <w:r>
          <w:rPr>
            <w:noProof/>
            <w:webHidden/>
          </w:rPr>
          <w:fldChar w:fldCharType="begin"/>
        </w:r>
        <w:r>
          <w:rPr>
            <w:noProof/>
            <w:webHidden/>
          </w:rPr>
          <w:instrText xml:space="preserve"> PAGEREF _Toc211256520 \h </w:instrText>
        </w:r>
        <w:r>
          <w:rPr>
            <w:noProof/>
            <w:webHidden/>
          </w:rPr>
        </w:r>
        <w:r>
          <w:rPr>
            <w:noProof/>
            <w:webHidden/>
          </w:rPr>
          <w:fldChar w:fldCharType="separate"/>
        </w:r>
        <w:r>
          <w:rPr>
            <w:noProof/>
            <w:webHidden/>
          </w:rPr>
          <w:t>27</w:t>
        </w:r>
        <w:r>
          <w:rPr>
            <w:noProof/>
            <w:webHidden/>
          </w:rPr>
          <w:fldChar w:fldCharType="end"/>
        </w:r>
      </w:hyperlink>
    </w:p>
    <w:p w14:paraId="7E5A18F4" w14:textId="54827F72"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1" w:history="1">
        <w:r w:rsidRPr="00D322A5">
          <w:rPr>
            <w:rStyle w:val="Hyperlink"/>
            <w:noProof/>
          </w:rPr>
          <w:t>2.34.3</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Fine Litter Reduction (double)</w:t>
        </w:r>
        <w:r>
          <w:rPr>
            <w:noProof/>
            <w:webHidden/>
          </w:rPr>
          <w:tab/>
        </w:r>
        <w:r>
          <w:rPr>
            <w:noProof/>
            <w:webHidden/>
          </w:rPr>
          <w:fldChar w:fldCharType="begin"/>
        </w:r>
        <w:r>
          <w:rPr>
            <w:noProof/>
            <w:webHidden/>
          </w:rPr>
          <w:instrText xml:space="preserve"> PAGEREF _Toc211256521 \h </w:instrText>
        </w:r>
        <w:r>
          <w:rPr>
            <w:noProof/>
            <w:webHidden/>
          </w:rPr>
        </w:r>
        <w:r>
          <w:rPr>
            <w:noProof/>
            <w:webHidden/>
          </w:rPr>
          <w:fldChar w:fldCharType="separate"/>
        </w:r>
        <w:r>
          <w:rPr>
            <w:noProof/>
            <w:webHidden/>
          </w:rPr>
          <w:t>27</w:t>
        </w:r>
        <w:r>
          <w:rPr>
            <w:noProof/>
            <w:webHidden/>
          </w:rPr>
          <w:fldChar w:fldCharType="end"/>
        </w:r>
      </w:hyperlink>
    </w:p>
    <w:p w14:paraId="617C410C" w14:textId="5C6679B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2" w:history="1">
        <w:r w:rsidRPr="00D322A5">
          <w:rPr>
            <w:rStyle w:val="Hyperlink"/>
            <w:noProof/>
          </w:rPr>
          <w:t>2.34.4</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Cohort Wood Reduction (double)</w:t>
        </w:r>
        <w:r>
          <w:rPr>
            <w:noProof/>
            <w:webHidden/>
          </w:rPr>
          <w:tab/>
        </w:r>
        <w:r>
          <w:rPr>
            <w:noProof/>
            <w:webHidden/>
          </w:rPr>
          <w:fldChar w:fldCharType="begin"/>
        </w:r>
        <w:r>
          <w:rPr>
            <w:noProof/>
            <w:webHidden/>
          </w:rPr>
          <w:instrText xml:space="preserve"> PAGEREF _Toc211256522 \h </w:instrText>
        </w:r>
        <w:r>
          <w:rPr>
            <w:noProof/>
            <w:webHidden/>
          </w:rPr>
        </w:r>
        <w:r>
          <w:rPr>
            <w:noProof/>
            <w:webHidden/>
          </w:rPr>
          <w:fldChar w:fldCharType="separate"/>
        </w:r>
        <w:r>
          <w:rPr>
            <w:noProof/>
            <w:webHidden/>
          </w:rPr>
          <w:t>27</w:t>
        </w:r>
        <w:r>
          <w:rPr>
            <w:noProof/>
            <w:webHidden/>
          </w:rPr>
          <w:fldChar w:fldCharType="end"/>
        </w:r>
      </w:hyperlink>
    </w:p>
    <w:p w14:paraId="76D865AA" w14:textId="039FD059"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3" w:history="1">
        <w:r w:rsidRPr="00D322A5">
          <w:rPr>
            <w:rStyle w:val="Hyperlink"/>
            <w:noProof/>
          </w:rPr>
          <w:t>2.34.5</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Cohort Leaf Reduction (double)</w:t>
        </w:r>
        <w:r>
          <w:rPr>
            <w:noProof/>
            <w:webHidden/>
          </w:rPr>
          <w:tab/>
        </w:r>
        <w:r>
          <w:rPr>
            <w:noProof/>
            <w:webHidden/>
          </w:rPr>
          <w:fldChar w:fldCharType="begin"/>
        </w:r>
        <w:r>
          <w:rPr>
            <w:noProof/>
            <w:webHidden/>
          </w:rPr>
          <w:instrText xml:space="preserve"> PAGEREF _Toc211256523 \h </w:instrText>
        </w:r>
        <w:r>
          <w:rPr>
            <w:noProof/>
            <w:webHidden/>
          </w:rPr>
        </w:r>
        <w:r>
          <w:rPr>
            <w:noProof/>
            <w:webHidden/>
          </w:rPr>
          <w:fldChar w:fldCharType="separate"/>
        </w:r>
        <w:r>
          <w:rPr>
            <w:noProof/>
            <w:webHidden/>
          </w:rPr>
          <w:t>28</w:t>
        </w:r>
        <w:r>
          <w:rPr>
            <w:noProof/>
            <w:webHidden/>
          </w:rPr>
          <w:fldChar w:fldCharType="end"/>
        </w:r>
      </w:hyperlink>
    </w:p>
    <w:p w14:paraId="66C111B5" w14:textId="575A5C5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4" w:history="1">
        <w:r w:rsidRPr="00D322A5">
          <w:rPr>
            <w:rStyle w:val="Hyperlink"/>
            <w:noProof/>
          </w:rPr>
          <w:t>2.34.6</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Soil Organic Matter (SOM) Reduction (double)</w:t>
        </w:r>
        <w:r>
          <w:rPr>
            <w:noProof/>
            <w:webHidden/>
          </w:rPr>
          <w:tab/>
        </w:r>
        <w:r>
          <w:rPr>
            <w:noProof/>
            <w:webHidden/>
          </w:rPr>
          <w:fldChar w:fldCharType="begin"/>
        </w:r>
        <w:r>
          <w:rPr>
            <w:noProof/>
            <w:webHidden/>
          </w:rPr>
          <w:instrText xml:space="preserve"> PAGEREF _Toc211256524 \h </w:instrText>
        </w:r>
        <w:r>
          <w:rPr>
            <w:noProof/>
            <w:webHidden/>
          </w:rPr>
        </w:r>
        <w:r>
          <w:rPr>
            <w:noProof/>
            <w:webHidden/>
          </w:rPr>
          <w:fldChar w:fldCharType="separate"/>
        </w:r>
        <w:r>
          <w:rPr>
            <w:noProof/>
            <w:webHidden/>
          </w:rPr>
          <w:t>28</w:t>
        </w:r>
        <w:r>
          <w:rPr>
            <w:noProof/>
            <w:webHidden/>
          </w:rPr>
          <w:fldChar w:fldCharType="end"/>
        </w:r>
      </w:hyperlink>
    </w:p>
    <w:p w14:paraId="17D13CC6" w14:textId="4CE48CFA"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25" w:history="1">
        <w:r w:rsidRPr="00D322A5">
          <w:rPr>
            <w:rStyle w:val="Hyperlink"/>
            <w:noProof/>
          </w:rPr>
          <w:t>2.35</w:t>
        </w:r>
        <w:r>
          <w:rPr>
            <w:rFonts w:asciiTheme="minorHAnsi" w:eastAsiaTheme="minorEastAsia" w:hAnsiTheme="minorHAnsi" w:cstheme="minorBidi"/>
            <w:noProof/>
            <w:kern w:val="2"/>
            <w:sz w:val="24"/>
            <w:szCs w:val="24"/>
            <w14:ligatures w14:val="standardContextual"/>
          </w:rPr>
          <w:tab/>
        </w:r>
        <w:r w:rsidRPr="00D322A5">
          <w:rPr>
            <w:rStyle w:val="Hyperlink"/>
            <w:noProof/>
          </w:rPr>
          <w:t>Harvest Reduction Parameters</w:t>
        </w:r>
        <w:r>
          <w:rPr>
            <w:noProof/>
            <w:webHidden/>
          </w:rPr>
          <w:tab/>
        </w:r>
        <w:r>
          <w:rPr>
            <w:noProof/>
            <w:webHidden/>
          </w:rPr>
          <w:fldChar w:fldCharType="begin"/>
        </w:r>
        <w:r>
          <w:rPr>
            <w:noProof/>
            <w:webHidden/>
          </w:rPr>
          <w:instrText xml:space="preserve"> PAGEREF _Toc211256525 \h </w:instrText>
        </w:r>
        <w:r>
          <w:rPr>
            <w:noProof/>
            <w:webHidden/>
          </w:rPr>
        </w:r>
        <w:r>
          <w:rPr>
            <w:noProof/>
            <w:webHidden/>
          </w:rPr>
          <w:fldChar w:fldCharType="separate"/>
        </w:r>
        <w:r>
          <w:rPr>
            <w:noProof/>
            <w:webHidden/>
          </w:rPr>
          <w:t>28</w:t>
        </w:r>
        <w:r>
          <w:rPr>
            <w:noProof/>
            <w:webHidden/>
          </w:rPr>
          <w:fldChar w:fldCharType="end"/>
        </w:r>
      </w:hyperlink>
    </w:p>
    <w:p w14:paraId="5115409C" w14:textId="00E7BA6B"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6" w:history="1">
        <w:r w:rsidRPr="00D322A5">
          <w:rPr>
            <w:rStyle w:val="Hyperlink"/>
            <w:noProof/>
          </w:rPr>
          <w:t>2.35.1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Prescription Name</w:t>
        </w:r>
        <w:r>
          <w:rPr>
            <w:noProof/>
            <w:webHidden/>
          </w:rPr>
          <w:tab/>
        </w:r>
        <w:r>
          <w:rPr>
            <w:noProof/>
            <w:webHidden/>
          </w:rPr>
          <w:fldChar w:fldCharType="begin"/>
        </w:r>
        <w:r>
          <w:rPr>
            <w:noProof/>
            <w:webHidden/>
          </w:rPr>
          <w:instrText xml:space="preserve"> PAGEREF _Toc211256526 \h </w:instrText>
        </w:r>
        <w:r>
          <w:rPr>
            <w:noProof/>
            <w:webHidden/>
          </w:rPr>
        </w:r>
        <w:r>
          <w:rPr>
            <w:noProof/>
            <w:webHidden/>
          </w:rPr>
          <w:fldChar w:fldCharType="separate"/>
        </w:r>
        <w:r>
          <w:rPr>
            <w:noProof/>
            <w:webHidden/>
          </w:rPr>
          <w:t>28</w:t>
        </w:r>
        <w:r>
          <w:rPr>
            <w:noProof/>
            <w:webHidden/>
          </w:rPr>
          <w:fldChar w:fldCharType="end"/>
        </w:r>
      </w:hyperlink>
    </w:p>
    <w:p w14:paraId="375C81DB" w14:textId="48FA7AE7"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7" w:history="1">
        <w:r w:rsidRPr="00D322A5">
          <w:rPr>
            <w:rStyle w:val="Hyperlink"/>
            <w:noProof/>
          </w:rPr>
          <w:t>2.35.2</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Dead Wood Reduction (double)</w:t>
        </w:r>
        <w:r>
          <w:rPr>
            <w:noProof/>
            <w:webHidden/>
          </w:rPr>
          <w:tab/>
        </w:r>
        <w:r>
          <w:rPr>
            <w:noProof/>
            <w:webHidden/>
          </w:rPr>
          <w:fldChar w:fldCharType="begin"/>
        </w:r>
        <w:r>
          <w:rPr>
            <w:noProof/>
            <w:webHidden/>
          </w:rPr>
          <w:instrText xml:space="preserve"> PAGEREF _Toc211256527 \h </w:instrText>
        </w:r>
        <w:r>
          <w:rPr>
            <w:noProof/>
            <w:webHidden/>
          </w:rPr>
        </w:r>
        <w:r>
          <w:rPr>
            <w:noProof/>
            <w:webHidden/>
          </w:rPr>
          <w:fldChar w:fldCharType="separate"/>
        </w:r>
        <w:r>
          <w:rPr>
            <w:noProof/>
            <w:webHidden/>
          </w:rPr>
          <w:t>28</w:t>
        </w:r>
        <w:r>
          <w:rPr>
            <w:noProof/>
            <w:webHidden/>
          </w:rPr>
          <w:fldChar w:fldCharType="end"/>
        </w:r>
      </w:hyperlink>
    </w:p>
    <w:p w14:paraId="72EE7896" w14:textId="44219C6B"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8" w:history="1">
        <w:r w:rsidRPr="00D322A5">
          <w:rPr>
            <w:rStyle w:val="Hyperlink"/>
            <w:noProof/>
          </w:rPr>
          <w:t>2.35.3</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Dead Litter Reduction (double)</w:t>
        </w:r>
        <w:r>
          <w:rPr>
            <w:noProof/>
            <w:webHidden/>
          </w:rPr>
          <w:tab/>
        </w:r>
        <w:r>
          <w:rPr>
            <w:noProof/>
            <w:webHidden/>
          </w:rPr>
          <w:fldChar w:fldCharType="begin"/>
        </w:r>
        <w:r>
          <w:rPr>
            <w:noProof/>
            <w:webHidden/>
          </w:rPr>
          <w:instrText xml:space="preserve"> PAGEREF _Toc211256528 \h </w:instrText>
        </w:r>
        <w:r>
          <w:rPr>
            <w:noProof/>
            <w:webHidden/>
          </w:rPr>
        </w:r>
        <w:r>
          <w:rPr>
            <w:noProof/>
            <w:webHidden/>
          </w:rPr>
          <w:fldChar w:fldCharType="separate"/>
        </w:r>
        <w:r>
          <w:rPr>
            <w:noProof/>
            <w:webHidden/>
          </w:rPr>
          <w:t>28</w:t>
        </w:r>
        <w:r>
          <w:rPr>
            <w:noProof/>
            <w:webHidden/>
          </w:rPr>
          <w:fldChar w:fldCharType="end"/>
        </w:r>
      </w:hyperlink>
    </w:p>
    <w:p w14:paraId="4194FE04" w14:textId="70B90E2D"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29" w:history="1">
        <w:r w:rsidRPr="00D322A5">
          <w:rPr>
            <w:rStyle w:val="Hyperlink"/>
            <w:noProof/>
          </w:rPr>
          <w:t>2.35.4</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Cohort Wood Removal (double)</w:t>
        </w:r>
        <w:r>
          <w:rPr>
            <w:noProof/>
            <w:webHidden/>
          </w:rPr>
          <w:tab/>
        </w:r>
        <w:r>
          <w:rPr>
            <w:noProof/>
            <w:webHidden/>
          </w:rPr>
          <w:fldChar w:fldCharType="begin"/>
        </w:r>
        <w:r>
          <w:rPr>
            <w:noProof/>
            <w:webHidden/>
          </w:rPr>
          <w:instrText xml:space="preserve"> PAGEREF _Toc211256529 \h </w:instrText>
        </w:r>
        <w:r>
          <w:rPr>
            <w:noProof/>
            <w:webHidden/>
          </w:rPr>
        </w:r>
        <w:r>
          <w:rPr>
            <w:noProof/>
            <w:webHidden/>
          </w:rPr>
          <w:fldChar w:fldCharType="separate"/>
        </w:r>
        <w:r>
          <w:rPr>
            <w:noProof/>
            <w:webHidden/>
          </w:rPr>
          <w:t>28</w:t>
        </w:r>
        <w:r>
          <w:rPr>
            <w:noProof/>
            <w:webHidden/>
          </w:rPr>
          <w:fldChar w:fldCharType="end"/>
        </w:r>
      </w:hyperlink>
    </w:p>
    <w:p w14:paraId="0BE1AC1C" w14:textId="6E2D44B2"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30" w:history="1">
        <w:r w:rsidRPr="00D322A5">
          <w:rPr>
            <w:rStyle w:val="Hyperlink"/>
            <w:noProof/>
          </w:rPr>
          <w:t>2.35.5</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Cohort Leaf Removal (double)</w:t>
        </w:r>
        <w:r>
          <w:rPr>
            <w:noProof/>
            <w:webHidden/>
          </w:rPr>
          <w:tab/>
        </w:r>
        <w:r>
          <w:rPr>
            <w:noProof/>
            <w:webHidden/>
          </w:rPr>
          <w:fldChar w:fldCharType="begin"/>
        </w:r>
        <w:r>
          <w:rPr>
            <w:noProof/>
            <w:webHidden/>
          </w:rPr>
          <w:instrText xml:space="preserve"> PAGEREF _Toc211256530 \h </w:instrText>
        </w:r>
        <w:r>
          <w:rPr>
            <w:noProof/>
            <w:webHidden/>
          </w:rPr>
        </w:r>
        <w:r>
          <w:rPr>
            <w:noProof/>
            <w:webHidden/>
          </w:rPr>
          <w:fldChar w:fldCharType="separate"/>
        </w:r>
        <w:r>
          <w:rPr>
            <w:noProof/>
            <w:webHidden/>
          </w:rPr>
          <w:t>29</w:t>
        </w:r>
        <w:r>
          <w:rPr>
            <w:noProof/>
            <w:webHidden/>
          </w:rPr>
          <w:fldChar w:fldCharType="end"/>
        </w:r>
      </w:hyperlink>
    </w:p>
    <w:p w14:paraId="6B945AAD" w14:textId="00ADC6B6" w:rsidR="00C244E3" w:rsidRDefault="00C244E3">
      <w:pPr>
        <w:pStyle w:val="TOC1"/>
        <w:rPr>
          <w:rFonts w:asciiTheme="minorHAnsi" w:eastAsiaTheme="minorEastAsia" w:hAnsiTheme="minorHAnsi" w:cstheme="minorBidi"/>
          <w:b w:val="0"/>
          <w:bCs w:val="0"/>
          <w:caps w:val="0"/>
          <w:noProof/>
          <w:kern w:val="2"/>
          <w:sz w:val="24"/>
          <w:szCs w:val="24"/>
          <w14:ligatures w14:val="standardContextual"/>
        </w:rPr>
      </w:pPr>
      <w:hyperlink w:anchor="_Toc211256531" w:history="1">
        <w:r w:rsidRPr="00D322A5">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D322A5">
          <w:rPr>
            <w:rStyle w:val="Hyperlink"/>
            <w:noProof/>
          </w:rPr>
          <w:t>Output Files</w:t>
        </w:r>
        <w:r>
          <w:rPr>
            <w:noProof/>
            <w:webHidden/>
          </w:rPr>
          <w:tab/>
        </w:r>
        <w:r>
          <w:rPr>
            <w:noProof/>
            <w:webHidden/>
          </w:rPr>
          <w:fldChar w:fldCharType="begin"/>
        </w:r>
        <w:r>
          <w:rPr>
            <w:noProof/>
            <w:webHidden/>
          </w:rPr>
          <w:instrText xml:space="preserve"> PAGEREF _Toc211256531 \h </w:instrText>
        </w:r>
        <w:r>
          <w:rPr>
            <w:noProof/>
            <w:webHidden/>
          </w:rPr>
        </w:r>
        <w:r>
          <w:rPr>
            <w:noProof/>
            <w:webHidden/>
          </w:rPr>
          <w:fldChar w:fldCharType="separate"/>
        </w:r>
        <w:r>
          <w:rPr>
            <w:noProof/>
            <w:webHidden/>
          </w:rPr>
          <w:t>30</w:t>
        </w:r>
        <w:r>
          <w:rPr>
            <w:noProof/>
            <w:webHidden/>
          </w:rPr>
          <w:fldChar w:fldCharType="end"/>
        </w:r>
      </w:hyperlink>
    </w:p>
    <w:p w14:paraId="35679B01" w14:textId="77A78815"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2" w:history="1">
        <w:r w:rsidRPr="00D322A5">
          <w:rPr>
            <w:rStyle w:val="Hyperlink"/>
            <w:noProof/>
          </w:rPr>
          <w:t>3.1</w:t>
        </w:r>
        <w:r>
          <w:rPr>
            <w:rFonts w:asciiTheme="minorHAnsi" w:eastAsiaTheme="minorEastAsia" w:hAnsiTheme="minorHAnsi" w:cstheme="minorBidi"/>
            <w:noProof/>
            <w:kern w:val="2"/>
            <w:sz w:val="24"/>
            <w:szCs w:val="24"/>
            <w14:ligatures w14:val="standardContextual"/>
          </w:rPr>
          <w:tab/>
        </w:r>
        <w:r w:rsidRPr="00D322A5">
          <w:rPr>
            <w:rStyle w:val="Hyperlink"/>
            <w:noProof/>
          </w:rPr>
          <w:t>Output Metadata</w:t>
        </w:r>
        <w:r>
          <w:rPr>
            <w:noProof/>
            <w:webHidden/>
          </w:rPr>
          <w:tab/>
        </w:r>
        <w:r>
          <w:rPr>
            <w:noProof/>
            <w:webHidden/>
          </w:rPr>
          <w:fldChar w:fldCharType="begin"/>
        </w:r>
        <w:r>
          <w:rPr>
            <w:noProof/>
            <w:webHidden/>
          </w:rPr>
          <w:instrText xml:space="preserve"> PAGEREF _Toc211256532 \h </w:instrText>
        </w:r>
        <w:r>
          <w:rPr>
            <w:noProof/>
            <w:webHidden/>
          </w:rPr>
        </w:r>
        <w:r>
          <w:rPr>
            <w:noProof/>
            <w:webHidden/>
          </w:rPr>
          <w:fldChar w:fldCharType="separate"/>
        </w:r>
        <w:r>
          <w:rPr>
            <w:noProof/>
            <w:webHidden/>
          </w:rPr>
          <w:t>30</w:t>
        </w:r>
        <w:r>
          <w:rPr>
            <w:noProof/>
            <w:webHidden/>
          </w:rPr>
          <w:fldChar w:fldCharType="end"/>
        </w:r>
      </w:hyperlink>
    </w:p>
    <w:p w14:paraId="62B24E74" w14:textId="70951959"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3" w:history="1">
        <w:r w:rsidRPr="00D322A5">
          <w:rPr>
            <w:rStyle w:val="Hyperlink"/>
            <w:noProof/>
          </w:rPr>
          <w:t>3.2</w:t>
        </w:r>
        <w:r>
          <w:rPr>
            <w:rFonts w:asciiTheme="minorHAnsi" w:eastAsiaTheme="minorEastAsia" w:hAnsiTheme="minorHAnsi" w:cstheme="minorBidi"/>
            <w:noProof/>
            <w:kern w:val="2"/>
            <w:sz w:val="24"/>
            <w:szCs w:val="24"/>
            <w14:ligatures w14:val="standardContextual"/>
          </w:rPr>
          <w:tab/>
        </w:r>
        <w:r w:rsidRPr="00D322A5">
          <w:rPr>
            <w:rStyle w:val="Hyperlink"/>
            <w:noProof/>
          </w:rPr>
          <w:t>NECN-succession-log</w:t>
        </w:r>
        <w:r>
          <w:rPr>
            <w:noProof/>
            <w:webHidden/>
          </w:rPr>
          <w:tab/>
        </w:r>
        <w:r>
          <w:rPr>
            <w:noProof/>
            <w:webHidden/>
          </w:rPr>
          <w:fldChar w:fldCharType="begin"/>
        </w:r>
        <w:r>
          <w:rPr>
            <w:noProof/>
            <w:webHidden/>
          </w:rPr>
          <w:instrText xml:space="preserve"> PAGEREF _Toc211256533 \h </w:instrText>
        </w:r>
        <w:r>
          <w:rPr>
            <w:noProof/>
            <w:webHidden/>
          </w:rPr>
        </w:r>
        <w:r>
          <w:rPr>
            <w:noProof/>
            <w:webHidden/>
          </w:rPr>
          <w:fldChar w:fldCharType="separate"/>
        </w:r>
        <w:r>
          <w:rPr>
            <w:noProof/>
            <w:webHidden/>
          </w:rPr>
          <w:t>30</w:t>
        </w:r>
        <w:r>
          <w:rPr>
            <w:noProof/>
            <w:webHidden/>
          </w:rPr>
          <w:fldChar w:fldCharType="end"/>
        </w:r>
      </w:hyperlink>
    </w:p>
    <w:p w14:paraId="6D7890DA" w14:textId="791C599F"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4" w:history="1">
        <w:r w:rsidRPr="00D322A5">
          <w:rPr>
            <w:rStyle w:val="Hyperlink"/>
            <w:noProof/>
          </w:rPr>
          <w:t>3.3</w:t>
        </w:r>
        <w:r>
          <w:rPr>
            <w:rFonts w:asciiTheme="minorHAnsi" w:eastAsiaTheme="minorEastAsia" w:hAnsiTheme="minorHAnsi" w:cstheme="minorBidi"/>
            <w:noProof/>
            <w:kern w:val="2"/>
            <w:sz w:val="24"/>
            <w:szCs w:val="24"/>
            <w14:ligatures w14:val="standardContextual"/>
          </w:rPr>
          <w:tab/>
        </w:r>
        <w:r w:rsidRPr="00D322A5">
          <w:rPr>
            <w:rStyle w:val="Hyperlink"/>
            <w:noProof/>
          </w:rPr>
          <w:t>NECN-succession-log-short</w:t>
        </w:r>
        <w:r>
          <w:rPr>
            <w:noProof/>
            <w:webHidden/>
          </w:rPr>
          <w:tab/>
        </w:r>
        <w:r>
          <w:rPr>
            <w:noProof/>
            <w:webHidden/>
          </w:rPr>
          <w:fldChar w:fldCharType="begin"/>
        </w:r>
        <w:r>
          <w:rPr>
            <w:noProof/>
            <w:webHidden/>
          </w:rPr>
          <w:instrText xml:space="preserve"> PAGEREF _Toc211256534 \h </w:instrText>
        </w:r>
        <w:r>
          <w:rPr>
            <w:noProof/>
            <w:webHidden/>
          </w:rPr>
        </w:r>
        <w:r>
          <w:rPr>
            <w:noProof/>
            <w:webHidden/>
          </w:rPr>
          <w:fldChar w:fldCharType="separate"/>
        </w:r>
        <w:r>
          <w:rPr>
            <w:noProof/>
            <w:webHidden/>
          </w:rPr>
          <w:t>30</w:t>
        </w:r>
        <w:r>
          <w:rPr>
            <w:noProof/>
            <w:webHidden/>
          </w:rPr>
          <w:fldChar w:fldCharType="end"/>
        </w:r>
      </w:hyperlink>
    </w:p>
    <w:p w14:paraId="4559FDCC" w14:textId="58F59368"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5" w:history="1">
        <w:r w:rsidRPr="00D322A5">
          <w:rPr>
            <w:rStyle w:val="Hyperlink"/>
            <w:noProof/>
          </w:rPr>
          <w:t>3.4</w:t>
        </w:r>
        <w:r>
          <w:rPr>
            <w:rFonts w:asciiTheme="minorHAnsi" w:eastAsiaTheme="minorEastAsia" w:hAnsiTheme="minorHAnsi" w:cstheme="minorBidi"/>
            <w:noProof/>
            <w:kern w:val="2"/>
            <w:sz w:val="24"/>
            <w:szCs w:val="24"/>
            <w14:ligatures w14:val="standardContextual"/>
          </w:rPr>
          <w:tab/>
        </w:r>
        <w:r w:rsidRPr="00D322A5">
          <w:rPr>
            <w:rStyle w:val="Hyperlink"/>
            <w:noProof/>
          </w:rPr>
          <w:t>NECN-succession-monthly-log</w:t>
        </w:r>
        <w:r>
          <w:rPr>
            <w:noProof/>
            <w:webHidden/>
          </w:rPr>
          <w:tab/>
        </w:r>
        <w:r>
          <w:rPr>
            <w:noProof/>
            <w:webHidden/>
          </w:rPr>
          <w:fldChar w:fldCharType="begin"/>
        </w:r>
        <w:r>
          <w:rPr>
            <w:noProof/>
            <w:webHidden/>
          </w:rPr>
          <w:instrText xml:space="preserve"> PAGEREF _Toc211256535 \h </w:instrText>
        </w:r>
        <w:r>
          <w:rPr>
            <w:noProof/>
            <w:webHidden/>
          </w:rPr>
        </w:r>
        <w:r>
          <w:rPr>
            <w:noProof/>
            <w:webHidden/>
          </w:rPr>
          <w:fldChar w:fldCharType="separate"/>
        </w:r>
        <w:r>
          <w:rPr>
            <w:noProof/>
            <w:webHidden/>
          </w:rPr>
          <w:t>30</w:t>
        </w:r>
        <w:r>
          <w:rPr>
            <w:noProof/>
            <w:webHidden/>
          </w:rPr>
          <w:fldChar w:fldCharType="end"/>
        </w:r>
      </w:hyperlink>
    </w:p>
    <w:p w14:paraId="286A45AA" w14:textId="0332E1F1"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6" w:history="1">
        <w:r w:rsidRPr="00D322A5">
          <w:rPr>
            <w:rStyle w:val="Hyperlink"/>
            <w:noProof/>
          </w:rPr>
          <w:t>3.5</w:t>
        </w:r>
        <w:r>
          <w:rPr>
            <w:rFonts w:asciiTheme="minorHAnsi" w:eastAsiaTheme="minorEastAsia" w:hAnsiTheme="minorHAnsi" w:cstheme="minorBidi"/>
            <w:noProof/>
            <w:kern w:val="2"/>
            <w:sz w:val="24"/>
            <w:szCs w:val="24"/>
            <w14:ligatures w14:val="standardContextual"/>
          </w:rPr>
          <w:tab/>
        </w:r>
        <w:r w:rsidRPr="00D322A5">
          <w:rPr>
            <w:rStyle w:val="Hyperlink"/>
            <w:noProof/>
          </w:rPr>
          <w:t>NECN-prob-establish-log</w:t>
        </w:r>
        <w:r>
          <w:rPr>
            <w:noProof/>
            <w:webHidden/>
          </w:rPr>
          <w:tab/>
        </w:r>
        <w:r>
          <w:rPr>
            <w:noProof/>
            <w:webHidden/>
          </w:rPr>
          <w:fldChar w:fldCharType="begin"/>
        </w:r>
        <w:r>
          <w:rPr>
            <w:noProof/>
            <w:webHidden/>
          </w:rPr>
          <w:instrText xml:space="preserve"> PAGEREF _Toc211256536 \h </w:instrText>
        </w:r>
        <w:r>
          <w:rPr>
            <w:noProof/>
            <w:webHidden/>
          </w:rPr>
        </w:r>
        <w:r>
          <w:rPr>
            <w:noProof/>
            <w:webHidden/>
          </w:rPr>
          <w:fldChar w:fldCharType="separate"/>
        </w:r>
        <w:r>
          <w:rPr>
            <w:noProof/>
            <w:webHidden/>
          </w:rPr>
          <w:t>31</w:t>
        </w:r>
        <w:r>
          <w:rPr>
            <w:noProof/>
            <w:webHidden/>
          </w:rPr>
          <w:fldChar w:fldCharType="end"/>
        </w:r>
      </w:hyperlink>
    </w:p>
    <w:p w14:paraId="0FFF5A56" w14:textId="2DD3C93A"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7" w:history="1">
        <w:r w:rsidRPr="00D322A5">
          <w:rPr>
            <w:rStyle w:val="Hyperlink"/>
            <w:noProof/>
          </w:rPr>
          <w:t>3.6</w:t>
        </w:r>
        <w:r>
          <w:rPr>
            <w:rFonts w:asciiTheme="minorHAnsi" w:eastAsiaTheme="minorEastAsia" w:hAnsiTheme="minorHAnsi" w:cstheme="minorBidi"/>
            <w:noProof/>
            <w:kern w:val="2"/>
            <w:sz w:val="24"/>
            <w:szCs w:val="24"/>
            <w14:ligatures w14:val="standardContextual"/>
          </w:rPr>
          <w:tab/>
        </w:r>
        <w:r w:rsidRPr="00D322A5">
          <w:rPr>
            <w:rStyle w:val="Hyperlink"/>
            <w:noProof/>
          </w:rPr>
          <w:t>NECN-reproduction-log</w:t>
        </w:r>
        <w:r>
          <w:rPr>
            <w:noProof/>
            <w:webHidden/>
          </w:rPr>
          <w:tab/>
        </w:r>
        <w:r>
          <w:rPr>
            <w:noProof/>
            <w:webHidden/>
          </w:rPr>
          <w:fldChar w:fldCharType="begin"/>
        </w:r>
        <w:r>
          <w:rPr>
            <w:noProof/>
            <w:webHidden/>
          </w:rPr>
          <w:instrText xml:space="preserve"> PAGEREF _Toc211256537 \h </w:instrText>
        </w:r>
        <w:r>
          <w:rPr>
            <w:noProof/>
            <w:webHidden/>
          </w:rPr>
        </w:r>
        <w:r>
          <w:rPr>
            <w:noProof/>
            <w:webHidden/>
          </w:rPr>
          <w:fldChar w:fldCharType="separate"/>
        </w:r>
        <w:r>
          <w:rPr>
            <w:noProof/>
            <w:webHidden/>
          </w:rPr>
          <w:t>31</w:t>
        </w:r>
        <w:r>
          <w:rPr>
            <w:noProof/>
            <w:webHidden/>
          </w:rPr>
          <w:fldChar w:fldCharType="end"/>
        </w:r>
      </w:hyperlink>
    </w:p>
    <w:p w14:paraId="523944F9" w14:textId="6F0D9344"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8" w:history="1">
        <w:r w:rsidRPr="00D322A5">
          <w:rPr>
            <w:rStyle w:val="Hyperlink"/>
            <w:noProof/>
          </w:rPr>
          <w:t>3.7</w:t>
        </w:r>
        <w:r>
          <w:rPr>
            <w:rFonts w:asciiTheme="minorHAnsi" w:eastAsiaTheme="minorEastAsia" w:hAnsiTheme="minorHAnsi" w:cstheme="minorBidi"/>
            <w:noProof/>
            <w:kern w:val="2"/>
            <w:sz w:val="24"/>
            <w:szCs w:val="24"/>
            <w14:ligatures w14:val="standardContextual"/>
          </w:rPr>
          <w:tab/>
        </w:r>
        <w:r w:rsidRPr="00D322A5">
          <w:rPr>
            <w:rStyle w:val="Hyperlink"/>
            <w:noProof/>
          </w:rPr>
          <w:t>NECN-calibrate-log (Optional)</w:t>
        </w:r>
        <w:r>
          <w:rPr>
            <w:noProof/>
            <w:webHidden/>
          </w:rPr>
          <w:tab/>
        </w:r>
        <w:r>
          <w:rPr>
            <w:noProof/>
            <w:webHidden/>
          </w:rPr>
          <w:fldChar w:fldCharType="begin"/>
        </w:r>
        <w:r>
          <w:rPr>
            <w:noProof/>
            <w:webHidden/>
          </w:rPr>
          <w:instrText xml:space="preserve"> PAGEREF _Toc211256538 \h </w:instrText>
        </w:r>
        <w:r>
          <w:rPr>
            <w:noProof/>
            <w:webHidden/>
          </w:rPr>
        </w:r>
        <w:r>
          <w:rPr>
            <w:noProof/>
            <w:webHidden/>
          </w:rPr>
          <w:fldChar w:fldCharType="separate"/>
        </w:r>
        <w:r>
          <w:rPr>
            <w:noProof/>
            <w:webHidden/>
          </w:rPr>
          <w:t>31</w:t>
        </w:r>
        <w:r>
          <w:rPr>
            <w:noProof/>
            <w:webHidden/>
          </w:rPr>
          <w:fldChar w:fldCharType="end"/>
        </w:r>
      </w:hyperlink>
    </w:p>
    <w:p w14:paraId="7A17D2FB" w14:textId="4710FADB"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39" w:history="1">
        <w:r w:rsidRPr="00D322A5">
          <w:rPr>
            <w:rStyle w:val="Hyperlink"/>
            <w:noProof/>
          </w:rPr>
          <w:t>3.8</w:t>
        </w:r>
        <w:r>
          <w:rPr>
            <w:rFonts w:asciiTheme="minorHAnsi" w:eastAsiaTheme="minorEastAsia" w:hAnsiTheme="minorHAnsi" w:cstheme="minorBidi"/>
            <w:noProof/>
            <w:kern w:val="2"/>
            <w:sz w:val="24"/>
            <w:szCs w:val="24"/>
            <w14:ligatures w14:val="standardContextual"/>
          </w:rPr>
          <w:tab/>
        </w:r>
        <w:r w:rsidRPr="00D322A5">
          <w:rPr>
            <w:rStyle w:val="Hyperlink"/>
            <w:noProof/>
          </w:rPr>
          <w:t>Drought mortality maps and tabular data</w:t>
        </w:r>
        <w:r>
          <w:rPr>
            <w:noProof/>
            <w:webHidden/>
          </w:rPr>
          <w:tab/>
        </w:r>
        <w:r>
          <w:rPr>
            <w:noProof/>
            <w:webHidden/>
          </w:rPr>
          <w:fldChar w:fldCharType="begin"/>
        </w:r>
        <w:r>
          <w:rPr>
            <w:noProof/>
            <w:webHidden/>
          </w:rPr>
          <w:instrText xml:space="preserve"> PAGEREF _Toc211256539 \h </w:instrText>
        </w:r>
        <w:r>
          <w:rPr>
            <w:noProof/>
            <w:webHidden/>
          </w:rPr>
        </w:r>
        <w:r>
          <w:rPr>
            <w:noProof/>
            <w:webHidden/>
          </w:rPr>
          <w:fldChar w:fldCharType="separate"/>
        </w:r>
        <w:r>
          <w:rPr>
            <w:noProof/>
            <w:webHidden/>
          </w:rPr>
          <w:t>31</w:t>
        </w:r>
        <w:r>
          <w:rPr>
            <w:noProof/>
            <w:webHidden/>
          </w:rPr>
          <w:fldChar w:fldCharType="end"/>
        </w:r>
      </w:hyperlink>
    </w:p>
    <w:p w14:paraId="7F05CECE" w14:textId="1EE9ED7C" w:rsidR="00C244E3" w:rsidRDefault="00C244E3">
      <w:pPr>
        <w:pStyle w:val="TOC1"/>
        <w:rPr>
          <w:rFonts w:asciiTheme="minorHAnsi" w:eastAsiaTheme="minorEastAsia" w:hAnsiTheme="minorHAnsi" w:cstheme="minorBidi"/>
          <w:b w:val="0"/>
          <w:bCs w:val="0"/>
          <w:caps w:val="0"/>
          <w:noProof/>
          <w:kern w:val="2"/>
          <w:sz w:val="24"/>
          <w:szCs w:val="24"/>
          <w14:ligatures w14:val="standardContextual"/>
        </w:rPr>
      </w:pPr>
      <w:hyperlink w:anchor="_Toc211256540" w:history="1">
        <w:r w:rsidRPr="00D322A5">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D322A5">
          <w:rPr>
            <w:rStyle w:val="Hyperlink"/>
            <w:noProof/>
          </w:rPr>
          <w:t>Initial Communities</w:t>
        </w:r>
        <w:r>
          <w:rPr>
            <w:noProof/>
            <w:webHidden/>
          </w:rPr>
          <w:tab/>
        </w:r>
        <w:r>
          <w:rPr>
            <w:noProof/>
            <w:webHidden/>
          </w:rPr>
          <w:fldChar w:fldCharType="begin"/>
        </w:r>
        <w:r>
          <w:rPr>
            <w:noProof/>
            <w:webHidden/>
          </w:rPr>
          <w:instrText xml:space="preserve"> PAGEREF _Toc211256540 \h </w:instrText>
        </w:r>
        <w:r>
          <w:rPr>
            <w:noProof/>
            <w:webHidden/>
          </w:rPr>
        </w:r>
        <w:r>
          <w:rPr>
            <w:noProof/>
            <w:webHidden/>
          </w:rPr>
          <w:fldChar w:fldCharType="separate"/>
        </w:r>
        <w:r>
          <w:rPr>
            <w:noProof/>
            <w:webHidden/>
          </w:rPr>
          <w:t>32</w:t>
        </w:r>
        <w:r>
          <w:rPr>
            <w:noProof/>
            <w:webHidden/>
          </w:rPr>
          <w:fldChar w:fldCharType="end"/>
        </w:r>
      </w:hyperlink>
    </w:p>
    <w:p w14:paraId="1CDBBD22" w14:textId="69C90135"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41" w:history="1">
        <w:r w:rsidRPr="00D322A5">
          <w:rPr>
            <w:rStyle w:val="Hyperlink"/>
            <w:noProof/>
          </w:rPr>
          <w:t>4.1</w:t>
        </w:r>
        <w:r>
          <w:rPr>
            <w:rFonts w:asciiTheme="minorHAnsi" w:eastAsiaTheme="minorEastAsia" w:hAnsiTheme="minorHAnsi" w:cstheme="minorBidi"/>
            <w:noProof/>
            <w:kern w:val="2"/>
            <w:sz w:val="24"/>
            <w:szCs w:val="24"/>
            <w14:ligatures w14:val="standardContextual"/>
          </w:rPr>
          <w:tab/>
        </w:r>
        <w:r w:rsidRPr="00D322A5">
          <w:rPr>
            <w:rStyle w:val="Hyperlink"/>
            <w:noProof/>
          </w:rPr>
          <w:t>Initial Communities Map</w:t>
        </w:r>
        <w:r>
          <w:rPr>
            <w:noProof/>
            <w:webHidden/>
          </w:rPr>
          <w:tab/>
        </w:r>
        <w:r>
          <w:rPr>
            <w:noProof/>
            <w:webHidden/>
          </w:rPr>
          <w:fldChar w:fldCharType="begin"/>
        </w:r>
        <w:r>
          <w:rPr>
            <w:noProof/>
            <w:webHidden/>
          </w:rPr>
          <w:instrText xml:space="preserve"> PAGEREF _Toc211256541 \h </w:instrText>
        </w:r>
        <w:r>
          <w:rPr>
            <w:noProof/>
            <w:webHidden/>
          </w:rPr>
        </w:r>
        <w:r>
          <w:rPr>
            <w:noProof/>
            <w:webHidden/>
          </w:rPr>
          <w:fldChar w:fldCharType="separate"/>
        </w:r>
        <w:r>
          <w:rPr>
            <w:noProof/>
            <w:webHidden/>
          </w:rPr>
          <w:t>32</w:t>
        </w:r>
        <w:r>
          <w:rPr>
            <w:noProof/>
            <w:webHidden/>
          </w:rPr>
          <w:fldChar w:fldCharType="end"/>
        </w:r>
      </w:hyperlink>
    </w:p>
    <w:p w14:paraId="34F3846A" w14:textId="3EEC88C0" w:rsidR="00C244E3" w:rsidRDefault="00C244E3">
      <w:pPr>
        <w:pStyle w:val="TOC2"/>
        <w:rPr>
          <w:rFonts w:asciiTheme="minorHAnsi" w:eastAsiaTheme="minorEastAsia" w:hAnsiTheme="minorHAnsi" w:cstheme="minorBidi"/>
          <w:noProof/>
          <w:kern w:val="2"/>
          <w:sz w:val="24"/>
          <w:szCs w:val="24"/>
          <w14:ligatures w14:val="standardContextual"/>
        </w:rPr>
      </w:pPr>
      <w:hyperlink w:anchor="_Toc211256542" w:history="1">
        <w:r w:rsidRPr="00D322A5">
          <w:rPr>
            <w:rStyle w:val="Hyperlink"/>
            <w:noProof/>
          </w:rPr>
          <w:t>4.2</w:t>
        </w:r>
        <w:r>
          <w:rPr>
            <w:rFonts w:asciiTheme="minorHAnsi" w:eastAsiaTheme="minorEastAsia" w:hAnsiTheme="minorHAnsi" w:cstheme="minorBidi"/>
            <w:noProof/>
            <w:kern w:val="2"/>
            <w:sz w:val="24"/>
            <w:szCs w:val="24"/>
            <w14:ligatures w14:val="standardContextual"/>
          </w:rPr>
          <w:tab/>
        </w:r>
        <w:r w:rsidRPr="00D322A5">
          <w:rPr>
            <w:rStyle w:val="Hyperlink"/>
            <w:noProof/>
          </w:rPr>
          <w:t>Initial Communities Input CSV File</w:t>
        </w:r>
        <w:r>
          <w:rPr>
            <w:noProof/>
            <w:webHidden/>
          </w:rPr>
          <w:tab/>
        </w:r>
        <w:r>
          <w:rPr>
            <w:noProof/>
            <w:webHidden/>
          </w:rPr>
          <w:fldChar w:fldCharType="begin"/>
        </w:r>
        <w:r>
          <w:rPr>
            <w:noProof/>
            <w:webHidden/>
          </w:rPr>
          <w:instrText xml:space="preserve"> PAGEREF _Toc211256542 \h </w:instrText>
        </w:r>
        <w:r>
          <w:rPr>
            <w:noProof/>
            <w:webHidden/>
          </w:rPr>
        </w:r>
        <w:r>
          <w:rPr>
            <w:noProof/>
            <w:webHidden/>
          </w:rPr>
          <w:fldChar w:fldCharType="separate"/>
        </w:r>
        <w:r>
          <w:rPr>
            <w:noProof/>
            <w:webHidden/>
          </w:rPr>
          <w:t>32</w:t>
        </w:r>
        <w:r>
          <w:rPr>
            <w:noProof/>
            <w:webHidden/>
          </w:rPr>
          <w:fldChar w:fldCharType="end"/>
        </w:r>
      </w:hyperlink>
    </w:p>
    <w:p w14:paraId="7D2B9FC9" w14:textId="2385A55D"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43" w:history="1">
        <w:r w:rsidRPr="00D322A5">
          <w:rPr>
            <w:rStyle w:val="Hyperlink"/>
            <w:noProof/>
          </w:rPr>
          <w:t>4.2.1</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FileName</w:t>
        </w:r>
        <w:r>
          <w:rPr>
            <w:noProof/>
            <w:webHidden/>
          </w:rPr>
          <w:tab/>
        </w:r>
        <w:r>
          <w:rPr>
            <w:noProof/>
            <w:webHidden/>
          </w:rPr>
          <w:fldChar w:fldCharType="begin"/>
        </w:r>
        <w:r>
          <w:rPr>
            <w:noProof/>
            <w:webHidden/>
          </w:rPr>
          <w:instrText xml:space="preserve"> PAGEREF _Toc211256543 \h </w:instrText>
        </w:r>
        <w:r>
          <w:rPr>
            <w:noProof/>
            <w:webHidden/>
          </w:rPr>
        </w:r>
        <w:r>
          <w:rPr>
            <w:noProof/>
            <w:webHidden/>
          </w:rPr>
          <w:fldChar w:fldCharType="separate"/>
        </w:r>
        <w:r>
          <w:rPr>
            <w:noProof/>
            <w:webHidden/>
          </w:rPr>
          <w:t>32</w:t>
        </w:r>
        <w:r>
          <w:rPr>
            <w:noProof/>
            <w:webHidden/>
          </w:rPr>
          <w:fldChar w:fldCharType="end"/>
        </w:r>
      </w:hyperlink>
    </w:p>
    <w:p w14:paraId="0D9DD497" w14:textId="1222DB1A"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44" w:history="1">
        <w:r w:rsidRPr="00D322A5">
          <w:rPr>
            <w:rStyle w:val="Hyperlink"/>
            <w:noProof/>
          </w:rPr>
          <w:t>4.2.2</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CSV file format</w:t>
        </w:r>
        <w:r>
          <w:rPr>
            <w:noProof/>
            <w:webHidden/>
          </w:rPr>
          <w:tab/>
        </w:r>
        <w:r>
          <w:rPr>
            <w:noProof/>
            <w:webHidden/>
          </w:rPr>
          <w:fldChar w:fldCharType="begin"/>
        </w:r>
        <w:r>
          <w:rPr>
            <w:noProof/>
            <w:webHidden/>
          </w:rPr>
          <w:instrText xml:space="preserve"> PAGEREF _Toc211256544 \h </w:instrText>
        </w:r>
        <w:r>
          <w:rPr>
            <w:noProof/>
            <w:webHidden/>
          </w:rPr>
        </w:r>
        <w:r>
          <w:rPr>
            <w:noProof/>
            <w:webHidden/>
          </w:rPr>
          <w:fldChar w:fldCharType="separate"/>
        </w:r>
        <w:r>
          <w:rPr>
            <w:noProof/>
            <w:webHidden/>
          </w:rPr>
          <w:t>32</w:t>
        </w:r>
        <w:r>
          <w:rPr>
            <w:noProof/>
            <w:webHidden/>
          </w:rPr>
          <w:fldChar w:fldCharType="end"/>
        </w:r>
      </w:hyperlink>
    </w:p>
    <w:p w14:paraId="7AF14DFD" w14:textId="444A609D"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45" w:history="1">
        <w:r w:rsidRPr="00D322A5">
          <w:rPr>
            <w:rStyle w:val="Hyperlink"/>
            <w:noProof/>
          </w:rPr>
          <w:t>4.2.3</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Unvegetated (aka empty) Map Codes</w:t>
        </w:r>
        <w:r>
          <w:rPr>
            <w:noProof/>
            <w:webHidden/>
          </w:rPr>
          <w:tab/>
        </w:r>
        <w:r>
          <w:rPr>
            <w:noProof/>
            <w:webHidden/>
          </w:rPr>
          <w:fldChar w:fldCharType="begin"/>
        </w:r>
        <w:r>
          <w:rPr>
            <w:noProof/>
            <w:webHidden/>
          </w:rPr>
          <w:instrText xml:space="preserve"> PAGEREF _Toc211256545 \h </w:instrText>
        </w:r>
        <w:r>
          <w:rPr>
            <w:noProof/>
            <w:webHidden/>
          </w:rPr>
        </w:r>
        <w:r>
          <w:rPr>
            <w:noProof/>
            <w:webHidden/>
          </w:rPr>
          <w:fldChar w:fldCharType="separate"/>
        </w:r>
        <w:r>
          <w:rPr>
            <w:noProof/>
            <w:webHidden/>
          </w:rPr>
          <w:t>33</w:t>
        </w:r>
        <w:r>
          <w:rPr>
            <w:noProof/>
            <w:webHidden/>
          </w:rPr>
          <w:fldChar w:fldCharType="end"/>
        </w:r>
      </w:hyperlink>
    </w:p>
    <w:p w14:paraId="1649D867" w14:textId="05BF597B" w:rsidR="00C244E3" w:rsidRDefault="00C244E3">
      <w:pPr>
        <w:pStyle w:val="TOC3"/>
        <w:rPr>
          <w:rFonts w:asciiTheme="minorHAnsi" w:eastAsiaTheme="minorEastAsia" w:hAnsiTheme="minorHAnsi" w:cstheme="minorBidi"/>
          <w:i w:val="0"/>
          <w:iCs w:val="0"/>
          <w:noProof/>
          <w:kern w:val="2"/>
          <w:sz w:val="24"/>
          <w:szCs w:val="24"/>
          <w14:ligatures w14:val="standardContextual"/>
        </w:rPr>
      </w:pPr>
      <w:hyperlink w:anchor="_Toc211256546" w:history="1">
        <w:r w:rsidRPr="00D322A5">
          <w:rPr>
            <w:rStyle w:val="Hyperlink"/>
            <w:noProof/>
          </w:rPr>
          <w:t>4.2.4</w:t>
        </w:r>
        <w:r>
          <w:rPr>
            <w:rFonts w:asciiTheme="minorHAnsi" w:eastAsiaTheme="minorEastAsia" w:hAnsiTheme="minorHAnsi" w:cstheme="minorBidi"/>
            <w:i w:val="0"/>
            <w:iCs w:val="0"/>
            <w:noProof/>
            <w:kern w:val="2"/>
            <w:sz w:val="24"/>
            <w:szCs w:val="24"/>
            <w14:ligatures w14:val="standardContextual"/>
          </w:rPr>
          <w:tab/>
        </w:r>
        <w:r w:rsidRPr="00D322A5">
          <w:rPr>
            <w:rStyle w:val="Hyperlink"/>
            <w:noProof/>
          </w:rPr>
          <w:t>Grouping Species Ages into Cohorts</w:t>
        </w:r>
        <w:r>
          <w:rPr>
            <w:noProof/>
            <w:webHidden/>
          </w:rPr>
          <w:tab/>
        </w:r>
        <w:r>
          <w:rPr>
            <w:noProof/>
            <w:webHidden/>
          </w:rPr>
          <w:fldChar w:fldCharType="begin"/>
        </w:r>
        <w:r>
          <w:rPr>
            <w:noProof/>
            <w:webHidden/>
          </w:rPr>
          <w:instrText xml:space="preserve"> PAGEREF _Toc211256546 \h </w:instrText>
        </w:r>
        <w:r>
          <w:rPr>
            <w:noProof/>
            <w:webHidden/>
          </w:rPr>
        </w:r>
        <w:r>
          <w:rPr>
            <w:noProof/>
            <w:webHidden/>
          </w:rPr>
          <w:fldChar w:fldCharType="separate"/>
        </w:r>
        <w:r>
          <w:rPr>
            <w:noProof/>
            <w:webHidden/>
          </w:rPr>
          <w:t>33</w:t>
        </w:r>
        <w:r>
          <w:rPr>
            <w:noProof/>
            <w:webHidden/>
          </w:rPr>
          <w:fldChar w:fldCharType="end"/>
        </w:r>
      </w:hyperlink>
    </w:p>
    <w:p w14:paraId="7767E46F" w14:textId="29FF93B4" w:rsidR="0030267A" w:rsidRDefault="001F43FA" w:rsidP="00285A23">
      <w:pPr>
        <w:pStyle w:val="Heading1"/>
      </w:pPr>
      <w:r>
        <w:lastRenderedPageBreak/>
        <w:fldChar w:fldCharType="end"/>
      </w:r>
      <w:bookmarkStart w:id="3" w:name="_Toc211256457"/>
      <w:r w:rsidR="0030267A">
        <w:t>Introduction</w:t>
      </w:r>
      <w:bookmarkEnd w:id="2"/>
      <w:bookmarkEnd w:id="3"/>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CA3271">
      <w:pPr>
        <w:pStyle w:val="Heading2"/>
      </w:pPr>
      <w:bookmarkStart w:id="4" w:name="_Toc211256458"/>
      <w:r>
        <w:t>Purpose</w:t>
      </w:r>
      <w:bookmarkEnd w:id="4"/>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CA3271">
      <w:pPr>
        <w:pStyle w:val="Heading2"/>
      </w:pPr>
      <w:bookmarkStart w:id="5" w:name="_Toc357416400"/>
      <w:bookmarkStart w:id="6" w:name="_Toc211256459"/>
      <w:r>
        <w:t>Cohort Reproduction – Probability of Establishment</w:t>
      </w:r>
      <w:bookmarkEnd w:id="5"/>
      <w:bookmarkEnd w:id="6"/>
    </w:p>
    <w:p w14:paraId="27FA40AF" w14:textId="5BE7E0B7"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sidR="00452321">
        <w:rPr>
          <w:b/>
        </w:rPr>
        <w:t>climatic</w:t>
      </w:r>
      <w:r>
        <w:t xml:space="preserve"> limits to species establishment in that the requisite parameters vary by </w:t>
      </w:r>
      <w:r w:rsidR="00452321">
        <w:t xml:space="preserve">climate </w:t>
      </w:r>
      <w:r>
        <w:t xml:space="preserve">region.  </w:t>
      </w:r>
      <w:r w:rsidR="008142F2">
        <w:t>Establishment, given available light</w:t>
      </w:r>
      <w:r w:rsidR="00452321">
        <w:t>,</w:t>
      </w:r>
      <w:r w:rsidR="008142F2">
        <w:t xml:space="preserve"> </w:t>
      </w:r>
      <w:r>
        <w:t xml:space="preserve">is calculated as a function of LAI and </w:t>
      </w:r>
      <w:r w:rsidR="00452321">
        <w:t xml:space="preserve">represents </w:t>
      </w:r>
      <w:r>
        <w:t xml:space="preserve">the </w:t>
      </w:r>
      <w:r>
        <w:rPr>
          <w:b/>
        </w:rPr>
        <w:t>site</w:t>
      </w:r>
      <w:r w:rsidR="00452321">
        <w:rPr>
          <w:b/>
        </w:rPr>
        <w:t>-</w:t>
      </w:r>
      <w:r>
        <w:rPr>
          <w:b/>
        </w:rPr>
        <w:t>scale</w:t>
      </w:r>
      <w:r>
        <w:t xml:space="preserve"> limits to establishment.</w:t>
      </w:r>
    </w:p>
    <w:p w14:paraId="6FAD0F42" w14:textId="77777777" w:rsidR="000728DA" w:rsidRDefault="000728DA" w:rsidP="00CA3271">
      <w:pPr>
        <w:pStyle w:val="Heading2"/>
      </w:pPr>
      <w:bookmarkStart w:id="7" w:name="_Toc211256460"/>
      <w:r>
        <w:t>Cohort Growth</w:t>
      </w:r>
      <w:bookmarkEnd w:id="7"/>
    </w:p>
    <w:p w14:paraId="11A543E3" w14:textId="08F12255" w:rsidR="00610895" w:rsidRDefault="00A82A51" w:rsidP="00610895">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B0F4E28" w14:textId="153658DC" w:rsidR="001B07E4" w:rsidRDefault="001B07E4" w:rsidP="001B07E4">
      <w:pPr>
        <w:pStyle w:val="Heading3"/>
        <w:tabs>
          <w:tab w:val="clear" w:pos="1980"/>
          <w:tab w:val="num" w:pos="1170"/>
        </w:tabs>
        <w:ind w:left="1440"/>
      </w:pPr>
      <w:bookmarkStart w:id="8" w:name="_Toc211256461"/>
      <w:r>
        <w:t>Water limits</w:t>
      </w:r>
    </w:p>
    <w:p w14:paraId="09196A4D" w14:textId="3A22A6E6" w:rsidR="001B07E4" w:rsidRDefault="001B07E4" w:rsidP="001B07E4">
      <w:pPr>
        <w:pStyle w:val="textbody"/>
      </w:pPr>
      <w:r>
        <w:t xml:space="preserve">NPP limitation due to soil water content (WC) </w:t>
      </w:r>
      <w:r>
        <w:t xml:space="preserve">is </w:t>
      </w:r>
      <w:r>
        <w:t xml:space="preserve">calculated using </w:t>
      </w:r>
      <w:r>
        <w:t xml:space="preserve">EITHER </w:t>
      </w:r>
      <w:r>
        <w:t xml:space="preserve">a </w:t>
      </w:r>
      <w:r w:rsidRPr="001B07E4">
        <w:rPr>
          <w:b/>
          <w:bCs/>
        </w:rPr>
        <w:t>two-parameter curve</w:t>
      </w:r>
      <w:r>
        <w:t xml:space="preserve"> OR a </w:t>
      </w:r>
      <w:r w:rsidRPr="001B07E4">
        <w:rPr>
          <w:b/>
          <w:bCs/>
        </w:rPr>
        <w:t>four-parameter curve</w:t>
      </w:r>
      <w:r>
        <w:t xml:space="preserve"> for each species (Fig. 1) (eq. 1). </w:t>
      </w:r>
    </w:p>
    <w:p w14:paraId="2F0FBFD3" w14:textId="77777777" w:rsidR="001B07E4" w:rsidRDefault="001B07E4" w:rsidP="001B07E4">
      <w:pPr>
        <w:pStyle w:val="textbody"/>
        <w:tabs>
          <w:tab w:val="left" w:pos="8352"/>
        </w:tabs>
      </w:pPr>
      <m:oMath>
        <m:r>
          <w:rPr>
            <w:rFonts w:ascii="Cambria Math" w:hAnsi="Cambria Math"/>
          </w:rPr>
          <m:t xml:space="preserve">GrowthLimit=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Curve3</m:t>
                </m:r>
              </m:num>
              <m:den>
                <m:r>
                  <w:rPr>
                    <w:rFonts w:ascii="Cambria Math" w:hAnsi="Cambria Math"/>
                  </w:rPr>
                  <m:t>Curve4</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fraction</m:t>
                    </m:r>
                  </m:e>
                  <m:sup>
                    <m:r>
                      <w:rPr>
                        <w:rFonts w:ascii="Cambria Math" w:hAnsi="Cambria Math"/>
                      </w:rPr>
                      <m:t>Curve4</m:t>
                    </m:r>
                  </m:sup>
                </m:sSup>
              </m:e>
            </m:d>
          </m:sup>
        </m:sSup>
        <m:d>
          <m:dPr>
            <m:ctrlPr>
              <w:rPr>
                <w:rFonts w:ascii="Cambria Math" w:hAnsi="Cambria Math"/>
                <w:i/>
              </w:rPr>
            </m:ctrlPr>
          </m:dPr>
          <m:e>
            <m:sSup>
              <m:sSupPr>
                <m:ctrlPr>
                  <w:rPr>
                    <w:rFonts w:ascii="Cambria Math" w:hAnsi="Cambria Math"/>
                    <w:i/>
                  </w:rPr>
                </m:ctrlPr>
              </m:sSupPr>
              <m:e>
                <m:r>
                  <w:rPr>
                    <w:rFonts w:ascii="Cambria Math" w:hAnsi="Cambria Math"/>
                  </w:rPr>
                  <m:t>fraction</m:t>
                </m:r>
              </m:e>
              <m:sup>
                <m:r>
                  <w:rPr>
                    <w:rFonts w:ascii="Cambria Math" w:hAnsi="Cambria Math"/>
                  </w:rPr>
                  <m:t>Curve3</m:t>
                </m:r>
              </m:sup>
            </m:sSup>
          </m:e>
        </m:d>
      </m:oMath>
      <w:r>
        <w:tab/>
        <w:t>Eq. 1</w:t>
      </w:r>
    </w:p>
    <w:p w14:paraId="0A3ECFCE" w14:textId="77777777" w:rsidR="001B07E4" w:rsidRDefault="001B07E4" w:rsidP="001B07E4">
      <w:pPr>
        <w:pStyle w:val="textbody"/>
        <w:tabs>
          <w:tab w:val="left" w:pos="1170"/>
        </w:tabs>
      </w:pPr>
      <w:r>
        <w:t xml:space="preserve">   </w:t>
      </w:r>
      <w:r>
        <w:tab/>
      </w:r>
      <w:r>
        <w:tab/>
      </w:r>
    </w:p>
    <w:p w14:paraId="26B6D69F" w14:textId="77777777" w:rsidR="001B07E4" w:rsidRDefault="001B07E4" w:rsidP="001B07E4">
      <w:pPr>
        <w:pStyle w:val="textbody"/>
        <w:tabs>
          <w:tab w:val="left" w:pos="1170"/>
        </w:tabs>
      </w:pPr>
      <w:r>
        <w:tab/>
      </w:r>
      <w:r>
        <w:tab/>
      </w:r>
      <w:r>
        <w:tab/>
      </w:r>
      <w:r>
        <w:tab/>
        <w:t>Where</w:t>
      </w:r>
    </w:p>
    <w:p w14:paraId="4F5461DC" w14:textId="77777777" w:rsidR="001B07E4" w:rsidRPr="00FE3083" w:rsidRDefault="001B07E4" w:rsidP="001B07E4">
      <w:pPr>
        <w:pStyle w:val="textbody"/>
        <w:tabs>
          <w:tab w:val="left" w:pos="8352"/>
        </w:tabs>
        <w:jc w:val="right"/>
      </w:pPr>
      <m:oMathPara>
        <m:oMath>
          <m:r>
            <w:rPr>
              <w:rFonts w:ascii="Cambria Math" w:hAnsi="Cambria Math"/>
            </w:rPr>
            <m:t xml:space="preserve">fraction= </m:t>
          </m:r>
          <m:f>
            <m:fPr>
              <m:ctrlPr>
                <w:rPr>
                  <w:rFonts w:ascii="Cambria Math" w:hAnsi="Cambria Math"/>
                  <w:i/>
                </w:rPr>
              </m:ctrlPr>
            </m:fPr>
            <m:num>
              <m:r>
                <w:rPr>
                  <w:rFonts w:ascii="Cambria Math" w:hAnsi="Cambria Math"/>
                </w:rPr>
                <m:t>Curve2-S</m:t>
              </m:r>
            </m:num>
            <m:den>
              <m:r>
                <w:rPr>
                  <w:rFonts w:ascii="Cambria Math" w:hAnsi="Cambria Math"/>
                </w:rPr>
                <m:t>Curve2-Curve1</m:t>
              </m:r>
            </m:den>
          </m:f>
        </m:oMath>
      </m:oMathPara>
    </w:p>
    <w:p w14:paraId="733B156D" w14:textId="7FBFC41B" w:rsidR="001B07E4" w:rsidRDefault="001B07E4" w:rsidP="001B07E4">
      <w:pPr>
        <w:pStyle w:val="textbody"/>
        <w:tabs>
          <w:tab w:val="left" w:pos="1576"/>
        </w:tabs>
      </w:pPr>
      <w:r>
        <w:tab/>
        <w:t xml:space="preserve">And </w:t>
      </w:r>
      <w:r>
        <w:rPr>
          <w:i/>
          <w:iCs/>
        </w:rPr>
        <w:t>S</w:t>
      </w:r>
      <w:r>
        <w:t xml:space="preserve"> is the soil temperature. If the GrowthLimit calculation in Eq. 1 is less than 0, the GrowthLimit is set to 0.</w:t>
      </w:r>
    </w:p>
    <w:p w14:paraId="31235348" w14:textId="182220FC" w:rsidR="001B07E4" w:rsidRDefault="001B07E4" w:rsidP="001B07E4">
      <w:pPr>
        <w:pStyle w:val="textbody"/>
      </w:pPr>
      <w:r>
        <w:rPr>
          <w:noProof/>
        </w:rPr>
        <mc:AlternateContent>
          <mc:Choice Requires="wpg">
            <w:drawing>
              <wp:anchor distT="0" distB="0" distL="114300" distR="114300" simplePos="0" relativeHeight="251665408" behindDoc="0" locked="0" layoutInCell="1" allowOverlap="1" wp14:anchorId="60C12A49" wp14:editId="0BF4BA8B">
                <wp:simplePos x="0" y="0"/>
                <wp:positionH relativeFrom="column">
                  <wp:posOffset>792480</wp:posOffset>
                </wp:positionH>
                <wp:positionV relativeFrom="paragraph">
                  <wp:posOffset>1470660</wp:posOffset>
                </wp:positionV>
                <wp:extent cx="4416425" cy="2678430"/>
                <wp:effectExtent l="0" t="0" r="3175" b="7620"/>
                <wp:wrapTopAndBottom/>
                <wp:docPr id="604984363" name="Group 10"/>
                <wp:cNvGraphicFramePr/>
                <a:graphic xmlns:a="http://schemas.openxmlformats.org/drawingml/2006/main">
                  <a:graphicData uri="http://schemas.microsoft.com/office/word/2010/wordprocessingGroup">
                    <wpg:wgp>
                      <wpg:cNvGrpSpPr/>
                      <wpg:grpSpPr>
                        <a:xfrm>
                          <a:off x="0" y="0"/>
                          <a:ext cx="4416425" cy="2678430"/>
                          <a:chOff x="0" y="0"/>
                          <a:chExt cx="4416425" cy="2678790"/>
                        </a:xfrm>
                      </wpg:grpSpPr>
                      <pic:pic xmlns:pic="http://schemas.openxmlformats.org/drawingml/2006/picture">
                        <pic:nvPicPr>
                          <pic:cNvPr id="639680091" name="Picture 6" descr="A graph of soil water content&#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5845" cy="2286000"/>
                          </a:xfrm>
                          <a:prstGeom prst="rect">
                            <a:avLst/>
                          </a:prstGeom>
                          <a:noFill/>
                        </pic:spPr>
                      </pic:pic>
                      <wps:wsp>
                        <wps:cNvPr id="77434320" name="Text Box 1"/>
                        <wps:cNvSpPr txBox="1"/>
                        <wps:spPr>
                          <a:xfrm>
                            <a:off x="0" y="2234241"/>
                            <a:ext cx="4416425" cy="444549"/>
                          </a:xfrm>
                          <a:prstGeom prst="rect">
                            <a:avLst/>
                          </a:prstGeom>
                          <a:solidFill>
                            <a:prstClr val="white"/>
                          </a:solidFill>
                          <a:ln>
                            <a:noFill/>
                          </a:ln>
                        </wps:spPr>
                        <wps:txbx>
                          <w:txbxContent>
                            <w:p w14:paraId="6AF0E8CD" w14:textId="02F1B1CC" w:rsidR="001B07E4" w:rsidRPr="004F5F35" w:rsidRDefault="001B07E4" w:rsidP="001B07E4">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t xml:space="preserve">Example </w:t>
                              </w:r>
                              <w:r>
                                <w:t>GrowthLimit curves for soil water content</w:t>
                              </w:r>
                              <w:r w:rsidR="00256398">
                                <w:t xml:space="preserve"> using the four-parameter option</w:t>
                              </w:r>
                              <w:r>
                                <w:t xml:space="preserve">. Moisture curve values depicted are 0.2, 0.1, 1, and 0.3.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0C12A49" id="Group 10" o:spid="_x0000_s1026" style="position:absolute;left:0;text-align:left;margin-left:62.4pt;margin-top:115.8pt;width:347.75pt;height:210.9pt;z-index:251665408" coordsize="44164,267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graph of soil water content&#10;&#10;Description automatically generated" style="position:absolute;width:22858;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">
                  <v:imagedata r:id="rId10" o:title="A graph of soil water content&#10;&#10;Description automatically generated"/>
                </v:shape>
                <v:shapetype id="_x0000_t202" coordsize="21600,21600" o:spt="202" path="m,l,21600r21600,l21600,xe">
                  <v:stroke joinstyle="miter"/>
                  <v:path gradientshapeok="t" o:connecttype="rect"/>
                </v:shapetype>
                <v:shape id="Text Box 1" o:spid="_x0000_s1028" type="#_x0000_t202" style="position:absolute;top:22342;width:44164;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" stroked="f">
                  <v:textbox style="mso-fit-shape-to-text:t" inset="0,0,0,0">
                    <w:txbxContent>
                      <w:p w14:paraId="6AF0E8CD" w14:textId="02F1B1CC" w:rsidR="001B07E4" w:rsidRPr="004F5F35" w:rsidRDefault="001B07E4" w:rsidP="001B07E4">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w:t>
                        </w:r>
                        <w:r>
                          <w:t xml:space="preserve">Example </w:t>
                        </w:r>
                        <w:r>
                          <w:t>GrowthLimit curves for soil water content</w:t>
                        </w:r>
                        <w:r w:rsidR="00256398">
                          <w:t xml:space="preserve"> using the four-parameter option</w:t>
                        </w:r>
                        <w:r>
                          <w:t xml:space="preserve">. Moisture curve values depicted are 0.2, 0.1, 1, and 0.3. </w:t>
                        </w:r>
                      </w:p>
                    </w:txbxContent>
                  </v:textbox>
                </v:shape>
                <w10:wrap type="topAndBottom"/>
              </v:group>
            </w:pict>
          </mc:Fallback>
        </mc:AlternateContent>
      </w:r>
      <w:r>
        <w:t>The four curve parameters (</w:t>
      </w:r>
      <w:r>
        <w:t>Moisture</w:t>
      </w:r>
      <w:r>
        <w:t xml:space="preserve">Curve1 through </w:t>
      </w:r>
      <w:r>
        <w:t>Moisture</w:t>
      </w:r>
      <w:r>
        <w:t xml:space="preserve">Curve4), called Curve1 thorugh Curve4 in Eq. 1, represent the optimum value of </w:t>
      </w:r>
      <w:r>
        <w:t>WC</w:t>
      </w:r>
      <w:r>
        <w:t>, where the GrowthLimit equals 1. Curve2 determines the maximum or minimum value past which the GrowthLimit equals 0 (whether it is a maximum or minimum depends on whether Curve1 is larger or smaller than Curve2). Curve3 and Curve4 determine the shape of the curve, particularly how quickly it asymptotically approaches 0 on the other side of the curve from the threshold.</w:t>
      </w:r>
    </w:p>
    <w:p w14:paraId="7AAFC704" w14:textId="4F406D38" w:rsidR="001311E1" w:rsidRDefault="001B07E4" w:rsidP="001311E1">
      <w:pPr>
        <w:pStyle w:val="HTMLPreformatted"/>
        <w:ind w:left="1152"/>
      </w:pPr>
      <w:r w:rsidRPr="001311E1">
        <w:rPr>
          <w:rFonts w:ascii="Times New Roman" w:hAnsi="Times New Roman" w:cs="Times New Roman"/>
          <w:sz w:val="24"/>
          <w:szCs w:val="24"/>
        </w:rPr>
        <w:t>If the user chooses the two-parameter curve, then</w:t>
      </w:r>
      <w:r w:rsidR="001311E1">
        <w:rPr>
          <w:rFonts w:ascii="Times New Roman" w:hAnsi="Times New Roman" w:cs="Times New Roman"/>
          <w:sz w:val="24"/>
          <w:szCs w:val="24"/>
        </w:rPr>
        <w:t xml:space="preserve"> t</w:t>
      </w:r>
      <w:r w:rsidR="008478FF">
        <w:rPr>
          <w:rFonts w:ascii="Times New Roman" w:hAnsi="Times New Roman" w:cs="Times New Roman"/>
          <w:sz w:val="24"/>
          <w:szCs w:val="24"/>
        </w:rPr>
        <w:t>h</w:t>
      </w:r>
      <w:r w:rsidR="001311E1" w:rsidRPr="00E31492">
        <w:rPr>
          <w:rFonts w:ascii="Times New Roman" w:hAnsi="Times New Roman" w:cs="Times New Roman"/>
          <w:sz w:val="24"/>
          <w:szCs w:val="24"/>
        </w:rPr>
        <w:t>ese two parameters determine growth sensitivity to low available water</w:t>
      </w:r>
      <w:r w:rsidR="001311E1">
        <w:rPr>
          <w:rFonts w:ascii="Times New Roman" w:hAnsi="Times New Roman" w:cs="Times New Roman"/>
          <w:sz w:val="24"/>
          <w:szCs w:val="24"/>
        </w:rPr>
        <w:t xml:space="preserve"> using the formulation from the </w:t>
      </w:r>
      <w:r w:rsidR="008478FF">
        <w:rPr>
          <w:rFonts w:ascii="Times New Roman" w:hAnsi="Times New Roman" w:cs="Times New Roman"/>
          <w:sz w:val="24"/>
          <w:szCs w:val="24"/>
        </w:rPr>
        <w:t xml:space="preserve">Century model:  </w:t>
      </w:r>
    </w:p>
    <w:p w14:paraId="4472DFC9" w14:textId="77777777" w:rsidR="001311E1" w:rsidRDefault="001311E1" w:rsidP="001311E1">
      <w:pPr>
        <w:pStyle w:val="HTMLPreformatted"/>
        <w:ind w:left="1152"/>
        <w:rPr>
          <w:rFonts w:ascii="Times New Roman" w:hAnsi="Times New Roman" w:cs="Times New Roman"/>
          <w:sz w:val="24"/>
          <w:szCs w:val="24"/>
        </w:rPr>
      </w:pPr>
    </w:p>
    <w:p w14:paraId="05FFFB43" w14:textId="77777777" w:rsidR="001311E1" w:rsidRPr="008524B4" w:rsidRDefault="001311E1" w:rsidP="001311E1">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Intercept = (moisturecurve2 * soil water content</w:t>
      </w:r>
    </w:p>
    <w:p w14:paraId="4856F9A1" w14:textId="77777777" w:rsidR="001311E1" w:rsidRPr="008524B4" w:rsidRDefault="001311E1" w:rsidP="001311E1">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Slope = 1.0 / (moisturecurve3 - intercept</w:t>
      </w:r>
    </w:p>
    <w:p w14:paraId="4BB3697C" w14:textId="77777777" w:rsidR="001311E1" w:rsidRPr="008524B4" w:rsidRDefault="001311E1" w:rsidP="001311E1">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lastRenderedPageBreak/>
        <w:t>WaterLimit = 1.0 + slope * (Ratio_AvailWaterToPET - moisturecurve3)</w:t>
      </w:r>
    </w:p>
    <w:p w14:paraId="46E51700" w14:textId="3CE28547" w:rsidR="001B07E4" w:rsidRPr="001B07E4" w:rsidRDefault="001B07E4" w:rsidP="001B07E4">
      <w:pPr>
        <w:pStyle w:val="textbody"/>
      </w:pPr>
    </w:p>
    <w:p w14:paraId="25D2BACC" w14:textId="2F766036" w:rsidR="00610895" w:rsidRDefault="001B07E4" w:rsidP="001D531E">
      <w:pPr>
        <w:pStyle w:val="Heading3"/>
        <w:tabs>
          <w:tab w:val="clear" w:pos="1980"/>
          <w:tab w:val="num" w:pos="1170"/>
        </w:tabs>
        <w:ind w:left="1440"/>
      </w:pPr>
      <w:r>
        <w:t>T</w:t>
      </w:r>
      <w:r w:rsidR="00610895">
        <w:t>emperature limits</w:t>
      </w:r>
      <w:bookmarkEnd w:id="8"/>
    </w:p>
    <w:p w14:paraId="12B2D538" w14:textId="7402761D" w:rsidR="00610895" w:rsidRDefault="00610895" w:rsidP="00610895">
      <w:pPr>
        <w:pStyle w:val="textbody"/>
      </w:pPr>
      <w:r>
        <w:t>NPP limitation due to soil temperature</w:t>
      </w:r>
      <w:r w:rsidR="00FE3083">
        <w:t xml:space="preserve"> (T)</w:t>
      </w:r>
      <w:r>
        <w:t xml:space="preserve"> </w:t>
      </w:r>
      <w:r w:rsidR="001B07E4">
        <w:t>is</w:t>
      </w:r>
      <w:r>
        <w:t xml:space="preserve"> calculated using </w:t>
      </w:r>
      <w:r w:rsidR="001B07E4">
        <w:t xml:space="preserve">only </w:t>
      </w:r>
      <w:r>
        <w:t>a four-parameter curve</w:t>
      </w:r>
      <w:r w:rsidR="00177927">
        <w:t xml:space="preserve"> for each species</w:t>
      </w:r>
      <w:r w:rsidR="001D531E">
        <w:t xml:space="preserve"> (Fig. 1)</w:t>
      </w:r>
      <w:r>
        <w:t xml:space="preserve"> (eq. 1).</w:t>
      </w:r>
      <w:r w:rsidR="00177927">
        <w:t xml:space="preserve"> </w:t>
      </w:r>
    </w:p>
    <w:p w14:paraId="6112FC24" w14:textId="7719A199" w:rsidR="00FE3083" w:rsidRDefault="00FE3083" w:rsidP="001B07E4">
      <w:pPr>
        <w:pStyle w:val="textbody"/>
        <w:tabs>
          <w:tab w:val="left" w:pos="8352"/>
        </w:tabs>
      </w:pPr>
      <m:oMath>
        <m:r>
          <w:rPr>
            <w:rFonts w:ascii="Cambria Math" w:hAnsi="Cambria Math"/>
          </w:rPr>
          <m:t xml:space="preserve">GrowthLimit=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Curve3</m:t>
                </m:r>
              </m:num>
              <m:den>
                <m:r>
                  <w:rPr>
                    <w:rFonts w:ascii="Cambria Math" w:hAnsi="Cambria Math"/>
                  </w:rPr>
                  <m:t>Curve4</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fraction</m:t>
                    </m:r>
                  </m:e>
                  <m:sup>
                    <m:r>
                      <w:rPr>
                        <w:rFonts w:ascii="Cambria Math" w:hAnsi="Cambria Math"/>
                      </w:rPr>
                      <m:t>Curve4</m:t>
                    </m:r>
                  </m:sup>
                </m:sSup>
              </m:e>
            </m:d>
          </m:sup>
        </m:sSup>
        <m:d>
          <m:dPr>
            <m:ctrlPr>
              <w:rPr>
                <w:rFonts w:ascii="Cambria Math" w:hAnsi="Cambria Math"/>
                <w:i/>
              </w:rPr>
            </m:ctrlPr>
          </m:dPr>
          <m:e>
            <m:sSup>
              <m:sSupPr>
                <m:ctrlPr>
                  <w:rPr>
                    <w:rFonts w:ascii="Cambria Math" w:hAnsi="Cambria Math"/>
                    <w:i/>
                  </w:rPr>
                </m:ctrlPr>
              </m:sSupPr>
              <m:e>
                <m:r>
                  <w:rPr>
                    <w:rFonts w:ascii="Cambria Math" w:hAnsi="Cambria Math"/>
                  </w:rPr>
                  <m:t>fraction</m:t>
                </m:r>
              </m:e>
              <m:sup>
                <m:r>
                  <w:rPr>
                    <w:rFonts w:ascii="Cambria Math" w:hAnsi="Cambria Math"/>
                  </w:rPr>
                  <m:t>Curve3</m:t>
                </m:r>
              </m:sup>
            </m:sSup>
          </m:e>
        </m:d>
      </m:oMath>
      <w:r>
        <w:tab/>
        <w:t>Eq. 1</w:t>
      </w:r>
    </w:p>
    <w:p w14:paraId="307549B4" w14:textId="5E4B3483" w:rsidR="00FE3083" w:rsidRDefault="00FE3083" w:rsidP="00FE3083">
      <w:pPr>
        <w:pStyle w:val="textbody"/>
        <w:tabs>
          <w:tab w:val="left" w:pos="1170"/>
        </w:tabs>
      </w:pPr>
      <w:r>
        <w:tab/>
        <w:t>Where</w:t>
      </w:r>
    </w:p>
    <w:p w14:paraId="38B058E3" w14:textId="0F0E0F27" w:rsidR="00FE3083" w:rsidRPr="00FE3083" w:rsidRDefault="00FE3083" w:rsidP="00FE3083">
      <w:pPr>
        <w:pStyle w:val="textbody"/>
        <w:tabs>
          <w:tab w:val="left" w:pos="8352"/>
        </w:tabs>
        <w:jc w:val="right"/>
      </w:pPr>
      <m:oMathPara>
        <m:oMath>
          <m:r>
            <w:rPr>
              <w:rFonts w:ascii="Cambria Math" w:hAnsi="Cambria Math"/>
            </w:rPr>
            <m:t xml:space="preserve">fraction= </m:t>
          </m:r>
          <m:f>
            <m:fPr>
              <m:ctrlPr>
                <w:rPr>
                  <w:rFonts w:ascii="Cambria Math" w:hAnsi="Cambria Math"/>
                  <w:i/>
                </w:rPr>
              </m:ctrlPr>
            </m:fPr>
            <m:num>
              <m:r>
                <w:rPr>
                  <w:rFonts w:ascii="Cambria Math" w:hAnsi="Cambria Math"/>
                </w:rPr>
                <m:t>Curve2-S</m:t>
              </m:r>
            </m:num>
            <m:den>
              <m:r>
                <w:rPr>
                  <w:rFonts w:ascii="Cambria Math" w:hAnsi="Cambria Math"/>
                </w:rPr>
                <m:t>Curve2-Curve1</m:t>
              </m:r>
            </m:den>
          </m:f>
        </m:oMath>
      </m:oMathPara>
    </w:p>
    <w:p w14:paraId="1430E22C" w14:textId="2D5950F0" w:rsidR="00FE3083" w:rsidRDefault="00FE3083" w:rsidP="00FE3083">
      <w:pPr>
        <w:pStyle w:val="textbody"/>
        <w:tabs>
          <w:tab w:val="left" w:pos="1576"/>
        </w:tabs>
      </w:pPr>
      <w:r>
        <w:t xml:space="preserve">And </w:t>
      </w:r>
      <w:r>
        <w:rPr>
          <w:i/>
          <w:iCs/>
        </w:rPr>
        <w:t>S</w:t>
      </w:r>
      <w:r>
        <w:t xml:space="preserve"> is soil temperature. If the GrowthLimit calculation in Eq. 1 is less than 0, the GrowthLimit is set to 0.</w:t>
      </w:r>
    </w:p>
    <w:p w14:paraId="73DF2007" w14:textId="756A9B54" w:rsidR="00FE3083" w:rsidRDefault="00FE3083" w:rsidP="000D4511">
      <w:pPr>
        <w:pStyle w:val="textbody"/>
        <w:tabs>
          <w:tab w:val="left" w:pos="1576"/>
        </w:tabs>
      </w:pPr>
      <w:r>
        <w:t xml:space="preserve">The four curve parameters (TemperatureCurve1 through TemperatureCurve4), called Curve1 thorugh Curve4 in Eq. 1, represent the optimum value of T, where the GrowthLimit equals 1. Curve2 determines the maximum or minimum value past which the GrowthLimit equals 0 (whether it is a maximum or minimum depends on </w:t>
      </w:r>
      <w:r w:rsidR="000D4511">
        <w:t>whether Curve1 is larger or smaller than Curve2</w:t>
      </w:r>
      <w:r>
        <w:t xml:space="preserve">). </w:t>
      </w:r>
      <w:r w:rsidR="000D4511">
        <w:t>Curve3 and Curve4 determine the shape of the curve, particularly how quickly it asymptotically approaches 0 on the other side of the curve from the threshold.</w:t>
      </w:r>
    </w:p>
    <w:p w14:paraId="54B6E6BB" w14:textId="7B4BCE7C" w:rsidR="00610895" w:rsidRPr="00610895" w:rsidRDefault="001B07E4" w:rsidP="001D531E">
      <w:pPr>
        <w:pStyle w:val="textbody"/>
        <w:tabs>
          <w:tab w:val="left" w:pos="1576"/>
        </w:tabs>
        <w:ind w:left="0"/>
      </w:pPr>
      <w:r>
        <w:rPr>
          <w:noProof/>
        </w:rPr>
        <mc:AlternateContent>
          <mc:Choice Requires="wpg">
            <w:drawing>
              <wp:anchor distT="0" distB="0" distL="114300" distR="114300" simplePos="0" relativeHeight="251663360" behindDoc="0" locked="0" layoutInCell="1" allowOverlap="1" wp14:anchorId="1210EB54" wp14:editId="263D63AF">
                <wp:simplePos x="0" y="0"/>
                <wp:positionH relativeFrom="margin">
                  <wp:align>center</wp:align>
                </wp:positionH>
                <wp:positionV relativeFrom="paragraph">
                  <wp:posOffset>181610</wp:posOffset>
                </wp:positionV>
                <wp:extent cx="4416425" cy="2678430"/>
                <wp:effectExtent l="0" t="0" r="3175" b="7620"/>
                <wp:wrapTopAndBottom/>
                <wp:docPr id="1261511924" name="Group 10"/>
                <wp:cNvGraphicFramePr/>
                <a:graphic xmlns:a="http://schemas.openxmlformats.org/drawingml/2006/main">
                  <a:graphicData uri="http://schemas.microsoft.com/office/word/2010/wordprocessingGroup">
                    <wpg:wgp>
                      <wpg:cNvGrpSpPr/>
                      <wpg:grpSpPr>
                        <a:xfrm>
                          <a:off x="0" y="0"/>
                          <a:ext cx="4416425" cy="2678430"/>
                          <a:chOff x="0" y="0"/>
                          <a:chExt cx="4416426" cy="2678790"/>
                        </a:xfrm>
                      </wpg:grpSpPr>
                      <pic:pic xmlns:pic="http://schemas.openxmlformats.org/drawingml/2006/picture">
                        <pic:nvPicPr>
                          <pic:cNvPr id="2010287873" name="Picture 8"/>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2130581" y="0"/>
                            <a:ext cx="2285845" cy="2286000"/>
                          </a:xfrm>
                          <a:prstGeom prst="rect">
                            <a:avLst/>
                          </a:prstGeom>
                          <a:noFill/>
                        </pic:spPr>
                      </pic:pic>
                      <wps:wsp>
                        <wps:cNvPr id="1477170946" name="Text Box 1"/>
                        <wps:cNvSpPr txBox="1"/>
                        <wps:spPr>
                          <a:xfrm>
                            <a:off x="0" y="2234241"/>
                            <a:ext cx="4416425" cy="444549"/>
                          </a:xfrm>
                          <a:prstGeom prst="rect">
                            <a:avLst/>
                          </a:prstGeom>
                          <a:solidFill>
                            <a:prstClr val="white"/>
                          </a:solidFill>
                          <a:ln>
                            <a:noFill/>
                          </a:ln>
                        </wps:spPr>
                        <wps:txbx>
                          <w:txbxContent>
                            <w:p w14:paraId="66DCA1F1" w14:textId="19FDE4E2" w:rsidR="001B07E4" w:rsidRPr="004F5F35" w:rsidRDefault="001B07E4" w:rsidP="001B07E4">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GrowthLimit curves for soil temperature. Temperature curve values are 25, 40, 1.81, 2.03.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210EB54" id="_x0000_s1029" style="position:absolute;margin-left:0;margin-top:14.3pt;width:347.75pt;height:210.9pt;z-index:251663360;mso-position-horizontal:center;mso-position-horizontal-relative:margin" coordsize="44164,267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">
                <v:shape id="Picture 8" o:spid="_x0000_s1030" type="#_x0000_t75" style="position:absolute;left:21305;width:22859;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">
                  <v:imagedata r:id="rId12" o:title=""/>
                </v:shape>
                <v:shape id="Text Box 1" o:spid="_x0000_s1031" type="#_x0000_t202" style="position:absolute;top:22342;width:44164;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" stroked="f">
                  <v:textbox style="mso-fit-shape-to-text:t" inset="0,0,0,0">
                    <w:txbxContent>
                      <w:p w14:paraId="66DCA1F1" w14:textId="19FDE4E2" w:rsidR="001B07E4" w:rsidRPr="004F5F35" w:rsidRDefault="001B07E4" w:rsidP="001B07E4">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GrowthLimit curves for soil temperature. Temperature curve values are 25, 40, 1.81, 2.03. </w:t>
                        </w:r>
                      </w:p>
                    </w:txbxContent>
                  </v:textbox>
                </v:shape>
                <w10:wrap type="topAndBottom" anchorx="margin"/>
              </v:group>
            </w:pict>
          </mc:Fallback>
        </mc:AlternateContent>
      </w:r>
    </w:p>
    <w:p w14:paraId="7D16471C" w14:textId="1FBF94B6" w:rsidR="000728DA" w:rsidRDefault="00110E6D" w:rsidP="00CA3271">
      <w:pPr>
        <w:pStyle w:val="Heading2"/>
      </w:pPr>
      <w:bookmarkStart w:id="9" w:name="_Toc211256462"/>
      <w:r>
        <w:t xml:space="preserve">Soil and </w:t>
      </w:r>
      <w:r w:rsidR="000728DA">
        <w:t>Dead Biomass Decay</w:t>
      </w:r>
      <w:bookmarkEnd w:id="9"/>
    </w:p>
    <w:p w14:paraId="5AB2ED1D" w14:textId="2C9FF84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lastRenderedPageBreak/>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F6226AF" w:rsidR="000728DA" w:rsidRPr="00297CB7" w:rsidRDefault="000728DA" w:rsidP="00CA3271">
      <w:pPr>
        <w:pStyle w:val="Heading2"/>
      </w:pPr>
      <w:bookmarkStart w:id="10" w:name="_Toc211256463"/>
      <w:r w:rsidRPr="00297CB7">
        <w:t xml:space="preserve">Initial </w:t>
      </w:r>
      <w:r w:rsidR="00712B08">
        <w:t xml:space="preserve">Communities </w:t>
      </w:r>
      <w:r w:rsidR="000C1393">
        <w:t>and Soil Properties</w:t>
      </w:r>
      <w:bookmarkEnd w:id="10"/>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50B72AA9" w14:textId="77777777" w:rsidR="00D16BE0" w:rsidRDefault="00D16BE0" w:rsidP="00CA3271">
      <w:pPr>
        <w:pStyle w:val="Heading2"/>
      </w:pPr>
      <w:bookmarkStart w:id="11" w:name="_Toc211256464"/>
      <w:r>
        <w:t>Cohort Reproduction – Disturbance Interactions</w:t>
      </w:r>
      <w:bookmarkEnd w:id="11"/>
    </w:p>
    <w:p w14:paraId="10DA74E6" w14:textId="513EBF52" w:rsidR="00B915B3" w:rsidRDefault="00B915B3" w:rsidP="00B915B3">
      <w:pPr>
        <w:pStyle w:val="textbody"/>
      </w:pPr>
      <w:r>
        <w:t xml:space="preserve">Every disturbance will trigger succession at each site at the time step that the disturbance(s) occur.  In succession, there is a hierarchy of reproduction options following a disturbance.  The goal of this design was to give reproductive precedence to species with propagules available on site.  </w:t>
      </w:r>
    </w:p>
    <w:p w14:paraId="27C34BA9" w14:textId="77777777" w:rsidR="00B915B3" w:rsidRDefault="00B915B3" w:rsidP="00B915B3">
      <w:pPr>
        <w:pStyle w:val="textbody"/>
      </w:pPr>
      <w:r>
        <w:t>If planting (currently possible only through a Harvest extension) is triggered for one or more species, then no other reproduction will occur.  Planting is given highest precedence as we assume that a viable cohort is generated.  However, the probability of establishment must be greater than zero.</w:t>
      </w:r>
    </w:p>
    <w:p w14:paraId="0A3A5D67" w14:textId="77777777" w:rsidR="00B915B3" w:rsidRDefault="00B915B3" w:rsidP="00B915B3">
      <w:pPr>
        <w:pStyle w:val="textbody"/>
      </w:pPr>
      <w:r>
        <w:t>If serotiny (only possible immediately following a fire) is triggered for one or more species, then neither resprouting nor seeding will occur.  Serotiny is given precedence over resprouting as it typically has a higher threshold for success than resprouting.  This slightly favors serotinous species when mixed with species able to resprout following a fire.</w:t>
      </w:r>
    </w:p>
    <w:p w14:paraId="7C1DE512" w14:textId="77777777" w:rsidR="00B915B3" w:rsidRDefault="00B915B3" w:rsidP="00B915B3">
      <w:pPr>
        <w:pStyle w:val="textbody"/>
      </w:pPr>
      <w:r>
        <w:t>If resprouting (which can be induced by many disturbance types) is triggered, then seeding will not occur.</w:t>
      </w:r>
    </w:p>
    <w:p w14:paraId="21E9EDA2" w14:textId="77777777" w:rsidR="00B915B3" w:rsidRDefault="00B915B3" w:rsidP="00B915B3">
      <w:pPr>
        <w:pStyle w:val="textbody"/>
      </w:pPr>
      <w:r>
        <w:t>Finally, if neither planting, serotiny, nor resprouting occurred, seeding dispersal into a sight will occur.</w:t>
      </w:r>
    </w:p>
    <w:p w14:paraId="11E468F0" w14:textId="77777777" w:rsidR="00D16BE0" w:rsidRDefault="00D16BE0" w:rsidP="00CA3271">
      <w:pPr>
        <w:pStyle w:val="Heading2"/>
      </w:pPr>
      <w:bookmarkStart w:id="12" w:name="_Toc211256465"/>
      <w:r>
        <w:t>Cohort Reproduction – Initial Biomass</w:t>
      </w:r>
      <w:bookmarkEnd w:id="12"/>
    </w:p>
    <w:p w14:paraId="3D87A3FE" w14:textId="77777777" w:rsidR="00B915B3" w:rsidRPr="00DA34CE" w:rsidRDefault="00B915B3" w:rsidP="00B915B3">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17AB0A56" w14:textId="6669F0F8" w:rsidR="00B915B3" w:rsidRDefault="00E270E1" w:rsidP="00E270E1">
      <w:pPr>
        <w:pStyle w:val="textbody"/>
      </w:pPr>
      <m:oMathPara>
        <m:oMath>
          <m:r>
            <w:rPr>
              <w:rFonts w:ascii="Cambria Math"/>
            </w:rPr>
            <m:t xml:space="preserve">InitialBiomass=0.002 </m:t>
          </m:r>
          <m:r>
            <w:rPr>
              <w:rFonts w:ascii="Cambria Math"/>
            </w:rPr>
            <m:t>×</m:t>
          </m:r>
          <m:r>
            <w:rPr>
              <w:rFonts w:ascii="Cambria Math"/>
            </w:rPr>
            <m:t>ANP</m:t>
          </m:r>
          <m:sSub>
            <m:sSubPr>
              <m:ctrlPr>
                <w:rPr>
                  <w:rFonts w:ascii="Cambria Math" w:hAnsi="Cambria Math"/>
                  <w:i/>
                </w:rPr>
              </m:ctrlPr>
            </m:sSubPr>
            <m:e>
              <m:r>
                <w:rPr>
                  <w:rFonts w:ascii="Cambria Math"/>
                </w:rPr>
                <m:t>P</m:t>
              </m:r>
            </m:e>
            <m:sub>
              <m:r>
                <w:rPr>
                  <w:rFonts w:ascii="Cambria Math"/>
                </w:rPr>
                <m:t>MAX</m:t>
              </m:r>
            </m:sub>
          </m:sSub>
          <m:r>
            <w:rPr>
              <w:rFonts w:ascii="Cambria Math"/>
            </w:rPr>
            <m:t>×</m:t>
          </m:r>
          <m:r>
            <w:rPr>
              <w:rFonts w:ascii="Cambria Math"/>
            </w:rPr>
            <m:t>Exp</m:t>
          </m:r>
          <m:d>
            <m:dPr>
              <m:ctrlPr>
                <w:rPr>
                  <w:rFonts w:ascii="Cambria Math" w:hAnsi="Cambria Math"/>
                  <w:i/>
                </w:rPr>
              </m:ctrlPr>
            </m:dPr>
            <m:e>
              <m:r>
                <w:rPr>
                  <w:rFonts w:ascii="Cambria Math"/>
                </w:rPr>
                <m:t>-</m:t>
              </m:r>
              <m:r>
                <w:rPr>
                  <w:rFonts w:ascii="Cambria Math"/>
                </w:rPr>
                <m:t>1.6</m:t>
              </m:r>
              <m:r>
                <w:rPr>
                  <w:rFonts w:ascii="Cambria Math"/>
                </w:rPr>
                <m:t>×</m:t>
              </m:r>
              <m:sSub>
                <m:sSubPr>
                  <m:ctrlPr>
                    <w:rPr>
                      <w:rFonts w:ascii="Cambria Math" w:hAnsi="Cambria Math"/>
                      <w:i/>
                    </w:rPr>
                  </m:ctrlPr>
                </m:sSubPr>
                <m:e>
                  <m:r>
                    <w:rPr>
                      <w:rFonts w:ascii="Cambria Math"/>
                    </w:rPr>
                    <m:t>B</m:t>
                  </m:r>
                </m:e>
                <m:sub>
                  <m:r>
                    <w:rPr>
                      <w:rFonts w:ascii="Cambria Math"/>
                    </w:rPr>
                    <m:t>ACT</m:t>
                  </m:r>
                </m:sub>
              </m:sSub>
              <m:r>
                <w:rPr>
                  <w:rFonts w:ascii="Cambria Math"/>
                </w:rPr>
                <m:t>/</m:t>
              </m:r>
              <m:sSub>
                <m:sSubPr>
                  <m:ctrlPr>
                    <w:rPr>
                      <w:rFonts w:ascii="Cambria Math" w:hAnsi="Cambria Math"/>
                      <w:i/>
                    </w:rPr>
                  </m:ctrlPr>
                </m:sSubPr>
                <m:e>
                  <m:r>
                    <w:rPr>
                      <w:rFonts w:ascii="Cambria Math"/>
                    </w:rPr>
                    <m:t>B</m:t>
                  </m:r>
                </m:e>
                <m:sub>
                  <m:r>
                    <w:rPr>
                      <w:rFonts w:ascii="Cambria Math"/>
                    </w:rPr>
                    <m:t>MAX</m:t>
                  </m:r>
                </m:sub>
              </m:sSub>
            </m:e>
          </m:d>
        </m:oMath>
      </m:oMathPara>
    </w:p>
    <w:p w14:paraId="17B84E86" w14:textId="400438D4" w:rsidR="00B915B3" w:rsidRPr="00DA34CE" w:rsidRDefault="00B915B3" w:rsidP="00B915B3">
      <w:pPr>
        <w:pStyle w:val="textbody"/>
      </w:pPr>
      <w:r>
        <w:t>where ANPP</w:t>
      </w:r>
      <w:r w:rsidRPr="0059638C">
        <w:rPr>
          <w:i/>
          <w:vertAlign w:val="subscript"/>
        </w:rPr>
        <w:t>MAX</w:t>
      </w:r>
      <w:r w:rsidRPr="00DA34CE">
        <w:t xml:space="preserve"> is the maximum </w:t>
      </w:r>
      <w:r>
        <w:t xml:space="preserve">ANPP </w:t>
      </w:r>
      <w:r w:rsidRPr="00DA34CE">
        <w:t xml:space="preserve">possible for </w:t>
      </w:r>
      <w:r>
        <w:t>the</w:t>
      </w:r>
      <w:r w:rsidRPr="00DA34CE">
        <w:t xml:space="preserve"> </w:t>
      </w:r>
      <w:r w:rsidRPr="000D0663">
        <w:t>species</w:t>
      </w:r>
      <w:r>
        <w:rPr>
          <w:i/>
        </w:rPr>
        <w:t>;</w:t>
      </w:r>
      <w:r w:rsidRPr="00DA34CE">
        <w:t xml:space="preserve"> </w:t>
      </w:r>
      <w:r>
        <w:t>B</w:t>
      </w:r>
      <w:r w:rsidRPr="0059638C">
        <w:rPr>
          <w:i/>
          <w:vertAlign w:val="subscript"/>
        </w:rPr>
        <w:t>MAX</w:t>
      </w:r>
      <w:r w:rsidR="00E270E1">
        <w:rPr>
          <w:i/>
          <w:vertAlign w:val="subscript"/>
        </w:rPr>
        <w:t xml:space="preserve"> </w:t>
      </w:r>
      <w:r w:rsidRPr="00DA34CE">
        <w:t xml:space="preserve"> is the maximum biomass possible for </w:t>
      </w:r>
      <w:r w:rsidR="00E270E1">
        <w:t>the species</w:t>
      </w:r>
      <w:r>
        <w:t xml:space="preserve">; </w:t>
      </w:r>
      <w:r w:rsidRPr="00DA34CE">
        <w:t>and B</w:t>
      </w:r>
      <w:r w:rsidR="00E270E1">
        <w:rPr>
          <w:i/>
          <w:vertAlign w:val="subscript"/>
        </w:rPr>
        <w:t>ACT</w:t>
      </w:r>
      <w:r w:rsidRPr="00DA34CE">
        <w:t xml:space="preserve"> is the current total biomass for the site (not including other new cohorts).  Initial biomass must be ≥ 1 (g / </w:t>
      </w:r>
      <w:r>
        <w:t>m</w:t>
      </w:r>
      <w:r w:rsidRPr="002734F5">
        <w:rPr>
          <w:vertAlign w:val="superscript"/>
        </w:rPr>
        <w:t>2</w:t>
      </w:r>
      <w:r w:rsidRPr="00DA34CE">
        <w:t>); if &lt; 1, initial biomass is set equal to 1.</w:t>
      </w:r>
    </w:p>
    <w:p w14:paraId="029A8074" w14:textId="14A936E2" w:rsidR="00D16BE0" w:rsidRPr="00D16BE0" w:rsidRDefault="00B915B3" w:rsidP="00B915B3">
      <w:pPr>
        <w:pStyle w:val="textbody"/>
      </w:pPr>
      <w:r w:rsidRPr="00357FE2">
        <w:rPr>
          <w:b/>
        </w:rPr>
        <w:t>Note</w:t>
      </w:r>
      <w:r>
        <w:t xml:space="preserve">:  </w:t>
      </w:r>
      <w:r w:rsidRPr="00200074">
        <w:rPr>
          <w:i/>
        </w:rPr>
        <w:t>This initial cohort will be grouped (‘binned’) appropriately into a larger cohort (e.g., 1 – 10) at the next successional time step.</w:t>
      </w:r>
    </w:p>
    <w:p w14:paraId="79BB372A" w14:textId="77777777" w:rsidR="00E270E1" w:rsidRDefault="00E270E1" w:rsidP="00E270E1">
      <w:pPr>
        <w:pStyle w:val="Heading2"/>
      </w:pPr>
      <w:bookmarkStart w:id="13" w:name="_Toc211256466"/>
      <w:r>
        <w:lastRenderedPageBreak/>
        <w:t>Interactions with Disturbances</w:t>
      </w:r>
      <w:bookmarkEnd w:id="13"/>
    </w:p>
    <w:p w14:paraId="1E4041F8" w14:textId="77777777" w:rsidR="00E270E1" w:rsidRDefault="00E270E1" w:rsidP="00E270E1">
      <w:pPr>
        <w:pStyle w:val="textbody"/>
      </w:pPr>
      <w:r>
        <w:t>NECN handles the distribution of dead material for all disturbances.  The biomass of cohorts killed by a disturbance to be allocated to the proper dead biomass pools.  In the case of fire, a fraction of the existing litter and large woody material on the forest floor and a fraction of biomass killed during the fire is volatilized.  These fractions are controlled by the user and vary by fire intensity/severity.  Similarly, the user controls how much dead material is removed during a harvest operation.</w:t>
      </w:r>
    </w:p>
    <w:p w14:paraId="682069A1" w14:textId="77777777" w:rsidR="00E270E1" w:rsidRDefault="00E270E1" w:rsidP="00E270E1">
      <w:pPr>
        <w:pStyle w:val="Heading2"/>
      </w:pPr>
      <w:bookmarkStart w:id="14" w:name="_Toc211256467"/>
      <w:r>
        <w:t>Drought mortality</w:t>
      </w:r>
      <w:bookmarkEnd w:id="14"/>
    </w:p>
    <w:p w14:paraId="3E812519" w14:textId="55BB7015" w:rsidR="00E270E1" w:rsidRPr="00751934" w:rsidRDefault="00E270E1" w:rsidP="00E270E1">
      <w:pPr>
        <w:pStyle w:val="textbody"/>
      </w:pPr>
      <w:r>
        <w:t>As of NECN v7.0, cohort mortality may be modeled as a function of climatic variables. These algorithms are entirely optional. If desired, then each species is provided with parameters relating their probability of mortality to climatic variables. Potential drivers of mortality include temperature, climatic water deficit, and soil moisture, as well as site biomass. The parameters are coefficients of a logistic model</w:t>
      </w:r>
      <w:r w:rsidR="00610895">
        <w:t xml:space="preserve"> predicting the probability of decadal cohort survival</w:t>
      </w:r>
      <w:r>
        <w:t xml:space="preserve">, following Bradford et al. (2022). </w:t>
      </w:r>
    </w:p>
    <w:p w14:paraId="7C3E9DA1" w14:textId="6246EFFB" w:rsidR="009D6EDB" w:rsidRDefault="009D6EDB" w:rsidP="00CA3271">
      <w:pPr>
        <w:pStyle w:val="Heading2"/>
      </w:pPr>
      <w:bookmarkStart w:id="15" w:name="_Toc211256468"/>
      <w:r>
        <w:t>Cohort Senescence</w:t>
      </w:r>
      <w:bookmarkEnd w:id="15"/>
    </w:p>
    <w:p w14:paraId="0C076637" w14:textId="701E0283" w:rsidR="00B915B3" w:rsidRDefault="00B915B3" w:rsidP="00B915B3">
      <w:pPr>
        <w:pStyle w:val="textbody"/>
      </w:pPr>
      <w:r w:rsidRPr="00A96B84">
        <w:t xml:space="preserve">As a cohort nears its longevity age, there will be an increase in the loss of biomass.  This is called </w:t>
      </w:r>
      <w:r w:rsidRPr="00A96B84">
        <w:rPr>
          <w:b/>
          <w:bCs/>
        </w:rPr>
        <w:t>age-related mortality</w:t>
      </w:r>
      <w:r w:rsidRPr="00A96B84">
        <w:t>, and the age at which this mortality begins is species-specific and controlled by the user</w:t>
      </w:r>
      <w:r w:rsidRPr="00A96B84">
        <w:rPr>
          <w:b/>
          <w:bCs/>
        </w:rPr>
        <w:t>.</w:t>
      </w:r>
      <w:r w:rsidRPr="00A96B84">
        <w:t xml:space="preserve">  The biomass</w:t>
      </w:r>
      <w:r w:rsidRPr="00DA34CE">
        <w:t xml:space="preserve"> will decline to near zero at the maximum life span.  </w:t>
      </w:r>
      <w:r>
        <w:t>If a cohort exceeds the longevity for that species, then the cohort dies.</w:t>
      </w:r>
    </w:p>
    <w:p w14:paraId="65BE053B" w14:textId="77777777" w:rsidR="003B6F14" w:rsidRDefault="003B6F14" w:rsidP="00CA3271">
      <w:pPr>
        <w:pStyle w:val="Heading2"/>
      </w:pPr>
      <w:bookmarkStart w:id="16" w:name="_Toc211256469"/>
      <w:r>
        <w:t>Major Releases</w:t>
      </w:r>
      <w:bookmarkEnd w:id="16"/>
    </w:p>
    <w:p w14:paraId="7B460C52" w14:textId="66DA6AB3" w:rsidR="001F73B5" w:rsidRDefault="001F73B5" w:rsidP="00610895">
      <w:pPr>
        <w:pStyle w:val="Heading3"/>
      </w:pPr>
      <w:bookmarkStart w:id="17" w:name="_Toc211256470"/>
      <w:bookmarkStart w:id="18" w:name="_Toc357416398"/>
      <w:r>
        <w:t>Version 8.1 (October 2025)</w:t>
      </w:r>
      <w:bookmarkEnd w:id="17"/>
    </w:p>
    <w:p w14:paraId="75D2F5D1" w14:textId="5E0625AB" w:rsidR="001F73B5" w:rsidRDefault="001F73B5" w:rsidP="001F73B5">
      <w:pPr>
        <w:pStyle w:val="textbody"/>
        <w:numPr>
          <w:ilvl w:val="0"/>
          <w:numId w:val="36"/>
        </w:numPr>
        <w:ind w:left="1530"/>
      </w:pPr>
      <w:r>
        <w:t>The Climate Library was updated.</w:t>
      </w:r>
    </w:p>
    <w:p w14:paraId="144A07B3" w14:textId="34132884" w:rsidR="001F73B5" w:rsidRPr="001F73B5" w:rsidRDefault="001F73B5" w:rsidP="001F73B5">
      <w:pPr>
        <w:pStyle w:val="textbody"/>
        <w:numPr>
          <w:ilvl w:val="0"/>
          <w:numId w:val="36"/>
        </w:numPr>
        <w:ind w:left="1530"/>
      </w:pPr>
      <w:r>
        <w:t>There was a major correction to the soil water balance algorithm.</w:t>
      </w:r>
    </w:p>
    <w:p w14:paraId="500B2010" w14:textId="670D10B0" w:rsidR="00372AEF" w:rsidRDefault="00372AEF" w:rsidP="00610895">
      <w:pPr>
        <w:pStyle w:val="Heading3"/>
      </w:pPr>
      <w:bookmarkStart w:id="19" w:name="_Toc211256471"/>
      <w:r>
        <w:t>Version 8.0 (August 2024)</w:t>
      </w:r>
      <w:bookmarkEnd w:id="19"/>
    </w:p>
    <w:p w14:paraId="465AC132" w14:textId="6095813A" w:rsidR="00372AEF" w:rsidRDefault="00712B08" w:rsidP="00712B08">
      <w:pPr>
        <w:pStyle w:val="textbody"/>
        <w:numPr>
          <w:ilvl w:val="0"/>
          <w:numId w:val="34"/>
        </w:numPr>
      </w:pPr>
      <w:r>
        <w:t>The Core was updated to Version 8</w:t>
      </w:r>
    </w:p>
    <w:p w14:paraId="1A857727" w14:textId="1C96C56D" w:rsidR="00712B08" w:rsidRPr="00372AEF" w:rsidRDefault="00712B08" w:rsidP="00712B08">
      <w:pPr>
        <w:pStyle w:val="textbody"/>
        <w:numPr>
          <w:ilvl w:val="0"/>
          <w:numId w:val="34"/>
        </w:numPr>
      </w:pPr>
      <w:r>
        <w:t>The species CSV table and functional group tables were merged into a single species CSV table.</w:t>
      </w:r>
    </w:p>
    <w:p w14:paraId="5ACC667E" w14:textId="71226860" w:rsidR="00305708" w:rsidRDefault="00305708" w:rsidP="00610895">
      <w:pPr>
        <w:pStyle w:val="Heading3"/>
      </w:pPr>
      <w:bookmarkStart w:id="20" w:name="_Toc211256472"/>
      <w:r>
        <w:t>Version 7.0 (</w:t>
      </w:r>
      <w:r w:rsidR="00533B11">
        <w:t>September</w:t>
      </w:r>
      <w:r>
        <w:t xml:space="preserve"> 2023)</w:t>
      </w:r>
      <w:bookmarkEnd w:id="20"/>
    </w:p>
    <w:p w14:paraId="04647436" w14:textId="6FF33037" w:rsidR="00945450" w:rsidRDefault="00945450" w:rsidP="00B752AE">
      <w:pPr>
        <w:pStyle w:val="textbody"/>
        <w:rPr>
          <w:lang w:eastAsia="ja-JP"/>
        </w:rPr>
      </w:pPr>
      <w:r>
        <w:rPr>
          <w:lang w:eastAsia="ja-JP"/>
        </w:rPr>
        <w:t>Version 7.0 introduces many substantial changes to the inputs and assumptions of NECN, including:</w:t>
      </w:r>
    </w:p>
    <w:p w14:paraId="0EB04F77" w14:textId="17B7E1F7" w:rsidR="00B752AE" w:rsidRDefault="00B752AE">
      <w:pPr>
        <w:pStyle w:val="textbody"/>
        <w:numPr>
          <w:ilvl w:val="0"/>
          <w:numId w:val="9"/>
        </w:numPr>
        <w:rPr>
          <w:lang w:eastAsia="ja-JP"/>
        </w:rPr>
      </w:pPr>
      <w:r>
        <w:rPr>
          <w:lang w:eastAsia="ja-JP"/>
        </w:rPr>
        <w:t>W</w:t>
      </w:r>
      <w:r>
        <w:rPr>
          <w:rFonts w:hint="eastAsia"/>
          <w:lang w:eastAsia="ja-JP"/>
        </w:rPr>
        <w:t xml:space="preserve">e </w:t>
      </w:r>
      <w:r>
        <w:rPr>
          <w:lang w:eastAsia="ja-JP"/>
        </w:rPr>
        <w:t xml:space="preserve">updated the </w:t>
      </w:r>
      <w:r>
        <w:rPr>
          <w:rFonts w:hint="eastAsia"/>
          <w:lang w:eastAsia="ja-JP"/>
        </w:rPr>
        <w:t>soil water model with these modifications:</w:t>
      </w:r>
    </w:p>
    <w:p w14:paraId="4C82F93F" w14:textId="4B8E3D07" w:rsidR="00E72C9F" w:rsidRDefault="00B752AE">
      <w:pPr>
        <w:pStyle w:val="textbody"/>
        <w:numPr>
          <w:ilvl w:val="1"/>
          <w:numId w:val="9"/>
        </w:numPr>
        <w:rPr>
          <w:lang w:eastAsia="ja-JP"/>
        </w:rPr>
      </w:pPr>
      <w:r>
        <w:rPr>
          <w:rFonts w:hint="eastAsia"/>
          <w:lang w:eastAsia="ja-JP"/>
        </w:rPr>
        <w:t>A portion of the snowpack evaporates when PET &gt; 0.</w:t>
      </w:r>
      <w:r w:rsidR="00E72C9F">
        <w:rPr>
          <w:lang w:eastAsia="ja-JP"/>
        </w:rPr>
        <w:t xml:space="preserve"> This amount is added to AET. The amount added is</w:t>
      </w:r>
      <w:r w:rsidR="00E72C9F">
        <w:rPr>
          <w:rFonts w:hint="eastAsia"/>
          <w:lang w:eastAsia="ja-JP"/>
        </w:rPr>
        <w:t xml:space="preserve"> the same amount of PET that was used to evaporate snow (i.e., PET </w:t>
      </w:r>
      <w:r w:rsidR="00E72C9F">
        <w:rPr>
          <w:rFonts w:hint="eastAsia"/>
          <w:lang w:eastAsia="ja-JP"/>
        </w:rPr>
        <w:lastRenderedPageBreak/>
        <w:t xml:space="preserve">* 0.87).  Previous versions decremented PET by the amount of evaporated snow instead. We also changed the code to stop subtracting evaporated snow from the soil water.  This evaporated water is already subtracted from the snowpack, and there is no need to remove it twice. </w:t>
      </w:r>
      <w:r w:rsidR="00E72C9F">
        <w:rPr>
          <w:lang w:eastAsia="ja-JP"/>
        </w:rPr>
        <w:t>As a result, the energy budget is now balanced, and PET = AET + CWD as expected.</w:t>
      </w:r>
    </w:p>
    <w:p w14:paraId="7E5E5CE5" w14:textId="77777777" w:rsidR="007177BD" w:rsidRDefault="007177BD">
      <w:pPr>
        <w:pStyle w:val="textbody"/>
        <w:numPr>
          <w:ilvl w:val="1"/>
          <w:numId w:val="9"/>
        </w:numPr>
      </w:pPr>
      <w:r>
        <w:rPr>
          <w:lang w:eastAsia="ja-JP"/>
        </w:rPr>
        <w:t xml:space="preserve">AET can now draw soil water down to Permanent Wilting Point (PWP). </w:t>
      </w:r>
    </w:p>
    <w:p w14:paraId="61A24C21" w14:textId="2D951ADA" w:rsidR="007177BD" w:rsidRDefault="007177BD">
      <w:pPr>
        <w:pStyle w:val="textbody"/>
        <w:numPr>
          <w:ilvl w:val="1"/>
          <w:numId w:val="9"/>
        </w:numPr>
      </w:pPr>
      <w:r>
        <w:t xml:space="preserve">Stormflow is taken out of water above field capacity (FC) before the calculation of AET. Remaining water above FC is not immediately discarded, but is available for AET. </w:t>
      </w:r>
    </w:p>
    <w:p w14:paraId="7F2336C0" w14:textId="041F0BE1" w:rsidR="007177BD" w:rsidRDefault="007177BD">
      <w:pPr>
        <w:pStyle w:val="textbody"/>
        <w:numPr>
          <w:ilvl w:val="1"/>
          <w:numId w:val="9"/>
        </w:numPr>
      </w:pPr>
      <w:r>
        <w:t xml:space="preserve">Baseflow is removed from the soil after AET, as a proportion of total soil water. At this step, it may reduce soil water below PWP. If, after baseflow is removed, soil water is above FC, then soil water is reduced to FC and excess water is added to baseflow. </w:t>
      </w:r>
    </w:p>
    <w:p w14:paraId="049CFCBD" w14:textId="6A5708C8" w:rsidR="007177BD" w:rsidRDefault="007177BD">
      <w:pPr>
        <w:pStyle w:val="textbody"/>
        <w:numPr>
          <w:ilvl w:val="1"/>
          <w:numId w:val="9"/>
        </w:numPr>
      </w:pPr>
      <w:r>
        <w:t>A bug which allowed soil water</w:t>
      </w:r>
      <w:r w:rsidR="00E72C9F">
        <w:t xml:space="preserve"> and AET</w:t>
      </w:r>
      <w:r>
        <w:t xml:space="preserve"> to become negative </w:t>
      </w:r>
      <w:r w:rsidR="00E72C9F">
        <w:t>under some conditions</w:t>
      </w:r>
      <w:r>
        <w:t xml:space="preserve"> has been fixed. </w:t>
      </w:r>
    </w:p>
    <w:p w14:paraId="7F3A2F45" w14:textId="53C8CBF9" w:rsidR="00CA3271" w:rsidRDefault="00CA3271">
      <w:pPr>
        <w:pStyle w:val="textbody"/>
        <w:numPr>
          <w:ilvl w:val="1"/>
          <w:numId w:val="9"/>
        </w:numPr>
      </w:pPr>
      <w:r>
        <w:t>The Henne water mode has been removed; identical soil moisture dynamics may be replicated by setting baseflow to 0 on the input maps.</w:t>
      </w:r>
    </w:p>
    <w:p w14:paraId="4EAC08AD" w14:textId="274F1670" w:rsidR="00F0573F" w:rsidRPr="00E0273F" w:rsidRDefault="00F0573F">
      <w:pPr>
        <w:pStyle w:val="textbody"/>
        <w:numPr>
          <w:ilvl w:val="1"/>
          <w:numId w:val="9"/>
        </w:numPr>
        <w:rPr>
          <w:highlight w:val="yellow"/>
        </w:rPr>
      </w:pPr>
      <w:r w:rsidRPr="00E0273F">
        <w:rPr>
          <w:highlight w:val="yellow"/>
        </w:rPr>
        <w:t xml:space="preserve">Due to these changes, users should </w:t>
      </w:r>
      <w:r w:rsidRPr="00E0273F">
        <w:rPr>
          <w:b/>
          <w:bCs/>
          <w:highlight w:val="yellow"/>
        </w:rPr>
        <w:t>evaluate whether their models’ NPP have changed</w:t>
      </w:r>
      <w:r w:rsidRPr="00E0273F">
        <w:rPr>
          <w:highlight w:val="yellow"/>
        </w:rPr>
        <w:t xml:space="preserve"> when updating to NECN v7. User</w:t>
      </w:r>
      <w:r w:rsidR="00E0273F" w:rsidRPr="00E0273F">
        <w:rPr>
          <w:highlight w:val="yellow"/>
        </w:rPr>
        <w:t>s</w:t>
      </w:r>
      <w:r w:rsidRPr="00E0273F">
        <w:rPr>
          <w:highlight w:val="yellow"/>
        </w:rPr>
        <w:t xml:space="preserve"> are like</w:t>
      </w:r>
      <w:r w:rsidR="00E0273F" w:rsidRPr="00E0273F">
        <w:rPr>
          <w:highlight w:val="yellow"/>
        </w:rPr>
        <w:t>ly</w:t>
      </w:r>
      <w:r w:rsidRPr="00E0273F">
        <w:rPr>
          <w:highlight w:val="yellow"/>
        </w:rPr>
        <w:t xml:space="preserve"> to see lower NPP than in NECN v6</w:t>
      </w:r>
      <w:r w:rsidR="00E0273F" w:rsidRPr="00E0273F">
        <w:rPr>
          <w:highlight w:val="yellow"/>
        </w:rPr>
        <w:t>.x</w:t>
      </w:r>
      <w:r w:rsidRPr="00E0273F">
        <w:rPr>
          <w:highlight w:val="yellow"/>
        </w:rPr>
        <w:t xml:space="preserve"> due to 1) bug fixes which change the soil moisture, and 2) slight differences in how baseflow is represented. Users should experiment with reducing baseflow, compared to NECN v6</w:t>
      </w:r>
      <w:r w:rsidR="00E0273F" w:rsidRPr="00E0273F">
        <w:rPr>
          <w:highlight w:val="yellow"/>
        </w:rPr>
        <w:t>, if soil moisture or NPP is lower than empirical data</w:t>
      </w:r>
      <w:r w:rsidRPr="00E0273F">
        <w:rPr>
          <w:highlight w:val="yellow"/>
        </w:rPr>
        <w:t xml:space="preserve">. Alternatively, if the water balance </w:t>
      </w:r>
      <w:r w:rsidR="00E0273F" w:rsidRPr="00E0273F">
        <w:rPr>
          <w:highlight w:val="yellow"/>
        </w:rPr>
        <w:t>is as expected</w:t>
      </w:r>
      <w:r w:rsidRPr="00E0273F">
        <w:rPr>
          <w:highlight w:val="yellow"/>
        </w:rPr>
        <w:t xml:space="preserve">, the soil moisture curve parameters in the Functional Group Table may be calibrated to increase NPP. Users are encouraged to use single-cell model runs with calibrate mode on – the relevant column is GrowthLimitSoilWater. </w:t>
      </w:r>
      <w:r w:rsidR="00862645" w:rsidRPr="00E0273F">
        <w:rPr>
          <w:highlight w:val="yellow"/>
        </w:rPr>
        <w:t xml:space="preserve">If </w:t>
      </w:r>
      <w:r w:rsidR="00E0273F" w:rsidRPr="00E0273F">
        <w:rPr>
          <w:highlight w:val="yellow"/>
        </w:rPr>
        <w:t xml:space="preserve">you </w:t>
      </w:r>
      <w:r w:rsidR="00862645" w:rsidRPr="00E0273F">
        <w:rPr>
          <w:highlight w:val="yellow"/>
        </w:rPr>
        <w:t xml:space="preserve">previously used the Henne Water Mode, the NECN v7 model should be largely the same as the NECN v6 model, so long as baseflow and stormflow are set to 0. </w:t>
      </w:r>
    </w:p>
    <w:p w14:paraId="704496D7" w14:textId="247F5C62" w:rsidR="00CA3271" w:rsidRDefault="00945450">
      <w:pPr>
        <w:pStyle w:val="textbody"/>
        <w:numPr>
          <w:ilvl w:val="0"/>
          <w:numId w:val="9"/>
        </w:numPr>
      </w:pPr>
      <w:r>
        <w:rPr>
          <w:lang w:eastAsia="ja-JP"/>
        </w:rPr>
        <w:t xml:space="preserve">Drought mortality </w:t>
      </w:r>
      <w:r w:rsidR="00943B6E">
        <w:rPr>
          <w:lang w:eastAsia="ja-JP"/>
        </w:rPr>
        <w:t xml:space="preserve">was </w:t>
      </w:r>
      <w:r>
        <w:rPr>
          <w:lang w:eastAsia="ja-JP"/>
        </w:rPr>
        <w:t>directly incorporated</w:t>
      </w:r>
      <w:r w:rsidR="00943B6E">
        <w:rPr>
          <w:lang w:eastAsia="ja-JP"/>
        </w:rPr>
        <w:t xml:space="preserve">.  </w:t>
      </w:r>
      <w:r w:rsidR="00943B6E">
        <w:t xml:space="preserve">Drought mortality is a probabilistic process which may vary depending on climatic water deficit, temperature, or soil water content.  </w:t>
      </w:r>
      <w:r w:rsidR="00943B6E">
        <w:rPr>
          <w:lang w:eastAsia="ja-JP"/>
        </w:rPr>
        <w:t xml:space="preserve">In previous versions, the effects of drought were realized in NECN by reduced growth rates, and reduced regeneration, but not elevated mortality rates.  </w:t>
      </w:r>
      <w:r w:rsidR="00943B6E">
        <w:t>We added representation of t</w:t>
      </w:r>
      <w:r w:rsidR="00CA3271">
        <w:t xml:space="preserve">his process </w:t>
      </w:r>
      <w:r w:rsidR="00943B6E">
        <w:t xml:space="preserve">via a </w:t>
      </w:r>
      <w:r w:rsidR="00CA3271">
        <w:t>mechanism-</w:t>
      </w:r>
      <w:r w:rsidR="00CA3271">
        <w:lastRenderedPageBreak/>
        <w:t>agnostic</w:t>
      </w:r>
      <w:r w:rsidR="00943B6E">
        <w:t xml:space="preserve"> statistical model that </w:t>
      </w:r>
      <w:r w:rsidR="00CA3271">
        <w:t>incorporate</w:t>
      </w:r>
      <w:r w:rsidR="00943B6E">
        <w:t>s</w:t>
      </w:r>
      <w:r w:rsidR="00CA3271">
        <w:t xml:space="preserve"> climate-associated mortality from any proximate cause. </w:t>
      </w:r>
    </w:p>
    <w:p w14:paraId="03F3E904" w14:textId="5BCBBF20" w:rsidR="00945450" w:rsidRPr="00943B6E" w:rsidRDefault="00D50CC5">
      <w:pPr>
        <w:pStyle w:val="textbody"/>
        <w:numPr>
          <w:ilvl w:val="0"/>
          <w:numId w:val="9"/>
        </w:numPr>
      </w:pPr>
      <w:r>
        <w:t>A n</w:t>
      </w:r>
      <w:r w:rsidR="00945450">
        <w:t>ew algorithm determine</w:t>
      </w:r>
      <w:r>
        <w:t>s</w:t>
      </w:r>
      <w:r w:rsidR="00945450">
        <w:t xml:space="preserve"> whether there is sufficient light for establishment</w:t>
      </w:r>
      <w:r>
        <w:t xml:space="preserve">.  The previous tables of LAI and shade classes have been replaced with </w:t>
      </w:r>
      <w:r w:rsidR="00C001E3">
        <w:t xml:space="preserve">two </w:t>
      </w:r>
      <w:r>
        <w:t xml:space="preserve">species parameters that determine a Weibull distribution that directly relates LAI to the </w:t>
      </w:r>
      <w:r w:rsidR="00C001E3">
        <w:t>probability of light given LAI.  These probability distribution functions should be estimated from empirical data consisting of the regeneration in a plot and the plot LAI.  These data are used to estimate a Weibull distribution</w:t>
      </w:r>
      <w:r w:rsidR="00943B6E">
        <w:t xml:space="preserve"> (see figure below)</w:t>
      </w:r>
      <w:r w:rsidR="00C001E3">
        <w:t xml:space="preserve">.  </w:t>
      </w:r>
      <w:r w:rsidR="00C001E3" w:rsidRPr="00C001E3">
        <w:rPr>
          <w:b/>
          <w:bCs/>
        </w:rPr>
        <w:t>Shade classes are no longer used.</w:t>
      </w:r>
      <w:r w:rsidR="00C001E3">
        <w:rPr>
          <w:b/>
          <w:bCs/>
        </w:rPr>
        <w:t xml:space="preserve">  </w:t>
      </w:r>
    </w:p>
    <w:p w14:paraId="540E7597" w14:textId="448FD3AC" w:rsidR="00943B6E" w:rsidRPr="00164E1E" w:rsidRDefault="00943B6E" w:rsidP="00943B6E">
      <w:pPr>
        <w:pStyle w:val="textbody"/>
        <w:ind w:left="1512"/>
      </w:pPr>
      <w:r w:rsidRPr="00943B6E">
        <w:rPr>
          <w:noProof/>
        </w:rPr>
        <w:drawing>
          <wp:inline distT="0" distB="0" distL="0" distR="0" wp14:anchorId="5CB83E7B" wp14:editId="2341DC16">
            <wp:extent cx="4494489" cy="3210350"/>
            <wp:effectExtent l="0" t="0" r="1905" b="9525"/>
            <wp:docPr id="181" name="Google Shape;181;p22" descr="A graph of different colored lines&#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2" descr="A graph of different colored lines&#10;&#10;Description automatically generated"/>
                    <pic:cNvPicPr preferRelativeResize="0"/>
                  </pic:nvPicPr>
                  <pic:blipFill rotWithShape="1">
                    <a:blip r:embed="rId13">
                      <a:alphaModFix/>
                    </a:blip>
                    <a:srcRect/>
                    <a:stretch/>
                  </pic:blipFill>
                  <pic:spPr>
                    <a:xfrm>
                      <a:off x="0" y="0"/>
                      <a:ext cx="4494489" cy="3210350"/>
                    </a:xfrm>
                    <a:prstGeom prst="rect">
                      <a:avLst/>
                    </a:prstGeom>
                    <a:noFill/>
                    <a:ln>
                      <a:noFill/>
                    </a:ln>
                  </pic:spPr>
                </pic:pic>
              </a:graphicData>
            </a:graphic>
          </wp:inline>
        </w:drawing>
      </w:r>
    </w:p>
    <w:p w14:paraId="0F7C8F89" w14:textId="1BAFEF62" w:rsidR="00164E1E" w:rsidRDefault="00164E1E">
      <w:pPr>
        <w:pStyle w:val="textbody"/>
        <w:numPr>
          <w:ilvl w:val="0"/>
          <w:numId w:val="9"/>
        </w:numPr>
      </w:pPr>
      <w:r>
        <w:t>A new optional moisture curve is available, following DGS succession, allowing NPP to be reduced in both dry and excessively wet soils. The functional form is identical to the temperature curve. This feature allows for reduced growth of upland species in wetlands, preventing their rapid growth in unrealistic areas.</w:t>
      </w:r>
    </w:p>
    <w:p w14:paraId="75D1B45E" w14:textId="38537B35" w:rsidR="00164E1E" w:rsidRDefault="00164E1E">
      <w:pPr>
        <w:pStyle w:val="textbody"/>
        <w:numPr>
          <w:ilvl w:val="0"/>
          <w:numId w:val="9"/>
        </w:numPr>
      </w:pPr>
      <w:r>
        <w:t>Additional optional limits to establishment were added. Establishment may now be (optionally) limited by climatic water deficit or by soil drainage classes, preventing species from establishing in dry sites or poorly-drained sites. In combination with the above moisture curve modifications, this change prevents establishment of upland species in wetlands. CWD-based establishment is somewhat easier to parameterize than DryDays-based establishment, and both are well supported empirically.</w:t>
      </w:r>
    </w:p>
    <w:p w14:paraId="7950AAAB" w14:textId="0AE8BB33" w:rsidR="00751934" w:rsidRDefault="00EF58F8">
      <w:pPr>
        <w:pStyle w:val="textbody"/>
        <w:numPr>
          <w:ilvl w:val="0"/>
          <w:numId w:val="9"/>
        </w:numPr>
      </w:pPr>
      <w:r>
        <w:lastRenderedPageBreak/>
        <w:t>Potential Evapotranspiration (</w:t>
      </w:r>
      <w:r w:rsidR="00751934">
        <w:t>PET</w:t>
      </w:r>
      <w:r>
        <w:t>)</w:t>
      </w:r>
      <w:r w:rsidR="00751934">
        <w:t xml:space="preserve"> may be adjusted on a site level according to slope and aspect, following </w:t>
      </w:r>
      <w:r w:rsidRPr="00EF58F8">
        <w:t>the ForClim model (Bugmann 1994, equation 3.74).</w:t>
      </w:r>
    </w:p>
    <w:p w14:paraId="6DA8B91A" w14:textId="694C4F61" w:rsidR="00447253" w:rsidRPr="00C001E3" w:rsidRDefault="00085DA8">
      <w:pPr>
        <w:pStyle w:val="textbody"/>
        <w:numPr>
          <w:ilvl w:val="0"/>
          <w:numId w:val="9"/>
        </w:numPr>
      </w:pPr>
      <w:r>
        <w:t xml:space="preserve">Outputs were added to </w:t>
      </w:r>
      <w:r w:rsidR="00751934">
        <w:t>better characterize</w:t>
      </w:r>
      <w:r>
        <w:t xml:space="preserve"> the energy and water balance, including raster maps of average soil moisture and PET, and tabular monthly outputs of PET, AET, and CWD.</w:t>
      </w:r>
    </w:p>
    <w:p w14:paraId="5070B494" w14:textId="7DD1202D" w:rsidR="001B4CD5" w:rsidRPr="00FC1729" w:rsidRDefault="001B4CD5" w:rsidP="00610895">
      <w:pPr>
        <w:pStyle w:val="Heading3"/>
      </w:pPr>
      <w:bookmarkStart w:id="21" w:name="_Toc211256473"/>
      <w:r w:rsidRPr="00FC1729">
        <w:t>Version 6.10 (</w:t>
      </w:r>
      <w:r w:rsidR="00FC1729" w:rsidRPr="00FC1729">
        <w:t>April</w:t>
      </w:r>
      <w:r w:rsidRPr="00FC1729">
        <w:t xml:space="preserve"> 2022)</w:t>
      </w:r>
      <w:bookmarkEnd w:id="21"/>
    </w:p>
    <w:p w14:paraId="7B39B367" w14:textId="14F398C8" w:rsidR="005720B7" w:rsidRPr="00FC1729" w:rsidRDefault="004806BD" w:rsidP="005720B7">
      <w:pPr>
        <w:pStyle w:val="textbody"/>
        <w:ind w:left="1166"/>
        <w:rPr>
          <w:lang w:eastAsia="ja-JP"/>
        </w:rPr>
      </w:pPr>
      <w:r w:rsidRPr="00FC1729">
        <w:rPr>
          <w:lang w:eastAsia="ja-JP"/>
        </w:rPr>
        <w:t xml:space="preserve">We added regeneration </w:t>
      </w:r>
      <w:r w:rsidR="00FC1729">
        <w:rPr>
          <w:lang w:eastAsia="ja-JP"/>
        </w:rPr>
        <w:t>that requires dead woody material (DWM, aka ‘nurse logs’)</w:t>
      </w:r>
      <w:r w:rsidRPr="00FC1729">
        <w:rPr>
          <w:lang w:eastAsia="ja-JP"/>
        </w:rPr>
        <w:t xml:space="preserve">. Tree species which can regenerate only on </w:t>
      </w:r>
      <w:r w:rsidR="00FC1729">
        <w:rPr>
          <w:lang w:eastAsia="ja-JP"/>
        </w:rPr>
        <w:t>DWM</w:t>
      </w:r>
      <w:r w:rsidRPr="00FC1729">
        <w:rPr>
          <w:lang w:eastAsia="ja-JP"/>
        </w:rPr>
        <w:t xml:space="preserve"> </w:t>
      </w:r>
      <w:r w:rsidRPr="00FC1729">
        <w:rPr>
          <w:rFonts w:hint="eastAsia"/>
          <w:lang w:eastAsia="ja-JP"/>
        </w:rPr>
        <w:t>(</w:t>
      </w:r>
      <w:r w:rsidR="00FC1729">
        <w:rPr>
          <w:lang w:eastAsia="ja-JP"/>
        </w:rPr>
        <w:t xml:space="preserve">DWM </w:t>
      </w:r>
      <w:r w:rsidRPr="00FC1729">
        <w:rPr>
          <w:lang w:eastAsia="ja-JP"/>
        </w:rPr>
        <w:t xml:space="preserve">dependent species) are invoked when an optional species parameter (‘Nlog_depend’) is present and one or more species are labeled as such. If you simulate only </w:t>
      </w:r>
      <w:r w:rsidR="00FC1729">
        <w:rPr>
          <w:lang w:eastAsia="ja-JP"/>
        </w:rPr>
        <w:t xml:space="preserve">DWM </w:t>
      </w:r>
      <w:r w:rsidRPr="00FC1729">
        <w:rPr>
          <w:lang w:eastAsia="ja-JP"/>
        </w:rPr>
        <w:t>independent species, you will get the same result as prior versions of NECN</w:t>
      </w:r>
      <w:r w:rsidR="004D0344" w:rsidRPr="00FC1729">
        <w:rPr>
          <w:lang w:eastAsia="ja-JP"/>
        </w:rPr>
        <w:t>.</w:t>
      </w:r>
      <w:r w:rsidR="00716672" w:rsidRPr="00FC1729">
        <w:rPr>
          <w:lang w:eastAsia="ja-JP"/>
        </w:rPr>
        <w:t xml:space="preserve"> See Hotta et al. (2021) for details.</w:t>
      </w:r>
    </w:p>
    <w:p w14:paraId="07A4DD9E" w14:textId="24B946FD" w:rsidR="005720B7" w:rsidRPr="00FC1729" w:rsidRDefault="004170CC">
      <w:pPr>
        <w:pStyle w:val="textbody"/>
        <w:numPr>
          <w:ilvl w:val="0"/>
          <w:numId w:val="8"/>
        </w:numPr>
        <w:rPr>
          <w:lang w:eastAsia="ja-JP"/>
        </w:rPr>
      </w:pPr>
      <w:r w:rsidRPr="00FC1729">
        <w:rPr>
          <w:lang w:eastAsia="ja-JP"/>
        </w:rPr>
        <w:t xml:space="preserve">The new species parameter, </w:t>
      </w:r>
      <w:r w:rsidRPr="00FC1729">
        <w:rPr>
          <w:rFonts w:hint="eastAsia"/>
          <w:i/>
          <w:iCs/>
          <w:lang w:eastAsia="ja-JP"/>
        </w:rPr>
        <w:t>Nlog</w:t>
      </w:r>
      <w:r w:rsidRPr="00FC1729">
        <w:rPr>
          <w:i/>
          <w:iCs/>
          <w:lang w:eastAsia="ja-JP"/>
        </w:rPr>
        <w:t>_depend</w:t>
      </w:r>
      <w:r w:rsidRPr="00FC1729">
        <w:rPr>
          <w:lang w:eastAsia="ja-JP"/>
        </w:rPr>
        <w:t>, identifies whether the species is dead woods dependent species or not.</w:t>
      </w:r>
    </w:p>
    <w:p w14:paraId="0E02ADC9" w14:textId="05453DDA" w:rsidR="005720B7" w:rsidRPr="00FC1729" w:rsidRDefault="00713F26">
      <w:pPr>
        <w:pStyle w:val="textbody"/>
        <w:numPr>
          <w:ilvl w:val="0"/>
          <w:numId w:val="8"/>
        </w:numPr>
        <w:rPr>
          <w:lang w:eastAsia="ja-JP"/>
        </w:rPr>
      </w:pPr>
      <w:r w:rsidRPr="00FC1729">
        <w:rPr>
          <w:rFonts w:hint="eastAsia"/>
          <w:lang w:eastAsia="ja-JP"/>
        </w:rPr>
        <w:t>T</w:t>
      </w:r>
      <w:r w:rsidRPr="00FC1729">
        <w:rPr>
          <w:lang w:eastAsia="ja-JP"/>
        </w:rPr>
        <w:t xml:space="preserve">he ratio of the area occupied by </w:t>
      </w:r>
      <w:r w:rsidR="00FC1729">
        <w:rPr>
          <w:lang w:eastAsia="ja-JP"/>
        </w:rPr>
        <w:t xml:space="preserve">DWM in a state of advanced decay </w:t>
      </w:r>
      <w:r w:rsidRPr="00FC1729">
        <w:rPr>
          <w:lang w:eastAsia="ja-JP"/>
        </w:rPr>
        <w:t>(decay classes 3, 4, and 5</w:t>
      </w:r>
      <w:r w:rsidR="00FC1729">
        <w:rPr>
          <w:lang w:eastAsia="ja-JP"/>
        </w:rPr>
        <w:t>; those that can be regarded as nurse logs</w:t>
      </w:r>
      <w:r w:rsidRPr="00FC1729">
        <w:rPr>
          <w:lang w:eastAsia="ja-JP"/>
        </w:rPr>
        <w:t xml:space="preserve">) is calculated. If light and environmental conditions </w:t>
      </w:r>
      <w:r w:rsidR="00FC1729">
        <w:rPr>
          <w:lang w:eastAsia="ja-JP"/>
        </w:rPr>
        <w:t xml:space="preserve">are favorable </w:t>
      </w:r>
      <w:r w:rsidRPr="00FC1729">
        <w:rPr>
          <w:lang w:eastAsia="ja-JP"/>
        </w:rPr>
        <w:t xml:space="preserve">and the ratio of the area occupied by </w:t>
      </w:r>
      <w:r w:rsidR="00FC1729">
        <w:rPr>
          <w:lang w:eastAsia="ja-JP"/>
        </w:rPr>
        <w:t xml:space="preserve">nurse </w:t>
      </w:r>
      <w:r w:rsidRPr="00FC1729">
        <w:rPr>
          <w:lang w:eastAsia="ja-JP"/>
        </w:rPr>
        <w:t xml:space="preserve">logs </w:t>
      </w:r>
      <w:r w:rsidR="004D0344" w:rsidRPr="00FC1729">
        <w:rPr>
          <w:lang w:eastAsia="ja-JP"/>
        </w:rPr>
        <w:t xml:space="preserve">is larger than the random number, </w:t>
      </w:r>
      <w:r w:rsidR="00FC1729">
        <w:rPr>
          <w:lang w:eastAsia="ja-JP"/>
        </w:rPr>
        <w:t xml:space="preserve">DWM </w:t>
      </w:r>
      <w:r w:rsidR="004D0344" w:rsidRPr="00FC1729">
        <w:rPr>
          <w:lang w:eastAsia="ja-JP"/>
        </w:rPr>
        <w:t>dependent species can establish.</w:t>
      </w:r>
    </w:p>
    <w:p w14:paraId="12B3CF6E" w14:textId="726BC40C" w:rsidR="004806BD" w:rsidRPr="00FC1729" w:rsidRDefault="009D51C2">
      <w:pPr>
        <w:pStyle w:val="textbody"/>
        <w:numPr>
          <w:ilvl w:val="0"/>
          <w:numId w:val="8"/>
        </w:numPr>
        <w:rPr>
          <w:lang w:eastAsia="ja-JP"/>
        </w:rPr>
      </w:pPr>
      <w:r w:rsidRPr="00FC1729">
        <w:rPr>
          <w:lang w:eastAsia="ja-JP"/>
        </w:rPr>
        <w:t>If you simulate g</w:t>
      </w:r>
      <w:r w:rsidR="004806BD" w:rsidRPr="00FC1729">
        <w:rPr>
          <w:lang w:eastAsia="ja-JP"/>
        </w:rPr>
        <w:t>rass</w:t>
      </w:r>
      <w:r w:rsidRPr="00FC1729">
        <w:rPr>
          <w:lang w:eastAsia="ja-JP"/>
        </w:rPr>
        <w:t xml:space="preserve"> species, the establish</w:t>
      </w:r>
      <w:r w:rsidR="00FC1729">
        <w:rPr>
          <w:lang w:eastAsia="ja-JP"/>
        </w:rPr>
        <w:t>ment</w:t>
      </w:r>
      <w:r w:rsidRPr="00FC1729">
        <w:rPr>
          <w:lang w:eastAsia="ja-JP"/>
        </w:rPr>
        <w:t xml:space="preserve"> of </w:t>
      </w:r>
      <w:r w:rsidR="00FC1729">
        <w:rPr>
          <w:lang w:eastAsia="ja-JP"/>
        </w:rPr>
        <w:t xml:space="preserve">DWM </w:t>
      </w:r>
      <w:r w:rsidRPr="00FC1729">
        <w:rPr>
          <w:lang w:eastAsia="ja-JP"/>
        </w:rPr>
        <w:t xml:space="preserve">dependent species is determined by following </w:t>
      </w:r>
      <w:r w:rsidR="00D017ED" w:rsidRPr="00FC1729">
        <w:rPr>
          <w:rFonts w:hint="eastAsia"/>
          <w:lang w:eastAsia="ja-JP"/>
        </w:rPr>
        <w:t>3</w:t>
      </w:r>
      <w:r w:rsidR="00D017ED" w:rsidRPr="00FC1729">
        <w:rPr>
          <w:lang w:eastAsia="ja-JP"/>
        </w:rPr>
        <w:t xml:space="preserve"> step</w:t>
      </w:r>
      <w:r w:rsidRPr="00FC1729">
        <w:rPr>
          <w:lang w:eastAsia="ja-JP"/>
        </w:rPr>
        <w:t>s</w:t>
      </w:r>
      <w:r w:rsidR="00D017ED" w:rsidRPr="00FC1729">
        <w:rPr>
          <w:lang w:eastAsia="ja-JP"/>
        </w:rPr>
        <w:t>.</w:t>
      </w:r>
    </w:p>
    <w:p w14:paraId="75B366CB" w14:textId="34FB9B1F" w:rsidR="00D017ED" w:rsidRPr="00FC1729" w:rsidRDefault="00D017ED">
      <w:pPr>
        <w:pStyle w:val="textbody"/>
        <w:numPr>
          <w:ilvl w:val="1"/>
          <w:numId w:val="8"/>
        </w:numPr>
        <w:rPr>
          <w:lang w:eastAsia="ja-JP"/>
        </w:rPr>
      </w:pPr>
      <w:r w:rsidRPr="00FC1729">
        <w:rPr>
          <w:lang w:eastAsia="ja-JP"/>
        </w:rPr>
        <w:t>Can cohorts establish in forest floor with grass species?</w:t>
      </w:r>
    </w:p>
    <w:p w14:paraId="12DB4BDF" w14:textId="62C8A053" w:rsidR="00D017ED" w:rsidRPr="00FC1729" w:rsidRDefault="00D017ED">
      <w:pPr>
        <w:pStyle w:val="textbody"/>
        <w:numPr>
          <w:ilvl w:val="1"/>
          <w:numId w:val="8"/>
        </w:numPr>
        <w:rPr>
          <w:lang w:eastAsia="ja-JP"/>
        </w:rPr>
      </w:pPr>
      <w:r w:rsidRPr="00FC1729">
        <w:rPr>
          <w:lang w:eastAsia="ja-JP"/>
        </w:rPr>
        <w:t xml:space="preserve">Is there a sufficient amount of downed logs? (determination based on </w:t>
      </w:r>
      <w:r w:rsidR="00856A14" w:rsidRPr="00FC1729">
        <w:rPr>
          <w:lang w:eastAsia="ja-JP"/>
        </w:rPr>
        <w:t>the area occupied by well decayed downed logs</w:t>
      </w:r>
      <w:r w:rsidRPr="00FC1729">
        <w:rPr>
          <w:lang w:eastAsia="ja-JP"/>
        </w:rPr>
        <w:t>)</w:t>
      </w:r>
    </w:p>
    <w:p w14:paraId="4DA285EC" w14:textId="6C4B5279" w:rsidR="00D017ED" w:rsidRPr="00FC1729" w:rsidRDefault="00D017ED" w:rsidP="00DA1A12">
      <w:pPr>
        <w:pStyle w:val="textbody"/>
        <w:ind w:left="1586"/>
        <w:rPr>
          <w:lang w:eastAsia="ja-JP"/>
        </w:rPr>
      </w:pPr>
      <w:r w:rsidRPr="00FC1729">
        <w:rPr>
          <w:rFonts w:hint="eastAsia"/>
          <w:lang w:eastAsia="ja-JP"/>
        </w:rPr>
        <w:t>I</w:t>
      </w:r>
      <w:r w:rsidRPr="00FC1729">
        <w:rPr>
          <w:lang w:eastAsia="ja-JP"/>
        </w:rPr>
        <w:t xml:space="preserve">f </w:t>
      </w:r>
      <w:r w:rsidR="00550C87" w:rsidRPr="00FC1729">
        <w:rPr>
          <w:lang w:eastAsia="ja-JP"/>
        </w:rPr>
        <w:t xml:space="preserve">step </w:t>
      </w:r>
      <w:r w:rsidRPr="00FC1729">
        <w:rPr>
          <w:lang w:eastAsia="ja-JP"/>
        </w:rPr>
        <w:t xml:space="preserve">(A) is TRUE, cohorts establish on the forest floor. If cohorts cannot establish in </w:t>
      </w:r>
      <w:r w:rsidR="00550C87" w:rsidRPr="00FC1729">
        <w:rPr>
          <w:lang w:eastAsia="ja-JP"/>
        </w:rPr>
        <w:t>step</w:t>
      </w:r>
      <w:r w:rsidRPr="00FC1729">
        <w:rPr>
          <w:lang w:eastAsia="ja-JP"/>
        </w:rPr>
        <w:t xml:space="preserve"> (A) and the shade class of the site is darker than the most suitable shade class for the species, the model checks whether the cohorts can establish if they are not shaded by grasses. If </w:t>
      </w:r>
      <w:r w:rsidR="00550C87" w:rsidRPr="00FC1729">
        <w:rPr>
          <w:lang w:eastAsia="ja-JP"/>
        </w:rPr>
        <w:t xml:space="preserve">step </w:t>
      </w:r>
      <w:r w:rsidRPr="00FC1729">
        <w:rPr>
          <w:lang w:eastAsia="ja-JP"/>
        </w:rPr>
        <w:t xml:space="preserve">(B) is FALSE, cohorts cannot establish. If </w:t>
      </w:r>
      <w:r w:rsidR="00550C87" w:rsidRPr="00FC1729">
        <w:rPr>
          <w:lang w:eastAsia="ja-JP"/>
        </w:rPr>
        <w:t xml:space="preserve">step </w:t>
      </w:r>
      <w:r w:rsidRPr="00FC1729">
        <w:rPr>
          <w:lang w:eastAsia="ja-JP"/>
        </w:rPr>
        <w:t xml:space="preserve">(B) is TRUE, </w:t>
      </w:r>
      <w:r w:rsidR="00305708">
        <w:rPr>
          <w:lang w:eastAsia="ja-JP"/>
        </w:rPr>
        <w:t xml:space="preserve">there are </w:t>
      </w:r>
      <w:r w:rsidR="00305708" w:rsidRPr="00FC1729">
        <w:rPr>
          <w:lang w:eastAsia="ja-JP"/>
        </w:rPr>
        <w:t xml:space="preserve">sufficient amounts of well decayed downed logs </w:t>
      </w:r>
      <w:r w:rsidR="00305708">
        <w:rPr>
          <w:lang w:eastAsia="ja-JP"/>
        </w:rPr>
        <w:t>for establishment</w:t>
      </w:r>
      <w:r w:rsidRPr="00FC1729">
        <w:rPr>
          <w:lang w:eastAsia="ja-JP"/>
        </w:rPr>
        <w:t>.</w:t>
      </w:r>
    </w:p>
    <w:p w14:paraId="19D9C3BB" w14:textId="45AF2E43" w:rsidR="000D1428" w:rsidRPr="005720B7" w:rsidRDefault="000D1428" w:rsidP="00DA1A12">
      <w:pPr>
        <w:pStyle w:val="textbody"/>
        <w:ind w:left="1166"/>
        <w:rPr>
          <w:lang w:eastAsia="ja-JP"/>
        </w:rPr>
      </w:pPr>
      <w:r w:rsidRPr="00FC1729">
        <w:rPr>
          <w:rFonts w:hint="eastAsia"/>
          <w:lang w:eastAsia="ja-JP"/>
        </w:rPr>
        <w:t>A</w:t>
      </w:r>
      <w:r w:rsidRPr="00FC1729">
        <w:rPr>
          <w:lang w:eastAsia="ja-JP"/>
        </w:rPr>
        <w:t xml:space="preserve">dditionally, we modified the calculation of the initial decay value of </w:t>
      </w:r>
      <w:r w:rsidR="00FC1729">
        <w:rPr>
          <w:lang w:eastAsia="ja-JP"/>
        </w:rPr>
        <w:t>DWM</w:t>
      </w:r>
      <w:r w:rsidRPr="00FC1729">
        <w:rPr>
          <w:lang w:eastAsia="ja-JP"/>
        </w:rPr>
        <w:t>. The initial decay value is now the mean value of wood decay rate of all woody plants.</w:t>
      </w:r>
    </w:p>
    <w:p w14:paraId="1506E2E9" w14:textId="2E1966D0" w:rsidR="008E0D72" w:rsidRDefault="008E0D72" w:rsidP="00610895">
      <w:pPr>
        <w:pStyle w:val="Heading3"/>
      </w:pPr>
      <w:bookmarkStart w:id="22" w:name="_Toc211256474"/>
      <w:r>
        <w:rPr>
          <w:rFonts w:hint="eastAsia"/>
        </w:rPr>
        <w:t xml:space="preserve">Version 6.8 </w:t>
      </w:r>
      <w:r w:rsidR="00FC1729">
        <w:t xml:space="preserve">and 6.9 </w:t>
      </w:r>
      <w:r>
        <w:rPr>
          <w:rFonts w:hint="eastAsia"/>
        </w:rPr>
        <w:t>(</w:t>
      </w:r>
      <w:r w:rsidR="005F3A88">
        <w:rPr>
          <w:rFonts w:hint="eastAsia"/>
        </w:rPr>
        <w:t xml:space="preserve">January </w:t>
      </w:r>
      <w:r>
        <w:rPr>
          <w:rFonts w:hint="eastAsia"/>
        </w:rPr>
        <w:t>202</w:t>
      </w:r>
      <w:r w:rsidR="005F3A88">
        <w:rPr>
          <w:rFonts w:hint="eastAsia"/>
        </w:rPr>
        <w:t>2</w:t>
      </w:r>
      <w:r>
        <w:rPr>
          <w:rFonts w:hint="eastAsia"/>
        </w:rPr>
        <w:t>)</w:t>
      </w:r>
      <w:bookmarkEnd w:id="22"/>
    </w:p>
    <w:p w14:paraId="403AA1FB" w14:textId="59B0F4D0" w:rsidR="008E0D72" w:rsidRPr="008E0D72" w:rsidRDefault="008E0D72" w:rsidP="008E0D72">
      <w:pPr>
        <w:pStyle w:val="textbody"/>
        <w:rPr>
          <w:b/>
          <w:lang w:eastAsia="ja-JP"/>
        </w:rPr>
      </w:pPr>
      <w:r>
        <w:rPr>
          <w:rFonts w:hint="eastAsia"/>
          <w:lang w:eastAsia="ja-JP"/>
        </w:rPr>
        <w:t xml:space="preserve">A new optional parameter, GrowthLAI was added to the Species table; this allows the user to override the previous default value of 0.47.  We also added an optional Minimum LAI to the functional group table allowing users to override the previous default of 0.10.  </w:t>
      </w:r>
      <w:r w:rsidR="003B6BED">
        <w:rPr>
          <w:rFonts w:hint="eastAsia"/>
          <w:b/>
          <w:lang w:eastAsia="ja-JP"/>
        </w:rPr>
        <w:t xml:space="preserve">Both Species and </w:t>
      </w:r>
      <w:r w:rsidRPr="008E0D72">
        <w:rPr>
          <w:rFonts w:hint="eastAsia"/>
          <w:b/>
          <w:lang w:eastAsia="ja-JP"/>
        </w:rPr>
        <w:t xml:space="preserve">Functional </w:t>
      </w:r>
      <w:r w:rsidR="003B6BED">
        <w:rPr>
          <w:rFonts w:hint="eastAsia"/>
          <w:b/>
          <w:lang w:eastAsia="ja-JP"/>
        </w:rPr>
        <w:t>G</w:t>
      </w:r>
      <w:r w:rsidRPr="008E0D72">
        <w:rPr>
          <w:rFonts w:hint="eastAsia"/>
          <w:b/>
          <w:lang w:eastAsia="ja-JP"/>
        </w:rPr>
        <w:t>roup parameters now require input as a CSV file.</w:t>
      </w:r>
    </w:p>
    <w:p w14:paraId="02702305" w14:textId="0F57EE35" w:rsidR="004A343E" w:rsidRDefault="004A343E" w:rsidP="00610895">
      <w:pPr>
        <w:pStyle w:val="Heading3"/>
      </w:pPr>
      <w:bookmarkStart w:id="23" w:name="_Toc211256475"/>
      <w:r>
        <w:rPr>
          <w:rFonts w:hint="eastAsia"/>
        </w:rPr>
        <w:lastRenderedPageBreak/>
        <w:t>Version 6.</w:t>
      </w:r>
      <w:r w:rsidR="000135DD">
        <w:rPr>
          <w:rFonts w:hint="eastAsia"/>
        </w:rPr>
        <w:t>7</w:t>
      </w:r>
      <w:r>
        <w:rPr>
          <w:rFonts w:hint="eastAsia"/>
        </w:rPr>
        <w:t xml:space="preserve"> (</w:t>
      </w:r>
      <w:r w:rsidR="000135DD">
        <w:rPr>
          <w:rFonts w:hint="eastAsia"/>
        </w:rPr>
        <w:t>May</w:t>
      </w:r>
      <w:r>
        <w:rPr>
          <w:rFonts w:hint="eastAsia"/>
        </w:rPr>
        <w:t xml:space="preserve"> 2021)</w:t>
      </w:r>
      <w:bookmarkEnd w:id="23"/>
    </w:p>
    <w:p w14:paraId="04CD1AE0" w14:textId="051D1A70" w:rsidR="004A343E" w:rsidRPr="005002FB" w:rsidRDefault="005002FB" w:rsidP="004A343E">
      <w:pPr>
        <w:pStyle w:val="textbody"/>
        <w:rPr>
          <w:lang w:eastAsia="ja-JP"/>
        </w:rPr>
      </w:pPr>
      <w:r w:rsidRPr="005002FB">
        <w:rPr>
          <w:rFonts w:hint="eastAsia"/>
          <w:lang w:eastAsia="ja-JP"/>
        </w:rPr>
        <w:t xml:space="preserve">We added a </w:t>
      </w:r>
      <w:r w:rsidR="00FE0C3A">
        <w:rPr>
          <w:rFonts w:hint="eastAsia"/>
          <w:lang w:eastAsia="ja-JP"/>
        </w:rPr>
        <w:t xml:space="preserve">new type of species:  Grass.  </w:t>
      </w:r>
      <w:bookmarkStart w:id="24" w:name="_Hlk96081557"/>
      <w:r w:rsidR="00FE0C3A">
        <w:rPr>
          <w:rFonts w:hint="eastAsia"/>
          <w:lang w:eastAsia="ja-JP"/>
        </w:rPr>
        <w:t>Grasses are invoked when an optional species parameter (</w:t>
      </w:r>
      <w:r w:rsidR="00FE0C3A">
        <w:rPr>
          <w:rFonts w:hint="eastAsia"/>
          <w:lang w:eastAsia="ja-JP"/>
        </w:rPr>
        <w:t>‘</w:t>
      </w:r>
      <w:r w:rsidR="00FE0C3A">
        <w:rPr>
          <w:rFonts w:hint="eastAsia"/>
          <w:lang w:eastAsia="ja-JP"/>
        </w:rPr>
        <w:t>Grass</w:t>
      </w:r>
      <w:r w:rsidR="00FE0C3A">
        <w:rPr>
          <w:rFonts w:hint="eastAsia"/>
          <w:lang w:eastAsia="ja-JP"/>
        </w:rPr>
        <w:t>’</w:t>
      </w:r>
      <w:r w:rsidR="00FE0C3A">
        <w:rPr>
          <w:rFonts w:hint="eastAsia"/>
          <w:lang w:eastAsia="ja-JP"/>
        </w:rPr>
        <w:t>) is present and one or more species are labeled as such.</w:t>
      </w:r>
      <w:bookmarkEnd w:id="24"/>
      <w:r w:rsidR="00FE0C3A">
        <w:rPr>
          <w:rFonts w:hint="eastAsia"/>
          <w:lang w:eastAsia="ja-JP"/>
        </w:rPr>
        <w:t xml:space="preserve">  </w:t>
      </w:r>
      <w:r w:rsidR="00187146">
        <w:rPr>
          <w:lang w:eastAsia="ja-JP"/>
        </w:rPr>
        <w:t>W</w:t>
      </w:r>
      <w:r w:rsidR="00693BF9">
        <w:rPr>
          <w:rFonts w:hint="eastAsia"/>
          <w:lang w:eastAsia="ja-JP"/>
        </w:rPr>
        <w:t>e added a competitive</w:t>
      </w:r>
      <w:r w:rsidRPr="005002FB">
        <w:rPr>
          <w:rFonts w:hint="eastAsia"/>
          <w:lang w:eastAsia="ja-JP"/>
        </w:rPr>
        <w:t xml:space="preserve"> relationship between grass and woody plants</w:t>
      </w:r>
      <w:r w:rsidR="00187146">
        <w:rPr>
          <w:lang w:eastAsia="ja-JP"/>
        </w:rPr>
        <w:t xml:space="preserve"> if grasses are present</w:t>
      </w:r>
      <w:r w:rsidRPr="005002FB">
        <w:rPr>
          <w:rFonts w:hint="eastAsia"/>
          <w:lang w:eastAsia="ja-JP"/>
        </w:rPr>
        <w:t xml:space="preserve">. If you simulate only woody plants, you will get the same result as </w:t>
      </w:r>
      <w:r w:rsidR="00693BF9">
        <w:rPr>
          <w:rFonts w:hint="eastAsia"/>
          <w:lang w:eastAsia="ja-JP"/>
        </w:rPr>
        <w:t>prior versions of NECN</w:t>
      </w:r>
      <w:r w:rsidRPr="005002FB">
        <w:rPr>
          <w:rFonts w:hint="eastAsia"/>
          <w:lang w:eastAsia="ja-JP"/>
        </w:rPr>
        <w:t>.</w:t>
      </w:r>
    </w:p>
    <w:p w14:paraId="421E00CE" w14:textId="0AAFD49E" w:rsidR="004A343E" w:rsidRPr="005002FB" w:rsidRDefault="005002FB">
      <w:pPr>
        <w:pStyle w:val="textbody"/>
        <w:numPr>
          <w:ilvl w:val="0"/>
          <w:numId w:val="7"/>
        </w:numPr>
        <w:rPr>
          <w:lang w:eastAsia="ja-JP"/>
        </w:rPr>
      </w:pPr>
      <w:r>
        <w:rPr>
          <w:rFonts w:hint="eastAsia"/>
          <w:lang w:eastAsia="ja-JP"/>
        </w:rPr>
        <w:t xml:space="preserve">The new species parameter, </w:t>
      </w:r>
      <w:r w:rsidRPr="001236AE">
        <w:rPr>
          <w:rFonts w:hint="eastAsia"/>
          <w:i/>
          <w:iCs/>
          <w:lang w:eastAsia="ja-JP"/>
        </w:rPr>
        <w:t>Grass</w:t>
      </w:r>
      <w:r>
        <w:rPr>
          <w:rFonts w:hint="eastAsia"/>
          <w:lang w:eastAsia="ja-JP"/>
        </w:rPr>
        <w:t>, identifies whether the species is grasses or woody plants.</w:t>
      </w:r>
    </w:p>
    <w:p w14:paraId="50A8974B" w14:textId="4F159401" w:rsidR="004A343E" w:rsidRPr="005002FB" w:rsidRDefault="005002FB">
      <w:pPr>
        <w:pStyle w:val="textbody"/>
        <w:numPr>
          <w:ilvl w:val="0"/>
          <w:numId w:val="7"/>
        </w:numPr>
        <w:rPr>
          <w:lang w:eastAsia="ja-JP"/>
        </w:rPr>
      </w:pPr>
      <w:r>
        <w:rPr>
          <w:rFonts w:hint="eastAsia"/>
          <w:lang w:eastAsia="ja-JP"/>
        </w:rPr>
        <w:t xml:space="preserve">New cohorts </w:t>
      </w:r>
      <w:r w:rsidR="000135DD">
        <w:rPr>
          <w:rFonts w:hint="eastAsia"/>
          <w:lang w:eastAsia="ja-JP"/>
        </w:rPr>
        <w:t xml:space="preserve">can be limited by </w:t>
      </w:r>
      <w:r>
        <w:rPr>
          <w:rFonts w:hint="eastAsia"/>
          <w:lang w:eastAsia="ja-JP"/>
        </w:rPr>
        <w:t xml:space="preserve">shade </w:t>
      </w:r>
      <w:r w:rsidR="000135DD">
        <w:rPr>
          <w:rFonts w:hint="eastAsia"/>
          <w:lang w:eastAsia="ja-JP"/>
        </w:rPr>
        <w:t xml:space="preserve">from </w:t>
      </w:r>
      <w:r>
        <w:rPr>
          <w:rFonts w:hint="eastAsia"/>
          <w:lang w:eastAsia="ja-JP"/>
        </w:rPr>
        <w:t xml:space="preserve">both grass species </w:t>
      </w:r>
      <w:r w:rsidR="000135DD">
        <w:rPr>
          <w:rFonts w:hint="eastAsia"/>
          <w:lang w:eastAsia="ja-JP"/>
        </w:rPr>
        <w:t xml:space="preserve">(if present) </w:t>
      </w:r>
      <w:r>
        <w:rPr>
          <w:rFonts w:hint="eastAsia"/>
          <w:lang w:eastAsia="ja-JP"/>
        </w:rPr>
        <w:t>and woody species cohorts.</w:t>
      </w:r>
    </w:p>
    <w:p w14:paraId="7A50A221" w14:textId="208E6885" w:rsidR="004A343E" w:rsidRDefault="000135DD">
      <w:pPr>
        <w:pStyle w:val="textbody"/>
        <w:numPr>
          <w:ilvl w:val="0"/>
          <w:numId w:val="7"/>
        </w:numPr>
        <w:rPr>
          <w:lang w:eastAsia="ja-JP"/>
        </w:rPr>
      </w:pPr>
      <w:r>
        <w:rPr>
          <w:rFonts w:hint="eastAsia"/>
          <w:lang w:eastAsia="ja-JP"/>
        </w:rPr>
        <w:t xml:space="preserve">If grass species are present, </w:t>
      </w:r>
      <w:r w:rsidR="005002FB">
        <w:rPr>
          <w:rFonts w:hint="eastAsia"/>
          <w:lang w:eastAsia="ja-JP"/>
        </w:rPr>
        <w:t xml:space="preserve">the </w:t>
      </w:r>
      <w:r w:rsidR="001236AE">
        <w:rPr>
          <w:rFonts w:hint="eastAsia"/>
          <w:lang w:eastAsia="ja-JP"/>
        </w:rPr>
        <w:t xml:space="preserve">algorithm of </w:t>
      </w:r>
      <w:r w:rsidR="005002FB">
        <w:rPr>
          <w:rFonts w:hint="eastAsia"/>
          <w:lang w:eastAsia="ja-JP"/>
        </w:rPr>
        <w:t xml:space="preserve">NPP limiting factor </w:t>
      </w:r>
      <w:r w:rsidR="001236AE">
        <w:rPr>
          <w:rFonts w:hint="eastAsia"/>
          <w:lang w:eastAsia="ja-JP"/>
        </w:rPr>
        <w:t>(</w:t>
      </w:r>
      <w:r w:rsidR="004A343E" w:rsidRPr="001236AE">
        <w:rPr>
          <w:rFonts w:hint="eastAsia"/>
          <w:i/>
          <w:iCs/>
          <w:lang w:eastAsia="ja-JP"/>
        </w:rPr>
        <w:t>calculate_LAI_Competition</w:t>
      </w:r>
      <w:r w:rsidR="001236AE">
        <w:rPr>
          <w:rFonts w:hint="eastAsia"/>
          <w:lang w:eastAsia="ja-JP"/>
        </w:rPr>
        <w:t>)</w:t>
      </w:r>
      <w:r>
        <w:rPr>
          <w:rFonts w:hint="eastAsia"/>
          <w:lang w:eastAsia="ja-JP"/>
        </w:rPr>
        <w:t xml:space="preserve"> is altered:</w:t>
      </w:r>
      <w:r w:rsidR="001236AE">
        <w:rPr>
          <w:rFonts w:hint="eastAsia"/>
          <w:lang w:eastAsia="ja-JP"/>
        </w:rPr>
        <w:t xml:space="preserve"> </w:t>
      </w:r>
      <w:r w:rsidR="008E6048" w:rsidRPr="008E6048">
        <w:rPr>
          <w:rFonts w:hint="eastAsia"/>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rPr>
          <w:rFonts w:hint="eastAsia"/>
          <w:lang w:eastAsia="ja-JP"/>
        </w:rPr>
        <w:t>In addition, the climate library was updated to v4.2.</w:t>
      </w:r>
    </w:p>
    <w:p w14:paraId="43D8CE38" w14:textId="7E5C2822" w:rsidR="00040BA0" w:rsidRDefault="00040BA0" w:rsidP="00610895">
      <w:pPr>
        <w:pStyle w:val="Heading3"/>
      </w:pPr>
      <w:bookmarkStart w:id="25" w:name="_Toc211256476"/>
      <w:r>
        <w:rPr>
          <w:rFonts w:hint="eastAsia"/>
        </w:rPr>
        <w:t xml:space="preserve">Version 6.6 </w:t>
      </w:r>
      <w:r w:rsidR="00712B08">
        <w:t>and Earlier</w:t>
      </w:r>
      <w:bookmarkEnd w:id="25"/>
    </w:p>
    <w:p w14:paraId="3816FA1C" w14:textId="222797D6" w:rsidR="00712B08" w:rsidRPr="00712B08" w:rsidRDefault="00712B08" w:rsidP="00712B08">
      <w:pPr>
        <w:pStyle w:val="textbody"/>
      </w:pPr>
      <w:r>
        <w:t xml:space="preserve">Documentation for earlier version can be found on GitHub:  </w:t>
      </w:r>
      <w:hyperlink r:id="rId14" w:history="1">
        <w:r w:rsidRPr="00945450">
          <w:rPr>
            <w:rStyle w:val="Hyperlink"/>
          </w:rPr>
          <w:t>https://github.com/LANDIS-II-Foundation/Extension-NECN-Succession/tree/master/docs</w:t>
        </w:r>
      </w:hyperlink>
    </w:p>
    <w:p w14:paraId="737605ED" w14:textId="3ADFE244" w:rsidR="000A2DC0" w:rsidRDefault="000A2DC0" w:rsidP="00CA3271">
      <w:pPr>
        <w:pStyle w:val="Heading2"/>
      </w:pPr>
      <w:bookmarkStart w:id="26" w:name="_Toc211256477"/>
      <w:bookmarkEnd w:id="18"/>
      <w:r>
        <w:t>Minor Releases</w:t>
      </w:r>
      <w:r w:rsidR="000E44CA">
        <w:t xml:space="preserve"> (this major release)</w:t>
      </w:r>
      <w:bookmarkEnd w:id="26"/>
    </w:p>
    <w:p w14:paraId="50E305D0" w14:textId="2C2F9CCB" w:rsidR="00177B99" w:rsidRDefault="00177B99" w:rsidP="00177B99">
      <w:pPr>
        <w:pStyle w:val="Heading3"/>
      </w:pPr>
      <w:bookmarkStart w:id="27" w:name="_Toc211256478"/>
      <w:r>
        <w:t>8.0.4. Update to Fine Fuel calculation</w:t>
      </w:r>
      <w:r w:rsidR="00201E5C">
        <w:t xml:space="preserve"> timing</w:t>
      </w:r>
      <w:bookmarkEnd w:id="27"/>
    </w:p>
    <w:p w14:paraId="3B1DBFB2" w14:textId="3FFFE7B0" w:rsidR="00177B99" w:rsidRPr="00177B99" w:rsidRDefault="00177B99" w:rsidP="00177B99">
      <w:pPr>
        <w:pStyle w:val="textbody"/>
      </w:pPr>
      <w:r>
        <w:t>Fine Fuel impacts from fire are now recalculated after each fire</w:t>
      </w:r>
      <w:r w:rsidR="00201E5C">
        <w:t xml:space="preserve"> and harvest</w:t>
      </w:r>
      <w:r>
        <w:t xml:space="preserve">, rather than following the NECN timestep. Other impacts on fine fuel load, such as due to decomposition, are still calculated at the NECN timestep. </w:t>
      </w:r>
      <w:r w:rsidR="00201E5C">
        <w:t xml:space="preserve">This means that fires and harvests can affect fine fuel loads in the next timestep, rather than delayed until the next NECN timestep. </w:t>
      </w:r>
    </w:p>
    <w:p w14:paraId="213E677D" w14:textId="0E2E83C5" w:rsidR="00177B99" w:rsidRDefault="00177B99" w:rsidP="00177B99">
      <w:pPr>
        <w:pStyle w:val="Heading3"/>
      </w:pPr>
      <w:bookmarkStart w:id="28" w:name="_Toc211256479"/>
      <w:r>
        <w:t xml:space="preserve">8.0.3. </w:t>
      </w:r>
      <w:r w:rsidR="00201E5C">
        <w:t>Bugfix in postfire regeneration</w:t>
      </w:r>
      <w:bookmarkEnd w:id="28"/>
    </w:p>
    <w:p w14:paraId="728D3962" w14:textId="0371D789" w:rsidR="00201E5C" w:rsidRDefault="00201E5C" w:rsidP="00201E5C">
      <w:pPr>
        <w:pStyle w:val="textbody"/>
      </w:pPr>
      <w:r>
        <w:t xml:space="preserve">Postfire regeneration (sprouting and serotiny) was inadvertently not being called after fires. This has been fixed, and it should operate as expected from NECN v7. </w:t>
      </w:r>
    </w:p>
    <w:p w14:paraId="0EBB3F79" w14:textId="312D046C" w:rsidR="00201E5C" w:rsidRDefault="00201E5C" w:rsidP="00201E5C">
      <w:pPr>
        <w:pStyle w:val="Heading3"/>
      </w:pPr>
      <w:bookmarkStart w:id="29" w:name="_Toc211256480"/>
      <w:r>
        <w:lastRenderedPageBreak/>
        <w:t>8.0.2. Bugfix in initial biomass calculation.</w:t>
      </w:r>
      <w:bookmarkEnd w:id="29"/>
    </w:p>
    <w:p w14:paraId="1549C360" w14:textId="08266E9C" w:rsidR="00201E5C" w:rsidRPr="00201E5C" w:rsidRDefault="00201E5C" w:rsidP="00201E5C">
      <w:pPr>
        <w:pStyle w:val="Heading3"/>
      </w:pPr>
      <w:bookmarkStart w:id="30" w:name="_Toc211256481"/>
      <w:r>
        <w:t>8.0.1. Bugfixes in ANPP calculation.</w:t>
      </w:r>
      <w:bookmarkEnd w:id="30"/>
    </w:p>
    <w:p w14:paraId="23E80D9F" w14:textId="77777777" w:rsidR="0030267A" w:rsidRDefault="0030267A" w:rsidP="00CA3271">
      <w:pPr>
        <w:pStyle w:val="Heading2"/>
      </w:pPr>
      <w:bookmarkStart w:id="31" w:name="_Toc211256482"/>
      <w:r>
        <w:t>References</w:t>
      </w:r>
      <w:bookmarkEnd w:id="31"/>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2"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59F1EB2F" w14:textId="73C5C37A" w:rsidR="0053668F" w:rsidRPr="00AF7825" w:rsidRDefault="0053668F" w:rsidP="00A72CE3">
      <w:pPr>
        <w:pStyle w:val="reference"/>
        <w:rPr>
          <w:rFonts w:cs="MS Sans Serif"/>
          <w:sz w:val="20"/>
          <w:szCs w:val="20"/>
        </w:rPr>
      </w:pPr>
      <w:r w:rsidRPr="0053668F">
        <w:rPr>
          <w:rFonts w:cs="MS Sans Serif"/>
          <w:sz w:val="20"/>
          <w:szCs w:val="20"/>
        </w:rPr>
        <w:t xml:space="preserve">Bradford, John. B., R. K. Shriver, M. D. Robles, L. A. McCauley, T. J. Woolley, C. A. Andrews, M. Crimmins, and D. M. Bell. 2022. Tree mortality response to drought-density interactions suggests opportunities to enhance drought resistance. Journal of Applied Ecology </w:t>
      </w:r>
      <w:r w:rsidRPr="0053668F">
        <w:rPr>
          <w:rFonts w:cs="MS Sans Serif"/>
          <w:b/>
          <w:bCs/>
          <w:sz w:val="20"/>
          <w:szCs w:val="20"/>
        </w:rPr>
        <w:t>59</w:t>
      </w:r>
      <w:r w:rsidRPr="0053668F">
        <w:rPr>
          <w:rFonts w:cs="MS Sans Serif"/>
          <w:sz w:val="20"/>
          <w:szCs w:val="20"/>
        </w:rPr>
        <w:t>:549–559.</w:t>
      </w:r>
    </w:p>
    <w:p w14:paraId="4EEC5371" w14:textId="77777777" w:rsidR="00EF58F8" w:rsidRPr="00EF58F8" w:rsidRDefault="00EF58F8" w:rsidP="00A72CE3">
      <w:pPr>
        <w:pStyle w:val="reference"/>
        <w:rPr>
          <w:rFonts w:cs="MS Sans Serif"/>
          <w:sz w:val="20"/>
          <w:szCs w:val="20"/>
        </w:rPr>
      </w:pPr>
      <w:r w:rsidRPr="00EF58F8">
        <w:rPr>
          <w:rFonts w:cs="MS Sans Serif"/>
          <w:sz w:val="20"/>
          <w:szCs w:val="20"/>
        </w:rPr>
        <w:t>Bugmann, H. 1994. On the ecology of mountainous forests in a changing climate: a simulation study. PhD Thesis, ETH Zurich.</w:t>
      </w:r>
    </w:p>
    <w:p w14:paraId="64ADB1CE" w14:textId="55418DDE" w:rsidR="00A72CE3"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135900AF" w14:textId="4EFE5764" w:rsidR="0075657F" w:rsidRPr="00AF7825" w:rsidRDefault="0075657F" w:rsidP="0075657F">
      <w:pPr>
        <w:pStyle w:val="reference"/>
        <w:rPr>
          <w:rFonts w:cs="MS Sans Serif"/>
          <w:sz w:val="20"/>
          <w:szCs w:val="20"/>
        </w:rPr>
      </w:pPr>
      <w:r w:rsidRPr="00FC1729">
        <w:rPr>
          <w:rFonts w:cs="MS Sans Serif"/>
          <w:sz w:val="20"/>
          <w:szCs w:val="20"/>
        </w:rPr>
        <w:t>Hotta, W., Morimoto, J., Haga, C., Suzuki, S.N., Inoue, T., Matsui, T., Owari, T., Shibata, H., Nakamura, F. (2021) Long-term cumulative impacts of windthrow and subsequent management on tree species composition and aboveground biomass: A simulation study considering regeneration on downed logs. Forest Ecology and Management 502: 119728.</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CA3271">
      <w:pPr>
        <w:pStyle w:val="Heading2"/>
      </w:pPr>
      <w:bookmarkStart w:id="33" w:name="_Toc127846704"/>
      <w:bookmarkStart w:id="34" w:name="_Toc211256483"/>
      <w:bookmarkEnd w:id="32"/>
      <w:r>
        <w:t>Acknowledgments</w:t>
      </w:r>
      <w:bookmarkEnd w:id="33"/>
      <w:bookmarkEnd w:id="34"/>
    </w:p>
    <w:p w14:paraId="6C2DB6CB" w14:textId="7E51E848" w:rsidR="0030267A" w:rsidRPr="00EA31AB" w:rsidRDefault="0030267A" w:rsidP="00EA31AB">
      <w:pPr>
        <w:pStyle w:val="textbody"/>
      </w:pPr>
      <w:r w:rsidRPr="00DA34CE">
        <w:t xml:space="preserve">Funding for the development of </w:t>
      </w:r>
      <w:r w:rsidR="00297B84">
        <w:t xml:space="preserve">NECN </w:t>
      </w:r>
      <w:r w:rsidRPr="00DA34CE">
        <w:t xml:space="preserve">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35" w:name="_Toc211256484"/>
      <w:r>
        <w:lastRenderedPageBreak/>
        <w:t xml:space="preserve">Succession </w:t>
      </w:r>
      <w:r w:rsidR="0030267A">
        <w:t>Input File</w:t>
      </w:r>
      <w:bookmarkEnd w:id="35"/>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CA3271">
      <w:pPr>
        <w:pStyle w:val="Heading2"/>
      </w:pPr>
      <w:bookmarkStart w:id="36" w:name="_Toc112490865"/>
      <w:bookmarkStart w:id="37" w:name="_Toc211256485"/>
      <w:r>
        <w:t>LandisData</w:t>
      </w:r>
      <w:bookmarkEnd w:id="36"/>
      <w:bookmarkEnd w:id="37"/>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CA3271">
      <w:pPr>
        <w:pStyle w:val="Heading2"/>
      </w:pPr>
      <w:bookmarkStart w:id="38" w:name="_Toc112490866"/>
      <w:bookmarkStart w:id="39" w:name="_Toc211256486"/>
      <w:r>
        <w:t>Timestep</w:t>
      </w:r>
      <w:bookmarkEnd w:id="38"/>
      <w:bookmarkEnd w:id="39"/>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CA3271">
      <w:pPr>
        <w:pStyle w:val="Heading2"/>
      </w:pPr>
      <w:bookmarkStart w:id="40" w:name="_Toc107735767"/>
      <w:bookmarkStart w:id="41" w:name="_Toc112490867"/>
      <w:bookmarkStart w:id="42" w:name="_Toc211256487"/>
      <w:r>
        <w:t>SeedingAlgorithm</w:t>
      </w:r>
      <w:bookmarkEnd w:id="40"/>
      <w:bookmarkEnd w:id="41"/>
      <w:bookmarkEnd w:id="42"/>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277C9461" w:rsidR="009C5673" w:rsidRDefault="009C5673" w:rsidP="00CA3271">
      <w:pPr>
        <w:pStyle w:val="Heading2"/>
      </w:pPr>
      <w:bookmarkStart w:id="43" w:name="_Toc211256488"/>
      <w:bookmarkStart w:id="44" w:name="_Toc107735768"/>
      <w:bookmarkStart w:id="45" w:name="_Toc112490868"/>
      <w:bookmarkStart w:id="46" w:name="_Ref140207509"/>
      <w:r>
        <w:t>InitialCommunities</w:t>
      </w:r>
      <w:r w:rsidR="00712B08">
        <w:t>CSV</w:t>
      </w:r>
      <w:r w:rsidR="00DF6632">
        <w:t xml:space="preserve"> (file name)</w:t>
      </w:r>
      <w:bookmarkEnd w:id="43"/>
    </w:p>
    <w:p w14:paraId="19CE835B" w14:textId="32EE4374" w:rsidR="009C5673" w:rsidRDefault="009C5673" w:rsidP="009C5673">
      <w:pPr>
        <w:pStyle w:val="textbody"/>
      </w:pPr>
      <w:r>
        <w:t xml:space="preserve">This parameter is the </w:t>
      </w:r>
      <w:r w:rsidR="00712B08">
        <w:t xml:space="preserve">CSV </w:t>
      </w:r>
      <w:r>
        <w:t xml:space="preserve">file with the definitions of the initial communities at the active sites on the landscape (see </w:t>
      </w:r>
      <w:r w:rsidR="00392ECE">
        <w:t>section</w:t>
      </w:r>
      <w:r>
        <w:t xml:space="preserve"> </w:t>
      </w:r>
      <w:r w:rsidR="00712B08">
        <w:t>4</w:t>
      </w:r>
      <w:r>
        <w:t>).</w:t>
      </w:r>
    </w:p>
    <w:p w14:paraId="74BACCBC" w14:textId="70E41F82" w:rsidR="00C244E3" w:rsidRPr="00C244E3" w:rsidRDefault="00C244E3" w:rsidP="009C5673">
      <w:pPr>
        <w:pStyle w:val="textbody"/>
        <w:rPr>
          <w:b/>
          <w:bCs/>
        </w:rPr>
      </w:pPr>
      <w:r>
        <w:rPr>
          <w:b/>
          <w:bCs/>
        </w:rPr>
        <w:t xml:space="preserve">IMPORTANT </w:t>
      </w:r>
      <w:r w:rsidRPr="00C244E3">
        <w:rPr>
          <w:b/>
          <w:bCs/>
        </w:rPr>
        <w:t xml:space="preserve">NOTE: </w:t>
      </w:r>
      <w:r w:rsidRPr="00C244E3">
        <w:t>The first data row (immediately beneath the header row) determines the data type (int, double, Boolean, or string) for all subsequent rows.  Therefore, the first data row MUST have the intended data types.</w:t>
      </w:r>
    </w:p>
    <w:p w14:paraId="2291F375" w14:textId="2E44A4A5" w:rsidR="009C5673" w:rsidRDefault="009C5673" w:rsidP="00CA3271">
      <w:pPr>
        <w:pStyle w:val="Heading2"/>
      </w:pPr>
      <w:bookmarkStart w:id="47" w:name="_Ref109371856"/>
      <w:bookmarkStart w:id="48" w:name="_Toc133339090"/>
      <w:bookmarkStart w:id="49" w:name="_Toc282434151"/>
      <w:bookmarkStart w:id="50" w:name="_Toc211256489"/>
      <w:r>
        <w:t>InitialCommunitiesMap</w:t>
      </w:r>
      <w:bookmarkEnd w:id="47"/>
      <w:bookmarkEnd w:id="48"/>
      <w:bookmarkEnd w:id="49"/>
      <w:r w:rsidR="00DF6632">
        <w:t xml:space="preserve"> (file name)</w:t>
      </w:r>
      <w:bookmarkEnd w:id="50"/>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CA3271">
      <w:pPr>
        <w:pStyle w:val="Heading2"/>
      </w:pPr>
      <w:bookmarkStart w:id="51" w:name="_Toc211256490"/>
      <w:r>
        <w:t>Climate</w:t>
      </w:r>
      <w:r w:rsidR="00A85D83">
        <w:t>Config</w:t>
      </w:r>
      <w:r>
        <w:t>File</w:t>
      </w:r>
      <w:r w:rsidR="00DF6632">
        <w:t xml:space="preserve"> (file name)</w:t>
      </w:r>
      <w:bookmarkEnd w:id="51"/>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5D7F332A" w14:textId="12DCE4F5" w:rsidR="00A232D8" w:rsidRDefault="00A232D8" w:rsidP="00CA3271">
      <w:pPr>
        <w:pStyle w:val="Heading2"/>
      </w:pPr>
      <w:bookmarkStart w:id="52" w:name="_Toc211256491"/>
      <w:bookmarkStart w:id="53" w:name="_Toc510167268"/>
      <w:r>
        <w:lastRenderedPageBreak/>
        <w:t>Soil Physical Parameters</w:t>
      </w:r>
      <w:bookmarkEnd w:id="52"/>
    </w:p>
    <w:p w14:paraId="5427041B" w14:textId="407EC4A2" w:rsidR="00A232D8" w:rsidRDefault="00A232D8" w:rsidP="00A232D8">
      <w:pPr>
        <w:pStyle w:val="textbody"/>
      </w:pPr>
      <w:r>
        <w:t xml:space="preserve">NECN is highly sensitive to soil physical characteristics.  These values must be provided as input maps.  These values are </w:t>
      </w:r>
      <w:r w:rsidRPr="00A232D8">
        <w:rPr>
          <w:b/>
          <w:bCs/>
        </w:rPr>
        <w:t>static</w:t>
      </w:r>
      <w:r>
        <w:t>:  They are fixed for the duration of a scenario.  Each input is on a separate line.</w:t>
      </w:r>
    </w:p>
    <w:p w14:paraId="6E72490C" w14:textId="77D55047" w:rsidR="00A232D8" w:rsidRDefault="00A232D8" w:rsidP="00A232D8">
      <w:pPr>
        <w:pStyle w:val="textbody"/>
      </w:pPr>
      <w:r>
        <w:t xml:space="preserve">All data must be supplied as </w:t>
      </w:r>
      <w:r w:rsidRPr="00F0165D">
        <w:rPr>
          <w:b/>
          <w:bCs/>
        </w:rPr>
        <w:t>double</w:t>
      </w:r>
      <w:r>
        <w:t>.</w:t>
      </w:r>
    </w:p>
    <w:p w14:paraId="6FEAC41E" w14:textId="5F52F720" w:rsidR="00A232D8" w:rsidRDefault="00712B08" w:rsidP="00712B08">
      <w:pPr>
        <w:pStyle w:val="textbody"/>
        <w:ind w:left="0"/>
      </w:pPr>
      <w:r>
        <w:t>Table 1.  Input keywords and descriptions for soil properties.</w:t>
      </w: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A232D8" w14:paraId="0AB02CA2" w14:textId="77777777" w:rsidTr="004837C2">
        <w:tc>
          <w:tcPr>
            <w:tcW w:w="3595" w:type="dxa"/>
          </w:tcPr>
          <w:p w14:paraId="2E9FD1BA" w14:textId="77777777" w:rsidR="00A232D8" w:rsidRDefault="00A232D8" w:rsidP="004837C2">
            <w:pPr>
              <w:pStyle w:val="textbody"/>
              <w:ind w:left="0" w:right="156"/>
            </w:pPr>
            <w:r>
              <w:t>Variable Name</w:t>
            </w:r>
          </w:p>
        </w:tc>
        <w:tc>
          <w:tcPr>
            <w:tcW w:w="5310" w:type="dxa"/>
          </w:tcPr>
          <w:p w14:paraId="443D9CAB" w14:textId="77777777" w:rsidR="00A232D8" w:rsidRDefault="00A232D8" w:rsidP="004837C2">
            <w:pPr>
              <w:pStyle w:val="textbody"/>
              <w:ind w:left="0" w:right="78"/>
            </w:pPr>
            <w:r>
              <w:t>Description</w:t>
            </w:r>
          </w:p>
        </w:tc>
      </w:tr>
      <w:tr w:rsidR="00A232D8" w14:paraId="20900B74" w14:textId="77777777" w:rsidTr="004837C2">
        <w:tc>
          <w:tcPr>
            <w:tcW w:w="3595" w:type="dxa"/>
          </w:tcPr>
          <w:p w14:paraId="23ACF488" w14:textId="2A5D33F3" w:rsidR="00A232D8" w:rsidRDefault="00A232D8" w:rsidP="004837C2">
            <w:pPr>
              <w:pStyle w:val="textbody"/>
              <w:ind w:left="0" w:right="156"/>
            </w:pPr>
            <w:r w:rsidRPr="00801798">
              <w:t>SoilDepth</w:t>
            </w:r>
            <w:r>
              <w:t>MapName</w:t>
            </w:r>
          </w:p>
        </w:tc>
        <w:tc>
          <w:tcPr>
            <w:tcW w:w="5310" w:type="dxa"/>
          </w:tcPr>
          <w:p w14:paraId="62881C1C" w14:textId="77777777" w:rsidR="00A232D8" w:rsidRDefault="00A232D8" w:rsidP="00A232D8">
            <w:pPr>
              <w:pStyle w:val="textbody"/>
              <w:ind w:left="0" w:right="78"/>
            </w:pPr>
            <w:r w:rsidRPr="00A232D8">
              <w:t>The</w:t>
            </w:r>
            <w:r>
              <w:t xml:space="preserve"> depth of the soil, cm. </w:t>
            </w:r>
          </w:p>
          <w:p w14:paraId="3D2DC94B" w14:textId="1AAB4EB7" w:rsidR="00A232D8" w:rsidRDefault="00A232D8" w:rsidP="00A232D8">
            <w:pPr>
              <w:pStyle w:val="textbody"/>
              <w:ind w:left="0" w:right="78"/>
            </w:pPr>
            <w:r w:rsidRPr="00E270E1">
              <w:rPr>
                <w:b/>
                <w:i/>
                <w:iCs/>
              </w:rPr>
              <w:t>User Tip:</w:t>
            </w:r>
            <w:r w:rsidRPr="00E270E1">
              <w:rPr>
                <w:i/>
                <w:iCs/>
              </w:rPr>
              <w:t xml:space="preserve">  The depth specified here has a large influence on soil water holding capacity.</w:t>
            </w:r>
          </w:p>
        </w:tc>
      </w:tr>
      <w:tr w:rsidR="00A232D8" w14:paraId="60E36B04" w14:textId="77777777" w:rsidTr="004837C2">
        <w:tc>
          <w:tcPr>
            <w:tcW w:w="3595" w:type="dxa"/>
          </w:tcPr>
          <w:p w14:paraId="51142660" w14:textId="6190D862" w:rsidR="00A232D8" w:rsidRDefault="00A232D8" w:rsidP="004837C2">
            <w:pPr>
              <w:pStyle w:val="textbody"/>
              <w:ind w:left="0" w:right="156"/>
            </w:pPr>
            <w:r w:rsidRPr="00801798">
              <w:t>SoilD</w:t>
            </w:r>
            <w:r w:rsidRPr="006C6A36">
              <w:t>rain</w:t>
            </w:r>
            <w:r>
              <w:t>MapName</w:t>
            </w:r>
          </w:p>
        </w:tc>
        <w:tc>
          <w:tcPr>
            <w:tcW w:w="5310" w:type="dxa"/>
          </w:tcPr>
          <w:p w14:paraId="0790EDAB" w14:textId="21B131EA" w:rsidR="00A232D8" w:rsidRDefault="00A232D8" w:rsidP="00A232D8">
            <w:pPr>
              <w:pStyle w:val="textbody"/>
              <w:ind w:left="0" w:right="78"/>
            </w:pPr>
            <w:r>
              <w:t>This influences the amount of water runoff and leaching.  This affects the amount of N leaching (N loss) which, in turn, affects the amount of mineral N.</w:t>
            </w:r>
            <w:r w:rsidR="00951867">
              <w:t xml:space="preserve"> It also has a large impact on the anaerobic effect on denitrification; lower values of SoilDrain lose less N to volatilization.</w:t>
            </w:r>
          </w:p>
          <w:p w14:paraId="0D11046C" w14:textId="4AB3DEBD" w:rsidR="00A232D8" w:rsidRDefault="00A232D8" w:rsidP="00A232D8">
            <w:pPr>
              <w:pStyle w:val="textbody"/>
              <w:ind w:left="0" w:right="78"/>
            </w:pPr>
            <w:r>
              <w:t xml:space="preserve">The soil drainage factor allows a soil to have differing degrees of wetness (e.g., </w:t>
            </w:r>
            <w:hyperlink r:id="rId15" w:anchor="DRAIN">
              <w:r>
                <w:t>DRAIN</w:t>
              </w:r>
            </w:hyperlink>
            <w:r>
              <w:t xml:space="preserve">=1 for well drained sandy soils and </w:t>
            </w:r>
            <w:hyperlink r:id="rId16" w:anchor="DRAIN">
              <w:r>
                <w:t>DRAIN</w:t>
              </w:r>
            </w:hyperlink>
            <w:r>
              <w:t xml:space="preserve">=0 for a poorly drained clay soil).  </w:t>
            </w:r>
          </w:p>
        </w:tc>
      </w:tr>
      <w:tr w:rsidR="00A232D8" w14:paraId="6B2C4B51" w14:textId="77777777" w:rsidTr="004837C2">
        <w:tc>
          <w:tcPr>
            <w:tcW w:w="3595" w:type="dxa"/>
          </w:tcPr>
          <w:p w14:paraId="0EE4EB89" w14:textId="371423E4" w:rsidR="00A232D8" w:rsidRDefault="00A232D8" w:rsidP="004837C2">
            <w:pPr>
              <w:pStyle w:val="textbody"/>
              <w:ind w:left="0" w:right="156"/>
            </w:pPr>
            <w:r>
              <w:t>SoilBaseFlowMapName</w:t>
            </w:r>
          </w:p>
        </w:tc>
        <w:tc>
          <w:tcPr>
            <w:tcW w:w="5310" w:type="dxa"/>
          </w:tcPr>
          <w:p w14:paraId="7F2C8D0E" w14:textId="150987D9" w:rsidR="00A232D8" w:rsidRDefault="00A232D8" w:rsidP="004837C2">
            <w:pPr>
              <w:pStyle w:val="textbody"/>
              <w:ind w:left="0" w:right="78"/>
            </w:pPr>
            <w:r>
              <w:t xml:space="preserve">Base Flow is the fraction </w:t>
            </w:r>
            <w:r w:rsidR="006333CD">
              <w:t xml:space="preserve">(range from 0.0 to 1.0) </w:t>
            </w:r>
            <w:r>
              <w:t xml:space="preserve">per month of subsoil water going into stream flow.  Influences the amount of water runoff and leaching. </w:t>
            </w:r>
            <w:r w:rsidR="006333CD">
              <w:t xml:space="preserve">Baseflow is removed from the soil after evapotranspiration. Baseflow may draw down soil moisture below permanent wilt point. If baseflow proportion is set to 0, then the water balance model replicates the behavior of NECN v6 water balance with the Henne watermode, which prevents the water balance from being reduced to below Permanent Wilt Point by baseflow. </w:t>
            </w:r>
          </w:p>
        </w:tc>
      </w:tr>
      <w:tr w:rsidR="00A232D8" w14:paraId="1D8BEBE6" w14:textId="77777777" w:rsidTr="004837C2">
        <w:tc>
          <w:tcPr>
            <w:tcW w:w="3595" w:type="dxa"/>
          </w:tcPr>
          <w:p w14:paraId="032937D8" w14:textId="5A8E3DE2" w:rsidR="00A232D8" w:rsidRDefault="00A232D8" w:rsidP="004837C2">
            <w:pPr>
              <w:pStyle w:val="textbody"/>
              <w:ind w:left="0" w:right="156"/>
            </w:pPr>
            <w:r>
              <w:t>SoilStormFlowMapName</w:t>
            </w:r>
          </w:p>
        </w:tc>
        <w:tc>
          <w:tcPr>
            <w:tcW w:w="5310" w:type="dxa"/>
          </w:tcPr>
          <w:p w14:paraId="5F50103D" w14:textId="0F9F63D9" w:rsidR="00A232D8" w:rsidRDefault="00A232D8" w:rsidP="004837C2">
            <w:pPr>
              <w:pStyle w:val="textbody"/>
              <w:ind w:left="0" w:right="78"/>
            </w:pPr>
            <w:r>
              <w:t>Storm Flow is the fraction</w:t>
            </w:r>
            <w:r w:rsidR="006333CD">
              <w:t xml:space="preserve"> (range from 0.0 to 1.0)</w:t>
            </w:r>
            <w:r>
              <w:t xml:space="preserve"> of the soil water content lost as fast stream flow</w:t>
            </w:r>
            <w:r w:rsidR="006333CD">
              <w:t>. Stormflow is taken from the amount of soil moisture that exceeds Field Capacity, before soil water is made available to plants. Stormflow input values are often calculated as a function of topography and soil texture.</w:t>
            </w:r>
          </w:p>
        </w:tc>
      </w:tr>
      <w:tr w:rsidR="00A232D8" w14:paraId="4F3A3EF0" w14:textId="77777777" w:rsidTr="004837C2">
        <w:tc>
          <w:tcPr>
            <w:tcW w:w="3595" w:type="dxa"/>
          </w:tcPr>
          <w:p w14:paraId="1BE5AB14" w14:textId="36958389" w:rsidR="00A232D8" w:rsidRDefault="00A232D8" w:rsidP="004837C2">
            <w:pPr>
              <w:pStyle w:val="textbody"/>
              <w:ind w:left="0" w:right="156"/>
            </w:pPr>
            <w:r w:rsidRPr="00801798">
              <w:lastRenderedPageBreak/>
              <w:t>Soil</w:t>
            </w:r>
            <w:r w:rsidRPr="00AA288B">
              <w:t>FieldCapacity</w:t>
            </w:r>
            <w:r>
              <w:t>MapName</w:t>
            </w:r>
          </w:p>
        </w:tc>
        <w:tc>
          <w:tcPr>
            <w:tcW w:w="5310" w:type="dxa"/>
          </w:tcPr>
          <w:p w14:paraId="54E0CD8B" w14:textId="35DE680D"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135DDB27" w14:textId="77777777" w:rsidTr="004837C2">
        <w:tc>
          <w:tcPr>
            <w:tcW w:w="3595" w:type="dxa"/>
          </w:tcPr>
          <w:p w14:paraId="53D3E026" w14:textId="54A7CEF6" w:rsidR="00A232D8" w:rsidRDefault="00A232D8" w:rsidP="004837C2">
            <w:pPr>
              <w:pStyle w:val="textbody"/>
              <w:ind w:left="0" w:right="156"/>
            </w:pPr>
            <w:r>
              <w:t>Soil</w:t>
            </w:r>
            <w:r w:rsidRPr="00AA288B">
              <w:t>WiltingPoint</w:t>
            </w:r>
            <w:r>
              <w:t>MapName</w:t>
            </w:r>
          </w:p>
        </w:tc>
        <w:tc>
          <w:tcPr>
            <w:tcW w:w="5310" w:type="dxa"/>
          </w:tcPr>
          <w:p w14:paraId="024B0725" w14:textId="304A8C3F" w:rsidR="00A232D8" w:rsidRDefault="00A232D8" w:rsidP="004837C2">
            <w:pPr>
              <w:pStyle w:val="textbody"/>
              <w:ind w:left="0" w:right="78"/>
            </w:pPr>
            <w:r>
              <w:t>Field capacity and wilting point expressed as a fraction (range from 0.0 to 1.0).  In the model algorithms, field capacity and wilting point are calculated as this fraction multiplied by soil depth.</w:t>
            </w:r>
          </w:p>
        </w:tc>
      </w:tr>
      <w:tr w:rsidR="00A232D8" w14:paraId="67754C1F" w14:textId="77777777" w:rsidTr="004837C2">
        <w:tc>
          <w:tcPr>
            <w:tcW w:w="3595" w:type="dxa"/>
          </w:tcPr>
          <w:p w14:paraId="12AD304E" w14:textId="0940264E" w:rsidR="00A232D8" w:rsidRDefault="00A232D8" w:rsidP="004837C2">
            <w:pPr>
              <w:pStyle w:val="textbody"/>
              <w:ind w:left="0" w:right="156"/>
            </w:pPr>
            <w:r w:rsidRPr="00801798">
              <w:t>SoilPercentClay</w:t>
            </w:r>
            <w:r>
              <w:t>MapName</w:t>
            </w:r>
          </w:p>
        </w:tc>
        <w:tc>
          <w:tcPr>
            <w:tcW w:w="5310" w:type="dxa"/>
          </w:tcPr>
          <w:p w14:paraId="1922CF3E" w14:textId="2AD6FFA9" w:rsidR="00A232D8" w:rsidRDefault="00A232D8" w:rsidP="004837C2">
            <w:pPr>
              <w:pStyle w:val="textbody"/>
              <w:ind w:left="0" w:right="78"/>
            </w:pPr>
            <w:r>
              <w:t>Percent clay is expressed as a fraction (0.0 – 1.0).</w:t>
            </w:r>
          </w:p>
        </w:tc>
      </w:tr>
      <w:tr w:rsidR="00A232D8" w14:paraId="76A89A00" w14:textId="77777777" w:rsidTr="004837C2">
        <w:tc>
          <w:tcPr>
            <w:tcW w:w="3595" w:type="dxa"/>
          </w:tcPr>
          <w:p w14:paraId="19F62FDC" w14:textId="4019CF2B" w:rsidR="00A232D8" w:rsidRDefault="00A232D8" w:rsidP="004837C2">
            <w:pPr>
              <w:pStyle w:val="textbody"/>
              <w:ind w:left="0" w:right="156"/>
            </w:pPr>
            <w:r>
              <w:t>Soil</w:t>
            </w:r>
            <w:r w:rsidRPr="00801798">
              <w:t>PercentSand</w:t>
            </w:r>
            <w:r>
              <w:t>MapName</w:t>
            </w:r>
          </w:p>
        </w:tc>
        <w:tc>
          <w:tcPr>
            <w:tcW w:w="5310" w:type="dxa"/>
          </w:tcPr>
          <w:p w14:paraId="1496C24C" w14:textId="60D689F6" w:rsidR="00A232D8" w:rsidRDefault="00A232D8" w:rsidP="004837C2">
            <w:pPr>
              <w:pStyle w:val="textbody"/>
              <w:ind w:left="0" w:right="78"/>
            </w:pPr>
            <w:r>
              <w:t>Percent sand is expressed as a fraction (0.0 – 1.0).</w:t>
            </w:r>
          </w:p>
        </w:tc>
      </w:tr>
    </w:tbl>
    <w:p w14:paraId="30B86FA5" w14:textId="77777777" w:rsidR="00A232D8" w:rsidRPr="00A232D8" w:rsidRDefault="00A232D8" w:rsidP="00A232D8">
      <w:pPr>
        <w:pStyle w:val="textbody"/>
      </w:pPr>
    </w:p>
    <w:p w14:paraId="08CA4E41" w14:textId="7897495A" w:rsidR="00F0165D" w:rsidRDefault="00F0165D" w:rsidP="00CA3271">
      <w:pPr>
        <w:pStyle w:val="Heading2"/>
      </w:pPr>
      <w:bookmarkStart w:id="54" w:name="_Toc211256492"/>
      <w:bookmarkStart w:id="55" w:name="_Toc510167272"/>
      <w:bookmarkEnd w:id="53"/>
      <w:r>
        <w:t>Initial Soil and Dead Wood Inputs</w:t>
      </w:r>
      <w:bookmarkEnd w:id="54"/>
    </w:p>
    <w:p w14:paraId="1BEEAD31" w14:textId="2E5C3300" w:rsidR="00712B08" w:rsidRDefault="00F0165D" w:rsidP="00F0165D">
      <w:pPr>
        <w:pStyle w:val="textbody"/>
      </w:pPr>
      <w:r>
        <w:t xml:space="preserve">NECN requires that users input initial C and N values for all soil and dead wood pools.  (Fine fuels are currently calculated separately, see below.)  These are provided as input maps.  </w:t>
      </w:r>
      <w:r w:rsidR="00712B08">
        <w:t>These values will change over time.</w:t>
      </w:r>
    </w:p>
    <w:p w14:paraId="1EA393EE" w14:textId="0040646B" w:rsidR="00F0165D" w:rsidRDefault="00F0165D" w:rsidP="00F0165D">
      <w:pPr>
        <w:pStyle w:val="textbody"/>
      </w:pPr>
      <w:r>
        <w:t>Each input is on a separate line.</w:t>
      </w:r>
      <w:r w:rsidR="00712B08">
        <w:t xml:space="preserve">  </w:t>
      </w:r>
      <w:r>
        <w:t xml:space="preserve">All data must be supplied as </w:t>
      </w:r>
      <w:r w:rsidRPr="00F0165D">
        <w:rPr>
          <w:b/>
          <w:bCs/>
        </w:rPr>
        <w:t>double</w:t>
      </w:r>
      <w:r>
        <w:t>.</w:t>
      </w:r>
    </w:p>
    <w:p w14:paraId="2E574123" w14:textId="78745A1E" w:rsidR="00712B08" w:rsidRDefault="00712B08" w:rsidP="00712B08">
      <w:pPr>
        <w:pStyle w:val="textbody"/>
        <w:ind w:left="0"/>
      </w:pPr>
      <w:r>
        <w:t>Table 2.  Input keywords and descriptions for initial soil and dead wood quantities.</w:t>
      </w:r>
    </w:p>
    <w:tbl>
      <w:tblPr>
        <w:tblStyle w:val="TableGrid"/>
        <w:tblW w:w="0" w:type="auto"/>
        <w:tblLayout w:type="fixed"/>
        <w:tblCellMar>
          <w:left w:w="0" w:type="dxa"/>
          <w:right w:w="0" w:type="dxa"/>
        </w:tblCellMar>
        <w:tblLook w:val="04A0" w:firstRow="1" w:lastRow="0" w:firstColumn="1" w:lastColumn="0" w:noHBand="0" w:noVBand="1"/>
      </w:tblPr>
      <w:tblGrid>
        <w:gridCol w:w="3595"/>
        <w:gridCol w:w="5310"/>
      </w:tblGrid>
      <w:tr w:rsidR="00F0165D" w14:paraId="2403E884" w14:textId="77777777" w:rsidTr="00F0165D">
        <w:tc>
          <w:tcPr>
            <w:tcW w:w="3595" w:type="dxa"/>
          </w:tcPr>
          <w:p w14:paraId="3C776CE2" w14:textId="77777777" w:rsidR="00F0165D" w:rsidRDefault="00F0165D" w:rsidP="004837C2">
            <w:pPr>
              <w:pStyle w:val="textbody"/>
              <w:ind w:left="0" w:right="156"/>
            </w:pPr>
            <w:r>
              <w:t>Variable Name</w:t>
            </w:r>
          </w:p>
        </w:tc>
        <w:tc>
          <w:tcPr>
            <w:tcW w:w="5310" w:type="dxa"/>
          </w:tcPr>
          <w:p w14:paraId="4C98FBE2" w14:textId="77777777" w:rsidR="00F0165D" w:rsidRDefault="00F0165D" w:rsidP="004837C2">
            <w:pPr>
              <w:pStyle w:val="textbody"/>
              <w:ind w:left="0" w:right="78"/>
            </w:pPr>
            <w:r>
              <w:t>Description</w:t>
            </w:r>
          </w:p>
        </w:tc>
      </w:tr>
      <w:tr w:rsidR="00F0165D" w14:paraId="00929A92" w14:textId="77777777" w:rsidTr="00F0165D">
        <w:tc>
          <w:tcPr>
            <w:tcW w:w="3595" w:type="dxa"/>
          </w:tcPr>
          <w:p w14:paraId="44FBDA82" w14:textId="27E1E948" w:rsidR="00F0165D" w:rsidRDefault="00F0165D" w:rsidP="004837C2">
            <w:pPr>
              <w:pStyle w:val="textbody"/>
              <w:ind w:left="0" w:right="156"/>
            </w:pPr>
            <w:r w:rsidRPr="00801798">
              <w:t>InitialSOM1CsurfMapName</w:t>
            </w:r>
          </w:p>
        </w:tc>
        <w:tc>
          <w:tcPr>
            <w:tcW w:w="5310" w:type="dxa"/>
          </w:tcPr>
          <w:p w14:paraId="0CFA7CCE" w14:textId="64FE5F3A" w:rsidR="00F0165D" w:rsidRDefault="00F0165D" w:rsidP="004837C2">
            <w:pPr>
              <w:pStyle w:val="textbody"/>
              <w:ind w:left="0" w:right="78"/>
            </w:pPr>
            <w:r>
              <w:t>The initial (time 0) amount of C in the soil surface, typically assumed to include the humus layer (g C m</w:t>
            </w:r>
            <w:r w:rsidRPr="006727BE">
              <w:rPr>
                <w:vertAlign w:val="superscript"/>
              </w:rPr>
              <w:t>-2</w:t>
            </w:r>
            <w:r>
              <w:t>).</w:t>
            </w:r>
          </w:p>
        </w:tc>
      </w:tr>
      <w:tr w:rsidR="00F0165D" w14:paraId="7BC13486" w14:textId="77777777" w:rsidTr="00F0165D">
        <w:tc>
          <w:tcPr>
            <w:tcW w:w="3595" w:type="dxa"/>
          </w:tcPr>
          <w:p w14:paraId="13407B34" w14:textId="394CD399" w:rsidR="00F0165D" w:rsidRDefault="00F0165D" w:rsidP="004837C2">
            <w:pPr>
              <w:pStyle w:val="textbody"/>
              <w:ind w:left="0" w:right="156"/>
            </w:pPr>
            <w:bookmarkStart w:id="56" w:name="_Toc510167273"/>
            <w:r w:rsidRPr="00801798">
              <w:t>InitialSOM1NsurfMapName</w:t>
            </w:r>
            <w:bookmarkEnd w:id="56"/>
          </w:p>
        </w:tc>
        <w:tc>
          <w:tcPr>
            <w:tcW w:w="5310" w:type="dxa"/>
          </w:tcPr>
          <w:p w14:paraId="2BC33B28" w14:textId="06352513" w:rsidR="00F0165D" w:rsidRDefault="00F0165D" w:rsidP="004837C2">
            <w:pPr>
              <w:pStyle w:val="textbody"/>
              <w:ind w:left="0" w:right="78"/>
            </w:pPr>
            <w:r>
              <w:t>The initial (time 0) amount of N in the soil surface (g N m</w:t>
            </w:r>
            <w:r w:rsidRPr="006727BE">
              <w:rPr>
                <w:vertAlign w:val="superscript"/>
              </w:rPr>
              <w:t>-2</w:t>
            </w:r>
            <w:r>
              <w:t>).</w:t>
            </w:r>
          </w:p>
        </w:tc>
      </w:tr>
      <w:tr w:rsidR="00F0165D" w14:paraId="0F0EC8F9" w14:textId="77777777" w:rsidTr="00F0165D">
        <w:tc>
          <w:tcPr>
            <w:tcW w:w="3595" w:type="dxa"/>
          </w:tcPr>
          <w:p w14:paraId="18BF5532" w14:textId="32526F71" w:rsidR="00F0165D" w:rsidRPr="00801798" w:rsidRDefault="00F0165D" w:rsidP="004837C2">
            <w:pPr>
              <w:pStyle w:val="textbody"/>
              <w:ind w:left="0" w:right="156"/>
            </w:pPr>
            <w:bookmarkStart w:id="57" w:name="_Toc510167274"/>
            <w:r w:rsidRPr="00801798">
              <w:t>InitialSOM1CsoilMapName</w:t>
            </w:r>
            <w:bookmarkEnd w:id="57"/>
          </w:p>
        </w:tc>
        <w:tc>
          <w:tcPr>
            <w:tcW w:w="5310" w:type="dxa"/>
          </w:tcPr>
          <w:p w14:paraId="7F3428D1" w14:textId="6D2A0EAA" w:rsidR="00F0165D" w:rsidRDefault="00F0165D" w:rsidP="004837C2">
            <w:pPr>
              <w:pStyle w:val="textbody"/>
              <w:ind w:left="0" w:right="78"/>
            </w:pPr>
            <w:r>
              <w:t>The initial (time 0) amount of C in the soil sub-surface; SOM1 indicates that this is the most labile C (g C m</w:t>
            </w:r>
            <w:r w:rsidRPr="006727BE">
              <w:rPr>
                <w:vertAlign w:val="superscript"/>
              </w:rPr>
              <w:t>-2</w:t>
            </w:r>
            <w:r>
              <w:t>).</w:t>
            </w:r>
          </w:p>
        </w:tc>
      </w:tr>
      <w:tr w:rsidR="00F0165D" w14:paraId="7A5D5B97" w14:textId="77777777" w:rsidTr="00F0165D">
        <w:tc>
          <w:tcPr>
            <w:tcW w:w="3595" w:type="dxa"/>
          </w:tcPr>
          <w:p w14:paraId="4540B36D" w14:textId="34908CCF" w:rsidR="00F0165D" w:rsidRPr="00801798" w:rsidRDefault="00F0165D" w:rsidP="004837C2">
            <w:pPr>
              <w:pStyle w:val="textbody"/>
              <w:ind w:left="0" w:right="156"/>
            </w:pPr>
            <w:bookmarkStart w:id="58" w:name="_Toc510167275"/>
            <w:r w:rsidRPr="00801798">
              <w:t>InitialSOM1NsoilMapName</w:t>
            </w:r>
            <w:bookmarkEnd w:id="58"/>
          </w:p>
        </w:tc>
        <w:tc>
          <w:tcPr>
            <w:tcW w:w="5310" w:type="dxa"/>
          </w:tcPr>
          <w:p w14:paraId="5E303490" w14:textId="73D3970E" w:rsidR="00F0165D" w:rsidRDefault="00F0165D" w:rsidP="004837C2">
            <w:pPr>
              <w:pStyle w:val="textbody"/>
              <w:ind w:left="0" w:right="78"/>
            </w:pPr>
            <w:r>
              <w:t>The initial (time 0) amount of N in the soil sub-surface (g N m</w:t>
            </w:r>
            <w:r w:rsidRPr="006727BE">
              <w:rPr>
                <w:vertAlign w:val="superscript"/>
              </w:rPr>
              <w:t>-2</w:t>
            </w:r>
            <w:r>
              <w:t>).</w:t>
            </w:r>
          </w:p>
        </w:tc>
      </w:tr>
      <w:tr w:rsidR="00F0165D" w14:paraId="0DEC9553" w14:textId="77777777" w:rsidTr="00F0165D">
        <w:tc>
          <w:tcPr>
            <w:tcW w:w="3595" w:type="dxa"/>
          </w:tcPr>
          <w:p w14:paraId="4BE2C7E9" w14:textId="516A78A7" w:rsidR="00F0165D" w:rsidRPr="00801798" w:rsidRDefault="00F0165D" w:rsidP="004837C2">
            <w:pPr>
              <w:pStyle w:val="textbody"/>
              <w:ind w:left="0" w:right="156"/>
            </w:pPr>
            <w:bookmarkStart w:id="59" w:name="_Toc510167276"/>
            <w:r w:rsidRPr="00801798">
              <w:t>InitialSOM2CMapName</w:t>
            </w:r>
            <w:bookmarkEnd w:id="59"/>
          </w:p>
        </w:tc>
        <w:tc>
          <w:tcPr>
            <w:tcW w:w="5310" w:type="dxa"/>
          </w:tcPr>
          <w:p w14:paraId="561C1208" w14:textId="1C12412A" w:rsidR="00F0165D" w:rsidRDefault="00F0165D" w:rsidP="004837C2">
            <w:pPr>
              <w:pStyle w:val="textbody"/>
              <w:ind w:left="0" w:right="78"/>
            </w:pPr>
            <w:r>
              <w:t>The initial (time 0) amount of C in the ‘slow’ soil pool (SOM2) (g C m</w:t>
            </w:r>
            <w:r w:rsidRPr="006727BE">
              <w:rPr>
                <w:vertAlign w:val="superscript"/>
              </w:rPr>
              <w:t>-2</w:t>
            </w:r>
            <w:r>
              <w:t>).</w:t>
            </w:r>
          </w:p>
        </w:tc>
      </w:tr>
      <w:tr w:rsidR="00F0165D" w14:paraId="6654717A" w14:textId="77777777" w:rsidTr="00F0165D">
        <w:tc>
          <w:tcPr>
            <w:tcW w:w="3595" w:type="dxa"/>
          </w:tcPr>
          <w:p w14:paraId="48295184" w14:textId="014D97C0" w:rsidR="00F0165D" w:rsidRPr="00801798" w:rsidRDefault="00F0165D" w:rsidP="004837C2">
            <w:pPr>
              <w:pStyle w:val="textbody"/>
              <w:ind w:left="0" w:right="156"/>
            </w:pPr>
            <w:bookmarkStart w:id="60" w:name="_Toc510167277"/>
            <w:r w:rsidRPr="00801798">
              <w:t>InitialSOM2NMapName</w:t>
            </w:r>
            <w:bookmarkEnd w:id="60"/>
          </w:p>
        </w:tc>
        <w:tc>
          <w:tcPr>
            <w:tcW w:w="5310" w:type="dxa"/>
          </w:tcPr>
          <w:p w14:paraId="74290FEA" w14:textId="1D180537" w:rsidR="00F0165D" w:rsidRDefault="00F0165D" w:rsidP="004837C2">
            <w:pPr>
              <w:pStyle w:val="textbody"/>
              <w:ind w:left="0" w:right="78"/>
            </w:pPr>
            <w:r>
              <w:t>The initial (time 0) amount of N in the ‘slow’ soil pool (SOM2) (g N m</w:t>
            </w:r>
            <w:r w:rsidRPr="006727BE">
              <w:rPr>
                <w:vertAlign w:val="superscript"/>
              </w:rPr>
              <w:t>-2</w:t>
            </w:r>
            <w:r>
              <w:t>).</w:t>
            </w:r>
          </w:p>
        </w:tc>
      </w:tr>
      <w:tr w:rsidR="00F0165D" w14:paraId="102983C2" w14:textId="77777777" w:rsidTr="00F0165D">
        <w:tc>
          <w:tcPr>
            <w:tcW w:w="3595" w:type="dxa"/>
          </w:tcPr>
          <w:p w14:paraId="136017DB" w14:textId="1B61CE32" w:rsidR="00F0165D" w:rsidRPr="00801798" w:rsidRDefault="00F0165D" w:rsidP="004837C2">
            <w:pPr>
              <w:pStyle w:val="textbody"/>
              <w:ind w:left="0" w:right="156"/>
            </w:pPr>
            <w:bookmarkStart w:id="61" w:name="_Toc510167278"/>
            <w:r w:rsidRPr="00801798">
              <w:t>InitialSOM3CMapName</w:t>
            </w:r>
            <w:bookmarkEnd w:id="61"/>
          </w:p>
        </w:tc>
        <w:tc>
          <w:tcPr>
            <w:tcW w:w="5310" w:type="dxa"/>
          </w:tcPr>
          <w:p w14:paraId="687FF6BC" w14:textId="42C86995" w:rsidR="00F0165D" w:rsidRDefault="00F0165D" w:rsidP="004837C2">
            <w:pPr>
              <w:pStyle w:val="textbody"/>
              <w:ind w:left="0" w:right="78"/>
            </w:pPr>
            <w:r>
              <w:t>The initial (time 0) amount of C in the ‘passive’ soil pool (SOM3) (g C m</w:t>
            </w:r>
            <w:r w:rsidRPr="006727BE">
              <w:rPr>
                <w:vertAlign w:val="superscript"/>
              </w:rPr>
              <w:t>-2</w:t>
            </w:r>
            <w:r>
              <w:t>).</w:t>
            </w:r>
          </w:p>
        </w:tc>
      </w:tr>
      <w:tr w:rsidR="00F0165D" w14:paraId="19DCBDDB" w14:textId="77777777" w:rsidTr="00F0165D">
        <w:tc>
          <w:tcPr>
            <w:tcW w:w="3595" w:type="dxa"/>
          </w:tcPr>
          <w:p w14:paraId="23B06DD0" w14:textId="1282291F" w:rsidR="00F0165D" w:rsidRPr="00801798" w:rsidRDefault="00F0165D" w:rsidP="004837C2">
            <w:pPr>
              <w:pStyle w:val="textbody"/>
              <w:ind w:left="0" w:right="156"/>
            </w:pPr>
            <w:bookmarkStart w:id="62" w:name="_Toc510167279"/>
            <w:r w:rsidRPr="00801798">
              <w:t>InitialSOM3NMapName</w:t>
            </w:r>
            <w:bookmarkEnd w:id="62"/>
          </w:p>
        </w:tc>
        <w:tc>
          <w:tcPr>
            <w:tcW w:w="5310" w:type="dxa"/>
          </w:tcPr>
          <w:p w14:paraId="42719137" w14:textId="5FADFD95" w:rsidR="00F0165D" w:rsidRDefault="00F0165D" w:rsidP="004837C2">
            <w:pPr>
              <w:pStyle w:val="textbody"/>
              <w:ind w:left="0" w:right="78"/>
            </w:pPr>
            <w:r>
              <w:t>The initial (time 0) amount of N in the ‘passive’ soil pool (SOM3) (g N m</w:t>
            </w:r>
            <w:r w:rsidRPr="006727BE">
              <w:rPr>
                <w:vertAlign w:val="superscript"/>
              </w:rPr>
              <w:t>-2</w:t>
            </w:r>
            <w:r>
              <w:t>).</w:t>
            </w:r>
          </w:p>
        </w:tc>
      </w:tr>
      <w:tr w:rsidR="00F0165D" w14:paraId="2F9E00D9" w14:textId="77777777" w:rsidTr="00F0165D">
        <w:tc>
          <w:tcPr>
            <w:tcW w:w="3595" w:type="dxa"/>
          </w:tcPr>
          <w:p w14:paraId="446C29FD" w14:textId="11207DD7" w:rsidR="00F0165D" w:rsidRPr="00801798" w:rsidRDefault="00F0165D" w:rsidP="004837C2">
            <w:pPr>
              <w:pStyle w:val="textbody"/>
              <w:ind w:left="0" w:right="156"/>
            </w:pPr>
            <w:bookmarkStart w:id="63" w:name="_Toc510167280"/>
            <w:r w:rsidRPr="00801798">
              <w:lastRenderedPageBreak/>
              <w:t>InitialDeadWoodSurfaceMapName</w:t>
            </w:r>
            <w:bookmarkEnd w:id="63"/>
          </w:p>
        </w:tc>
        <w:tc>
          <w:tcPr>
            <w:tcW w:w="5310" w:type="dxa"/>
          </w:tcPr>
          <w:p w14:paraId="0493A7EE" w14:textId="3A7B939B" w:rsidR="00F0165D" w:rsidRDefault="00F0165D" w:rsidP="004837C2">
            <w:pPr>
              <w:pStyle w:val="textbody"/>
              <w:ind w:left="0" w:right="78"/>
            </w:pPr>
            <w:r>
              <w:t>The initial (time 0) amount of surficial dead woody material, e.g., logs (g Biomass m</w:t>
            </w:r>
            <w:r w:rsidRPr="006727BE">
              <w:rPr>
                <w:vertAlign w:val="superscript"/>
              </w:rPr>
              <w:t>-2</w:t>
            </w:r>
            <w:r>
              <w:t>).</w:t>
            </w:r>
          </w:p>
        </w:tc>
      </w:tr>
      <w:tr w:rsidR="00F0165D" w14:paraId="74DD1263" w14:textId="77777777" w:rsidTr="00F0165D">
        <w:tc>
          <w:tcPr>
            <w:tcW w:w="3595" w:type="dxa"/>
          </w:tcPr>
          <w:p w14:paraId="5B933ED3" w14:textId="4A54DE8B" w:rsidR="00F0165D" w:rsidRPr="00801798" w:rsidRDefault="00F0165D" w:rsidP="004837C2">
            <w:pPr>
              <w:pStyle w:val="textbody"/>
              <w:ind w:left="0" w:right="156"/>
            </w:pPr>
            <w:bookmarkStart w:id="64" w:name="_Toc510167281"/>
            <w:r w:rsidRPr="00801798">
              <w:t>InitialDeadWood</w:t>
            </w:r>
            <w:r w:rsidR="00B87AB2">
              <w:t>Roots</w:t>
            </w:r>
            <w:r w:rsidRPr="00801798">
              <w:t>MapName</w:t>
            </w:r>
            <w:bookmarkEnd w:id="64"/>
          </w:p>
        </w:tc>
        <w:tc>
          <w:tcPr>
            <w:tcW w:w="5310" w:type="dxa"/>
          </w:tcPr>
          <w:p w14:paraId="3ADE151F" w14:textId="3F50CDDF" w:rsidR="00F0165D" w:rsidRDefault="00A232D8" w:rsidP="004837C2">
            <w:pPr>
              <w:pStyle w:val="textbody"/>
              <w:ind w:left="0" w:right="78"/>
            </w:pPr>
            <w:r>
              <w:t xml:space="preserve">The initial (time 0) amount of belowground dead woody material, e.g., </w:t>
            </w:r>
            <w:r w:rsidR="004F4131" w:rsidRPr="004F4131">
              <w:rPr>
                <w:b/>
                <w:bCs/>
              </w:rPr>
              <w:t xml:space="preserve">coarse </w:t>
            </w:r>
            <w:r w:rsidRPr="004F4131">
              <w:rPr>
                <w:b/>
                <w:bCs/>
              </w:rPr>
              <w:t>dead roots</w:t>
            </w:r>
            <w:r>
              <w:t xml:space="preserve"> (g Biomass m</w:t>
            </w:r>
            <w:r w:rsidRPr="006727BE">
              <w:rPr>
                <w:vertAlign w:val="superscript"/>
              </w:rPr>
              <w:t>-2</w:t>
            </w:r>
            <w:r>
              <w:t>).</w:t>
            </w:r>
          </w:p>
        </w:tc>
      </w:tr>
    </w:tbl>
    <w:p w14:paraId="51D3913B" w14:textId="77777777" w:rsidR="00F0165D" w:rsidRPr="00F0165D" w:rsidRDefault="00F0165D" w:rsidP="00F0165D">
      <w:pPr>
        <w:pStyle w:val="textbody"/>
      </w:pPr>
    </w:p>
    <w:p w14:paraId="7CFE8A91" w14:textId="180732FE" w:rsidR="00751934" w:rsidRDefault="00751934" w:rsidP="00E63DB9">
      <w:pPr>
        <w:pStyle w:val="Heading2"/>
      </w:pPr>
      <w:bookmarkStart w:id="65" w:name="_Toc211256493"/>
      <w:bookmarkEnd w:id="55"/>
      <w:r>
        <w:t>SlopeMapName (double, optional)</w:t>
      </w:r>
      <w:bookmarkEnd w:id="65"/>
    </w:p>
    <w:p w14:paraId="22B8C57C" w14:textId="19FADA41" w:rsidR="00751934" w:rsidRDefault="00A94318" w:rsidP="00751934">
      <w:pPr>
        <w:pStyle w:val="textbody"/>
      </w:pPr>
      <w:r>
        <w:t xml:space="preserve">Optional. </w:t>
      </w:r>
      <w:r w:rsidR="00751934">
        <w:t>Slope steepness in degrees (0-90). Used to adjust PET for steep slopes.</w:t>
      </w:r>
    </w:p>
    <w:p w14:paraId="7FF9641C" w14:textId="0235852D" w:rsidR="00751934" w:rsidRDefault="00751934" w:rsidP="00751934">
      <w:pPr>
        <w:pStyle w:val="Heading2"/>
      </w:pPr>
      <w:bookmarkStart w:id="66" w:name="_Toc211256494"/>
      <w:r>
        <w:t>AspectMapName (double, optional)</w:t>
      </w:r>
      <w:bookmarkEnd w:id="66"/>
    </w:p>
    <w:p w14:paraId="1C7C4071" w14:textId="061B1893" w:rsidR="00751934" w:rsidRDefault="00A94318" w:rsidP="00751934">
      <w:pPr>
        <w:pStyle w:val="textbody"/>
      </w:pPr>
      <w:r>
        <w:t xml:space="preserve">Optional. </w:t>
      </w:r>
      <w:r w:rsidR="00751934">
        <w:t>Slope aspect in degrees (0-360). Used to adjust PET for steep slopes.</w:t>
      </w:r>
    </w:p>
    <w:p w14:paraId="53B76F1E" w14:textId="26B742C3" w:rsidR="00E63DB9" w:rsidRDefault="00E63DB9" w:rsidP="00E63DB9">
      <w:pPr>
        <w:pStyle w:val="Heading2"/>
      </w:pPr>
      <w:bookmarkStart w:id="67" w:name="_Toc211256495"/>
      <w:r>
        <w:t>NormalSWAMapName (double, optional)</w:t>
      </w:r>
      <w:bookmarkEnd w:id="67"/>
    </w:p>
    <w:p w14:paraId="2584DA3C" w14:textId="49C1DCAC" w:rsidR="00E63DB9" w:rsidRDefault="00E63DB9" w:rsidP="00E63DB9">
      <w:pPr>
        <w:pStyle w:val="textbody"/>
      </w:pPr>
      <w:r>
        <w:t>O</w:t>
      </w:r>
      <w:r w:rsidRPr="00E63DB9">
        <w:t xml:space="preserve">ptional, </w:t>
      </w:r>
      <w:r>
        <w:t>required for</w:t>
      </w:r>
      <w:r w:rsidRPr="00E63DB9">
        <w:t xml:space="preserve"> drought mortality</w:t>
      </w:r>
      <w:r>
        <w:t xml:space="preserve"> if using SWA as a drought variable</w:t>
      </w:r>
      <w:r w:rsidRPr="00E63DB9">
        <w:t xml:space="preserve">. </w:t>
      </w:r>
      <w:r>
        <w:t>Normal (reference period) annual average soil water availability in cm.</w:t>
      </w:r>
    </w:p>
    <w:p w14:paraId="37856878" w14:textId="55A97DFC" w:rsidR="00E63DB9" w:rsidRDefault="00E63DB9" w:rsidP="00E63DB9">
      <w:pPr>
        <w:pStyle w:val="Heading2"/>
      </w:pPr>
      <w:bookmarkStart w:id="68" w:name="_Toc211256496"/>
      <w:r>
        <w:t>NormalCWDMapName (double, optional)</w:t>
      </w:r>
      <w:bookmarkEnd w:id="68"/>
    </w:p>
    <w:p w14:paraId="26E68D1A" w14:textId="6A4168FE" w:rsidR="00E63DB9" w:rsidRDefault="00E63DB9" w:rsidP="00E63DB9">
      <w:pPr>
        <w:pStyle w:val="textbody"/>
      </w:pPr>
      <w:r>
        <w:t>Optional, required for</w:t>
      </w:r>
      <w:r w:rsidRPr="00E63DB9">
        <w:t xml:space="preserve"> drought mortality</w:t>
      </w:r>
      <w:r>
        <w:t xml:space="preserve"> if using </w:t>
      </w:r>
      <w:r w:rsidR="00A20563">
        <w:t>CWD</w:t>
      </w:r>
      <w:r>
        <w:t xml:space="preserve"> as a drought variable. Normal (reference period) annual average climatic water deficit in cm.</w:t>
      </w:r>
    </w:p>
    <w:p w14:paraId="4F0776DA" w14:textId="48F65861" w:rsidR="00A20563" w:rsidRDefault="00A20563" w:rsidP="00A20563">
      <w:pPr>
        <w:pStyle w:val="Heading2"/>
      </w:pPr>
      <w:bookmarkStart w:id="69" w:name="_Toc211256497"/>
      <w:r>
        <w:t>NormalTempMapName (double, optional)</w:t>
      </w:r>
      <w:bookmarkEnd w:id="69"/>
    </w:p>
    <w:p w14:paraId="7759E733" w14:textId="01364602" w:rsidR="00A20563" w:rsidRPr="00E63DB9" w:rsidRDefault="00A20563" w:rsidP="00E63DB9">
      <w:pPr>
        <w:pStyle w:val="textbody"/>
      </w:pPr>
      <w:r>
        <w:t>Optional, required for</w:t>
      </w:r>
      <w:r w:rsidRPr="00E63DB9">
        <w:t xml:space="preserve"> drought mortality</w:t>
      </w:r>
      <w:r>
        <w:t xml:space="preserve"> if using SummerTemp as a drought variable. Normal (reference period) mean temperature from April through September.</w:t>
      </w:r>
    </w:p>
    <w:p w14:paraId="694BD0B2" w14:textId="68B17372" w:rsidR="00664772" w:rsidRDefault="00664772" w:rsidP="00CA3271">
      <w:pPr>
        <w:pStyle w:val="Heading2"/>
      </w:pPr>
      <w:bookmarkStart w:id="70" w:name="_Toc211256498"/>
      <w:r>
        <w:t>CalibrateMode</w:t>
      </w:r>
      <w:r w:rsidR="00823205">
        <w:t xml:space="preserve"> (</w:t>
      </w:r>
      <w:r w:rsidR="003F361C">
        <w:t>Boolean, o</w:t>
      </w:r>
      <w:r w:rsidR="00823205">
        <w:t>ptional)</w:t>
      </w:r>
      <w:bookmarkEnd w:id="70"/>
    </w:p>
    <w:p w14:paraId="1C921E73" w14:textId="1415BB57" w:rsidR="00D16BE0" w:rsidRDefault="003F361C" w:rsidP="00D16BE0">
      <w:pPr>
        <w:pStyle w:val="textbody"/>
      </w:pPr>
      <w:r>
        <w:t xml:space="preserve">A Boolean input (Y or N).  </w:t>
      </w:r>
      <w:r w:rsidR="00D16BE0">
        <w:t xml:space="preserve">Determines whether the model is run in calibrate mode whereby additional </w:t>
      </w:r>
      <w:r w:rsidR="00DF629A">
        <w:t>parameters are added</w:t>
      </w:r>
      <w:r w:rsidR="00D16BE0">
        <w:t xml:space="preserve"> to </w:t>
      </w:r>
      <w:r w:rsidR="00557E14">
        <w:t>a log file (“</w:t>
      </w:r>
      <w:r w:rsidR="00F41C2A">
        <w:t>NECN</w:t>
      </w:r>
      <w:r w:rsidR="00557E14">
        <w:t>-calibrate-log.csv”)</w:t>
      </w:r>
      <w:r w:rsidR="00D16BE0">
        <w:t xml:space="preserve">.  </w:t>
      </w:r>
      <w:r w:rsidR="00D16BE0" w:rsidRPr="00D16BE0">
        <w:rPr>
          <w:b/>
        </w:rPr>
        <w:t xml:space="preserve">The calibrate mode should only be used when simulating a single site due to the volume of </w:t>
      </w:r>
      <w:r w:rsidR="0091290C">
        <w:rPr>
          <w:b/>
        </w:rPr>
        <w:t>model</w:t>
      </w:r>
      <w:r w:rsidR="00D16BE0" w:rsidRPr="00D16BE0">
        <w:rPr>
          <w:b/>
        </w:rPr>
        <w:t xml:space="preserve"> output</w:t>
      </w:r>
      <w:r w:rsidR="0091290C">
        <w:rPr>
          <w:b/>
        </w:rPr>
        <w:t xml:space="preserve"> in the calibrate log file</w:t>
      </w:r>
      <w:r w:rsidR="00D16BE0" w:rsidRPr="00D16BE0">
        <w:rPr>
          <w:b/>
        </w:rPr>
        <w:t>.</w:t>
      </w:r>
      <w:r w:rsidR="00D16BE0">
        <w:t xml:space="preserve">  The intention is to </w:t>
      </w:r>
      <w:r w:rsidR="00E91A02">
        <w:t>view output of additional parameters, such as what factors are limiting growth at each time step</w:t>
      </w:r>
      <w:r w:rsidR="00D16BE0">
        <w:t>.</w:t>
      </w:r>
      <w:r w:rsidR="00E91A02">
        <w:t xml:space="preserve">  </w:t>
      </w:r>
    </w:p>
    <w:p w14:paraId="29CD78B8" w14:textId="3A06DDD5" w:rsidR="00100989" w:rsidRDefault="00100989" w:rsidP="00CA3271">
      <w:pPr>
        <w:pStyle w:val="Heading2"/>
      </w:pPr>
      <w:bookmarkStart w:id="71" w:name="_Toc211256499"/>
      <w:r>
        <w:t>SmokeModelOutputs</w:t>
      </w:r>
      <w:r w:rsidR="00823205">
        <w:t xml:space="preserve"> (</w:t>
      </w:r>
      <w:r w:rsidR="003F361C">
        <w:t>Boolean, o</w:t>
      </w:r>
      <w:r w:rsidR="00823205">
        <w:t>ptional)</w:t>
      </w:r>
      <w:bookmarkEnd w:id="71"/>
    </w:p>
    <w:p w14:paraId="0DB56656" w14:textId="0FE6481B" w:rsidR="00100989" w:rsidRDefault="003F361C" w:rsidP="00100989">
      <w:pPr>
        <w:pStyle w:val="textbody"/>
      </w:pPr>
      <w:r>
        <w:t xml:space="preserve">A Boolean input (Y or N). </w:t>
      </w:r>
      <w:r w:rsidR="00100989">
        <w:t>These are outputs specific to subsequent (external) calculations of smoke emissions.  If true, maps of conifer needle biomass, surface dead wood, and SOM1-surface (litter) are produced.</w:t>
      </w:r>
    </w:p>
    <w:p w14:paraId="0A6442AE" w14:textId="6C7BE7C9" w:rsidR="00E63DB9" w:rsidRDefault="00E63DB9" w:rsidP="00E63DB9">
      <w:pPr>
        <w:pStyle w:val="Heading2"/>
      </w:pPr>
      <w:bookmarkStart w:id="72" w:name="_Toc211256500"/>
      <w:r>
        <w:lastRenderedPageBreak/>
        <w:t>Write_SWA_Maps (Boolean, optional)</w:t>
      </w:r>
      <w:bookmarkEnd w:id="72"/>
    </w:p>
    <w:p w14:paraId="7525B8BD" w14:textId="11247719" w:rsidR="00E63DB9" w:rsidRPr="00E63DB9" w:rsidRDefault="00E63DB9" w:rsidP="00E63DB9">
      <w:pPr>
        <w:pStyle w:val="textbody"/>
      </w:pPr>
      <w:r>
        <w:t>A Boolean input (Y or N). Should maps of soil water availability be written each year? This is useful for calculating NormalSWA for each site, as an input for drought mortality.</w:t>
      </w:r>
    </w:p>
    <w:p w14:paraId="435EC149" w14:textId="33B41686" w:rsidR="00E63DB9" w:rsidRDefault="00E63DB9" w:rsidP="00E63DB9">
      <w:pPr>
        <w:pStyle w:val="Heading2"/>
      </w:pPr>
      <w:bookmarkStart w:id="73" w:name="_Toc211256501"/>
      <w:r>
        <w:t>Write_CWD_Maps (Boolean, optional)</w:t>
      </w:r>
      <w:bookmarkEnd w:id="73"/>
    </w:p>
    <w:p w14:paraId="1FB1A9DF" w14:textId="10D38083" w:rsidR="00E63DB9" w:rsidRDefault="00E63DB9" w:rsidP="00E63DB9">
      <w:pPr>
        <w:pStyle w:val="textbody"/>
      </w:pPr>
      <w:r>
        <w:t>A Boolean input (Y or N). Should maps of climatic water deficit be written each year? This is useful for calculating NormalCWD for each site, as an input for drought mortality.</w:t>
      </w:r>
    </w:p>
    <w:p w14:paraId="45AE94AF" w14:textId="5673E758" w:rsidR="00DD67F4" w:rsidRDefault="00DD67F4" w:rsidP="00DD67F4">
      <w:pPr>
        <w:pStyle w:val="Heading2"/>
      </w:pPr>
      <w:bookmarkStart w:id="74" w:name="_Toc211256502"/>
      <w:r>
        <w:t>Write_Temperature_Maps (Boolean, optional)</w:t>
      </w:r>
      <w:bookmarkEnd w:id="74"/>
    </w:p>
    <w:p w14:paraId="5666ED68" w14:textId="6867730D" w:rsidR="00DD67F4" w:rsidRPr="00E63DB9" w:rsidRDefault="00DD67F4" w:rsidP="00E63DB9">
      <w:pPr>
        <w:pStyle w:val="textbody"/>
      </w:pPr>
      <w:r>
        <w:t xml:space="preserve">A Boolean input (Y or N). Should maps of mean supper temperature be written each year? This is </w:t>
      </w:r>
      <w:r w:rsidR="00A20563">
        <w:t xml:space="preserve">primarily </w:t>
      </w:r>
      <w:r>
        <w:t>useful for calculating NormalSummerT for each site, as an input for drought mortality.</w:t>
      </w:r>
    </w:p>
    <w:p w14:paraId="7BFB29DE" w14:textId="621A7A54" w:rsidR="00E63DB9" w:rsidRDefault="00E63DB9" w:rsidP="00E63DB9">
      <w:pPr>
        <w:pStyle w:val="Heading2"/>
      </w:pPr>
      <w:bookmarkStart w:id="75" w:name="_Toc211256503"/>
      <w:r>
        <w:t>Write_Species_Drought_Maps (Boolean, optional)</w:t>
      </w:r>
      <w:bookmarkEnd w:id="75"/>
    </w:p>
    <w:p w14:paraId="31004ADD" w14:textId="2DFC2DE6" w:rsidR="00E63DB9" w:rsidRPr="00E63DB9" w:rsidRDefault="00E63DB9" w:rsidP="00E63DB9">
      <w:pPr>
        <w:pStyle w:val="textbody"/>
      </w:pPr>
      <w:r>
        <w:t>A Boolean input (Y or N). Writes maps of drought mortality for each species for each timestep.</w:t>
      </w:r>
    </w:p>
    <w:p w14:paraId="21DFC221" w14:textId="5140D9D7" w:rsidR="00D22C0E" w:rsidRDefault="00D22C0E" w:rsidP="00CA3271">
      <w:pPr>
        <w:pStyle w:val="Heading2"/>
      </w:pPr>
      <w:bookmarkStart w:id="76" w:name="_Toc211256504"/>
      <w:r>
        <w:t>WaterDecayFunction</w:t>
      </w:r>
      <w:bookmarkEnd w:id="76"/>
    </w:p>
    <w:p w14:paraId="20273A97" w14:textId="77777777" w:rsidR="00D22C0E" w:rsidRDefault="00D22C0E" w:rsidP="00D22C0E">
      <w:pPr>
        <w:pStyle w:val="textbody"/>
      </w:pPr>
      <w:r>
        <w:t>The WaterDecayFunction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CA3271">
      <w:pPr>
        <w:pStyle w:val="Heading2"/>
      </w:pPr>
      <w:bookmarkStart w:id="77" w:name="_Toc211256505"/>
      <w:r>
        <w:t>ProbabilityEstablishAdjust</w:t>
      </w:r>
      <w:r w:rsidR="00DF6632">
        <w:t xml:space="preserve"> (double)</w:t>
      </w:r>
      <w:bookmarkEnd w:id="77"/>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CA3271">
      <w:pPr>
        <w:pStyle w:val="Heading2"/>
      </w:pPr>
      <w:bookmarkStart w:id="78" w:name="_Toc387238314"/>
      <w:bookmarkStart w:id="79" w:name="_Toc387238315"/>
      <w:bookmarkStart w:id="80" w:name="_Toc387238316"/>
      <w:bookmarkStart w:id="81" w:name="_Toc211256506"/>
      <w:bookmarkEnd w:id="78"/>
      <w:bookmarkEnd w:id="79"/>
      <w:bookmarkEnd w:id="80"/>
      <w:r>
        <w:t>InitialMineralN</w:t>
      </w:r>
      <w:r w:rsidR="00DF6632">
        <w:t xml:space="preserve"> (double)</w:t>
      </w:r>
      <w:bookmarkEnd w:id="81"/>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CA3271">
      <w:pPr>
        <w:pStyle w:val="Heading2"/>
      </w:pPr>
      <w:bookmarkStart w:id="82" w:name="_Toc211256507"/>
      <w:r>
        <w:lastRenderedPageBreak/>
        <w:t>InitialFineFuels</w:t>
      </w:r>
      <w:r w:rsidR="00DF6632">
        <w:t xml:space="preserve"> (double)</w:t>
      </w:r>
      <w:bookmarkEnd w:id="82"/>
    </w:p>
    <w:p w14:paraId="0290BB11" w14:textId="2449CB6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r w:rsidR="00DF6632">
        <w:t xml:space="preserve">  Ranges from 0.0 to 1.0.</w:t>
      </w:r>
    </w:p>
    <w:p w14:paraId="4C807230" w14:textId="711BC9F7" w:rsidR="00FF7168" w:rsidRPr="00801798" w:rsidRDefault="00DF6632" w:rsidP="00712B08">
      <w:pPr>
        <w:pStyle w:val="Heading2"/>
        <w:tabs>
          <w:tab w:val="clear" w:pos="576"/>
        </w:tabs>
        <w:ind w:left="900" w:hanging="900"/>
      </w:pPr>
      <w:bookmarkStart w:id="83" w:name="_Toc510167286"/>
      <w:bookmarkStart w:id="84" w:name="_Toc211256508"/>
      <w:r>
        <w:t>Nitrogen Inputs:</w:t>
      </w:r>
      <w:r w:rsidR="00FF7168" w:rsidRPr="00801798">
        <w:t xml:space="preserve"> </w:t>
      </w:r>
      <w:r w:rsidR="00712B08">
        <w:t>AtmosphericN</w:t>
      </w:r>
      <w:r w:rsidR="00FF7168" w:rsidRPr="00801798">
        <w:t>Slope</w:t>
      </w:r>
      <w:r>
        <w:t xml:space="preserve"> and</w:t>
      </w:r>
      <w:r w:rsidR="00FF7168" w:rsidRPr="00801798">
        <w:t xml:space="preserve"> </w:t>
      </w:r>
      <w:r w:rsidR="00712B08">
        <w:t>AtmosphericN</w:t>
      </w:r>
      <w:r w:rsidR="00FF7168" w:rsidRPr="00801798">
        <w:t>Intercept</w:t>
      </w:r>
      <w:bookmarkEnd w:id="83"/>
      <w:bookmarkEnd w:id="84"/>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2E2BC251" w:rsidR="00FF7168" w:rsidRDefault="00FF7168" w:rsidP="00CA3271">
      <w:pPr>
        <w:pStyle w:val="Heading2"/>
      </w:pPr>
      <w:bookmarkStart w:id="85" w:name="_Toc211256509"/>
      <w:r>
        <w:t>Latitude</w:t>
      </w:r>
      <w:r w:rsidR="003F361C">
        <w:t xml:space="preserve"> (double)</w:t>
      </w:r>
      <w:bookmarkEnd w:id="85"/>
    </w:p>
    <w:p w14:paraId="5516D32E" w14:textId="3D37E407" w:rsidR="00FF7168" w:rsidRPr="00FF7168" w:rsidRDefault="00FF7168" w:rsidP="00FF7168">
      <w:pPr>
        <w:pStyle w:val="textbody"/>
      </w:pPr>
      <w:r>
        <w:t>The latitude of the study site (°).</w:t>
      </w:r>
    </w:p>
    <w:p w14:paraId="0781E6E3" w14:textId="46D238F9" w:rsidR="00E54D7B" w:rsidRPr="004D1913" w:rsidRDefault="00E54D7B" w:rsidP="00CA3271">
      <w:pPr>
        <w:pStyle w:val="Heading2"/>
      </w:pPr>
      <w:bookmarkStart w:id="86" w:name="_Toc211256510"/>
      <w:r>
        <w:t>Denitrification</w:t>
      </w:r>
      <w:r w:rsidR="00747517">
        <w:t>Rate</w:t>
      </w:r>
      <w:r w:rsidR="003F361C">
        <w:t xml:space="preserve"> (double)</w:t>
      </w:r>
      <w:bookmarkEnd w:id="86"/>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3297CEDE" w14:textId="372842E6" w:rsidR="0038100A" w:rsidRPr="004D1913" w:rsidRDefault="0038100A" w:rsidP="00CA3271">
      <w:pPr>
        <w:pStyle w:val="Heading2"/>
      </w:pPr>
      <w:bookmarkStart w:id="87" w:name="_Toc211256511"/>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r w:rsidR="003F361C">
        <w:t xml:space="preserve"> (double)</w:t>
      </w:r>
      <w:bookmarkEnd w:id="87"/>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15256AC9" w14:textId="25DD99B4" w:rsidR="00E71F79" w:rsidRDefault="00E71F79" w:rsidP="00CA3271">
      <w:pPr>
        <w:pStyle w:val="Heading2"/>
      </w:pPr>
      <w:bookmarkStart w:id="88" w:name="_Ref69910657"/>
      <w:bookmarkStart w:id="89" w:name="_Toc211256512"/>
      <w:r>
        <w:lastRenderedPageBreak/>
        <w:t>GrassThresholdMultiplier (</w:t>
      </w:r>
      <w:r w:rsidR="007B06D1">
        <w:t>double, o</w:t>
      </w:r>
      <w:r>
        <w:t>ptional)</w:t>
      </w:r>
      <w:bookmarkEnd w:id="88"/>
      <w:bookmarkEnd w:id="89"/>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r w:rsidRPr="00017987">
        <w:rPr>
          <w:i/>
          <w:iCs/>
          <w:lang w:eastAsia="ja-JP"/>
        </w:rPr>
        <w:t>i</w:t>
      </w:r>
      <w:r>
        <w:rPr>
          <w:lang w:eastAsia="ja-JP"/>
        </w:rPr>
        <w:t xml:space="preserve"> </w:t>
      </w:r>
      <w:r w:rsidRPr="008E6048">
        <w:rPr>
          <w:lang w:eastAsia="ja-JP"/>
        </w:rPr>
        <w:t>is calculated by the following algorithm.</w:t>
      </w:r>
    </w:p>
    <w:p w14:paraId="3E0CA1F0" w14:textId="1B81B9C2" w:rsidR="00E270E1" w:rsidRDefault="00E270E1" w:rsidP="00E270E1">
      <w:pPr>
        <w:pStyle w:val="textbody"/>
        <w:rPr>
          <w:lang w:eastAsia="ja-JP"/>
        </w:rPr>
      </w:pPr>
      <w:r>
        <w:rPr>
          <w:lang w:eastAsia="ja-JP"/>
        </w:rPr>
        <w:t xml:space="preserve">if (AGB of tree cohort </w:t>
      </w:r>
      <w:r w:rsidRPr="00A26789">
        <w:rPr>
          <w:i/>
          <w:iCs/>
          <w:lang w:eastAsia="ja-JP"/>
        </w:rPr>
        <w:t>i</w:t>
      </w:r>
      <w:r>
        <w:rPr>
          <w:lang w:eastAsia="ja-JP"/>
        </w:rPr>
        <w:t xml:space="preserve">)&lt;(AGB of grasses)×grassThresholdMultiplier) </w:t>
      </w:r>
    </w:p>
    <w:p w14:paraId="28422C70" w14:textId="35E922E8" w:rsidR="00E270E1" w:rsidRDefault="00E270E1" w:rsidP="00E270E1">
      <w:pPr>
        <w:pStyle w:val="textbody"/>
        <w:ind w:left="1584" w:firstLine="144"/>
        <w:rPr>
          <w:lang w:eastAsia="ja-JP"/>
        </w:rPr>
      </w:pPr>
      <w:r>
        <w:rPr>
          <w:lang w:eastAsia="ja-JP"/>
        </w:rPr>
        <w:t xml:space="preserve">Total </w:t>
      </w:r>
      <w:r w:rsidR="00A26789">
        <w:rPr>
          <w:lang w:eastAsia="ja-JP"/>
        </w:rPr>
        <w:t xml:space="preserve">site </w:t>
      </w:r>
      <w:r>
        <w:rPr>
          <w:lang w:eastAsia="ja-JP"/>
        </w:rPr>
        <w:t>LAI =Total LAI of trees+Total LAI of grasses</w:t>
      </w:r>
    </w:p>
    <w:p w14:paraId="0DAF916B" w14:textId="77777777" w:rsidR="00E270E1" w:rsidRDefault="00E270E1" w:rsidP="00E270E1">
      <w:pPr>
        <w:pStyle w:val="textbody"/>
        <w:rPr>
          <w:lang w:eastAsia="ja-JP"/>
        </w:rPr>
      </w:pPr>
      <w:r>
        <w:rPr>
          <w:lang w:eastAsia="ja-JP"/>
        </w:rPr>
        <w:t>else</w:t>
      </w:r>
    </w:p>
    <w:p w14:paraId="236A6959" w14:textId="659C01FD" w:rsidR="00E270E1" w:rsidRDefault="00E270E1" w:rsidP="00E270E1">
      <w:pPr>
        <w:pStyle w:val="textbody"/>
        <w:ind w:left="1584" w:firstLine="144"/>
        <w:rPr>
          <w:lang w:eastAsia="ja-JP"/>
        </w:rPr>
      </w:pPr>
      <w:r>
        <w:rPr>
          <w:lang w:eastAsia="ja-JP"/>
        </w:rPr>
        <w:t xml:space="preserve">Total </w:t>
      </w:r>
      <w:r w:rsidR="00A26789">
        <w:rPr>
          <w:lang w:eastAsia="ja-JP"/>
        </w:rPr>
        <w:t xml:space="preserve">site </w:t>
      </w:r>
      <w:r>
        <w:rPr>
          <w:lang w:eastAsia="ja-JP"/>
        </w:rPr>
        <w:t>LAI =Total LAI of trees</w:t>
      </w:r>
    </w:p>
    <w:p w14:paraId="6707B414" w14:textId="33D2F373" w:rsidR="00E270E1" w:rsidRDefault="00E270E1" w:rsidP="00E270E1">
      <w:pPr>
        <w:pStyle w:val="textbody"/>
        <w:rPr>
          <w:lang w:eastAsia="ja-JP"/>
        </w:rPr>
      </w:pPr>
      <w:r>
        <w:rPr>
          <w:lang w:eastAsia="ja-JP"/>
        </w:rPr>
        <w:t xml:space="preserve">Finally, </w:t>
      </w:r>
      <w:r w:rsidR="00A26789">
        <w:rPr>
          <w:lang w:eastAsia="ja-JP"/>
        </w:rPr>
        <w:t xml:space="preserve">the </w:t>
      </w:r>
      <w:r>
        <w:rPr>
          <w:lang w:eastAsia="ja-JP"/>
        </w:rPr>
        <w:t>competition</w:t>
      </w:r>
      <w:r w:rsidR="00A26789">
        <w:rPr>
          <w:lang w:eastAsia="ja-JP"/>
        </w:rPr>
        <w:t xml:space="preserve"> li</w:t>
      </w:r>
      <w:r>
        <w:rPr>
          <w:lang w:eastAsia="ja-JP"/>
        </w:rPr>
        <w:t xml:space="preserve">mit of tree cohort </w:t>
      </w:r>
      <w:r w:rsidR="00A26789" w:rsidRPr="00A26789">
        <w:rPr>
          <w:i/>
          <w:iCs/>
          <w:lang w:eastAsia="ja-JP"/>
        </w:rPr>
        <w:t>i</w:t>
      </w:r>
      <w:r w:rsidR="00A26789">
        <w:rPr>
          <w:lang w:eastAsia="ja-JP"/>
        </w:rPr>
        <w:t xml:space="preserve"> = </w:t>
      </w:r>
      <w:r>
        <w:rPr>
          <w:lang w:eastAsia="ja-JP"/>
        </w:rPr>
        <w:t xml:space="preserve">exp(k×Total </w:t>
      </w:r>
      <w:r w:rsidR="00A26789">
        <w:rPr>
          <w:lang w:eastAsia="ja-JP"/>
        </w:rPr>
        <w:t xml:space="preserve">site </w:t>
      </w:r>
      <w:r>
        <w:rPr>
          <w:lang w:eastAsia="ja-JP"/>
        </w:rPr>
        <w:t>LAI)</w:t>
      </w:r>
    </w:p>
    <w:p w14:paraId="6F309007" w14:textId="2030743E" w:rsidR="00EC3E97" w:rsidRDefault="00EC3E97" w:rsidP="00CA3271">
      <w:pPr>
        <w:pStyle w:val="Heading2"/>
      </w:pPr>
      <w:bookmarkStart w:id="90" w:name="_Toc211256513"/>
      <w:r>
        <w:t>Optional Maps</w:t>
      </w:r>
      <w:bookmarkEnd w:id="90"/>
    </w:p>
    <w:p w14:paraId="3C09C721" w14:textId="634E6FA2" w:rsidR="00297B84" w:rsidRDefault="00EC3E97" w:rsidP="00EC3E97">
      <w:pPr>
        <w:pStyle w:val="textbody"/>
      </w:pPr>
      <w:r>
        <w:t xml:space="preserve">There are many additional maps that NECN can provide that are not produced by default.  </w:t>
      </w:r>
      <w:r w:rsidR="00297B84">
        <w:t xml:space="preserve">Each is activated by invoking the keywork </w:t>
      </w:r>
      <w:r w:rsidR="00297B84" w:rsidRPr="00297B84">
        <w:rPr>
          <w:b/>
          <w:bCs/>
        </w:rPr>
        <w:t>XXXMapName</w:t>
      </w:r>
      <w:r w:rsidR="00297B84">
        <w:t xml:space="preserve"> followed by a file name.</w:t>
      </w:r>
    </w:p>
    <w:p w14:paraId="6EA5B1C3" w14:textId="6A78EC2F" w:rsidR="00EC3E97" w:rsidRDefault="00EC3E97" w:rsidP="00EC3E97">
      <w:pPr>
        <w:pStyle w:val="textbody"/>
      </w:pPr>
      <w:r>
        <w:t>File names should follow the format:  “NECN\ANPP-{timestep}.tif”, where timestep will be replaced with the model simulation year.</w:t>
      </w:r>
    </w:p>
    <w:p w14:paraId="50588A0C" w14:textId="4B7CE900" w:rsidR="00EC3E97" w:rsidRDefault="00EC3E97" w:rsidP="00EC3E97">
      <w:pPr>
        <w:pStyle w:val="textbody"/>
      </w:pPr>
      <w:r>
        <w:t xml:space="preserve">If any optional map is requested, the frequency of output must also be indicated using a matching keyword.  For example, if ANEE map names are given, the variable </w:t>
      </w:r>
      <w:r w:rsidRPr="00A57479">
        <w:rPr>
          <w:b/>
        </w:rPr>
        <w:t>AN</w:t>
      </w:r>
      <w:r w:rsidR="006367FF">
        <w:rPr>
          <w:b/>
        </w:rPr>
        <w:t>EE</w:t>
      </w:r>
      <w:r w:rsidRPr="00A57479">
        <w:rPr>
          <w:b/>
        </w:rPr>
        <w:t>MapFrequency</w:t>
      </w:r>
      <w:r>
        <w:t xml:space="preserve"> (in years), is required.  All of these maps are OPTIONAL.</w:t>
      </w:r>
    </w:p>
    <w:p w14:paraId="10D6FF01" w14:textId="7B93E415" w:rsidR="00712B08" w:rsidRDefault="00712B08" w:rsidP="00712B08">
      <w:pPr>
        <w:pStyle w:val="textbody"/>
        <w:ind w:left="0"/>
      </w:pPr>
      <w:r>
        <w:t>Table 3.  Optional maps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501"/>
        <w:gridCol w:w="5176"/>
      </w:tblGrid>
      <w:tr w:rsidR="00297B84" w14:paraId="6AE409B2" w14:textId="77777777" w:rsidTr="004837C2">
        <w:tc>
          <w:tcPr>
            <w:tcW w:w="2501" w:type="dxa"/>
          </w:tcPr>
          <w:p w14:paraId="0F843D79" w14:textId="2DCF3C2C" w:rsidR="00297B84" w:rsidRDefault="00297B84" w:rsidP="004837C2">
            <w:pPr>
              <w:pStyle w:val="textbody"/>
              <w:ind w:left="0" w:right="156"/>
            </w:pPr>
            <w:r>
              <w:t>Variable Name</w:t>
            </w:r>
          </w:p>
        </w:tc>
        <w:tc>
          <w:tcPr>
            <w:tcW w:w="5176" w:type="dxa"/>
          </w:tcPr>
          <w:p w14:paraId="5B1C61E2" w14:textId="77777777" w:rsidR="00297B84" w:rsidRDefault="00297B84" w:rsidP="004837C2">
            <w:pPr>
              <w:pStyle w:val="textbody"/>
              <w:ind w:left="0" w:right="78"/>
            </w:pPr>
            <w:r>
              <w:t>Description</w:t>
            </w:r>
          </w:p>
        </w:tc>
      </w:tr>
      <w:tr w:rsidR="00297B84" w14:paraId="64EBB18D" w14:textId="77777777" w:rsidTr="004837C2">
        <w:tc>
          <w:tcPr>
            <w:tcW w:w="2501" w:type="dxa"/>
          </w:tcPr>
          <w:p w14:paraId="4954CF66" w14:textId="281688D7" w:rsidR="00297B84" w:rsidRDefault="00297B84" w:rsidP="004837C2">
            <w:pPr>
              <w:pStyle w:val="textbody"/>
              <w:ind w:left="0" w:right="156"/>
            </w:pPr>
            <w:r>
              <w:t>ANPPMapName</w:t>
            </w:r>
          </w:p>
        </w:tc>
        <w:tc>
          <w:tcPr>
            <w:tcW w:w="5176" w:type="dxa"/>
          </w:tcPr>
          <w:p w14:paraId="4435F458" w14:textId="08D30249" w:rsidR="00297B84" w:rsidRDefault="00297B84" w:rsidP="004837C2">
            <w:pPr>
              <w:pStyle w:val="textbody"/>
              <w:ind w:left="0" w:right="78"/>
            </w:pPr>
            <w:r>
              <w:t>Aboveground Net Primary Productivity. g B m</w:t>
            </w:r>
            <w:r w:rsidRPr="00297B84">
              <w:rPr>
                <w:vertAlign w:val="superscript"/>
              </w:rPr>
              <w:t>-2</w:t>
            </w:r>
            <w:r>
              <w:t xml:space="preserve"> year</w:t>
            </w:r>
            <w:r w:rsidRPr="00297B84">
              <w:rPr>
                <w:vertAlign w:val="superscript"/>
              </w:rPr>
              <w:t>-1</w:t>
            </w:r>
          </w:p>
        </w:tc>
      </w:tr>
      <w:tr w:rsidR="00297B84" w14:paraId="2C758E25" w14:textId="77777777" w:rsidTr="004837C2">
        <w:tc>
          <w:tcPr>
            <w:tcW w:w="2501" w:type="dxa"/>
          </w:tcPr>
          <w:p w14:paraId="41076968" w14:textId="4E8284FB" w:rsidR="00297B84" w:rsidRDefault="00297B84" w:rsidP="004837C2">
            <w:pPr>
              <w:pStyle w:val="textbody"/>
              <w:ind w:left="0" w:right="156"/>
            </w:pPr>
            <w:r>
              <w:t>ANEEMapName</w:t>
            </w:r>
          </w:p>
        </w:tc>
        <w:tc>
          <w:tcPr>
            <w:tcW w:w="5176" w:type="dxa"/>
          </w:tcPr>
          <w:p w14:paraId="091602C9" w14:textId="28CD6BB7" w:rsidR="00297B84" w:rsidRDefault="00297B84" w:rsidP="00297B84">
            <w:pPr>
              <w:pStyle w:val="textbody"/>
              <w:ind w:left="0" w:right="78"/>
            </w:pPr>
            <w:r>
              <w:t>Aboveground Net Ecosystem Exchange g C m</w:t>
            </w:r>
            <w:r w:rsidRPr="00F0165D">
              <w:rPr>
                <w:vertAlign w:val="superscript"/>
              </w:rPr>
              <w:t>-2</w:t>
            </w:r>
            <w:r>
              <w:t xml:space="preserve"> year</w:t>
            </w:r>
            <w:r w:rsidRPr="00F0165D">
              <w:rPr>
                <w:vertAlign w:val="superscript"/>
              </w:rPr>
              <w:t>-1</w:t>
            </w:r>
            <w:r w:rsidR="00F0165D">
              <w:t>.</w:t>
            </w:r>
            <w:r w:rsidRPr="00297B84">
              <w:t xml:space="preserve">  </w:t>
            </w:r>
            <w:r w:rsidRPr="00F0165D">
              <w:rPr>
                <w:b/>
                <w:bCs/>
              </w:rPr>
              <w:t>Note:</w:t>
            </w:r>
            <w:r>
              <w:t xml:space="preserve">  The value of 1000 is added to ANEE output maps because most map types do not accept negative numbers; ANEE typically ranges from -500-500.  To use the data, subtract 1000 from the final analysis.</w:t>
            </w:r>
          </w:p>
        </w:tc>
      </w:tr>
      <w:tr w:rsidR="00297B84" w14:paraId="01059D81" w14:textId="77777777" w:rsidTr="004837C2">
        <w:tc>
          <w:tcPr>
            <w:tcW w:w="2501" w:type="dxa"/>
          </w:tcPr>
          <w:p w14:paraId="34DAF2F7" w14:textId="340E925F" w:rsidR="00297B84" w:rsidRDefault="00F0165D" w:rsidP="004837C2">
            <w:pPr>
              <w:pStyle w:val="textbody"/>
              <w:ind w:left="0" w:right="156"/>
            </w:pPr>
            <w:r>
              <w:t>SoilCarbonMapName</w:t>
            </w:r>
          </w:p>
        </w:tc>
        <w:tc>
          <w:tcPr>
            <w:tcW w:w="5176" w:type="dxa"/>
          </w:tcPr>
          <w:p w14:paraId="1378168B" w14:textId="035A46E3" w:rsidR="00297B84" w:rsidRDefault="00F0165D" w:rsidP="004837C2">
            <w:pPr>
              <w:pStyle w:val="textbody"/>
              <w:ind w:left="0" w:right="78"/>
            </w:pPr>
            <w:r>
              <w:t>Soil Organic Carbon in g C m</w:t>
            </w:r>
            <w:r w:rsidRPr="00F0165D">
              <w:rPr>
                <w:vertAlign w:val="superscript"/>
              </w:rPr>
              <w:t>-2</w:t>
            </w:r>
            <w:r>
              <w:t>.</w:t>
            </w:r>
          </w:p>
        </w:tc>
      </w:tr>
      <w:tr w:rsidR="00F0165D" w14:paraId="3FE0BAE3" w14:textId="77777777" w:rsidTr="004837C2">
        <w:tc>
          <w:tcPr>
            <w:tcW w:w="2501" w:type="dxa"/>
          </w:tcPr>
          <w:p w14:paraId="42C1C08F" w14:textId="225654FA" w:rsidR="00F0165D" w:rsidRDefault="00F0165D" w:rsidP="004837C2">
            <w:pPr>
              <w:pStyle w:val="textbody"/>
              <w:ind w:left="0" w:right="156"/>
            </w:pPr>
            <w:r>
              <w:t>SoilNitrogenMapName</w:t>
            </w:r>
          </w:p>
        </w:tc>
        <w:tc>
          <w:tcPr>
            <w:tcW w:w="5176" w:type="dxa"/>
          </w:tcPr>
          <w:p w14:paraId="1E04F968" w14:textId="517FB840" w:rsidR="00F0165D" w:rsidRDefault="00F0165D" w:rsidP="004837C2">
            <w:pPr>
              <w:pStyle w:val="textbody"/>
              <w:ind w:left="0" w:right="78"/>
            </w:pPr>
            <w:r>
              <w:t>Soil Nitrogen in g N m</w:t>
            </w:r>
            <w:r w:rsidRPr="00F0165D">
              <w:rPr>
                <w:vertAlign w:val="superscript"/>
              </w:rPr>
              <w:t>-2</w:t>
            </w:r>
            <w:r>
              <w:t>.</w:t>
            </w:r>
          </w:p>
        </w:tc>
      </w:tr>
      <w:tr w:rsidR="00F0165D" w14:paraId="150BADE3" w14:textId="77777777" w:rsidTr="004837C2">
        <w:tc>
          <w:tcPr>
            <w:tcW w:w="2501" w:type="dxa"/>
          </w:tcPr>
          <w:p w14:paraId="60A18354" w14:textId="5BA16914" w:rsidR="00F0165D" w:rsidRDefault="00F0165D" w:rsidP="004837C2">
            <w:pPr>
              <w:pStyle w:val="textbody"/>
              <w:ind w:left="0" w:right="156"/>
            </w:pPr>
            <w:r>
              <w:t>TotalCMapName</w:t>
            </w:r>
          </w:p>
        </w:tc>
        <w:tc>
          <w:tcPr>
            <w:tcW w:w="5176" w:type="dxa"/>
          </w:tcPr>
          <w:p w14:paraId="2F3811B2" w14:textId="0668A6A0" w:rsidR="00F0165D" w:rsidRDefault="00F0165D" w:rsidP="004837C2">
            <w:pPr>
              <w:pStyle w:val="textbody"/>
              <w:ind w:left="0" w:right="78"/>
            </w:pPr>
            <w:r>
              <w:t>Total Carbon including living C, detrital C, and soil C.  g C m</w:t>
            </w:r>
            <w:r w:rsidRPr="00F0165D">
              <w:rPr>
                <w:vertAlign w:val="superscript"/>
              </w:rPr>
              <w:t>-2</w:t>
            </w:r>
            <w:r>
              <w:t>.</w:t>
            </w:r>
          </w:p>
        </w:tc>
      </w:tr>
    </w:tbl>
    <w:p w14:paraId="62A282E4" w14:textId="77777777" w:rsidR="00297B84" w:rsidRPr="00EC3E97" w:rsidRDefault="00297B84" w:rsidP="00EC3E97">
      <w:pPr>
        <w:pStyle w:val="textbody"/>
      </w:pPr>
    </w:p>
    <w:p w14:paraId="7522FF84" w14:textId="1EB06DCC" w:rsidR="00A57479" w:rsidRDefault="00A57479" w:rsidP="00D401DD">
      <w:pPr>
        <w:pStyle w:val="Heading2"/>
      </w:pPr>
      <w:bookmarkStart w:id="91" w:name="_Toc211256514"/>
      <w:r>
        <w:lastRenderedPageBreak/>
        <w:t>CreateInp</w:t>
      </w:r>
      <w:r w:rsidRPr="00CA3271">
        <w:t>utComm</w:t>
      </w:r>
      <w:r>
        <w:t>unityMaps (</w:t>
      </w:r>
      <w:r w:rsidR="003F361C">
        <w:t>Boolean</w:t>
      </w:r>
      <w:r w:rsidR="00942B42">
        <w:t>, optional</w:t>
      </w:r>
      <w:r>
        <w:t>)</w:t>
      </w:r>
      <w:bookmarkEnd w:id="91"/>
    </w:p>
    <w:p w14:paraId="1FB106F9" w14:textId="36F1D53C" w:rsidR="00A57479" w:rsidRDefault="003F361C" w:rsidP="00A57479">
      <w:pPr>
        <w:pStyle w:val="textbody"/>
      </w:pPr>
      <w:r>
        <w:t>This Boolean keyword will create maps necessary for generating new initial conditions in a separate model run.  Maps include:  SOM1, SOM2, SOM3, DeadRoots.  Other necessary inputs are provided elsewhere.</w:t>
      </w:r>
      <w:r w:rsidR="00EC3E97">
        <w:t xml:space="preserve"> This </w:t>
      </w:r>
      <w:r w:rsidR="00A57479">
        <w:t xml:space="preserve">will output all cohort data in the style of an input community map </w:t>
      </w:r>
      <w:r w:rsidR="008A71B5">
        <w:t>and text file.  This allows the user to capture the state of cohorts and use that data to start a separate model run.</w:t>
      </w:r>
      <w:r w:rsidR="002954F6">
        <w:t xml:space="preserve">  The default value is FALSE.</w:t>
      </w:r>
    </w:p>
    <w:p w14:paraId="371C6D38" w14:textId="4DBF79D7" w:rsidR="00CA3271" w:rsidRDefault="00CA3271" w:rsidP="00CA3271">
      <w:pPr>
        <w:pStyle w:val="Heading2"/>
      </w:pPr>
      <w:bookmarkStart w:id="92" w:name="_Toc211256515"/>
      <w:r>
        <w:t>Variable overrides</w:t>
      </w:r>
      <w:r w:rsidR="00C04DA5">
        <w:t xml:space="preserve"> (double, optional)</w:t>
      </w:r>
      <w:bookmarkEnd w:id="92"/>
    </w:p>
    <w:p w14:paraId="43405D31" w14:textId="752360C3" w:rsidR="00CA3271" w:rsidRDefault="00CA3271" w:rsidP="00CA3271">
      <w:pPr>
        <w:pStyle w:val="textbody"/>
      </w:pPr>
      <w:r>
        <w:t>Several</w:t>
      </w:r>
      <w:r w:rsidR="00FF2B06">
        <w:t xml:space="preserve"> internal</w:t>
      </w:r>
      <w:r>
        <w:t xml:space="preserve"> NECN parameters may be overridden using optional parameters. </w:t>
      </w:r>
      <w:r w:rsidR="00C04DA5">
        <w:t xml:space="preserve">This replaces their </w:t>
      </w:r>
      <w:r w:rsidR="002954F6">
        <w:t xml:space="preserve">default </w:t>
      </w:r>
      <w:r w:rsidR="00C04DA5">
        <w:t xml:space="preserve">value with </w:t>
      </w:r>
      <w:r w:rsidR="002954F6">
        <w:t xml:space="preserve">user </w:t>
      </w:r>
      <w:r w:rsidR="00C04DA5">
        <w:t xml:space="preserve">input </w:t>
      </w:r>
      <w:r w:rsidR="002954F6">
        <w:t>values</w:t>
      </w:r>
      <w:r w:rsidR="00C04DA5">
        <w:t xml:space="preserve">. </w:t>
      </w:r>
      <w:r w:rsidR="00C04DA5" w:rsidRPr="002954F6">
        <w:rPr>
          <w:b/>
          <w:bCs/>
        </w:rPr>
        <w:t>Their use is not recommended except for special circumstances.</w:t>
      </w:r>
      <w:r w:rsidR="00C04DA5">
        <w:t xml:space="preserve"> Parameters with overrides available include</w:t>
      </w:r>
      <w:r>
        <w:t xml:space="preserve"> Stormflow, WaterFactor1, WaterFactor2, AnaerobicFactor1, AnaerobicFactor2, AnaerobicFactor3.</w:t>
      </w:r>
      <w:r w:rsidR="002954F6">
        <w:t xml:space="preserve">  </w:t>
      </w:r>
    </w:p>
    <w:p w14:paraId="77E14891" w14:textId="19778E7A" w:rsidR="00DA34CE" w:rsidRDefault="00AF75F2" w:rsidP="00CA3271">
      <w:pPr>
        <w:pStyle w:val="Heading2"/>
      </w:pPr>
      <w:bookmarkStart w:id="93" w:name="_Toc107735769"/>
      <w:bookmarkStart w:id="94" w:name="_Toc112490873"/>
      <w:bookmarkStart w:id="95" w:name="_Ref140207562"/>
      <w:bookmarkStart w:id="96" w:name="_Toc211256516"/>
      <w:bookmarkEnd w:id="44"/>
      <w:bookmarkEnd w:id="45"/>
      <w:bookmarkEnd w:id="46"/>
      <w:r>
        <w:t>Species</w:t>
      </w:r>
      <w:r w:rsidR="00DA34CE">
        <w:t>Parameters</w:t>
      </w:r>
      <w:bookmarkEnd w:id="93"/>
      <w:r w:rsidR="00DA34CE">
        <w:t xml:space="preserve"> </w:t>
      </w:r>
      <w:bookmarkEnd w:id="94"/>
      <w:bookmarkEnd w:id="95"/>
      <w:r w:rsidR="009911AA">
        <w:t>(CSV file name)</w:t>
      </w:r>
      <w:bookmarkEnd w:id="96"/>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411B9FD4" w:rsidR="003D38DB" w:rsidRDefault="009911AA" w:rsidP="003D38DB">
      <w:pPr>
        <w:pStyle w:val="textbody"/>
      </w:pPr>
      <w:bookmarkStart w:id="97" w:name="_Toc112490874"/>
      <w:r w:rsidRPr="009911AA">
        <w:rPr>
          <w:b/>
        </w:rPr>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r w:rsidR="00452321">
        <w:t xml:space="preserve">  The order of the columns does not matter.</w:t>
      </w:r>
    </w:p>
    <w:p w14:paraId="6F1BDB6E" w14:textId="3807B9B8" w:rsidR="00C244E3" w:rsidRDefault="00C244E3" w:rsidP="003D38DB">
      <w:pPr>
        <w:pStyle w:val="textbody"/>
      </w:pPr>
      <w:r w:rsidRPr="00C244E3">
        <w:rPr>
          <w:b/>
          <w:bCs/>
        </w:rPr>
        <w:t xml:space="preserve">NOTE: </w:t>
      </w:r>
      <w:r w:rsidRPr="00C244E3">
        <w:t>The first data row (immediately beneath the header row) determines the data type (int, double, Boolean, or string) for all subsequent rows.  Therefore, the first data row MUST have the intended data types.</w:t>
      </w:r>
    </w:p>
    <w:p w14:paraId="165F20E5" w14:textId="217F01A8" w:rsidR="00942B42" w:rsidRDefault="00942B42" w:rsidP="00942B42">
      <w:pPr>
        <w:pStyle w:val="textbody"/>
        <w:ind w:left="0"/>
      </w:pPr>
      <w:r>
        <w:t>Table 4.  Optional maps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501"/>
        <w:gridCol w:w="1673"/>
        <w:gridCol w:w="5176"/>
      </w:tblGrid>
      <w:tr w:rsidR="00B06E98" w14:paraId="41E5D92A" w14:textId="77777777" w:rsidTr="00B06E98">
        <w:tc>
          <w:tcPr>
            <w:tcW w:w="2501" w:type="dxa"/>
          </w:tcPr>
          <w:p w14:paraId="1DF42B57" w14:textId="2A622E25" w:rsidR="00E270E1" w:rsidRDefault="00E270E1" w:rsidP="00B06E98">
            <w:pPr>
              <w:pStyle w:val="textbody"/>
              <w:ind w:left="0" w:right="156"/>
            </w:pPr>
            <w:r>
              <w:t>Column Name</w:t>
            </w:r>
          </w:p>
        </w:tc>
        <w:tc>
          <w:tcPr>
            <w:tcW w:w="1673" w:type="dxa"/>
          </w:tcPr>
          <w:p w14:paraId="3B2F667F" w14:textId="595CB969" w:rsidR="00E270E1" w:rsidRDefault="00C244E3" w:rsidP="00B06E98">
            <w:pPr>
              <w:pStyle w:val="textbody"/>
              <w:ind w:left="0" w:right="216"/>
            </w:pPr>
            <w:r>
              <w:t>Data</w:t>
            </w:r>
            <w:r w:rsidR="00E270E1">
              <w:t xml:space="preserve"> type</w:t>
            </w:r>
          </w:p>
        </w:tc>
        <w:tc>
          <w:tcPr>
            <w:tcW w:w="5176" w:type="dxa"/>
          </w:tcPr>
          <w:p w14:paraId="247BF154" w14:textId="14EB21D7" w:rsidR="00E270E1" w:rsidRDefault="00E270E1" w:rsidP="00B06E98">
            <w:pPr>
              <w:pStyle w:val="textbody"/>
              <w:ind w:left="0" w:right="78"/>
            </w:pPr>
            <w:r>
              <w:t>Description</w:t>
            </w:r>
          </w:p>
        </w:tc>
      </w:tr>
      <w:tr w:rsidR="00B06E98" w14:paraId="55716BC4" w14:textId="77777777" w:rsidTr="00B06E98">
        <w:tc>
          <w:tcPr>
            <w:tcW w:w="2501" w:type="dxa"/>
          </w:tcPr>
          <w:p w14:paraId="29C8FC32" w14:textId="37B4DD0C" w:rsidR="00E270E1" w:rsidRDefault="00E270E1" w:rsidP="00B06E98">
            <w:pPr>
              <w:pStyle w:val="textbody"/>
              <w:ind w:left="0" w:right="156"/>
            </w:pPr>
            <w:r w:rsidRPr="00C04DA5">
              <w:t>SpeciesCode</w:t>
            </w:r>
          </w:p>
        </w:tc>
        <w:tc>
          <w:tcPr>
            <w:tcW w:w="1673" w:type="dxa"/>
          </w:tcPr>
          <w:p w14:paraId="1E7FDF23" w14:textId="3B75E4DA" w:rsidR="00E270E1" w:rsidRDefault="00E270E1" w:rsidP="00B06E98">
            <w:pPr>
              <w:pStyle w:val="textbody"/>
              <w:ind w:left="0" w:right="216"/>
            </w:pPr>
            <w:r>
              <w:t>string</w:t>
            </w:r>
          </w:p>
        </w:tc>
        <w:tc>
          <w:tcPr>
            <w:tcW w:w="5176" w:type="dxa"/>
          </w:tcPr>
          <w:p w14:paraId="2A9FF471" w14:textId="19A2FBFB" w:rsidR="00E270E1" w:rsidRDefault="00B06E98" w:rsidP="00B06E98">
            <w:pPr>
              <w:pStyle w:val="textbody"/>
              <w:ind w:left="0" w:right="78"/>
            </w:pPr>
            <w:r>
              <w:t>The species code must be defined in the species input file. Species code may appear in any order.</w:t>
            </w:r>
          </w:p>
        </w:tc>
      </w:tr>
      <w:tr w:rsidR="00B06E98" w14:paraId="78DFAEA8" w14:textId="77777777" w:rsidTr="00B06E98">
        <w:tc>
          <w:tcPr>
            <w:tcW w:w="2501" w:type="dxa"/>
          </w:tcPr>
          <w:p w14:paraId="48DC1C44" w14:textId="32BD2AAD" w:rsidR="00E270E1" w:rsidRDefault="00B06E98" w:rsidP="00B06E98">
            <w:pPr>
              <w:pStyle w:val="textbody"/>
              <w:ind w:left="0" w:right="156"/>
            </w:pPr>
            <w:r>
              <w:t>NitrogenFixer</w:t>
            </w:r>
          </w:p>
        </w:tc>
        <w:tc>
          <w:tcPr>
            <w:tcW w:w="1673" w:type="dxa"/>
          </w:tcPr>
          <w:p w14:paraId="3F35489A" w14:textId="2617EF07" w:rsidR="00E270E1" w:rsidRDefault="00B06E98" w:rsidP="00B06E98">
            <w:pPr>
              <w:pStyle w:val="textbody"/>
              <w:ind w:left="0" w:right="216"/>
            </w:pPr>
            <w:r>
              <w:t>boolean</w:t>
            </w:r>
          </w:p>
        </w:tc>
        <w:tc>
          <w:tcPr>
            <w:tcW w:w="5176" w:type="dxa"/>
          </w:tcPr>
          <w:p w14:paraId="7A2F04FF" w14:textId="35852BD6" w:rsidR="00E270E1" w:rsidRDefault="00B06E98" w:rsidP="00B06E98">
            <w:pPr>
              <w:pStyle w:val="textbody"/>
              <w:ind w:left="0" w:right="78"/>
            </w:pPr>
            <w:r w:rsidRPr="00A82A51">
              <w:t xml:space="preserve">This should be either </w:t>
            </w:r>
            <w:r>
              <w:t xml:space="preserve">TRUE </w:t>
            </w:r>
            <w:r w:rsidRPr="00A82A51">
              <w:t xml:space="preserve">or </w:t>
            </w:r>
            <w:r>
              <w:t>FALSE</w:t>
            </w:r>
            <w:r w:rsidRPr="00A82A51">
              <w:t xml:space="preserve">, depending on whether the species can fix N.  </w:t>
            </w:r>
            <w:r>
              <w:t>An N fixing tree or shrub is never N limited and its N components fertilize following mortality.</w:t>
            </w:r>
            <w:r w:rsidR="00A872CA">
              <w:t xml:space="preserve">  Must be TRUE or FALSE.</w:t>
            </w:r>
          </w:p>
        </w:tc>
      </w:tr>
      <w:tr w:rsidR="00B06E98" w14:paraId="01F53B58" w14:textId="77777777" w:rsidTr="00B06E98">
        <w:tc>
          <w:tcPr>
            <w:tcW w:w="2501" w:type="dxa"/>
          </w:tcPr>
          <w:p w14:paraId="383C6555" w14:textId="0F5CC5A9" w:rsidR="00E270E1" w:rsidRDefault="00D808E3" w:rsidP="00B06E98">
            <w:pPr>
              <w:pStyle w:val="textbody"/>
              <w:ind w:left="0" w:right="156"/>
            </w:pPr>
            <w:r>
              <w:t>GDDMinimum</w:t>
            </w:r>
          </w:p>
        </w:tc>
        <w:tc>
          <w:tcPr>
            <w:tcW w:w="1673" w:type="dxa"/>
          </w:tcPr>
          <w:p w14:paraId="000842ED" w14:textId="15234322" w:rsidR="00E270E1" w:rsidRDefault="00D808E3" w:rsidP="00B06E98">
            <w:pPr>
              <w:pStyle w:val="textbody"/>
              <w:ind w:left="0" w:right="216"/>
            </w:pPr>
            <w:r>
              <w:t>integer</w:t>
            </w:r>
          </w:p>
        </w:tc>
        <w:tc>
          <w:tcPr>
            <w:tcW w:w="5176" w:type="dxa"/>
          </w:tcPr>
          <w:p w14:paraId="57FC37CB" w14:textId="09357A99" w:rsidR="00E270E1" w:rsidRDefault="00D808E3" w:rsidP="00B06E98">
            <w:pPr>
              <w:pStyle w:val="textbody"/>
              <w:ind w:left="0" w:right="78"/>
            </w:pPr>
            <w:r>
              <w:t>Growing Degree Day (GDD) minimum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6002FC87" w14:textId="77777777" w:rsidTr="00B06E98">
        <w:tc>
          <w:tcPr>
            <w:tcW w:w="2501" w:type="dxa"/>
          </w:tcPr>
          <w:p w14:paraId="37F262DB" w14:textId="6F285852" w:rsidR="00E270E1" w:rsidRDefault="00D808E3" w:rsidP="00B06E98">
            <w:pPr>
              <w:pStyle w:val="textbody"/>
              <w:ind w:left="0" w:right="156"/>
            </w:pPr>
            <w:r>
              <w:lastRenderedPageBreak/>
              <w:t>GDDMaximum</w:t>
            </w:r>
          </w:p>
        </w:tc>
        <w:tc>
          <w:tcPr>
            <w:tcW w:w="1673" w:type="dxa"/>
          </w:tcPr>
          <w:p w14:paraId="68C734C4" w14:textId="6F65381D" w:rsidR="00E270E1" w:rsidRDefault="00D808E3" w:rsidP="00B06E98">
            <w:pPr>
              <w:pStyle w:val="textbody"/>
              <w:ind w:left="0" w:right="216"/>
            </w:pPr>
            <w:r>
              <w:t>integer</w:t>
            </w:r>
          </w:p>
        </w:tc>
        <w:tc>
          <w:tcPr>
            <w:tcW w:w="5176" w:type="dxa"/>
          </w:tcPr>
          <w:p w14:paraId="3D401F71" w14:textId="32863B90" w:rsidR="00E270E1" w:rsidRDefault="00D808E3" w:rsidP="00B06E98">
            <w:pPr>
              <w:pStyle w:val="textbody"/>
              <w:ind w:left="0" w:right="78"/>
            </w:pPr>
            <w:r>
              <w:t>Growing Degree Day (GDD) maximum are used to define a species climatic envelope following the algorithm by Botkin (</w:t>
            </w:r>
            <w:r w:rsidRPr="005754D6">
              <w:t>1973</w:t>
            </w:r>
            <w:r>
              <w:t xml:space="preserve">).  GDD is calculated on a 5°C base. </w:t>
            </w:r>
            <w:r w:rsidRPr="00D808E3">
              <w:rPr>
                <w:i/>
                <w:iCs/>
              </w:rPr>
              <w:t>Only applies to establishment.</w:t>
            </w:r>
          </w:p>
        </w:tc>
      </w:tr>
      <w:tr w:rsidR="00B06E98" w14:paraId="3C4D4945" w14:textId="77777777" w:rsidTr="00B06E98">
        <w:tc>
          <w:tcPr>
            <w:tcW w:w="2501" w:type="dxa"/>
          </w:tcPr>
          <w:p w14:paraId="6D9EB602" w14:textId="7749A9CE" w:rsidR="00E270E1" w:rsidRDefault="00D808E3" w:rsidP="00B06E98">
            <w:pPr>
              <w:pStyle w:val="textbody"/>
              <w:ind w:left="0" w:right="156"/>
            </w:pPr>
            <w:r>
              <w:t>MinJanuaryT</w:t>
            </w:r>
          </w:p>
        </w:tc>
        <w:tc>
          <w:tcPr>
            <w:tcW w:w="1673" w:type="dxa"/>
          </w:tcPr>
          <w:p w14:paraId="7CB96B4D" w14:textId="1EEE9B0C" w:rsidR="00E270E1" w:rsidRDefault="00D808E3" w:rsidP="00B06E98">
            <w:pPr>
              <w:pStyle w:val="textbody"/>
              <w:ind w:left="0" w:right="216"/>
            </w:pPr>
            <w:r>
              <w:t>integer</w:t>
            </w:r>
          </w:p>
        </w:tc>
        <w:tc>
          <w:tcPr>
            <w:tcW w:w="5176" w:type="dxa"/>
          </w:tcPr>
          <w:p w14:paraId="70565D7C" w14:textId="5C49596F" w:rsidR="00E270E1" w:rsidRDefault="00D808E3" w:rsidP="00B06E98">
            <w:pPr>
              <w:pStyle w:val="textbody"/>
              <w:ind w:left="0" w:right="78"/>
            </w:pPr>
            <w:r>
              <w:t xml:space="preserve">A species has a minimum tolerable January temperature (the mean of January nights).  If the stochastically generated January minimum temperature is below the minimum, a species cannot establish.  Units:  degrees Celsius. </w:t>
            </w:r>
            <w:r w:rsidRPr="00D808E3">
              <w:rPr>
                <w:i/>
                <w:iCs/>
              </w:rPr>
              <w:t>Only applies to establishment.</w:t>
            </w:r>
          </w:p>
        </w:tc>
      </w:tr>
      <w:tr w:rsidR="00B06E98" w14:paraId="27D08193" w14:textId="77777777" w:rsidTr="00B06E98">
        <w:tc>
          <w:tcPr>
            <w:tcW w:w="2501" w:type="dxa"/>
          </w:tcPr>
          <w:p w14:paraId="7C00B334" w14:textId="1A83062E" w:rsidR="00E270E1" w:rsidRDefault="00D808E3" w:rsidP="00B06E98">
            <w:pPr>
              <w:pStyle w:val="textbody"/>
              <w:ind w:left="0" w:right="156"/>
            </w:pPr>
            <w:r>
              <w:t>MaxDrought</w:t>
            </w:r>
          </w:p>
        </w:tc>
        <w:tc>
          <w:tcPr>
            <w:tcW w:w="1673" w:type="dxa"/>
          </w:tcPr>
          <w:p w14:paraId="41E7DB9C" w14:textId="3C2A23C7" w:rsidR="00E270E1" w:rsidRDefault="00D808E3" w:rsidP="00B06E98">
            <w:pPr>
              <w:pStyle w:val="textbody"/>
              <w:ind w:left="0" w:right="216"/>
            </w:pPr>
            <w:r>
              <w:t>double</w:t>
            </w:r>
          </w:p>
        </w:tc>
        <w:tc>
          <w:tcPr>
            <w:tcW w:w="5176" w:type="dxa"/>
          </w:tcPr>
          <w:p w14:paraId="76E0C41D" w14:textId="5B2C0B05" w:rsidR="00E270E1" w:rsidRDefault="00D808E3" w:rsidP="00B06E98">
            <w:pPr>
              <w:pStyle w:val="textbody"/>
              <w:ind w:left="0" w:right="78"/>
            </w:pPr>
            <w:r>
              <w:t xml:space="preserve">If available water falls below zero for a percent of the growing season greater than this value, a species cannot establish.  Units:  </w:t>
            </w:r>
            <w:r w:rsidRPr="00B476CA">
              <w:t xml:space="preserve">fraction of the growing season (0.0 – 1.0). </w:t>
            </w:r>
            <w:r>
              <w:t>Lower</w:t>
            </w:r>
            <w:r w:rsidRPr="00B476CA">
              <w:t xml:space="preserve"> values </w:t>
            </w:r>
            <w:r>
              <w:t>indicate</w:t>
            </w:r>
            <w:r w:rsidRPr="00B476CA">
              <w:t xml:space="preserve"> </w:t>
            </w:r>
            <w:r>
              <w:t xml:space="preserve">species whose establishment is more sensitive to drought. </w:t>
            </w:r>
            <w:r w:rsidRPr="00D808E3">
              <w:rPr>
                <w:i/>
                <w:iCs/>
              </w:rPr>
              <w:t>Only applies to establishment.</w:t>
            </w:r>
          </w:p>
        </w:tc>
      </w:tr>
      <w:tr w:rsidR="00D808E3" w14:paraId="5DF33408" w14:textId="77777777" w:rsidTr="00B06E98">
        <w:tc>
          <w:tcPr>
            <w:tcW w:w="2501" w:type="dxa"/>
          </w:tcPr>
          <w:p w14:paraId="4A07E221" w14:textId="1D54E787" w:rsidR="00D808E3" w:rsidRDefault="00D808E3" w:rsidP="00B06E98">
            <w:pPr>
              <w:pStyle w:val="textbody"/>
              <w:ind w:left="0" w:right="156"/>
            </w:pPr>
            <w:bookmarkStart w:id="98" w:name="_Toc112490875"/>
            <w:r>
              <w:t>LeafLongevity</w:t>
            </w:r>
            <w:bookmarkEnd w:id="98"/>
          </w:p>
        </w:tc>
        <w:tc>
          <w:tcPr>
            <w:tcW w:w="1673" w:type="dxa"/>
          </w:tcPr>
          <w:p w14:paraId="2B7AE767" w14:textId="3733FA23" w:rsidR="00D808E3" w:rsidRDefault="00D808E3" w:rsidP="00B06E98">
            <w:pPr>
              <w:pStyle w:val="textbody"/>
              <w:ind w:left="0" w:right="216"/>
            </w:pPr>
            <w:r>
              <w:t>integer</w:t>
            </w:r>
          </w:p>
        </w:tc>
        <w:tc>
          <w:tcPr>
            <w:tcW w:w="5176" w:type="dxa"/>
          </w:tcPr>
          <w:p w14:paraId="250C24F9" w14:textId="4C460AEB" w:rsidR="00D808E3" w:rsidRDefault="00D808E3" w:rsidP="00B06E98">
            <w:pPr>
              <w:pStyle w:val="textbody"/>
              <w:ind w:left="0" w:right="78"/>
            </w:pPr>
            <w:r w:rsidRPr="00297CB7">
              <w:t xml:space="preserve">This parameter is the average longevity of a leaf or needle.  Value: 1 ≤ </w:t>
            </w:r>
            <w:r>
              <w:t>integer</w:t>
            </w:r>
            <w:r w:rsidRPr="00297CB7">
              <w:t xml:space="preserve"> number ≤ 10.  Units: years.</w:t>
            </w:r>
          </w:p>
        </w:tc>
      </w:tr>
      <w:tr w:rsidR="00D808E3" w14:paraId="35677D31" w14:textId="77777777" w:rsidTr="00B06E98">
        <w:tc>
          <w:tcPr>
            <w:tcW w:w="2501" w:type="dxa"/>
          </w:tcPr>
          <w:p w14:paraId="561FECFF" w14:textId="546DEA92" w:rsidR="00D808E3" w:rsidRDefault="00D808E3" w:rsidP="00B06E98">
            <w:pPr>
              <w:pStyle w:val="textbody"/>
              <w:ind w:left="0" w:right="156"/>
            </w:pPr>
            <w:r>
              <w:t>Epicormic</w:t>
            </w:r>
          </w:p>
        </w:tc>
        <w:tc>
          <w:tcPr>
            <w:tcW w:w="1673" w:type="dxa"/>
          </w:tcPr>
          <w:p w14:paraId="21D3E787" w14:textId="08970994" w:rsidR="00D808E3" w:rsidRDefault="00D808E3" w:rsidP="00B06E98">
            <w:pPr>
              <w:pStyle w:val="textbody"/>
              <w:ind w:left="0" w:right="216"/>
            </w:pPr>
            <w:r>
              <w:t>boolean</w:t>
            </w:r>
          </w:p>
        </w:tc>
        <w:tc>
          <w:tcPr>
            <w:tcW w:w="5176" w:type="dxa"/>
          </w:tcPr>
          <w:p w14:paraId="5965E74E" w14:textId="7A122F15" w:rsidR="00D808E3" w:rsidRDefault="00D808E3" w:rsidP="00B06E98">
            <w:pPr>
              <w:pStyle w:val="textbody"/>
              <w:ind w:left="0" w:right="78"/>
            </w:pPr>
            <w:r>
              <w:t xml:space="preserve">Does the species resprout via epicormic branching following a fire?  </w:t>
            </w:r>
            <w:r w:rsidR="00A872CA">
              <w:t xml:space="preserve">Must be </w:t>
            </w:r>
            <w:r>
              <w:t>TRUE or FALSE.</w:t>
            </w:r>
          </w:p>
        </w:tc>
      </w:tr>
      <w:tr w:rsidR="00D808E3" w14:paraId="53A2F3DE" w14:textId="77777777" w:rsidTr="00B06E98">
        <w:tc>
          <w:tcPr>
            <w:tcW w:w="2501" w:type="dxa"/>
          </w:tcPr>
          <w:p w14:paraId="134A17EC" w14:textId="24A64A88" w:rsidR="00D808E3" w:rsidRDefault="00D808E3" w:rsidP="00B06E98">
            <w:pPr>
              <w:pStyle w:val="textbody"/>
              <w:ind w:left="0" w:right="156"/>
            </w:pPr>
            <w:r>
              <w:t>LeafLignin</w:t>
            </w:r>
          </w:p>
        </w:tc>
        <w:tc>
          <w:tcPr>
            <w:tcW w:w="1673" w:type="dxa"/>
          </w:tcPr>
          <w:p w14:paraId="1C8472A8" w14:textId="7D4396D8" w:rsidR="00D808E3" w:rsidRDefault="00D808E3" w:rsidP="00B06E98">
            <w:pPr>
              <w:pStyle w:val="textbody"/>
              <w:ind w:left="0" w:right="216"/>
            </w:pPr>
            <w:r>
              <w:t>Double</w:t>
            </w:r>
          </w:p>
        </w:tc>
        <w:tc>
          <w:tcPr>
            <w:tcW w:w="5176" w:type="dxa"/>
          </w:tcPr>
          <w:p w14:paraId="202F5A2B" w14:textId="7AB9A19F" w:rsidR="00D808E3" w:rsidRDefault="00A872CA" w:rsidP="00B06E98">
            <w:pPr>
              <w:pStyle w:val="textbody"/>
              <w:ind w:left="0" w:right="78"/>
            </w:pPr>
            <w:r>
              <w:t xml:space="preserve">The fraction of lignin in each plant component (leaf, fine root, wood, and coarse root) per species.  Value:  0.0  </w:t>
            </w:r>
            <w:r w:rsidRPr="00297CB7">
              <w:t xml:space="preserve">≤ decimal </w:t>
            </w:r>
            <w:r>
              <w:t>number ≤ 1</w:t>
            </w:r>
            <w:r w:rsidRPr="00297CB7">
              <w:t>.</w:t>
            </w:r>
            <w:r>
              <w:t>0.</w:t>
            </w:r>
          </w:p>
        </w:tc>
      </w:tr>
      <w:tr w:rsidR="00D808E3" w14:paraId="25B406CE" w14:textId="77777777" w:rsidTr="00B06E98">
        <w:tc>
          <w:tcPr>
            <w:tcW w:w="2501" w:type="dxa"/>
          </w:tcPr>
          <w:p w14:paraId="2D727A18" w14:textId="34D4FF45" w:rsidR="00D808E3" w:rsidRDefault="00D808E3" w:rsidP="00B06E98">
            <w:pPr>
              <w:pStyle w:val="textbody"/>
              <w:ind w:left="0" w:right="156"/>
            </w:pPr>
            <w:r>
              <w:t>FineRootLignin</w:t>
            </w:r>
          </w:p>
        </w:tc>
        <w:tc>
          <w:tcPr>
            <w:tcW w:w="1673" w:type="dxa"/>
          </w:tcPr>
          <w:p w14:paraId="1BC2BA85" w14:textId="00325CA4" w:rsidR="00D808E3" w:rsidRDefault="00D808E3" w:rsidP="00B06E98">
            <w:pPr>
              <w:pStyle w:val="textbody"/>
              <w:ind w:left="0" w:right="216"/>
            </w:pPr>
            <w:r>
              <w:t>Double</w:t>
            </w:r>
          </w:p>
        </w:tc>
        <w:tc>
          <w:tcPr>
            <w:tcW w:w="5176" w:type="dxa"/>
          </w:tcPr>
          <w:p w14:paraId="187A44F4" w14:textId="201FEB6F" w:rsidR="00D808E3" w:rsidRDefault="00A872CA" w:rsidP="00B06E98">
            <w:pPr>
              <w:pStyle w:val="textbody"/>
              <w:ind w:left="0" w:right="78"/>
            </w:pPr>
            <w:r>
              <w:t>The fraction of lignin.</w:t>
            </w:r>
          </w:p>
        </w:tc>
      </w:tr>
      <w:tr w:rsidR="00D808E3" w14:paraId="46FAD583" w14:textId="77777777" w:rsidTr="00B06E98">
        <w:tc>
          <w:tcPr>
            <w:tcW w:w="2501" w:type="dxa"/>
          </w:tcPr>
          <w:p w14:paraId="0675CF3A" w14:textId="1727F356" w:rsidR="00D808E3" w:rsidRDefault="00D808E3" w:rsidP="00B06E98">
            <w:pPr>
              <w:pStyle w:val="textbody"/>
              <w:ind w:left="0" w:right="156"/>
            </w:pPr>
            <w:r>
              <w:t>WoodLignin</w:t>
            </w:r>
          </w:p>
        </w:tc>
        <w:tc>
          <w:tcPr>
            <w:tcW w:w="1673" w:type="dxa"/>
          </w:tcPr>
          <w:p w14:paraId="709B94FF" w14:textId="3B9A63B9" w:rsidR="00D808E3" w:rsidRDefault="00D808E3" w:rsidP="00B06E98">
            <w:pPr>
              <w:pStyle w:val="textbody"/>
              <w:ind w:left="0" w:right="216"/>
            </w:pPr>
            <w:r>
              <w:t>Double</w:t>
            </w:r>
          </w:p>
        </w:tc>
        <w:tc>
          <w:tcPr>
            <w:tcW w:w="5176" w:type="dxa"/>
          </w:tcPr>
          <w:p w14:paraId="1BAFEBEE" w14:textId="70A64F9F" w:rsidR="00D808E3" w:rsidRDefault="00A872CA" w:rsidP="00B06E98">
            <w:pPr>
              <w:pStyle w:val="textbody"/>
              <w:ind w:left="0" w:right="78"/>
            </w:pPr>
            <w:r>
              <w:t>The fraction of lignin.</w:t>
            </w:r>
          </w:p>
        </w:tc>
      </w:tr>
      <w:tr w:rsidR="00D808E3" w14:paraId="20E54BE0" w14:textId="77777777" w:rsidTr="00B06E98">
        <w:tc>
          <w:tcPr>
            <w:tcW w:w="2501" w:type="dxa"/>
          </w:tcPr>
          <w:p w14:paraId="09210FAB" w14:textId="19D6FFCA" w:rsidR="00D808E3" w:rsidRDefault="00D808E3" w:rsidP="00B06E98">
            <w:pPr>
              <w:pStyle w:val="textbody"/>
              <w:ind w:left="0" w:right="156"/>
            </w:pPr>
            <w:r>
              <w:t>CoarseRootLignin</w:t>
            </w:r>
          </w:p>
        </w:tc>
        <w:tc>
          <w:tcPr>
            <w:tcW w:w="1673" w:type="dxa"/>
          </w:tcPr>
          <w:p w14:paraId="5462D881" w14:textId="45FAD505" w:rsidR="00D808E3" w:rsidRDefault="00D808E3" w:rsidP="00B06E98">
            <w:pPr>
              <w:pStyle w:val="textbody"/>
              <w:ind w:left="0" w:right="216"/>
            </w:pPr>
            <w:r>
              <w:t>double</w:t>
            </w:r>
          </w:p>
        </w:tc>
        <w:tc>
          <w:tcPr>
            <w:tcW w:w="5176" w:type="dxa"/>
          </w:tcPr>
          <w:p w14:paraId="6F18AE58" w14:textId="18B4DB89" w:rsidR="00D808E3" w:rsidRDefault="00A872CA" w:rsidP="00B06E98">
            <w:pPr>
              <w:pStyle w:val="textbody"/>
              <w:ind w:left="0" w:right="78"/>
            </w:pPr>
            <w:r>
              <w:t>The fraction of lignin.</w:t>
            </w:r>
          </w:p>
        </w:tc>
      </w:tr>
      <w:tr w:rsidR="00D808E3" w14:paraId="2CB1221B" w14:textId="77777777" w:rsidTr="00B06E98">
        <w:tc>
          <w:tcPr>
            <w:tcW w:w="2501" w:type="dxa"/>
          </w:tcPr>
          <w:p w14:paraId="179C850D" w14:textId="0A3FA6E3" w:rsidR="00D808E3" w:rsidRDefault="00A872CA" w:rsidP="00B06E98">
            <w:pPr>
              <w:pStyle w:val="textbody"/>
              <w:ind w:left="0" w:right="156"/>
            </w:pPr>
            <w:r>
              <w:t>LeafCN</w:t>
            </w:r>
          </w:p>
        </w:tc>
        <w:tc>
          <w:tcPr>
            <w:tcW w:w="1673" w:type="dxa"/>
          </w:tcPr>
          <w:p w14:paraId="6AA911CC" w14:textId="1494F10E" w:rsidR="00D808E3" w:rsidRDefault="00A872CA" w:rsidP="00B06E98">
            <w:pPr>
              <w:pStyle w:val="textbody"/>
              <w:ind w:left="0" w:right="216"/>
            </w:pPr>
            <w:r>
              <w:t>Double</w:t>
            </w:r>
          </w:p>
        </w:tc>
        <w:tc>
          <w:tcPr>
            <w:tcW w:w="5176" w:type="dxa"/>
          </w:tcPr>
          <w:p w14:paraId="731CA349" w14:textId="0BD7C6D5" w:rsidR="00D808E3" w:rsidRDefault="00A872CA" w:rsidP="00B06E98">
            <w:pPr>
              <w:pStyle w:val="textbody"/>
              <w:ind w:left="0" w:right="78"/>
            </w:pPr>
            <w:r>
              <w:t>The carbon to nitrogen ratios for leaf, fine root, wood, coarse root, and litter components.  The difference between leaf and litter CN ratios represents the amount of N that is resorbed (i.e. retranslocated) prior to leaf mortality.</w:t>
            </w:r>
          </w:p>
        </w:tc>
      </w:tr>
      <w:tr w:rsidR="00D808E3" w14:paraId="1E721310" w14:textId="77777777" w:rsidTr="00B06E98">
        <w:tc>
          <w:tcPr>
            <w:tcW w:w="2501" w:type="dxa"/>
          </w:tcPr>
          <w:p w14:paraId="22761F95" w14:textId="278DD450" w:rsidR="00D808E3" w:rsidRDefault="00A872CA" w:rsidP="00B06E98">
            <w:pPr>
              <w:pStyle w:val="textbody"/>
              <w:ind w:left="0" w:right="156"/>
            </w:pPr>
            <w:r>
              <w:t>FineRootCN</w:t>
            </w:r>
          </w:p>
        </w:tc>
        <w:tc>
          <w:tcPr>
            <w:tcW w:w="1673" w:type="dxa"/>
          </w:tcPr>
          <w:p w14:paraId="28A64C54" w14:textId="6857509E" w:rsidR="00D808E3" w:rsidRDefault="00A872CA" w:rsidP="00B06E98">
            <w:pPr>
              <w:pStyle w:val="textbody"/>
              <w:ind w:left="0" w:right="216"/>
            </w:pPr>
            <w:r>
              <w:t>Double</w:t>
            </w:r>
          </w:p>
        </w:tc>
        <w:tc>
          <w:tcPr>
            <w:tcW w:w="5176" w:type="dxa"/>
          </w:tcPr>
          <w:p w14:paraId="0ECB0B02" w14:textId="7B94E0AB" w:rsidR="00D808E3" w:rsidRDefault="00A872CA" w:rsidP="00B06E98">
            <w:pPr>
              <w:pStyle w:val="textbody"/>
              <w:ind w:left="0" w:right="78"/>
            </w:pPr>
            <w:r>
              <w:t>The carbon to nitrogen ratio.</w:t>
            </w:r>
          </w:p>
        </w:tc>
      </w:tr>
      <w:tr w:rsidR="00D808E3" w14:paraId="16128503" w14:textId="77777777" w:rsidTr="00B06E98">
        <w:tc>
          <w:tcPr>
            <w:tcW w:w="2501" w:type="dxa"/>
          </w:tcPr>
          <w:p w14:paraId="1951FD4B" w14:textId="7F5E712B" w:rsidR="00D808E3" w:rsidRDefault="00A872CA" w:rsidP="00B06E98">
            <w:pPr>
              <w:pStyle w:val="textbody"/>
              <w:ind w:left="0" w:right="156"/>
            </w:pPr>
            <w:r>
              <w:t>WoodCN</w:t>
            </w:r>
          </w:p>
        </w:tc>
        <w:tc>
          <w:tcPr>
            <w:tcW w:w="1673" w:type="dxa"/>
          </w:tcPr>
          <w:p w14:paraId="796EEDB9" w14:textId="5CFA503C" w:rsidR="00D808E3" w:rsidRDefault="00A872CA" w:rsidP="00B06E98">
            <w:pPr>
              <w:pStyle w:val="textbody"/>
              <w:ind w:left="0" w:right="216"/>
            </w:pPr>
            <w:r>
              <w:t>Double</w:t>
            </w:r>
          </w:p>
        </w:tc>
        <w:tc>
          <w:tcPr>
            <w:tcW w:w="5176" w:type="dxa"/>
          </w:tcPr>
          <w:p w14:paraId="2FA2DD5A" w14:textId="72DC0C38" w:rsidR="00D808E3" w:rsidRDefault="00A872CA" w:rsidP="00B06E98">
            <w:pPr>
              <w:pStyle w:val="textbody"/>
              <w:ind w:left="0" w:right="78"/>
            </w:pPr>
            <w:r>
              <w:t>The carbon to nitrogen ratio.</w:t>
            </w:r>
          </w:p>
        </w:tc>
      </w:tr>
      <w:tr w:rsidR="00D808E3" w14:paraId="06EEDBED" w14:textId="77777777" w:rsidTr="00B06E98">
        <w:tc>
          <w:tcPr>
            <w:tcW w:w="2501" w:type="dxa"/>
          </w:tcPr>
          <w:p w14:paraId="5F858A39" w14:textId="5E5555D0" w:rsidR="00D808E3" w:rsidRDefault="00A872CA" w:rsidP="00B06E98">
            <w:pPr>
              <w:pStyle w:val="textbody"/>
              <w:ind w:left="0" w:right="156"/>
            </w:pPr>
            <w:r>
              <w:t>CoarseRootCN</w:t>
            </w:r>
          </w:p>
        </w:tc>
        <w:tc>
          <w:tcPr>
            <w:tcW w:w="1673" w:type="dxa"/>
          </w:tcPr>
          <w:p w14:paraId="21148726" w14:textId="2EB01FEC" w:rsidR="00D808E3" w:rsidRDefault="00A872CA" w:rsidP="00B06E98">
            <w:pPr>
              <w:pStyle w:val="textbody"/>
              <w:ind w:left="0" w:right="216"/>
            </w:pPr>
            <w:r>
              <w:t>Double</w:t>
            </w:r>
          </w:p>
        </w:tc>
        <w:tc>
          <w:tcPr>
            <w:tcW w:w="5176" w:type="dxa"/>
          </w:tcPr>
          <w:p w14:paraId="2B917980" w14:textId="7ECDA2B9" w:rsidR="00D808E3" w:rsidRDefault="00A872CA" w:rsidP="00B06E98">
            <w:pPr>
              <w:pStyle w:val="textbody"/>
              <w:ind w:left="0" w:right="78"/>
            </w:pPr>
            <w:r>
              <w:t>The carbon to nitrogen ratio.</w:t>
            </w:r>
          </w:p>
        </w:tc>
      </w:tr>
      <w:tr w:rsidR="00D808E3" w14:paraId="6387ED27" w14:textId="77777777" w:rsidTr="00B06E98">
        <w:tc>
          <w:tcPr>
            <w:tcW w:w="2501" w:type="dxa"/>
          </w:tcPr>
          <w:p w14:paraId="1477BDF6" w14:textId="6A8259DC" w:rsidR="00D808E3" w:rsidRDefault="00A872CA" w:rsidP="00B06E98">
            <w:pPr>
              <w:pStyle w:val="textbody"/>
              <w:ind w:left="0" w:right="156"/>
            </w:pPr>
            <w:r>
              <w:lastRenderedPageBreak/>
              <w:t>FoliageLitterCN</w:t>
            </w:r>
          </w:p>
        </w:tc>
        <w:tc>
          <w:tcPr>
            <w:tcW w:w="1673" w:type="dxa"/>
          </w:tcPr>
          <w:p w14:paraId="50BF35F2" w14:textId="35C56E10" w:rsidR="00D808E3" w:rsidRDefault="00A872CA" w:rsidP="00B06E98">
            <w:pPr>
              <w:pStyle w:val="textbody"/>
              <w:ind w:left="0" w:right="216"/>
            </w:pPr>
            <w:r>
              <w:t>double</w:t>
            </w:r>
          </w:p>
        </w:tc>
        <w:tc>
          <w:tcPr>
            <w:tcW w:w="5176" w:type="dxa"/>
          </w:tcPr>
          <w:p w14:paraId="52856BDD" w14:textId="47DCF2B8" w:rsidR="00D808E3" w:rsidRDefault="00A872CA" w:rsidP="00B06E98">
            <w:pPr>
              <w:pStyle w:val="textbody"/>
              <w:ind w:left="0" w:right="78"/>
            </w:pPr>
            <w:r>
              <w:t xml:space="preserve">The carbon to nitrogen ratio. </w:t>
            </w:r>
            <w:r w:rsidRPr="008C6B7C">
              <w:rPr>
                <w:b/>
              </w:rPr>
              <w:t>Note</w:t>
            </w:r>
            <w:r>
              <w:t xml:space="preserve">:  </w:t>
            </w:r>
            <w:r w:rsidRPr="009D0C5B">
              <w:rPr>
                <w:i/>
              </w:rPr>
              <w:t xml:space="preserve">For </w:t>
            </w:r>
            <w:r>
              <w:rPr>
                <w:i/>
              </w:rPr>
              <w:t>retranslocation</w:t>
            </w:r>
            <w:r w:rsidRPr="009D0C5B">
              <w:rPr>
                <w:i/>
              </w:rPr>
              <w:t xml:space="preserve"> to work properly, litter CN </w:t>
            </w:r>
            <w:r w:rsidRPr="009D0C5B">
              <w:rPr>
                <w:b/>
                <w:i/>
              </w:rPr>
              <w:t>must be</w:t>
            </w:r>
            <w:r w:rsidRPr="009D0C5B">
              <w:rPr>
                <w:i/>
              </w:rPr>
              <w:t xml:space="preserve"> higher than leaf CN for each species.</w:t>
            </w:r>
          </w:p>
        </w:tc>
      </w:tr>
      <w:tr w:rsidR="00A872CA" w14:paraId="303C7B88" w14:textId="77777777" w:rsidTr="00B06E98">
        <w:tc>
          <w:tcPr>
            <w:tcW w:w="2501" w:type="dxa"/>
          </w:tcPr>
          <w:p w14:paraId="6AC46650" w14:textId="2CF0CA79" w:rsidR="00A872CA" w:rsidRDefault="00A872CA" w:rsidP="00B06E98">
            <w:pPr>
              <w:pStyle w:val="textbody"/>
              <w:ind w:left="0" w:right="156"/>
            </w:pPr>
            <w:r>
              <w:t>MaximumANPP</w:t>
            </w:r>
          </w:p>
        </w:tc>
        <w:tc>
          <w:tcPr>
            <w:tcW w:w="1673" w:type="dxa"/>
          </w:tcPr>
          <w:p w14:paraId="0B95F670" w14:textId="25C976A1" w:rsidR="00A872CA" w:rsidRDefault="00A872CA" w:rsidP="00B06E98">
            <w:pPr>
              <w:pStyle w:val="textbody"/>
              <w:ind w:left="0" w:right="216"/>
            </w:pPr>
            <w:r>
              <w:t>integer</w:t>
            </w:r>
          </w:p>
        </w:tc>
        <w:tc>
          <w:tcPr>
            <w:tcW w:w="5176" w:type="dxa"/>
          </w:tcPr>
          <w:p w14:paraId="4951DF74" w14:textId="33706FBE" w:rsidR="00A872CA" w:rsidRDefault="00A872CA" w:rsidP="00A872CA">
            <w:pPr>
              <w:pStyle w:val="textbody"/>
              <w:ind w:left="0" w:right="78"/>
            </w:pPr>
            <w:r>
              <w:t xml:space="preserve">The maximum </w:t>
            </w:r>
            <w:r w:rsidRPr="00A872CA">
              <w:rPr>
                <w:b/>
                <w:bCs/>
              </w:rPr>
              <w:t>monthly</w:t>
            </w:r>
            <w:r>
              <w:t xml:space="preserve"> aboveground net primary productivity (ANPP) for each cohort of each species.  The value is specified as the ANPP in the month of the year with maximum growth (e.g., June).  Value:  0 ≤ integer ≤ 100,000.  Units: g biomass m</w:t>
            </w:r>
            <w:r w:rsidRPr="00A872CA">
              <w:t>-2</w:t>
            </w:r>
            <w:r>
              <w:t xml:space="preserve"> month</w:t>
            </w:r>
            <w:r w:rsidRPr="00A872CA">
              <w:t>-1</w:t>
            </w:r>
            <w:r>
              <w:t>.  Default value: 0.</w:t>
            </w:r>
          </w:p>
          <w:p w14:paraId="131BE568" w14:textId="55201D43" w:rsidR="00A872CA" w:rsidRDefault="00A872CA" w:rsidP="00A872CA">
            <w:pPr>
              <w:pStyle w:val="textbody"/>
              <w:ind w:left="0" w:right="78"/>
            </w:pPr>
            <w:r>
              <w:rPr>
                <w:b/>
              </w:rPr>
              <w:t>Note:</w:t>
            </w:r>
            <w:r>
              <w:t xml:space="preserve"> This is the maximum monthly ANPP during peak growing season, not the annual ANPP often reported in the literature.</w:t>
            </w:r>
          </w:p>
        </w:tc>
      </w:tr>
      <w:tr w:rsidR="00A872CA" w14:paraId="60D2F9DA" w14:textId="77777777" w:rsidTr="00B06E98">
        <w:tc>
          <w:tcPr>
            <w:tcW w:w="2501" w:type="dxa"/>
          </w:tcPr>
          <w:p w14:paraId="1B5BE574" w14:textId="12E06C75" w:rsidR="00A872CA" w:rsidRDefault="00A872CA" w:rsidP="00B06E98">
            <w:pPr>
              <w:pStyle w:val="textbody"/>
              <w:ind w:left="0" w:right="156"/>
            </w:pPr>
            <w:r>
              <w:t>MaximumBiomass</w:t>
            </w:r>
          </w:p>
        </w:tc>
        <w:tc>
          <w:tcPr>
            <w:tcW w:w="1673" w:type="dxa"/>
          </w:tcPr>
          <w:p w14:paraId="2F7E4CD6" w14:textId="54CAB414" w:rsidR="00A872CA" w:rsidRDefault="00A872CA" w:rsidP="00B06E98">
            <w:pPr>
              <w:pStyle w:val="textbody"/>
              <w:ind w:left="0" w:right="216"/>
            </w:pPr>
            <w:r>
              <w:t>integer</w:t>
            </w:r>
          </w:p>
        </w:tc>
        <w:tc>
          <w:tcPr>
            <w:tcW w:w="5176" w:type="dxa"/>
          </w:tcPr>
          <w:p w14:paraId="1B568257" w14:textId="18711225" w:rsidR="00A872CA" w:rsidRDefault="00A872CA" w:rsidP="00B06E98">
            <w:pPr>
              <w:pStyle w:val="textbody"/>
              <w:ind w:left="0" w:right="78"/>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tc>
      </w:tr>
      <w:tr w:rsidR="00A872CA" w14:paraId="68589A7E" w14:textId="77777777" w:rsidTr="00B06E98">
        <w:tc>
          <w:tcPr>
            <w:tcW w:w="2501" w:type="dxa"/>
          </w:tcPr>
          <w:p w14:paraId="18C80D85" w14:textId="5D9D4BD4" w:rsidR="00A872CA" w:rsidRDefault="00A872CA" w:rsidP="00B06E98">
            <w:pPr>
              <w:pStyle w:val="textbody"/>
              <w:ind w:left="0" w:right="156"/>
            </w:pPr>
            <w:r>
              <w:t>GrowthLAI (optional)</w:t>
            </w:r>
          </w:p>
        </w:tc>
        <w:tc>
          <w:tcPr>
            <w:tcW w:w="1673" w:type="dxa"/>
          </w:tcPr>
          <w:p w14:paraId="4DBB5B51" w14:textId="252CED6F" w:rsidR="00A872CA" w:rsidRDefault="00A872CA" w:rsidP="00B06E98">
            <w:pPr>
              <w:pStyle w:val="textbody"/>
              <w:ind w:left="0" w:right="216"/>
            </w:pPr>
            <w:r>
              <w:t>double</w:t>
            </w:r>
          </w:p>
        </w:tc>
        <w:tc>
          <w:tcPr>
            <w:tcW w:w="5176" w:type="dxa"/>
          </w:tcPr>
          <w:p w14:paraId="68752170" w14:textId="77777777" w:rsidR="00A872CA" w:rsidRDefault="00A872CA" w:rsidP="00A872CA">
            <w:pPr>
              <w:pStyle w:val="textbody"/>
              <w:ind w:left="0" w:right="78"/>
            </w:pPr>
            <w:r>
              <w:t>Determines the LAI growth limit, i.e., the relationship between LAI and growth limits, using the equation:</w:t>
            </w:r>
          </w:p>
          <w:p w14:paraId="7090C31D" w14:textId="77777777" w:rsidR="00A872CA" w:rsidRDefault="00A872CA" w:rsidP="00A872CA">
            <w:pPr>
              <w:pStyle w:val="textbody"/>
              <w:ind w:left="0" w:right="78"/>
            </w:pPr>
            <w:r w:rsidRPr="009C4B5F">
              <w:t>LAI_Growth_limit = Max</w:t>
            </w:r>
            <w:r>
              <w:t>imum</w:t>
            </w:r>
            <w:r w:rsidRPr="009C4B5F">
              <w:t>(0.0, 1.0 -</w:t>
            </w:r>
            <w:r>
              <w:t xml:space="preserve"> e</w:t>
            </w:r>
            <w:r w:rsidRPr="00A872CA">
              <w:t>(GrowthLAI * LAI)</w:t>
            </w:r>
            <w:r>
              <w:t>)</w:t>
            </w:r>
          </w:p>
          <w:p w14:paraId="27AB0E84" w14:textId="7C9A3248" w:rsidR="00A872CA" w:rsidRDefault="00A872CA" w:rsidP="00A872CA">
            <w:pPr>
              <w:pStyle w:val="textbody"/>
              <w:ind w:left="0" w:right="78"/>
            </w:pPr>
            <w:r>
              <w:t>The default value is 0.47.</w:t>
            </w:r>
          </w:p>
        </w:tc>
      </w:tr>
      <w:tr w:rsidR="00A872CA" w14:paraId="49EC173A" w14:textId="77777777" w:rsidTr="00B06E98">
        <w:tc>
          <w:tcPr>
            <w:tcW w:w="2501" w:type="dxa"/>
          </w:tcPr>
          <w:p w14:paraId="2A2BCAFC" w14:textId="77A41616" w:rsidR="00A872CA" w:rsidRDefault="00A872CA" w:rsidP="00B06E98">
            <w:pPr>
              <w:pStyle w:val="textbody"/>
              <w:ind w:left="0" w:right="156"/>
            </w:pPr>
            <w:r>
              <w:t>Grass</w:t>
            </w:r>
          </w:p>
        </w:tc>
        <w:tc>
          <w:tcPr>
            <w:tcW w:w="1673" w:type="dxa"/>
          </w:tcPr>
          <w:p w14:paraId="6D16FF02" w14:textId="29BB35CB" w:rsidR="00A872CA" w:rsidRDefault="00A872CA" w:rsidP="00B06E98">
            <w:pPr>
              <w:pStyle w:val="textbody"/>
              <w:ind w:left="0" w:right="216"/>
            </w:pPr>
            <w:r>
              <w:t>boolean</w:t>
            </w:r>
          </w:p>
        </w:tc>
        <w:tc>
          <w:tcPr>
            <w:tcW w:w="5176" w:type="dxa"/>
          </w:tcPr>
          <w:p w14:paraId="2641EB49" w14:textId="6A7C3C3B" w:rsidR="00A872CA" w:rsidRDefault="00A872CA" w:rsidP="00B06E98">
            <w:pPr>
              <w:pStyle w:val="textbody"/>
              <w:ind w:left="0" w:right="78"/>
            </w:pPr>
            <w:r>
              <w:t>Determines whether the species is grass species or not. If users include grass species in their simulation, there will be competition between grasses and trees (see Introduction).</w:t>
            </w:r>
            <w:r>
              <w:rPr>
                <w:rFonts w:hint="eastAsia"/>
              </w:rPr>
              <w:t xml:space="preserve"> </w:t>
            </w:r>
            <w:r>
              <w:t>If users simulate only tree species,</w:t>
            </w:r>
            <w:r>
              <w:rPr>
                <w:rFonts w:hint="eastAsia"/>
              </w:rPr>
              <w:t xml:space="preserve"> </w:t>
            </w:r>
            <w:r>
              <w:t>this parameter should be set to FALSE for all species. Must be TRUE or FALSE.</w:t>
            </w:r>
          </w:p>
        </w:tc>
      </w:tr>
      <w:tr w:rsidR="00A872CA" w14:paraId="343A8B03" w14:textId="77777777" w:rsidTr="00B06E98">
        <w:tc>
          <w:tcPr>
            <w:tcW w:w="2501" w:type="dxa"/>
          </w:tcPr>
          <w:p w14:paraId="0143DF65" w14:textId="163E151B" w:rsidR="00A872CA" w:rsidRDefault="00A872CA" w:rsidP="00B06E98">
            <w:pPr>
              <w:pStyle w:val="textbody"/>
              <w:ind w:left="0" w:right="156"/>
            </w:pPr>
            <w:r w:rsidRPr="00FC1729">
              <w:t>Nlog_depend</w:t>
            </w:r>
          </w:p>
        </w:tc>
        <w:tc>
          <w:tcPr>
            <w:tcW w:w="1673" w:type="dxa"/>
          </w:tcPr>
          <w:p w14:paraId="23DDD892" w14:textId="66B227FF" w:rsidR="00A872CA" w:rsidRDefault="00A872CA" w:rsidP="00B06E98">
            <w:pPr>
              <w:pStyle w:val="textbody"/>
              <w:ind w:left="0" w:right="216"/>
            </w:pPr>
            <w:r>
              <w:t>boolean</w:t>
            </w:r>
          </w:p>
        </w:tc>
        <w:tc>
          <w:tcPr>
            <w:tcW w:w="5176" w:type="dxa"/>
          </w:tcPr>
          <w:p w14:paraId="10CA1955" w14:textId="3B1F9985" w:rsidR="00A872CA" w:rsidRDefault="00A872CA" w:rsidP="00B06E98">
            <w:pPr>
              <w:pStyle w:val="textbody"/>
              <w:ind w:left="0" w:right="78"/>
            </w:pPr>
            <w:r>
              <w:t xml:space="preserve">Determines </w:t>
            </w:r>
            <w:r w:rsidRPr="00FC1729">
              <w:t xml:space="preserve">whether the regeneration of species depends on nursery logs. If users include nursery log dependent species in their simulation, the establishment of these species cohorts is determined by environmental conditions, light probabilities, and the amount of well decayed </w:t>
            </w:r>
            <w:r w:rsidRPr="00FC1729">
              <w:lastRenderedPageBreak/>
              <w:t>downed logs.</w:t>
            </w:r>
            <w:r w:rsidRPr="00FC1729">
              <w:rPr>
                <w:rFonts w:hint="eastAsia"/>
              </w:rPr>
              <w:t xml:space="preserve"> </w:t>
            </w:r>
            <w:r w:rsidRPr="00FC1729">
              <w:t>See Hotta et al. (2021) for details.</w:t>
            </w:r>
            <w:r>
              <w:t xml:space="preserve"> Must </w:t>
            </w:r>
            <w:r w:rsidRPr="00FC1729">
              <w:t>be TRUE or FALSE</w:t>
            </w:r>
            <w:r>
              <w:t>.</w:t>
            </w:r>
          </w:p>
        </w:tc>
      </w:tr>
      <w:tr w:rsidR="00EA43E5" w14:paraId="4AF29453" w14:textId="77777777" w:rsidTr="00811D09">
        <w:tc>
          <w:tcPr>
            <w:tcW w:w="9350" w:type="dxa"/>
            <w:gridSpan w:val="3"/>
          </w:tcPr>
          <w:p w14:paraId="78FADCB9" w14:textId="0F198E87" w:rsidR="00EA43E5" w:rsidRDefault="00EA43E5" w:rsidP="00B06E98">
            <w:pPr>
              <w:pStyle w:val="textbody"/>
              <w:ind w:left="0" w:right="78"/>
            </w:pPr>
            <w:r w:rsidRPr="00583DED">
              <w:rPr>
                <w:b/>
                <w:bCs/>
              </w:rPr>
              <w:lastRenderedPageBreak/>
              <w:t>LightLAI Variables:</w:t>
            </w:r>
            <w:r>
              <w:t xml:space="preserve"> The four LightLAI values determine whether regeneration can occur, given the total LAI at a site.  These four parameters are interdependent, i.e., any one parameter should not be independently adjusted without consideration for interactions with the other three parameters.  </w:t>
            </w:r>
          </w:p>
        </w:tc>
      </w:tr>
      <w:tr w:rsidR="00A872CA" w14:paraId="471A8824" w14:textId="77777777" w:rsidTr="00B06E98">
        <w:tc>
          <w:tcPr>
            <w:tcW w:w="2501" w:type="dxa"/>
          </w:tcPr>
          <w:p w14:paraId="2513BF4A" w14:textId="49F2D8A0" w:rsidR="00A872CA" w:rsidRDefault="00A872CA" w:rsidP="00B06E98">
            <w:pPr>
              <w:pStyle w:val="textbody"/>
              <w:ind w:left="0" w:right="156"/>
            </w:pPr>
            <w:r>
              <w:t>LightLAI</w:t>
            </w:r>
            <w:r w:rsidR="00A85F0B">
              <w:t>Scale</w:t>
            </w:r>
          </w:p>
        </w:tc>
        <w:tc>
          <w:tcPr>
            <w:tcW w:w="1673" w:type="dxa"/>
          </w:tcPr>
          <w:p w14:paraId="019E2EB6" w14:textId="610AFB48" w:rsidR="00A872CA" w:rsidRDefault="00A872CA" w:rsidP="00B06E98">
            <w:pPr>
              <w:pStyle w:val="textbody"/>
              <w:ind w:left="0" w:right="216"/>
            </w:pPr>
            <w:r>
              <w:t>double</w:t>
            </w:r>
          </w:p>
        </w:tc>
        <w:tc>
          <w:tcPr>
            <w:tcW w:w="5176" w:type="dxa"/>
          </w:tcPr>
          <w:p w14:paraId="2C72B1C4" w14:textId="013043EA" w:rsidR="00A872CA" w:rsidRDefault="00A872CA" w:rsidP="00B06E98">
            <w:pPr>
              <w:pStyle w:val="textbody"/>
              <w:ind w:left="0" w:right="78"/>
            </w:pPr>
            <w:r>
              <w:t xml:space="preserve">The mean </w:t>
            </w:r>
            <w:r w:rsidR="00A85F0B">
              <w:t xml:space="preserve">(‘Scale’) </w:t>
            </w:r>
            <w:r>
              <w:t>LAI of a Weibull distribution, determined from empirical data for each species.</w:t>
            </w:r>
            <w:r w:rsidR="00C45361">
              <w:t xml:space="preserve">  Must be &gt; 0.0.</w:t>
            </w:r>
          </w:p>
        </w:tc>
      </w:tr>
      <w:tr w:rsidR="00A872CA" w14:paraId="64809B30" w14:textId="77777777" w:rsidTr="00B06E98">
        <w:tc>
          <w:tcPr>
            <w:tcW w:w="2501" w:type="dxa"/>
          </w:tcPr>
          <w:p w14:paraId="5FE5AD8C" w14:textId="074061D9" w:rsidR="00A872CA" w:rsidRDefault="00C45361" w:rsidP="00B06E98">
            <w:pPr>
              <w:pStyle w:val="textbody"/>
              <w:ind w:left="0" w:right="156"/>
            </w:pPr>
            <w:r>
              <w:t>LightLAI</w:t>
            </w:r>
            <w:r w:rsidR="00A85F0B">
              <w:t>Shape</w:t>
            </w:r>
          </w:p>
        </w:tc>
        <w:tc>
          <w:tcPr>
            <w:tcW w:w="1673" w:type="dxa"/>
          </w:tcPr>
          <w:p w14:paraId="093FBB90" w14:textId="7DFC0388" w:rsidR="00A872CA" w:rsidRDefault="00C45361" w:rsidP="00B06E98">
            <w:pPr>
              <w:pStyle w:val="textbody"/>
              <w:ind w:left="0" w:right="216"/>
            </w:pPr>
            <w:r>
              <w:t>double</w:t>
            </w:r>
          </w:p>
        </w:tc>
        <w:tc>
          <w:tcPr>
            <w:tcW w:w="5176" w:type="dxa"/>
          </w:tcPr>
          <w:p w14:paraId="6D0B45C5" w14:textId="44BCC73A" w:rsidR="00A872CA" w:rsidRDefault="00C45361" w:rsidP="00B06E98">
            <w:pPr>
              <w:pStyle w:val="textbody"/>
              <w:ind w:left="0" w:right="78"/>
            </w:pPr>
            <w:r>
              <w:t xml:space="preserve">The dispersion </w:t>
            </w:r>
            <w:r w:rsidR="00A85F0B">
              <w:t xml:space="preserve">(‘Shape’) </w:t>
            </w:r>
            <w:r>
              <w:t>of a Weibull distribution, determined from empirical data for each species.  These parameters use actual LAI to estimate the probability of light establishment from a probability distribution function.</w:t>
            </w:r>
          </w:p>
        </w:tc>
      </w:tr>
      <w:tr w:rsidR="00A85F0B" w14:paraId="0C6178EA" w14:textId="77777777" w:rsidTr="00B06E98">
        <w:tc>
          <w:tcPr>
            <w:tcW w:w="2501" w:type="dxa"/>
          </w:tcPr>
          <w:p w14:paraId="617BC75F" w14:textId="7F0E74E2" w:rsidR="00A85F0B" w:rsidRDefault="00A85F0B" w:rsidP="00B06E98">
            <w:pPr>
              <w:pStyle w:val="textbody"/>
              <w:ind w:left="0" w:right="156"/>
            </w:pPr>
            <w:r>
              <w:t>LightLAILocation</w:t>
            </w:r>
          </w:p>
        </w:tc>
        <w:tc>
          <w:tcPr>
            <w:tcW w:w="1673" w:type="dxa"/>
          </w:tcPr>
          <w:p w14:paraId="649C7F3F" w14:textId="2493C426" w:rsidR="00A85F0B" w:rsidRDefault="00A85F0B" w:rsidP="00B06E98">
            <w:pPr>
              <w:pStyle w:val="textbody"/>
              <w:ind w:left="0" w:right="216"/>
            </w:pPr>
            <w:r>
              <w:t>double</w:t>
            </w:r>
          </w:p>
        </w:tc>
        <w:tc>
          <w:tcPr>
            <w:tcW w:w="5176" w:type="dxa"/>
          </w:tcPr>
          <w:p w14:paraId="62CA77C4" w14:textId="410FC0F6" w:rsidR="00A85F0B" w:rsidRDefault="00A85F0B" w:rsidP="00B06E98">
            <w:pPr>
              <w:pStyle w:val="textbody"/>
              <w:ind w:left="0" w:right="78"/>
            </w:pPr>
            <w:r>
              <w:t>The y-intercept (‘Location’) of a Weibull</w:t>
            </w:r>
            <w:r w:rsidR="00BE70DC">
              <w:t>-like</w:t>
            </w:r>
            <w:r>
              <w:t xml:space="preserve"> distribution, determined from empirical data for each species.  </w:t>
            </w:r>
          </w:p>
        </w:tc>
      </w:tr>
      <w:tr w:rsidR="00BE70DC" w14:paraId="783D76FE" w14:textId="77777777" w:rsidTr="00B06E98">
        <w:tc>
          <w:tcPr>
            <w:tcW w:w="2501" w:type="dxa"/>
          </w:tcPr>
          <w:p w14:paraId="654DADCE" w14:textId="0E24124C" w:rsidR="00BE70DC" w:rsidRDefault="00BE70DC" w:rsidP="00B06E98">
            <w:pPr>
              <w:pStyle w:val="textbody"/>
              <w:ind w:left="0" w:right="156"/>
            </w:pPr>
            <w:r>
              <w:t>LightLAIAdjust</w:t>
            </w:r>
          </w:p>
        </w:tc>
        <w:tc>
          <w:tcPr>
            <w:tcW w:w="1673" w:type="dxa"/>
          </w:tcPr>
          <w:p w14:paraId="7011A8D3" w14:textId="38961A87" w:rsidR="00BE70DC" w:rsidRDefault="00BE70DC" w:rsidP="00B06E98">
            <w:pPr>
              <w:pStyle w:val="textbody"/>
              <w:ind w:left="0" w:right="216"/>
            </w:pPr>
            <w:r>
              <w:t>Double</w:t>
            </w:r>
          </w:p>
        </w:tc>
        <w:tc>
          <w:tcPr>
            <w:tcW w:w="5176" w:type="dxa"/>
          </w:tcPr>
          <w:p w14:paraId="7086A38E" w14:textId="1ADCA133" w:rsidR="00BE70DC" w:rsidRDefault="00BE70DC" w:rsidP="00B06E98">
            <w:pPr>
              <w:pStyle w:val="textbody"/>
              <w:ind w:left="0" w:right="78"/>
            </w:pPr>
            <w:r>
              <w:t>A scaling parameter that multiplies probability of light establishment for that species. This may be used to increase the probability of establishment to better replicate previously calibrated parameters from NECNv6 or v7, or to represent species with greater fecundity. Note that using either LightLAILocation or LightLAIAdjust will create a distribution that is no longer a probability density function: that is, the area under the curve will no longer sum to 1. However, it may better represent empirical data.</w:t>
            </w:r>
          </w:p>
        </w:tc>
      </w:tr>
      <w:tr w:rsidR="00EA43E5" w14:paraId="5B715F52" w14:textId="77777777" w:rsidTr="00023274">
        <w:tblPrEx>
          <w:tblCellMar>
            <w:left w:w="108" w:type="dxa"/>
            <w:right w:w="108" w:type="dxa"/>
          </w:tblCellMar>
        </w:tblPrEx>
        <w:tc>
          <w:tcPr>
            <w:tcW w:w="9350" w:type="dxa"/>
            <w:gridSpan w:val="3"/>
          </w:tcPr>
          <w:p w14:paraId="0166AFC2" w14:textId="015B5665" w:rsidR="00EA43E5" w:rsidRPr="00115C78" w:rsidRDefault="00EA43E5" w:rsidP="00857D90">
            <w:pPr>
              <w:pStyle w:val="textbody"/>
              <w:ind w:left="0" w:right="78"/>
            </w:pPr>
            <w:r w:rsidRPr="00583DED">
              <w:rPr>
                <w:b/>
                <w:bCs/>
              </w:rPr>
              <w:t>TemperatureCurve</w:t>
            </w:r>
            <w:r w:rsidRPr="00583DED">
              <w:rPr>
                <w:b/>
                <w:bCs/>
              </w:rPr>
              <w:t xml:space="preserve"> Variables:</w:t>
            </w:r>
            <w:r>
              <w:t xml:space="preserve"> The four </w:t>
            </w:r>
            <w:r>
              <w:t xml:space="preserve">TemperatureCurve </w:t>
            </w:r>
            <w:r>
              <w:t xml:space="preserve">values determine </w:t>
            </w:r>
            <w:r>
              <w:t xml:space="preserve">to what degree ANPP </w:t>
            </w:r>
            <w:r>
              <w:t xml:space="preserve">will respond to </w:t>
            </w:r>
            <w:r w:rsidRPr="00115C78">
              <w:t>temperature</w:t>
            </w:r>
            <w:r>
              <w:t xml:space="preserve"> and are used to define a </w:t>
            </w:r>
            <w:r w:rsidRPr="00256A63">
              <w:t>Poisson Density Function curve</w:t>
            </w:r>
            <w:r>
              <w:t xml:space="preserve">.  These four parameters are interdependent, i.e., any one parameter should not be independently adjusted without consideration for interactions with the other three parameters.  </w:t>
            </w:r>
          </w:p>
        </w:tc>
      </w:tr>
      <w:tr w:rsidR="00942B42" w14:paraId="6532841F" w14:textId="77777777" w:rsidTr="00942B42">
        <w:tblPrEx>
          <w:tblCellMar>
            <w:left w:w="108" w:type="dxa"/>
            <w:right w:w="108" w:type="dxa"/>
          </w:tblCellMar>
        </w:tblPrEx>
        <w:tc>
          <w:tcPr>
            <w:tcW w:w="2501" w:type="dxa"/>
          </w:tcPr>
          <w:p w14:paraId="7C773002" w14:textId="77777777" w:rsidR="00942B42" w:rsidRDefault="00942B42" w:rsidP="00857D90">
            <w:pPr>
              <w:pStyle w:val="textbody"/>
              <w:ind w:left="0" w:right="156"/>
            </w:pPr>
            <w:r>
              <w:t>TemperatureCurve1</w:t>
            </w:r>
          </w:p>
        </w:tc>
        <w:tc>
          <w:tcPr>
            <w:tcW w:w="1673" w:type="dxa"/>
          </w:tcPr>
          <w:p w14:paraId="0379C5B3" w14:textId="77777777" w:rsidR="00942B42" w:rsidRDefault="00942B42" w:rsidP="00857D90">
            <w:pPr>
              <w:pStyle w:val="textbody"/>
              <w:ind w:left="0" w:right="216"/>
            </w:pPr>
            <w:r>
              <w:t>double</w:t>
            </w:r>
          </w:p>
        </w:tc>
        <w:tc>
          <w:tcPr>
            <w:tcW w:w="5176" w:type="dxa"/>
          </w:tcPr>
          <w:p w14:paraId="72A5FEF2" w14:textId="77777777" w:rsidR="00942B42" w:rsidRDefault="00942B42" w:rsidP="00857D90">
            <w:pPr>
              <w:pStyle w:val="textbody"/>
              <w:ind w:left="0" w:right="78"/>
            </w:pPr>
            <w:r w:rsidRPr="00C45361">
              <w:t>Curve1:  The optimum temperature for growth.</w:t>
            </w:r>
          </w:p>
        </w:tc>
      </w:tr>
      <w:tr w:rsidR="00942B42" w14:paraId="27F225E0" w14:textId="77777777" w:rsidTr="00942B42">
        <w:tblPrEx>
          <w:tblCellMar>
            <w:left w:w="108" w:type="dxa"/>
            <w:right w:w="108" w:type="dxa"/>
          </w:tblCellMar>
        </w:tblPrEx>
        <w:tc>
          <w:tcPr>
            <w:tcW w:w="2501" w:type="dxa"/>
          </w:tcPr>
          <w:p w14:paraId="5E037CFD" w14:textId="77777777" w:rsidR="00942B42" w:rsidRDefault="00942B42" w:rsidP="00857D90">
            <w:pPr>
              <w:pStyle w:val="textbody"/>
              <w:ind w:left="0" w:right="156"/>
            </w:pPr>
            <w:r>
              <w:t>TemperatureCurve2</w:t>
            </w:r>
          </w:p>
        </w:tc>
        <w:tc>
          <w:tcPr>
            <w:tcW w:w="1673" w:type="dxa"/>
          </w:tcPr>
          <w:p w14:paraId="46DEED0C" w14:textId="77777777" w:rsidR="00942B42" w:rsidRDefault="00942B42" w:rsidP="00857D90">
            <w:pPr>
              <w:pStyle w:val="textbody"/>
              <w:ind w:left="0" w:right="216"/>
            </w:pPr>
            <w:r>
              <w:t>double</w:t>
            </w:r>
          </w:p>
        </w:tc>
        <w:tc>
          <w:tcPr>
            <w:tcW w:w="5176" w:type="dxa"/>
          </w:tcPr>
          <w:p w14:paraId="7138B7DA" w14:textId="77777777" w:rsidR="00942B42" w:rsidRDefault="00942B42" w:rsidP="00857D90">
            <w:pPr>
              <w:pStyle w:val="textbody"/>
              <w:ind w:left="0" w:right="78"/>
            </w:pPr>
            <w:r w:rsidRPr="00C45361">
              <w:t>Curve 2: The maximum temperature for growth.</w:t>
            </w:r>
          </w:p>
        </w:tc>
      </w:tr>
      <w:tr w:rsidR="00942B42" w14:paraId="0BD2CE64" w14:textId="77777777" w:rsidTr="00942B42">
        <w:tblPrEx>
          <w:tblCellMar>
            <w:left w:w="108" w:type="dxa"/>
            <w:right w:w="108" w:type="dxa"/>
          </w:tblCellMar>
        </w:tblPrEx>
        <w:tc>
          <w:tcPr>
            <w:tcW w:w="2501" w:type="dxa"/>
          </w:tcPr>
          <w:p w14:paraId="0FA3C9A3" w14:textId="77777777" w:rsidR="00942B42" w:rsidRDefault="00942B42" w:rsidP="00857D90">
            <w:pPr>
              <w:pStyle w:val="textbody"/>
              <w:ind w:left="0" w:right="156"/>
            </w:pPr>
            <w:r>
              <w:t>TemperatureCurve3</w:t>
            </w:r>
          </w:p>
        </w:tc>
        <w:tc>
          <w:tcPr>
            <w:tcW w:w="1673" w:type="dxa"/>
          </w:tcPr>
          <w:p w14:paraId="197B1BBA" w14:textId="77777777" w:rsidR="00942B42" w:rsidRDefault="00942B42" w:rsidP="00857D90">
            <w:pPr>
              <w:pStyle w:val="textbody"/>
              <w:ind w:left="0" w:right="216"/>
            </w:pPr>
            <w:r>
              <w:t>double</w:t>
            </w:r>
          </w:p>
        </w:tc>
        <w:tc>
          <w:tcPr>
            <w:tcW w:w="5176" w:type="dxa"/>
          </w:tcPr>
          <w:p w14:paraId="22E37A2D" w14:textId="77777777" w:rsidR="00942B42" w:rsidRDefault="00942B42" w:rsidP="00857D90">
            <w:pPr>
              <w:pStyle w:val="textbody"/>
              <w:ind w:left="0" w:right="78"/>
            </w:pPr>
            <w:r w:rsidRPr="00C45361">
              <w:t>Curve 3:  The left curve shape parameter.</w:t>
            </w:r>
          </w:p>
        </w:tc>
      </w:tr>
      <w:tr w:rsidR="00942B42" w14:paraId="66A6B1FC" w14:textId="77777777" w:rsidTr="00942B42">
        <w:tblPrEx>
          <w:tblCellMar>
            <w:left w:w="108" w:type="dxa"/>
            <w:right w:w="108" w:type="dxa"/>
          </w:tblCellMar>
        </w:tblPrEx>
        <w:tc>
          <w:tcPr>
            <w:tcW w:w="2501" w:type="dxa"/>
          </w:tcPr>
          <w:p w14:paraId="31449517" w14:textId="77777777" w:rsidR="00942B42" w:rsidRDefault="00942B42" w:rsidP="00857D90">
            <w:pPr>
              <w:pStyle w:val="textbody"/>
              <w:ind w:left="0" w:right="156"/>
            </w:pPr>
            <w:r>
              <w:t>TemperatureCurve4</w:t>
            </w:r>
          </w:p>
        </w:tc>
        <w:tc>
          <w:tcPr>
            <w:tcW w:w="1673" w:type="dxa"/>
          </w:tcPr>
          <w:p w14:paraId="2F186720" w14:textId="77777777" w:rsidR="00942B42" w:rsidRDefault="00942B42" w:rsidP="00857D90">
            <w:pPr>
              <w:pStyle w:val="textbody"/>
              <w:ind w:left="0" w:right="216"/>
            </w:pPr>
            <w:r>
              <w:t>double</w:t>
            </w:r>
          </w:p>
        </w:tc>
        <w:tc>
          <w:tcPr>
            <w:tcW w:w="5176" w:type="dxa"/>
          </w:tcPr>
          <w:p w14:paraId="5639134F" w14:textId="77777777" w:rsidR="00942B42" w:rsidRDefault="00942B42" w:rsidP="00857D90">
            <w:pPr>
              <w:pStyle w:val="textbody"/>
              <w:ind w:left="0" w:right="78"/>
            </w:pPr>
            <w:r>
              <w:rPr>
                <w:rFonts w:ascii="Times New Roman" w:eastAsia="Times New Roman" w:hAnsi="Times New Roman" w:cs="Times New Roman"/>
              </w:rPr>
              <w:t xml:space="preserve">Curve 4:  The </w:t>
            </w:r>
            <w:r w:rsidRPr="00256A63">
              <w:rPr>
                <w:rFonts w:ascii="Times New Roman" w:eastAsia="Times New Roman" w:hAnsi="Times New Roman" w:cs="Times New Roman"/>
              </w:rPr>
              <w:t xml:space="preserve">right curve shape </w:t>
            </w:r>
            <w:r>
              <w:rPr>
                <w:rFonts w:ascii="Times New Roman" w:eastAsia="Times New Roman" w:hAnsi="Times New Roman" w:cs="Times New Roman"/>
              </w:rPr>
              <w:t>parameter.</w:t>
            </w:r>
          </w:p>
        </w:tc>
      </w:tr>
      <w:tr w:rsidR="00EA43E5" w14:paraId="0FFA9730" w14:textId="77777777" w:rsidTr="00082C73">
        <w:tblPrEx>
          <w:tblCellMar>
            <w:left w:w="108" w:type="dxa"/>
            <w:right w:w="108" w:type="dxa"/>
          </w:tblCellMar>
        </w:tblPrEx>
        <w:tc>
          <w:tcPr>
            <w:tcW w:w="9350" w:type="dxa"/>
            <w:gridSpan w:val="3"/>
          </w:tcPr>
          <w:p w14:paraId="314EE27E" w14:textId="77777777" w:rsidR="00583DED" w:rsidRDefault="00EA43E5" w:rsidP="00610895">
            <w:r w:rsidRPr="00583DED">
              <w:rPr>
                <w:b/>
                <w:bCs/>
              </w:rPr>
              <w:t>Moisture</w:t>
            </w:r>
            <w:r w:rsidRPr="00583DED">
              <w:rPr>
                <w:b/>
                <w:bCs/>
              </w:rPr>
              <w:t>Curve Variables:</w:t>
            </w:r>
            <w:r>
              <w:t xml:space="preserve"> The four </w:t>
            </w:r>
            <w:r>
              <w:t>Moisture</w:t>
            </w:r>
            <w:r>
              <w:t xml:space="preserve">Curve values determine to what degree ANPP will respond to </w:t>
            </w:r>
            <w:r>
              <w:t>soil moisture</w:t>
            </w:r>
            <w:r>
              <w:t xml:space="preserve">.  These parameters </w:t>
            </w:r>
            <w:r>
              <w:t xml:space="preserve">(two or four) </w:t>
            </w:r>
            <w:r>
              <w:t xml:space="preserve">are interdependent, i.e., any </w:t>
            </w:r>
            <w:r>
              <w:lastRenderedPageBreak/>
              <w:t>one parameter should not be independently adjusted without consideration for interactions with the other parameters.</w:t>
            </w:r>
            <w:r>
              <w:t xml:space="preserve">  </w:t>
            </w:r>
          </w:p>
          <w:p w14:paraId="0F17B1E6" w14:textId="2CAE2F07" w:rsidR="00EA43E5" w:rsidRDefault="00EA43E5" w:rsidP="00610895">
            <w:r>
              <w:t xml:space="preserve">The MoistureCurve </w:t>
            </w:r>
            <w:r w:rsidR="00583DED">
              <w:t xml:space="preserve">calculation </w:t>
            </w:r>
            <w:r>
              <w:t xml:space="preserve">can </w:t>
            </w:r>
            <w:r w:rsidR="00583DED">
              <w:t xml:space="preserve">have </w:t>
            </w:r>
            <w:r w:rsidRPr="00583DED">
              <w:t xml:space="preserve">either </w:t>
            </w:r>
            <w:r w:rsidRPr="00583DED">
              <w:rPr>
                <w:b/>
                <w:bCs/>
              </w:rPr>
              <w:t>two or four parameters</w:t>
            </w:r>
            <w:r>
              <w:t xml:space="preserve">.  </w:t>
            </w:r>
          </w:p>
          <w:p w14:paraId="64F5D8C1" w14:textId="162E6B64" w:rsidR="00EA43E5" w:rsidRPr="00583DED" w:rsidRDefault="00EA43E5" w:rsidP="00EA43E5">
            <w:pPr>
              <w:pStyle w:val="ListParagraph"/>
              <w:numPr>
                <w:ilvl w:val="0"/>
                <w:numId w:val="38"/>
              </w:numPr>
              <w:rPr>
                <w:rFonts w:eastAsiaTheme="minorEastAsia"/>
                <w:sz w:val="24"/>
                <w:szCs w:val="24"/>
              </w:rPr>
            </w:pPr>
            <w:r w:rsidRPr="00583DED">
              <w:rPr>
                <w:rFonts w:eastAsiaTheme="minorEastAsia"/>
                <w:sz w:val="24"/>
                <w:szCs w:val="24"/>
              </w:rPr>
              <w:t xml:space="preserve">If either </w:t>
            </w:r>
            <w:r w:rsidRPr="00583DED">
              <w:rPr>
                <w:rFonts w:eastAsiaTheme="minorEastAsia"/>
                <w:sz w:val="24"/>
                <w:szCs w:val="24"/>
              </w:rPr>
              <w:t>MoistureCurve 1 or 4 are &gt; 0.0, a four-parameter water limit calculation is used</w:t>
            </w:r>
            <w:r w:rsidRPr="00583DED">
              <w:rPr>
                <w:rFonts w:eastAsiaTheme="minorEastAsia"/>
                <w:sz w:val="24"/>
                <w:szCs w:val="24"/>
              </w:rPr>
              <w:t>, following a Poisson Density Function Curve.</w:t>
            </w:r>
          </w:p>
          <w:p w14:paraId="6B15DBC4" w14:textId="77777777" w:rsidR="00EA43E5" w:rsidRPr="00583DED" w:rsidRDefault="00EA43E5" w:rsidP="00EA43E5">
            <w:pPr>
              <w:pStyle w:val="ListParagraph"/>
              <w:numPr>
                <w:ilvl w:val="0"/>
                <w:numId w:val="38"/>
              </w:numPr>
              <w:rPr>
                <w:rFonts w:eastAsiaTheme="minorEastAsia"/>
                <w:sz w:val="24"/>
                <w:szCs w:val="24"/>
              </w:rPr>
            </w:pPr>
            <w:r w:rsidRPr="00583DED">
              <w:rPr>
                <w:rFonts w:eastAsiaTheme="minorEastAsia"/>
                <w:sz w:val="24"/>
                <w:szCs w:val="24"/>
              </w:rPr>
              <w:t xml:space="preserve">If both MoistureCurve 1 and 4 = 0.0, then </w:t>
            </w:r>
            <w:r w:rsidRPr="00583DED">
              <w:rPr>
                <w:rFonts w:eastAsiaTheme="minorEastAsia"/>
                <w:sz w:val="24"/>
                <w:szCs w:val="24"/>
              </w:rPr>
              <w:t>the original CENTURY water limit calculation is used.</w:t>
            </w:r>
            <w:r w:rsidRPr="00583DED">
              <w:rPr>
                <w:rFonts w:eastAsiaTheme="minorEastAsia"/>
                <w:sz w:val="24"/>
                <w:szCs w:val="24"/>
              </w:rPr>
              <w:t xml:space="preserve">  </w:t>
            </w:r>
          </w:p>
          <w:p w14:paraId="6A7B1C53" w14:textId="7820B7E2" w:rsidR="00EA43E5" w:rsidRPr="00EA43E5" w:rsidRDefault="00EA43E5" w:rsidP="00583DED">
            <w:r w:rsidRPr="00EA43E5">
              <w:t xml:space="preserve">Note the </w:t>
            </w:r>
            <w:r>
              <w:t>distinction in the descriptions below.</w:t>
            </w:r>
          </w:p>
        </w:tc>
      </w:tr>
      <w:tr w:rsidR="00610895" w14:paraId="1DC43D4A" w14:textId="77777777" w:rsidTr="00F635D3">
        <w:tblPrEx>
          <w:tblCellMar>
            <w:left w:w="108" w:type="dxa"/>
            <w:right w:w="108" w:type="dxa"/>
          </w:tblCellMar>
        </w:tblPrEx>
        <w:tc>
          <w:tcPr>
            <w:tcW w:w="2501" w:type="dxa"/>
          </w:tcPr>
          <w:p w14:paraId="301E2533" w14:textId="77777777" w:rsidR="00610895" w:rsidRPr="00610895" w:rsidRDefault="00610895" w:rsidP="00610895">
            <w:pPr>
              <w:rPr>
                <w:rFonts w:cstheme="minorHAnsi"/>
              </w:rPr>
            </w:pPr>
            <w:r w:rsidRPr="00610895">
              <w:rPr>
                <w:rFonts w:cstheme="minorHAnsi"/>
              </w:rPr>
              <w:lastRenderedPageBreak/>
              <w:t>MoistureCurve1</w:t>
            </w:r>
          </w:p>
        </w:tc>
        <w:tc>
          <w:tcPr>
            <w:tcW w:w="1673" w:type="dxa"/>
          </w:tcPr>
          <w:p w14:paraId="0F85ECE6" w14:textId="77777777" w:rsidR="00610895" w:rsidRPr="00610895" w:rsidRDefault="00610895" w:rsidP="00610895">
            <w:pPr>
              <w:rPr>
                <w:rFonts w:cstheme="minorHAnsi"/>
              </w:rPr>
            </w:pPr>
            <w:r w:rsidRPr="00610895">
              <w:rPr>
                <w:rFonts w:cstheme="minorHAnsi"/>
              </w:rPr>
              <w:t>double</w:t>
            </w:r>
          </w:p>
        </w:tc>
        <w:tc>
          <w:tcPr>
            <w:tcW w:w="5176" w:type="dxa"/>
          </w:tcPr>
          <w:p w14:paraId="1FDDDF17" w14:textId="52663E2C" w:rsidR="00610895" w:rsidRPr="00EA43E5" w:rsidRDefault="00EA43E5" w:rsidP="00EA43E5">
            <w:r w:rsidRPr="00EA43E5">
              <w:rPr>
                <w:b/>
                <w:bCs/>
              </w:rPr>
              <w:t xml:space="preserve">(A) </w:t>
            </w:r>
            <w:r w:rsidR="00610895" w:rsidRPr="00EA43E5">
              <w:t>Curve1: The optimum volumetric soil water content (in %) for growth.</w:t>
            </w:r>
            <w:r w:rsidR="00875800" w:rsidRPr="00EA43E5">
              <w:t xml:space="preserve">  </w:t>
            </w:r>
          </w:p>
        </w:tc>
      </w:tr>
      <w:tr w:rsidR="00610895" w14:paraId="688D0353" w14:textId="77777777" w:rsidTr="00F635D3">
        <w:tblPrEx>
          <w:tblCellMar>
            <w:left w:w="108" w:type="dxa"/>
            <w:right w:w="108" w:type="dxa"/>
          </w:tblCellMar>
        </w:tblPrEx>
        <w:tc>
          <w:tcPr>
            <w:tcW w:w="2501" w:type="dxa"/>
          </w:tcPr>
          <w:p w14:paraId="0C7001C0" w14:textId="77777777" w:rsidR="00610895" w:rsidRPr="00610895" w:rsidRDefault="00610895" w:rsidP="00610895">
            <w:pPr>
              <w:rPr>
                <w:rFonts w:cstheme="minorHAnsi"/>
              </w:rPr>
            </w:pPr>
            <w:r w:rsidRPr="00610895">
              <w:rPr>
                <w:rFonts w:cstheme="minorHAnsi"/>
              </w:rPr>
              <w:t>MoistureCurve2</w:t>
            </w:r>
          </w:p>
        </w:tc>
        <w:tc>
          <w:tcPr>
            <w:tcW w:w="1673" w:type="dxa"/>
          </w:tcPr>
          <w:p w14:paraId="3FFFC943" w14:textId="77777777" w:rsidR="00610895" w:rsidRPr="00610895" w:rsidRDefault="00610895" w:rsidP="00610895">
            <w:pPr>
              <w:rPr>
                <w:rFonts w:cstheme="minorHAnsi"/>
              </w:rPr>
            </w:pPr>
            <w:r w:rsidRPr="00610895">
              <w:rPr>
                <w:rFonts w:cstheme="minorHAnsi"/>
              </w:rPr>
              <w:t>double</w:t>
            </w:r>
          </w:p>
        </w:tc>
        <w:tc>
          <w:tcPr>
            <w:tcW w:w="5176" w:type="dxa"/>
          </w:tcPr>
          <w:p w14:paraId="7F07D641" w14:textId="6229E386" w:rsidR="00F82C44" w:rsidRDefault="00F82C44" w:rsidP="00F82C44">
            <w:r w:rsidRPr="00F82C44">
              <w:rPr>
                <w:b/>
                <w:bCs/>
              </w:rPr>
              <w:t xml:space="preserve">(A) </w:t>
            </w:r>
            <w:r w:rsidR="00EA43E5" w:rsidRPr="00F82C44">
              <w:t xml:space="preserve">The minimum volumetric soil water content where growth may occur.  </w:t>
            </w:r>
          </w:p>
          <w:p w14:paraId="52D8F71D" w14:textId="65F310A2" w:rsidR="00EA43E5" w:rsidRDefault="00F82C44" w:rsidP="00F82C44">
            <w:r w:rsidRPr="00F82C44">
              <w:rPr>
                <w:b/>
                <w:bCs/>
              </w:rPr>
              <w:t xml:space="preserve">(B) </w:t>
            </w:r>
            <w:r w:rsidR="00EA43E5" w:rsidRPr="00F82C44">
              <w:t xml:space="preserve">Determines the intercept of the effect of water content on growth.  </w:t>
            </w:r>
          </w:p>
        </w:tc>
      </w:tr>
      <w:tr w:rsidR="00610895" w14:paraId="20FA3931" w14:textId="77777777" w:rsidTr="00F635D3">
        <w:tblPrEx>
          <w:tblCellMar>
            <w:left w:w="108" w:type="dxa"/>
            <w:right w:w="108" w:type="dxa"/>
          </w:tblCellMar>
        </w:tblPrEx>
        <w:tc>
          <w:tcPr>
            <w:tcW w:w="2501" w:type="dxa"/>
          </w:tcPr>
          <w:p w14:paraId="04C587A9" w14:textId="77777777" w:rsidR="00610895" w:rsidRPr="00610895" w:rsidRDefault="00610895" w:rsidP="00610895">
            <w:pPr>
              <w:rPr>
                <w:rFonts w:cstheme="minorHAnsi"/>
              </w:rPr>
            </w:pPr>
            <w:r w:rsidRPr="00610895">
              <w:rPr>
                <w:rFonts w:cstheme="minorHAnsi"/>
              </w:rPr>
              <w:t>MoistureCurve3</w:t>
            </w:r>
          </w:p>
        </w:tc>
        <w:tc>
          <w:tcPr>
            <w:tcW w:w="1673" w:type="dxa"/>
          </w:tcPr>
          <w:p w14:paraId="28F1FF37" w14:textId="77777777" w:rsidR="00610895" w:rsidRPr="00610895" w:rsidRDefault="00610895" w:rsidP="00610895">
            <w:pPr>
              <w:rPr>
                <w:rFonts w:cstheme="minorHAnsi"/>
              </w:rPr>
            </w:pPr>
            <w:r w:rsidRPr="00610895">
              <w:rPr>
                <w:rFonts w:cstheme="minorHAnsi"/>
              </w:rPr>
              <w:t>double</w:t>
            </w:r>
          </w:p>
        </w:tc>
        <w:tc>
          <w:tcPr>
            <w:tcW w:w="5176" w:type="dxa"/>
          </w:tcPr>
          <w:p w14:paraId="6D4A1716" w14:textId="69B421A9" w:rsidR="00610895" w:rsidRDefault="00F82C44" w:rsidP="00610895">
            <w:r w:rsidRPr="00F82C44">
              <w:rPr>
                <w:b/>
                <w:bCs/>
              </w:rPr>
              <w:t>(A)</w:t>
            </w:r>
            <w:r>
              <w:t xml:space="preserve"> T</w:t>
            </w:r>
            <w:r w:rsidR="00610895">
              <w:t>he left curve shape parameter</w:t>
            </w:r>
          </w:p>
          <w:p w14:paraId="66D8A9E2" w14:textId="4782407F" w:rsidR="00F82C44" w:rsidRDefault="00F82C44" w:rsidP="00F82C44">
            <w:r w:rsidRPr="00F82C44">
              <w:rPr>
                <w:b/>
                <w:bCs/>
              </w:rPr>
              <w:t xml:space="preserve">(B) </w:t>
            </w:r>
            <w:r w:rsidRPr="00F82C44">
              <w:t>Determines the lowest ratio of available water to potential evapotranspiration at which there is no restriction on production.</w:t>
            </w:r>
          </w:p>
        </w:tc>
      </w:tr>
      <w:tr w:rsidR="00610895" w14:paraId="1FA81091" w14:textId="77777777" w:rsidTr="00F635D3">
        <w:tblPrEx>
          <w:tblCellMar>
            <w:left w:w="108" w:type="dxa"/>
            <w:right w:w="108" w:type="dxa"/>
          </w:tblCellMar>
        </w:tblPrEx>
        <w:tc>
          <w:tcPr>
            <w:tcW w:w="2501" w:type="dxa"/>
          </w:tcPr>
          <w:p w14:paraId="3A70CA78" w14:textId="77777777" w:rsidR="00610895" w:rsidRPr="00610895" w:rsidRDefault="00610895" w:rsidP="00610895">
            <w:pPr>
              <w:rPr>
                <w:rFonts w:cstheme="minorHAnsi"/>
              </w:rPr>
            </w:pPr>
            <w:r w:rsidRPr="00610895">
              <w:rPr>
                <w:rFonts w:cstheme="minorHAnsi"/>
              </w:rPr>
              <w:t>MoistureCurve4</w:t>
            </w:r>
          </w:p>
        </w:tc>
        <w:tc>
          <w:tcPr>
            <w:tcW w:w="1673" w:type="dxa"/>
          </w:tcPr>
          <w:p w14:paraId="141423E1" w14:textId="77777777" w:rsidR="00610895" w:rsidRPr="00610895" w:rsidRDefault="00610895" w:rsidP="00610895">
            <w:pPr>
              <w:rPr>
                <w:rFonts w:cstheme="minorHAnsi"/>
              </w:rPr>
            </w:pPr>
            <w:r w:rsidRPr="00610895">
              <w:rPr>
                <w:rFonts w:cstheme="minorHAnsi"/>
              </w:rPr>
              <w:t>double</w:t>
            </w:r>
          </w:p>
        </w:tc>
        <w:tc>
          <w:tcPr>
            <w:tcW w:w="5176" w:type="dxa"/>
          </w:tcPr>
          <w:p w14:paraId="63B130C0" w14:textId="1CDB409C" w:rsidR="00610895" w:rsidRDefault="00F82C44" w:rsidP="00610895">
            <w:r w:rsidRPr="00F82C44">
              <w:rPr>
                <w:b/>
                <w:bCs/>
              </w:rPr>
              <w:t xml:space="preserve">(A) </w:t>
            </w:r>
            <w:r>
              <w:t>T</w:t>
            </w:r>
            <w:r w:rsidR="00610895">
              <w:t>he right curve shape parameter</w:t>
            </w:r>
            <w:r w:rsidR="00875800">
              <w:t xml:space="preserve">. </w:t>
            </w:r>
          </w:p>
        </w:tc>
      </w:tr>
      <w:tr w:rsidR="00610895" w14:paraId="2898AD0A" w14:textId="77777777" w:rsidTr="00F635D3">
        <w:tblPrEx>
          <w:tblCellMar>
            <w:left w:w="108" w:type="dxa"/>
            <w:right w:w="108" w:type="dxa"/>
          </w:tblCellMar>
        </w:tblPrEx>
        <w:tc>
          <w:tcPr>
            <w:tcW w:w="2501" w:type="dxa"/>
          </w:tcPr>
          <w:p w14:paraId="067848DE" w14:textId="77777777" w:rsidR="00610895" w:rsidRPr="00610895" w:rsidRDefault="00610895" w:rsidP="00F635D3">
            <w:pPr>
              <w:pStyle w:val="textbody"/>
              <w:ind w:left="0" w:right="156"/>
              <w:rPr>
                <w:rFonts w:cstheme="minorHAnsi"/>
              </w:rPr>
            </w:pPr>
            <w:r w:rsidRPr="00610895">
              <w:rPr>
                <w:rFonts w:cstheme="minorHAnsi"/>
              </w:rPr>
              <w:t>FractionANPPtoLeaf</w:t>
            </w:r>
          </w:p>
        </w:tc>
        <w:tc>
          <w:tcPr>
            <w:tcW w:w="1673" w:type="dxa"/>
          </w:tcPr>
          <w:p w14:paraId="4F900EF7" w14:textId="77777777" w:rsidR="00610895" w:rsidRPr="00610895" w:rsidRDefault="00610895" w:rsidP="00F635D3">
            <w:pPr>
              <w:pStyle w:val="textbody"/>
              <w:ind w:left="0" w:right="216"/>
              <w:rPr>
                <w:rFonts w:cstheme="minorHAnsi"/>
              </w:rPr>
            </w:pPr>
            <w:r w:rsidRPr="00610895">
              <w:rPr>
                <w:rFonts w:cstheme="minorHAnsi"/>
              </w:rPr>
              <w:t>double</w:t>
            </w:r>
          </w:p>
        </w:tc>
        <w:tc>
          <w:tcPr>
            <w:tcW w:w="5176" w:type="dxa"/>
          </w:tcPr>
          <w:p w14:paraId="649AFAE9" w14:textId="77777777" w:rsidR="00610895" w:rsidRPr="00610895" w:rsidRDefault="00610895" w:rsidP="00F635D3">
            <w:pPr>
              <w:pStyle w:val="textbody"/>
              <w:ind w:left="0" w:right="78"/>
              <w:rPr>
                <w:rFonts w:cstheme="minorHAnsi"/>
              </w:rPr>
            </w:pPr>
            <w:r w:rsidRPr="00610895">
              <w:rPr>
                <w:rFonts w:cstheme="minorHAnsi"/>
              </w:rPr>
              <w:t>The fraction of aboveground net primary productivity that is allocated to leaves.  Units:  fraction of ANPP (0.0 – 1.0).</w:t>
            </w:r>
          </w:p>
        </w:tc>
      </w:tr>
      <w:tr w:rsidR="00583DED" w14:paraId="10E56F55" w14:textId="77777777" w:rsidTr="009109E6">
        <w:tblPrEx>
          <w:tblCellMar>
            <w:left w:w="108" w:type="dxa"/>
            <w:right w:w="108" w:type="dxa"/>
          </w:tblCellMar>
        </w:tblPrEx>
        <w:tc>
          <w:tcPr>
            <w:tcW w:w="9350" w:type="dxa"/>
            <w:gridSpan w:val="3"/>
          </w:tcPr>
          <w:p w14:paraId="0D730723" w14:textId="3897DEED" w:rsidR="00583DED" w:rsidRDefault="00583DED" w:rsidP="00857D90">
            <w:pPr>
              <w:pStyle w:val="textbody"/>
              <w:ind w:left="0" w:right="78"/>
            </w:pPr>
            <w:r w:rsidRPr="00583DED">
              <w:rPr>
                <w:b/>
                <w:bCs/>
              </w:rPr>
              <w:t>LAI Parameters:</w:t>
            </w:r>
            <w:r>
              <w:t xml:space="preserve">  </w:t>
            </w:r>
            <w:r>
              <w:t xml:space="preserve">These </w:t>
            </w:r>
            <w:r>
              <w:t>four</w:t>
            </w:r>
            <w:r>
              <w:t xml:space="preserve"> parameters determine how LAI is calculated which subsequently limits growth.  Therefore, these parameters help determine the initial rate of growth in the landscape.  These parameters are interdependent, i.e., any one parameter should not be independently adjusted without consideration for interactions with the other parameters.  </w:t>
            </w:r>
          </w:p>
        </w:tc>
      </w:tr>
      <w:tr w:rsidR="00942B42" w14:paraId="09BF60ED" w14:textId="77777777" w:rsidTr="00942B42">
        <w:tblPrEx>
          <w:tblCellMar>
            <w:left w:w="108" w:type="dxa"/>
            <w:right w:w="108" w:type="dxa"/>
          </w:tblCellMar>
        </w:tblPrEx>
        <w:tc>
          <w:tcPr>
            <w:tcW w:w="2501" w:type="dxa"/>
          </w:tcPr>
          <w:p w14:paraId="1BADD9BD" w14:textId="77777777" w:rsidR="00942B42" w:rsidRDefault="00942B42" w:rsidP="00610895">
            <w:r>
              <w:t>LeafBiomassTOLAI</w:t>
            </w:r>
          </w:p>
        </w:tc>
        <w:tc>
          <w:tcPr>
            <w:tcW w:w="1673" w:type="dxa"/>
          </w:tcPr>
          <w:p w14:paraId="7786EB3E" w14:textId="77777777" w:rsidR="00942B42" w:rsidRDefault="00942B42" w:rsidP="00857D90">
            <w:pPr>
              <w:pStyle w:val="textbody"/>
              <w:ind w:left="0" w:right="216"/>
            </w:pPr>
            <w:r>
              <w:t>double</w:t>
            </w:r>
          </w:p>
        </w:tc>
        <w:tc>
          <w:tcPr>
            <w:tcW w:w="5176" w:type="dxa"/>
          </w:tcPr>
          <w:p w14:paraId="0DFBA396" w14:textId="6EDFFA3D" w:rsidR="00942B42" w:rsidRDefault="00942B42" w:rsidP="00857D90">
            <w:pPr>
              <w:pStyle w:val="textbody"/>
              <w:ind w:left="0" w:right="78"/>
            </w:pPr>
            <w:r>
              <w:t>LeafBiomassTOLAI determines LAI as a function of leaf biomass.  If MaximumLAI = 0.0, then only leaf biomass determines LAI and the growth limits.</w:t>
            </w:r>
          </w:p>
        </w:tc>
      </w:tr>
      <w:tr w:rsidR="00942B42" w14:paraId="0C48173F" w14:textId="77777777" w:rsidTr="00942B42">
        <w:tblPrEx>
          <w:tblCellMar>
            <w:left w:w="108" w:type="dxa"/>
            <w:right w:w="108" w:type="dxa"/>
          </w:tblCellMar>
        </w:tblPrEx>
        <w:tc>
          <w:tcPr>
            <w:tcW w:w="2501" w:type="dxa"/>
          </w:tcPr>
          <w:p w14:paraId="0DF616C1" w14:textId="77777777" w:rsidR="00942B42" w:rsidRDefault="00942B42" w:rsidP="00857D90">
            <w:pPr>
              <w:pStyle w:val="textbody"/>
              <w:ind w:left="0" w:right="156"/>
            </w:pPr>
            <w:r>
              <w:t>KLAI</w:t>
            </w:r>
          </w:p>
        </w:tc>
        <w:tc>
          <w:tcPr>
            <w:tcW w:w="1673" w:type="dxa"/>
          </w:tcPr>
          <w:p w14:paraId="34D3957F" w14:textId="77777777" w:rsidR="00942B42" w:rsidRDefault="00942B42" w:rsidP="00857D90">
            <w:pPr>
              <w:pStyle w:val="textbody"/>
              <w:ind w:left="0" w:right="216"/>
            </w:pPr>
            <w:r>
              <w:t>double</w:t>
            </w:r>
          </w:p>
        </w:tc>
        <w:tc>
          <w:tcPr>
            <w:tcW w:w="5176" w:type="dxa"/>
          </w:tcPr>
          <w:p w14:paraId="341B097F" w14:textId="77777777" w:rsidR="00942B42" w:rsidRDefault="00942B42" w:rsidP="00857D90">
            <w:pPr>
              <w:pStyle w:val="textbody"/>
              <w:ind w:left="0" w:right="78"/>
            </w:pPr>
            <w:r>
              <w:t xml:space="preserve">KLAI and MaximumLAI determine LAI as a function of wood biomass.  </w:t>
            </w:r>
            <w:r>
              <w:rPr>
                <w:rFonts w:ascii="Times New Roman" w:hAnsi="Times New Roman" w:cs="Times New Roman"/>
              </w:rPr>
              <w:t xml:space="preserve">The </w:t>
            </w:r>
            <w:r w:rsidRPr="00256A63">
              <w:rPr>
                <w:rFonts w:ascii="Times New Roman" w:hAnsi="Times New Roman" w:cs="Times New Roman"/>
              </w:rPr>
              <w:t>large wood mass (g C/m</w:t>
            </w:r>
            <w:r w:rsidRPr="00256A63">
              <w:rPr>
                <w:rFonts w:ascii="Times New Roman" w:hAnsi="Times New Roman" w:cs="Times New Roman"/>
                <w:vertAlign w:val="superscript"/>
              </w:rPr>
              <w:t>2</w:t>
            </w:r>
            <w:r w:rsidRPr="00256A63">
              <w:rPr>
                <w:rFonts w:ascii="Times New Roman" w:hAnsi="Times New Roman" w:cs="Times New Roman"/>
              </w:rPr>
              <w:t>) at which half of theoretical maximum leaf area is achieved</w:t>
            </w:r>
            <w:r>
              <w:rPr>
                <w:rFonts w:ascii="Times New Roman" w:hAnsi="Times New Roman" w:cs="Times New Roman"/>
              </w:rPr>
              <w:t>.</w:t>
            </w:r>
          </w:p>
        </w:tc>
      </w:tr>
      <w:tr w:rsidR="00942B42" w14:paraId="0B3A0B50" w14:textId="77777777" w:rsidTr="00942B42">
        <w:tblPrEx>
          <w:tblCellMar>
            <w:left w:w="108" w:type="dxa"/>
            <w:right w:w="108" w:type="dxa"/>
          </w:tblCellMar>
        </w:tblPrEx>
        <w:tc>
          <w:tcPr>
            <w:tcW w:w="2501" w:type="dxa"/>
          </w:tcPr>
          <w:p w14:paraId="44B071A7" w14:textId="77777777" w:rsidR="00942B42" w:rsidRDefault="00942B42" w:rsidP="00857D90">
            <w:pPr>
              <w:pStyle w:val="textbody"/>
              <w:ind w:left="0" w:right="156"/>
            </w:pPr>
            <w:r>
              <w:t>MaximumLAI</w:t>
            </w:r>
          </w:p>
        </w:tc>
        <w:tc>
          <w:tcPr>
            <w:tcW w:w="1673" w:type="dxa"/>
          </w:tcPr>
          <w:p w14:paraId="4004DC20" w14:textId="77777777" w:rsidR="00942B42" w:rsidRDefault="00942B42" w:rsidP="00857D90">
            <w:pPr>
              <w:pStyle w:val="textbody"/>
              <w:ind w:left="0" w:right="216"/>
            </w:pPr>
            <w:r>
              <w:t>double</w:t>
            </w:r>
          </w:p>
        </w:tc>
        <w:tc>
          <w:tcPr>
            <w:tcW w:w="5176" w:type="dxa"/>
          </w:tcPr>
          <w:p w14:paraId="157D83E8" w14:textId="77777777" w:rsidR="00942B42" w:rsidRDefault="00942B42" w:rsidP="00857D90">
            <w:pPr>
              <w:pStyle w:val="textbody"/>
              <w:ind w:left="0" w:right="78"/>
            </w:pPr>
            <w:r>
              <w:rPr>
                <w:rFonts w:ascii="Times New Roman" w:hAnsi="Times New Roman" w:cs="Times New Roman"/>
              </w:rPr>
              <w:t xml:space="preserve">The </w:t>
            </w:r>
            <w:r w:rsidRPr="00256A63">
              <w:rPr>
                <w:rFonts w:ascii="Times New Roman" w:hAnsi="Times New Roman" w:cs="Times New Roman"/>
              </w:rPr>
              <w:t xml:space="preserve">theoretical maximum leaf area index </w:t>
            </w:r>
            <w:r>
              <w:rPr>
                <w:rFonts w:ascii="Times New Roman" w:hAnsi="Times New Roman" w:cs="Times New Roman"/>
              </w:rPr>
              <w:t>for a cohort.</w:t>
            </w:r>
          </w:p>
        </w:tc>
      </w:tr>
      <w:tr w:rsidR="00942B42" w14:paraId="5F03B641" w14:textId="77777777" w:rsidTr="00942B42">
        <w:tblPrEx>
          <w:tblCellMar>
            <w:left w:w="108" w:type="dxa"/>
            <w:right w:w="108" w:type="dxa"/>
          </w:tblCellMar>
        </w:tblPrEx>
        <w:tc>
          <w:tcPr>
            <w:tcW w:w="2501" w:type="dxa"/>
          </w:tcPr>
          <w:p w14:paraId="4CD0C019" w14:textId="2CE25E56" w:rsidR="00942B42" w:rsidRDefault="00942B42" w:rsidP="00857D90">
            <w:pPr>
              <w:pStyle w:val="textbody"/>
              <w:ind w:left="0" w:right="156"/>
            </w:pPr>
            <w:r>
              <w:t xml:space="preserve">MinimumLAI </w:t>
            </w:r>
          </w:p>
        </w:tc>
        <w:tc>
          <w:tcPr>
            <w:tcW w:w="1673" w:type="dxa"/>
          </w:tcPr>
          <w:p w14:paraId="7F665638" w14:textId="77777777" w:rsidR="00942B42" w:rsidRDefault="00942B42" w:rsidP="00857D90">
            <w:pPr>
              <w:pStyle w:val="textbody"/>
              <w:ind w:left="0" w:right="216"/>
            </w:pPr>
            <w:r>
              <w:t>double</w:t>
            </w:r>
          </w:p>
        </w:tc>
        <w:tc>
          <w:tcPr>
            <w:tcW w:w="5176" w:type="dxa"/>
          </w:tcPr>
          <w:p w14:paraId="1406AC11" w14:textId="717184B6" w:rsidR="00942B42" w:rsidRDefault="00942B42" w:rsidP="00857D90">
            <w:pPr>
              <w:pStyle w:val="textbody"/>
              <w:ind w:left="0" w:right="78"/>
            </w:pPr>
            <w:r>
              <w:t xml:space="preserve">The minimum LAI for any given cohort.  </w:t>
            </w:r>
            <w:r w:rsidR="008104C1" w:rsidRPr="008104C1">
              <w:rPr>
                <w:b/>
                <w:bCs/>
              </w:rPr>
              <w:t>We recommend a minimum of 0.1.</w:t>
            </w:r>
            <w:r w:rsidR="008104C1">
              <w:t xml:space="preserve">  </w:t>
            </w:r>
            <w:r>
              <w:t>An overly low minimum LAI may create the situation where a cohort is permanently suppressed under a closed canopy.</w:t>
            </w:r>
          </w:p>
        </w:tc>
      </w:tr>
      <w:tr w:rsidR="00942B42" w14:paraId="5076DB26" w14:textId="77777777" w:rsidTr="00942B42">
        <w:tblPrEx>
          <w:tblCellMar>
            <w:left w:w="108" w:type="dxa"/>
            <w:right w:w="108" w:type="dxa"/>
          </w:tblCellMar>
        </w:tblPrEx>
        <w:tc>
          <w:tcPr>
            <w:tcW w:w="2501" w:type="dxa"/>
          </w:tcPr>
          <w:p w14:paraId="506AA17E" w14:textId="77777777" w:rsidR="00942B42" w:rsidRDefault="00942B42" w:rsidP="00857D90">
            <w:pPr>
              <w:pStyle w:val="textbody"/>
              <w:ind w:left="0" w:right="156"/>
            </w:pPr>
            <w:r w:rsidRPr="00297CB7">
              <w:lastRenderedPageBreak/>
              <w:t>WoodDecayRate</w:t>
            </w:r>
          </w:p>
        </w:tc>
        <w:tc>
          <w:tcPr>
            <w:tcW w:w="1673" w:type="dxa"/>
          </w:tcPr>
          <w:p w14:paraId="25C24235" w14:textId="77777777" w:rsidR="00942B42" w:rsidRDefault="00942B42" w:rsidP="00857D90">
            <w:pPr>
              <w:pStyle w:val="textbody"/>
              <w:ind w:left="0" w:right="216"/>
            </w:pPr>
            <w:r>
              <w:t>double</w:t>
            </w:r>
          </w:p>
        </w:tc>
        <w:tc>
          <w:tcPr>
            <w:tcW w:w="5176" w:type="dxa"/>
          </w:tcPr>
          <w:p w14:paraId="2872A028" w14:textId="77777777" w:rsidR="00942B42" w:rsidRDefault="00942B42" w:rsidP="00857D90">
            <w:pPr>
              <w:pStyle w:val="textbody"/>
              <w:ind w:left="0" w:right="78"/>
            </w:pPr>
            <w:r w:rsidRPr="00297CB7">
              <w:t>This parameter</w:t>
            </w:r>
            <w:r>
              <w:t xml:space="preserve"> </w:t>
            </w:r>
            <w:r w:rsidRPr="00297CB7">
              <w:t xml:space="preserve">defines the </w:t>
            </w:r>
            <w:r>
              <w:t xml:space="preserve">maximum fraction of </w:t>
            </w:r>
            <w:r w:rsidRPr="00297CB7">
              <w:t xml:space="preserve">the species’ dead wood </w:t>
            </w:r>
            <w:r>
              <w:t xml:space="preserve">that </w:t>
            </w:r>
            <w:r w:rsidRPr="00297CB7">
              <w:t>decomposes.  Value: 0.0 ≤ number ≤ 1.0.  Unitless.</w:t>
            </w:r>
          </w:p>
        </w:tc>
      </w:tr>
      <w:tr w:rsidR="00942B42" w14:paraId="39BE1339" w14:textId="77777777" w:rsidTr="00942B42">
        <w:tblPrEx>
          <w:tblCellMar>
            <w:left w:w="108" w:type="dxa"/>
            <w:right w:w="108" w:type="dxa"/>
          </w:tblCellMar>
        </w:tblPrEx>
        <w:tc>
          <w:tcPr>
            <w:tcW w:w="2501" w:type="dxa"/>
          </w:tcPr>
          <w:p w14:paraId="7AC2189E" w14:textId="77777777" w:rsidR="00942B42" w:rsidRDefault="00942B42" w:rsidP="00857D90">
            <w:pPr>
              <w:pStyle w:val="textbody"/>
              <w:ind w:left="0" w:right="156"/>
            </w:pPr>
            <w:r>
              <w:t>MonthlyWoodMortality</w:t>
            </w:r>
          </w:p>
        </w:tc>
        <w:tc>
          <w:tcPr>
            <w:tcW w:w="1673" w:type="dxa"/>
          </w:tcPr>
          <w:p w14:paraId="0337611C" w14:textId="77777777" w:rsidR="00942B42" w:rsidRDefault="00942B42" w:rsidP="00857D90">
            <w:pPr>
              <w:pStyle w:val="textbody"/>
              <w:ind w:left="0" w:right="216"/>
            </w:pPr>
            <w:r>
              <w:t>double</w:t>
            </w:r>
          </w:p>
        </w:tc>
        <w:tc>
          <w:tcPr>
            <w:tcW w:w="5176" w:type="dxa"/>
          </w:tcPr>
          <w:p w14:paraId="7E951E73" w14:textId="77777777" w:rsidR="00942B42" w:rsidRDefault="00942B42" w:rsidP="00857D90">
            <w:pPr>
              <w:pStyle w:val="textbody"/>
              <w:ind w:left="0" w:right="78"/>
            </w:pPr>
            <w:r>
              <w:t xml:space="preserve">A monthly fraction of wood mortality, </w:t>
            </w:r>
            <w:r w:rsidRPr="00FA2752">
              <w:rPr>
                <w:i/>
              </w:rPr>
              <w:t>constant through time and regardless of successional stage</w:t>
            </w:r>
            <w:r>
              <w:t>.  This mortality is in addition to growth-related mortality as a function of ANPP.  Units:  fraction of wood biomass (0.0 – 1.0).</w:t>
            </w:r>
          </w:p>
        </w:tc>
      </w:tr>
      <w:tr w:rsidR="00942B42" w14:paraId="6724CC73" w14:textId="77777777" w:rsidTr="00942B42">
        <w:tblPrEx>
          <w:tblCellMar>
            <w:left w:w="108" w:type="dxa"/>
            <w:right w:w="108" w:type="dxa"/>
          </w:tblCellMar>
        </w:tblPrEx>
        <w:tc>
          <w:tcPr>
            <w:tcW w:w="2501" w:type="dxa"/>
          </w:tcPr>
          <w:p w14:paraId="4BF43C69" w14:textId="77777777" w:rsidR="00942B42" w:rsidRDefault="00942B42" w:rsidP="00857D90">
            <w:pPr>
              <w:pStyle w:val="textbody"/>
              <w:ind w:left="0" w:right="156"/>
            </w:pPr>
            <w:r>
              <w:t>LongevityMortalityShape</w:t>
            </w:r>
          </w:p>
        </w:tc>
        <w:tc>
          <w:tcPr>
            <w:tcW w:w="1673" w:type="dxa"/>
          </w:tcPr>
          <w:p w14:paraId="73BE65A7" w14:textId="77777777" w:rsidR="00942B42" w:rsidRDefault="00942B42" w:rsidP="00857D90">
            <w:pPr>
              <w:pStyle w:val="textbody"/>
              <w:ind w:left="0" w:right="216"/>
            </w:pPr>
            <w:r>
              <w:t>double</w:t>
            </w:r>
          </w:p>
        </w:tc>
        <w:tc>
          <w:tcPr>
            <w:tcW w:w="5176" w:type="dxa"/>
          </w:tcPr>
          <w:p w14:paraId="6A4EABE1" w14:textId="77777777" w:rsidR="00942B42" w:rsidRDefault="00942B42" w:rsidP="00857D90">
            <w:pPr>
              <w:pStyle w:val="textbody"/>
              <w:ind w:left="0" w:right="78"/>
            </w:pPr>
            <w:r>
              <w:t xml:space="preserve">Determines how quickly longevity-related mortality begins and operates as in Biomass Succession.  Value: 5.0 </w:t>
            </w:r>
            <w:r w:rsidRPr="00297CB7">
              <w:t>≤ decimal number ≤ 25.</w:t>
            </w:r>
            <w:r>
              <w:t>0.  If the parameter = 5, then age-related mortality will begin at 10% of life span.  If the parameter = 25, then age-related mortality will begin at 85% of life span.</w:t>
            </w:r>
          </w:p>
        </w:tc>
      </w:tr>
      <w:tr w:rsidR="00942B42" w14:paraId="19315738" w14:textId="77777777" w:rsidTr="00942B42">
        <w:tblPrEx>
          <w:tblCellMar>
            <w:left w:w="108" w:type="dxa"/>
            <w:right w:w="108" w:type="dxa"/>
          </w:tblCellMar>
        </w:tblPrEx>
        <w:tc>
          <w:tcPr>
            <w:tcW w:w="2501" w:type="dxa"/>
          </w:tcPr>
          <w:p w14:paraId="09C43F55" w14:textId="77777777" w:rsidR="00942B42" w:rsidRDefault="00942B42" w:rsidP="00857D90">
            <w:pPr>
              <w:pStyle w:val="textbody"/>
              <w:ind w:left="0" w:right="156"/>
            </w:pPr>
            <w:r>
              <w:t>Foliage</w:t>
            </w:r>
            <w:r w:rsidRPr="008D540B">
              <w:t>DropMonth</w:t>
            </w:r>
          </w:p>
        </w:tc>
        <w:tc>
          <w:tcPr>
            <w:tcW w:w="1673" w:type="dxa"/>
          </w:tcPr>
          <w:p w14:paraId="48BE5467" w14:textId="77777777" w:rsidR="00942B42" w:rsidRDefault="00942B42" w:rsidP="00857D90">
            <w:pPr>
              <w:pStyle w:val="textbody"/>
              <w:ind w:left="0" w:right="216"/>
            </w:pPr>
            <w:r>
              <w:t>integer</w:t>
            </w:r>
          </w:p>
        </w:tc>
        <w:tc>
          <w:tcPr>
            <w:tcW w:w="5176" w:type="dxa"/>
          </w:tcPr>
          <w:p w14:paraId="48B8D9EB" w14:textId="77777777" w:rsidR="00942B42" w:rsidRDefault="00942B42" w:rsidP="00857D90">
            <w:pPr>
              <w:pStyle w:val="textbody"/>
              <w:ind w:left="0" w:right="78"/>
            </w:pPr>
            <w:r>
              <w:t>Determines when the leaves will drop and become part of the litter pool.  This parameter only applies to deciduous (Leaf longevity = 1.0 vegetation); evergreen species drop an equal amount of foliage across all months.</w:t>
            </w:r>
          </w:p>
          <w:p w14:paraId="768CF8CA" w14:textId="77777777" w:rsidR="00942B42" w:rsidRDefault="00942B42" w:rsidP="00857D90">
            <w:pPr>
              <w:pStyle w:val="textbody"/>
              <w:ind w:left="0" w:right="78"/>
            </w:pPr>
            <w:r>
              <w:rPr>
                <w:b/>
              </w:rPr>
              <w:t>Note</w:t>
            </w:r>
            <w:r w:rsidRPr="00256A63">
              <w:rPr>
                <w:b/>
              </w:rPr>
              <w:t>:</w:t>
            </w:r>
            <w:r>
              <w:t xml:space="preserve"> </w:t>
            </w:r>
            <w:r w:rsidRPr="00256A63">
              <w:rPr>
                <w:i/>
              </w:rPr>
              <w:t xml:space="preserve">Note that </w:t>
            </w:r>
            <w:r>
              <w:rPr>
                <w:i/>
              </w:rPr>
              <w:t>Foliage</w:t>
            </w:r>
            <w:r w:rsidRPr="00256A63">
              <w:rPr>
                <w:i/>
              </w:rPr>
              <w:t xml:space="preserve">DropMonth=9 means that </w:t>
            </w:r>
            <w:r>
              <w:rPr>
                <w:i/>
              </w:rPr>
              <w:t xml:space="preserve">half the </w:t>
            </w:r>
            <w:r w:rsidRPr="00256A63">
              <w:rPr>
                <w:i/>
              </w:rPr>
              <w:t xml:space="preserve">leaves will drop in </w:t>
            </w:r>
            <w:r>
              <w:rPr>
                <w:i/>
              </w:rPr>
              <w:t>October</w:t>
            </w:r>
            <w:r w:rsidRPr="00256A63">
              <w:rPr>
                <w:i/>
              </w:rPr>
              <w:t xml:space="preserve"> (one month offset)</w:t>
            </w:r>
            <w:r>
              <w:rPr>
                <w:i/>
              </w:rPr>
              <w:t xml:space="preserve"> and the other half drop in November</w:t>
            </w:r>
            <w:r w:rsidRPr="00256A63">
              <w:rPr>
                <w:i/>
              </w:rPr>
              <w:t>.</w:t>
            </w:r>
          </w:p>
        </w:tc>
      </w:tr>
      <w:tr w:rsidR="00942B42" w14:paraId="6F3A2E32" w14:textId="77777777" w:rsidTr="00942B42">
        <w:tblPrEx>
          <w:tblCellMar>
            <w:left w:w="108" w:type="dxa"/>
            <w:right w:w="108" w:type="dxa"/>
          </w:tblCellMar>
        </w:tblPrEx>
        <w:tc>
          <w:tcPr>
            <w:tcW w:w="2501" w:type="dxa"/>
          </w:tcPr>
          <w:p w14:paraId="14EBC04F" w14:textId="77777777" w:rsidR="00942B42" w:rsidRDefault="00942B42" w:rsidP="00857D90">
            <w:pPr>
              <w:pStyle w:val="textbody"/>
              <w:ind w:left="0" w:right="156"/>
            </w:pPr>
            <w:r>
              <w:t>CoarseRootFraction</w:t>
            </w:r>
          </w:p>
        </w:tc>
        <w:tc>
          <w:tcPr>
            <w:tcW w:w="1673" w:type="dxa"/>
          </w:tcPr>
          <w:p w14:paraId="333D5CAF" w14:textId="77777777" w:rsidR="00942B42" w:rsidRDefault="00942B42" w:rsidP="00857D90">
            <w:pPr>
              <w:pStyle w:val="textbody"/>
              <w:ind w:left="0" w:right="216"/>
            </w:pPr>
            <w:r>
              <w:t>double</w:t>
            </w:r>
          </w:p>
        </w:tc>
        <w:tc>
          <w:tcPr>
            <w:tcW w:w="5176" w:type="dxa"/>
          </w:tcPr>
          <w:p w14:paraId="54197213" w14:textId="77777777" w:rsidR="00942B42" w:rsidRDefault="00942B42" w:rsidP="00857D90">
            <w:pPr>
              <w:pStyle w:val="textbody"/>
              <w:ind w:left="0" w:right="78"/>
            </w:pPr>
            <w:r>
              <w:t>The fraction of aboveground net primary productivity that is used to compute the ANPP of coarse roots.  Units:  fraction of ANPP (0.0 – 1.0).</w:t>
            </w:r>
          </w:p>
        </w:tc>
      </w:tr>
      <w:tr w:rsidR="00942B42" w14:paraId="0DC0A6AF" w14:textId="77777777" w:rsidTr="00942B42">
        <w:tblPrEx>
          <w:tblCellMar>
            <w:left w:w="108" w:type="dxa"/>
            <w:right w:w="108" w:type="dxa"/>
          </w:tblCellMar>
        </w:tblPrEx>
        <w:tc>
          <w:tcPr>
            <w:tcW w:w="2501" w:type="dxa"/>
          </w:tcPr>
          <w:p w14:paraId="260B3890" w14:textId="77777777" w:rsidR="00942B42" w:rsidRDefault="00942B42" w:rsidP="00857D90">
            <w:pPr>
              <w:pStyle w:val="textbody"/>
              <w:ind w:left="0" w:right="156"/>
            </w:pPr>
            <w:r>
              <w:t>FineRootFraction</w:t>
            </w:r>
          </w:p>
        </w:tc>
        <w:tc>
          <w:tcPr>
            <w:tcW w:w="1673" w:type="dxa"/>
          </w:tcPr>
          <w:p w14:paraId="1785C4A8" w14:textId="77777777" w:rsidR="00942B42" w:rsidRDefault="00942B42" w:rsidP="00857D90">
            <w:pPr>
              <w:pStyle w:val="textbody"/>
              <w:ind w:left="0" w:right="216"/>
            </w:pPr>
            <w:r>
              <w:t>double</w:t>
            </w:r>
          </w:p>
        </w:tc>
        <w:tc>
          <w:tcPr>
            <w:tcW w:w="5176" w:type="dxa"/>
          </w:tcPr>
          <w:p w14:paraId="01D61A6E" w14:textId="77777777" w:rsidR="00942B42" w:rsidRDefault="00942B42" w:rsidP="00857D90">
            <w:pPr>
              <w:pStyle w:val="textbody"/>
              <w:ind w:left="0" w:right="78"/>
            </w:pPr>
            <w:r>
              <w:t>The fraction of aboveground net primary productivity that is used to compute the ANPP of fine roots.  Units:  fraction of ANPP (0.0 – 1.0).</w:t>
            </w:r>
          </w:p>
        </w:tc>
      </w:tr>
    </w:tbl>
    <w:p w14:paraId="784063FB" w14:textId="77777777" w:rsidR="00E270E1" w:rsidRPr="003D38DB" w:rsidRDefault="00E270E1" w:rsidP="003D38DB">
      <w:pPr>
        <w:pStyle w:val="textbody"/>
      </w:pPr>
    </w:p>
    <w:p w14:paraId="44836249" w14:textId="0300A313" w:rsidR="00BA0242" w:rsidRDefault="00BA0242" w:rsidP="00BA0242">
      <w:pPr>
        <w:pStyle w:val="Heading2"/>
      </w:pPr>
      <w:bookmarkStart w:id="99" w:name="_Toc211256517"/>
      <w:bookmarkStart w:id="100" w:name="_Toc112490878"/>
      <w:bookmarkStart w:id="101" w:name="_Toc107735770"/>
      <w:bookmarkEnd w:id="97"/>
      <w:r w:rsidRPr="00BA0242">
        <w:t>DroughtMortalityParameters</w:t>
      </w:r>
      <w:r>
        <w:t xml:space="preserve"> (CSV file name</w:t>
      </w:r>
      <w:r w:rsidR="00942B42">
        <w:t>, optional</w:t>
      </w:r>
      <w:r>
        <w:t>)</w:t>
      </w:r>
      <w:bookmarkEnd w:id="99"/>
    </w:p>
    <w:p w14:paraId="3AFF2F9C" w14:textId="59241A70" w:rsidR="00182742" w:rsidRPr="00BC441C" w:rsidRDefault="00BA0242" w:rsidP="00473BA7">
      <w:pPr>
        <w:pStyle w:val="textbody"/>
      </w:pPr>
      <w:r>
        <w:t xml:space="preserve">This file gives parameters for drought mortality for each species. There are two methods to specify mortality: with thresholds of climatic water deficit (CWD), or with multiple regression with potential predictor variables including Age, Temperature, </w:t>
      </w:r>
      <w:r w:rsidR="00182742">
        <w:t xml:space="preserve">Soil Water Anomaly, Biomass, Climatic Water Deficit, Normal Climatic Water Deficit, and the interaction between CWD and Biomass. Each predictor variable also has a user-specified “lag” which indicates how many of the most extreme of the preceding 10 years of weather to use. For example, CWD with a lag of 10 would use the mean CWD of the entire preceding decade; a lag of 3 would use the mean of the </w:t>
      </w:r>
      <w:r w:rsidR="00182742">
        <w:lastRenderedPageBreak/>
        <w:t xml:space="preserve">CWD of the three years with the highest CWD. </w:t>
      </w:r>
      <w:r w:rsidR="00BC441C">
        <w:t xml:space="preserve">Multiple regressions currently predict </w:t>
      </w:r>
      <w:r w:rsidR="00BC441C">
        <w:rPr>
          <w:b/>
          <w:bCs/>
        </w:rPr>
        <w:t>probability of decadal survival</w:t>
      </w:r>
      <w:r w:rsidR="00BC441C">
        <w:t xml:space="preserve">, and the predictions are converted to annual mortality internally. The parameters should be on the log-odds scale. Predictions are back-transformed internally using an inverse logit function. </w:t>
      </w:r>
    </w:p>
    <w:p w14:paraId="20CC2E13" w14:textId="3D27C019" w:rsidR="00182742" w:rsidRDefault="00182742" w:rsidP="00BA0242">
      <w:pPr>
        <w:pStyle w:val="textbody"/>
      </w:pPr>
      <w:r>
        <w:t>The CWD Threshold mode and Multiple Regression Mode cannot be used simultaneously</w:t>
      </w:r>
      <w:r w:rsidR="00BC441C">
        <w:t xml:space="preserve"> for a given species</w:t>
      </w:r>
      <w:r>
        <w:t>. The parameters for the other model type should be filled with zeroes (i.e., if using CWD Threshold for a species, all the columns from “Intercept” to “IntxnCWD_Biomass” should be zero).</w:t>
      </w:r>
    </w:p>
    <w:p w14:paraId="2D60F216" w14:textId="4F113835" w:rsidR="00942B42" w:rsidRDefault="00942B42" w:rsidP="00942B42">
      <w:pPr>
        <w:pStyle w:val="textbody"/>
        <w:ind w:left="0"/>
      </w:pPr>
      <w:r>
        <w:t>Table 5.  Optional drought parameters and their keywords and descriptions.</w:t>
      </w:r>
    </w:p>
    <w:tbl>
      <w:tblPr>
        <w:tblStyle w:val="TableGrid"/>
        <w:tblW w:w="0" w:type="auto"/>
        <w:tblLayout w:type="fixed"/>
        <w:tblCellMar>
          <w:left w:w="0" w:type="dxa"/>
          <w:right w:w="0" w:type="dxa"/>
        </w:tblCellMar>
        <w:tblLook w:val="04A0" w:firstRow="1" w:lastRow="0" w:firstColumn="1" w:lastColumn="0" w:noHBand="0" w:noVBand="1"/>
      </w:tblPr>
      <w:tblGrid>
        <w:gridCol w:w="2875"/>
        <w:gridCol w:w="1299"/>
        <w:gridCol w:w="5176"/>
      </w:tblGrid>
      <w:tr w:rsidR="00717009" w14:paraId="6E82B501" w14:textId="77777777" w:rsidTr="00B30307">
        <w:tc>
          <w:tcPr>
            <w:tcW w:w="2875" w:type="dxa"/>
          </w:tcPr>
          <w:p w14:paraId="037F9B7F" w14:textId="77777777" w:rsidR="00717009" w:rsidRPr="007E15E4" w:rsidRDefault="00717009" w:rsidP="0012043A">
            <w:pPr>
              <w:pStyle w:val="textbody"/>
              <w:ind w:left="0" w:right="156"/>
              <w:rPr>
                <w:rFonts w:ascii="Times New Roman" w:hAnsi="Times New Roman" w:cs="Times New Roman"/>
              </w:rPr>
            </w:pPr>
            <w:r w:rsidRPr="007E15E4">
              <w:rPr>
                <w:rFonts w:ascii="Times New Roman" w:hAnsi="Times New Roman" w:cs="Times New Roman"/>
              </w:rPr>
              <w:t>Column Name</w:t>
            </w:r>
          </w:p>
        </w:tc>
        <w:tc>
          <w:tcPr>
            <w:tcW w:w="1299" w:type="dxa"/>
          </w:tcPr>
          <w:p w14:paraId="517D12EE" w14:textId="77777777" w:rsidR="00717009" w:rsidRPr="007E15E4" w:rsidRDefault="00717009" w:rsidP="0012043A">
            <w:pPr>
              <w:pStyle w:val="textbody"/>
              <w:ind w:left="0" w:right="216"/>
              <w:rPr>
                <w:rFonts w:ascii="Times New Roman" w:hAnsi="Times New Roman" w:cs="Times New Roman"/>
              </w:rPr>
            </w:pPr>
            <w:r w:rsidRPr="007E15E4">
              <w:rPr>
                <w:rFonts w:ascii="Times New Roman" w:hAnsi="Times New Roman" w:cs="Times New Roman"/>
              </w:rPr>
              <w:t>Input type</w:t>
            </w:r>
          </w:p>
        </w:tc>
        <w:tc>
          <w:tcPr>
            <w:tcW w:w="5176" w:type="dxa"/>
          </w:tcPr>
          <w:p w14:paraId="464C0C5A" w14:textId="77777777" w:rsidR="00717009" w:rsidRPr="007E15E4" w:rsidRDefault="00717009" w:rsidP="0012043A">
            <w:pPr>
              <w:pStyle w:val="textbody"/>
              <w:ind w:left="0" w:right="78"/>
              <w:rPr>
                <w:rFonts w:ascii="Times New Roman" w:hAnsi="Times New Roman" w:cs="Times New Roman"/>
              </w:rPr>
            </w:pPr>
            <w:r w:rsidRPr="007E15E4">
              <w:rPr>
                <w:rFonts w:ascii="Times New Roman" w:hAnsi="Times New Roman" w:cs="Times New Roman"/>
              </w:rPr>
              <w:t>Description</w:t>
            </w:r>
          </w:p>
        </w:tc>
      </w:tr>
      <w:tr w:rsidR="00717009" w14:paraId="257F5C9D" w14:textId="77777777" w:rsidTr="00B30307">
        <w:tc>
          <w:tcPr>
            <w:tcW w:w="2875" w:type="dxa"/>
          </w:tcPr>
          <w:p w14:paraId="2766DF2D" w14:textId="1A01E340"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SpeciesCode</w:t>
            </w:r>
          </w:p>
        </w:tc>
        <w:tc>
          <w:tcPr>
            <w:tcW w:w="1299" w:type="dxa"/>
          </w:tcPr>
          <w:p w14:paraId="308C85E9" w14:textId="17C2FC15" w:rsidR="00717009" w:rsidRPr="007E15E4" w:rsidRDefault="001A3306" w:rsidP="00717009">
            <w:pPr>
              <w:pStyle w:val="textbody"/>
              <w:ind w:left="0" w:right="216"/>
              <w:rPr>
                <w:rFonts w:ascii="Times New Roman" w:hAnsi="Times New Roman" w:cs="Times New Roman"/>
              </w:rPr>
            </w:pPr>
            <w:r w:rsidRPr="007E15E4">
              <w:rPr>
                <w:rFonts w:ascii="Times New Roman" w:hAnsi="Times New Roman" w:cs="Times New Roman"/>
              </w:rPr>
              <w:t>String</w:t>
            </w:r>
          </w:p>
        </w:tc>
        <w:tc>
          <w:tcPr>
            <w:tcW w:w="5176" w:type="dxa"/>
          </w:tcPr>
          <w:p w14:paraId="19F9F6D7" w14:textId="3D5DD5D2"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The species code must be defined in the species input file.</w:t>
            </w:r>
          </w:p>
        </w:tc>
      </w:tr>
      <w:tr w:rsidR="00717009" w14:paraId="7C900437" w14:textId="77777777" w:rsidTr="00B30307">
        <w:tc>
          <w:tcPr>
            <w:tcW w:w="2875" w:type="dxa"/>
          </w:tcPr>
          <w:p w14:paraId="2210C9F4" w14:textId="2B195F6C"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w:t>
            </w:r>
          </w:p>
        </w:tc>
        <w:tc>
          <w:tcPr>
            <w:tcW w:w="1299" w:type="dxa"/>
          </w:tcPr>
          <w:p w14:paraId="79206416" w14:textId="5AD1FDCC"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w:t>
            </w:r>
            <w:r w:rsidR="001A3306" w:rsidRPr="007E15E4">
              <w:rPr>
                <w:rFonts w:ascii="Times New Roman" w:hAnsi="Times New Roman" w:cs="Times New Roman"/>
              </w:rPr>
              <w:t>nteger</w:t>
            </w:r>
          </w:p>
        </w:tc>
        <w:tc>
          <w:tcPr>
            <w:tcW w:w="5176" w:type="dxa"/>
          </w:tcPr>
          <w:p w14:paraId="6AACA703" w14:textId="276C5656"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First threshold for mortality. Above this threshold of annual CWD</w:t>
            </w:r>
            <w:r w:rsidR="006F1635" w:rsidRPr="007E15E4">
              <w:rPr>
                <w:rFonts w:ascii="Times New Roman" w:hAnsi="Times New Roman" w:cs="Times New Roman"/>
              </w:rPr>
              <w:t xml:space="preserve"> (in cm)</w:t>
            </w:r>
            <w:r w:rsidRPr="007E15E4">
              <w:rPr>
                <w:rFonts w:ascii="Times New Roman" w:hAnsi="Times New Roman" w:cs="Times New Roman"/>
              </w:rPr>
              <w:t>, species have a probability of mortality given by MortalityAboveThreshold.</w:t>
            </w:r>
          </w:p>
        </w:tc>
      </w:tr>
      <w:tr w:rsidR="00717009" w14:paraId="4296C167" w14:textId="77777777" w:rsidTr="00B30307">
        <w:tc>
          <w:tcPr>
            <w:tcW w:w="2875" w:type="dxa"/>
          </w:tcPr>
          <w:p w14:paraId="3BFEA1ED" w14:textId="72046390"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MortalityAboveThreshold</w:t>
            </w:r>
          </w:p>
        </w:tc>
        <w:tc>
          <w:tcPr>
            <w:tcW w:w="1299" w:type="dxa"/>
          </w:tcPr>
          <w:p w14:paraId="3296C2F6" w14:textId="185C27E9"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1EF5464D" w14:textId="442A7B05"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w:t>
            </w:r>
          </w:p>
        </w:tc>
      </w:tr>
      <w:tr w:rsidR="00717009" w14:paraId="22480BB4" w14:textId="77777777" w:rsidTr="00B30307">
        <w:tc>
          <w:tcPr>
            <w:tcW w:w="2875" w:type="dxa"/>
          </w:tcPr>
          <w:p w14:paraId="2C86668F" w14:textId="076E6DA8" w:rsidR="00717009" w:rsidRPr="007E15E4" w:rsidRDefault="00717009" w:rsidP="00717009">
            <w:pPr>
              <w:pStyle w:val="textbody"/>
              <w:ind w:left="0" w:right="156"/>
              <w:rPr>
                <w:rFonts w:ascii="Times New Roman" w:hAnsi="Times New Roman" w:cs="Times New Roman"/>
              </w:rPr>
            </w:pPr>
            <w:r w:rsidRPr="007E15E4">
              <w:rPr>
                <w:rFonts w:ascii="Times New Roman" w:hAnsi="Times New Roman" w:cs="Times New Roman"/>
              </w:rPr>
              <w:t>CWDThreshold2</w:t>
            </w:r>
          </w:p>
        </w:tc>
        <w:tc>
          <w:tcPr>
            <w:tcW w:w="1299" w:type="dxa"/>
          </w:tcPr>
          <w:p w14:paraId="3B194322" w14:textId="4F94007B" w:rsidR="00717009" w:rsidRPr="007E15E4" w:rsidRDefault="00B30307" w:rsidP="00717009">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52F5952E" w14:textId="77777777" w:rsidR="00717009"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 xml:space="preserve">Second threshold for mortality. Above this threshold of CWD, cohorts have a probability of mortality given by MortalityAboveThreshold2. </w:t>
            </w:r>
          </w:p>
          <w:p w14:paraId="53313842" w14:textId="05CDD07C" w:rsidR="00B30307" w:rsidRPr="007E15E4" w:rsidRDefault="00B30307" w:rsidP="00717009">
            <w:pPr>
              <w:pStyle w:val="textbody"/>
              <w:ind w:left="0" w:right="78"/>
              <w:rPr>
                <w:rFonts w:ascii="Times New Roman" w:hAnsi="Times New Roman" w:cs="Times New Roman"/>
              </w:rPr>
            </w:pPr>
            <w:r w:rsidRPr="007E15E4">
              <w:rPr>
                <w:rFonts w:ascii="Times New Roman" w:hAnsi="Times New Roman" w:cs="Times New Roman"/>
              </w:rPr>
              <w:t>Note: if you are only interested in one threshold, then set CWDThreshold and CWDThreshold2 to the same value and set MortalityAboveThreshold and MortalityAboveThreshold2 to the same value.</w:t>
            </w:r>
          </w:p>
        </w:tc>
      </w:tr>
      <w:tr w:rsidR="00B30307" w14:paraId="59C3A283" w14:textId="77777777" w:rsidTr="00B30307">
        <w:tc>
          <w:tcPr>
            <w:tcW w:w="2875" w:type="dxa"/>
          </w:tcPr>
          <w:p w14:paraId="40F5B60F" w14:textId="468B9F2F"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MortalityAboveThreshold2</w:t>
            </w:r>
          </w:p>
        </w:tc>
        <w:tc>
          <w:tcPr>
            <w:tcW w:w="1299" w:type="dxa"/>
          </w:tcPr>
          <w:p w14:paraId="2D5623BC" w14:textId="26633FD5"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5CA5A54F" w14:textId="7FC1AD83" w:rsidR="00B30307" w:rsidRPr="007E15E4" w:rsidRDefault="00B30307" w:rsidP="00B30307">
            <w:pPr>
              <w:pStyle w:val="textbody"/>
              <w:ind w:left="0" w:right="78"/>
              <w:rPr>
                <w:rFonts w:ascii="Times New Roman" w:hAnsi="Times New Roman" w:cs="Times New Roman"/>
              </w:rPr>
            </w:pPr>
            <w:r w:rsidRPr="007E15E4">
              <w:rPr>
                <w:rFonts w:ascii="Times New Roman" w:hAnsi="Times New Roman" w:cs="Times New Roman"/>
              </w:rPr>
              <w:t>Probability of cohort mortality if annual CWD exceeds CWDThreshold2.</w:t>
            </w:r>
          </w:p>
        </w:tc>
      </w:tr>
      <w:tr w:rsidR="00B30307" w14:paraId="5B74A628" w14:textId="77777777" w:rsidTr="00B30307">
        <w:tc>
          <w:tcPr>
            <w:tcW w:w="2875" w:type="dxa"/>
          </w:tcPr>
          <w:p w14:paraId="413E5B20" w14:textId="25A3CD31"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Intercept</w:t>
            </w:r>
          </w:p>
        </w:tc>
        <w:tc>
          <w:tcPr>
            <w:tcW w:w="1299" w:type="dxa"/>
          </w:tcPr>
          <w:p w14:paraId="103AA4CF" w14:textId="4894908A"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4D145EF" w14:textId="6EA8442A"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Intercept for drought </w:t>
            </w:r>
            <w:r w:rsidR="007E15E4" w:rsidRPr="007E15E4">
              <w:rPr>
                <w:rFonts w:ascii="Times New Roman" w:hAnsi="Times New Roman" w:cs="Times New Roman"/>
              </w:rPr>
              <w:t>survival</w:t>
            </w:r>
            <w:r w:rsidRPr="007E15E4">
              <w:rPr>
                <w:rFonts w:ascii="Times New Roman" w:hAnsi="Times New Roman" w:cs="Times New Roman"/>
              </w:rPr>
              <w:t xml:space="preserve"> regression method</w:t>
            </w:r>
          </w:p>
        </w:tc>
      </w:tr>
      <w:tr w:rsidR="00B30307" w14:paraId="0E117797" w14:textId="77777777" w:rsidTr="00B30307">
        <w:tc>
          <w:tcPr>
            <w:tcW w:w="2875" w:type="dxa"/>
          </w:tcPr>
          <w:p w14:paraId="25173F8C" w14:textId="18038F38"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BetaAge</w:t>
            </w:r>
          </w:p>
        </w:tc>
        <w:tc>
          <w:tcPr>
            <w:tcW w:w="1299" w:type="dxa"/>
          </w:tcPr>
          <w:p w14:paraId="07EDB0BC" w14:textId="6A5A3A69"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44A1CBBA" w14:textId="09862113"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cohort age on log-odds of </w:t>
            </w:r>
            <w:r w:rsidR="007E15E4" w:rsidRPr="007E15E4">
              <w:rPr>
                <w:rFonts w:ascii="Times New Roman" w:hAnsi="Times New Roman" w:cs="Times New Roman"/>
              </w:rPr>
              <w:t>decadal survival</w:t>
            </w:r>
            <w:r w:rsidRPr="007E15E4">
              <w:rPr>
                <w:rFonts w:ascii="Times New Roman" w:hAnsi="Times New Roman" w:cs="Times New Roman"/>
              </w:rPr>
              <w:t>. Calculated for each cohort.</w:t>
            </w:r>
          </w:p>
        </w:tc>
      </w:tr>
      <w:tr w:rsidR="00274D52" w14:paraId="27090C9E" w14:textId="77777777" w:rsidTr="00B30307">
        <w:tc>
          <w:tcPr>
            <w:tcW w:w="2875" w:type="dxa"/>
          </w:tcPr>
          <w:p w14:paraId="11E12545" w14:textId="5974AF44"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BetaBiomass</w:t>
            </w:r>
          </w:p>
        </w:tc>
        <w:tc>
          <w:tcPr>
            <w:tcW w:w="1299" w:type="dxa"/>
          </w:tcPr>
          <w:p w14:paraId="055F7447" w14:textId="6C74AC7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9FC81B7" w14:textId="5EDCD868"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site aboveground biomass on log-odds of </w:t>
            </w:r>
            <w:r w:rsidR="007E15E4" w:rsidRPr="007E15E4">
              <w:rPr>
                <w:rFonts w:ascii="Times New Roman" w:hAnsi="Times New Roman" w:cs="Times New Roman"/>
              </w:rPr>
              <w:t>decadal survival</w:t>
            </w:r>
          </w:p>
        </w:tc>
      </w:tr>
      <w:tr w:rsidR="00B30307" w14:paraId="74C09A6F" w14:textId="77777777" w:rsidTr="00B30307">
        <w:tc>
          <w:tcPr>
            <w:tcW w:w="2875" w:type="dxa"/>
          </w:tcPr>
          <w:p w14:paraId="4F25873D" w14:textId="5B9A1695" w:rsidR="00B30307" w:rsidRPr="007E15E4" w:rsidRDefault="00B30307" w:rsidP="00B30307">
            <w:pPr>
              <w:pStyle w:val="textbody"/>
              <w:ind w:left="0" w:right="156"/>
              <w:rPr>
                <w:rFonts w:ascii="Times New Roman" w:hAnsi="Times New Roman" w:cs="Times New Roman"/>
              </w:rPr>
            </w:pPr>
            <w:r w:rsidRPr="007E15E4">
              <w:rPr>
                <w:rFonts w:ascii="Times New Roman" w:hAnsi="Times New Roman" w:cs="Times New Roman"/>
              </w:rPr>
              <w:t>BetaTemp</w:t>
            </w:r>
          </w:p>
        </w:tc>
        <w:tc>
          <w:tcPr>
            <w:tcW w:w="1299" w:type="dxa"/>
          </w:tcPr>
          <w:p w14:paraId="6DC20F84" w14:textId="227FC4E8" w:rsidR="00B30307" w:rsidRPr="007E15E4" w:rsidRDefault="00B30307" w:rsidP="00B30307">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48DA2B6C" w14:textId="602BDE41" w:rsidR="00B30307" w:rsidRPr="007E15E4" w:rsidRDefault="00274D52" w:rsidP="00B30307">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C748C4" w:rsidRPr="007E15E4">
              <w:rPr>
                <w:rFonts w:ascii="Times New Roman" w:hAnsi="Times New Roman" w:cs="Times New Roman"/>
              </w:rPr>
              <w:t xml:space="preserve">the average of </w:t>
            </w:r>
            <w:r w:rsidRPr="007E15E4">
              <w:rPr>
                <w:rFonts w:ascii="Times New Roman" w:hAnsi="Times New Roman" w:cs="Times New Roman"/>
              </w:rPr>
              <w:t xml:space="preserve">lagged summer Temperature (in degrees C)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Summer temperature is calculated from </w:t>
            </w:r>
            <w:r w:rsidR="00C748C4" w:rsidRPr="007E15E4">
              <w:rPr>
                <w:rFonts w:ascii="Times New Roman" w:hAnsi="Times New Roman" w:cs="Times New Roman"/>
              </w:rPr>
              <w:t>the sum of temperatures of July-October of the preceding year and May-June of the current year</w:t>
            </w:r>
            <w:r w:rsidR="00F14743" w:rsidRPr="007E15E4">
              <w:rPr>
                <w:rFonts w:ascii="Times New Roman" w:hAnsi="Times New Roman" w:cs="Times New Roman"/>
              </w:rPr>
              <w:t>.</w:t>
            </w:r>
          </w:p>
        </w:tc>
      </w:tr>
      <w:tr w:rsidR="00274D52" w14:paraId="12C40E0E" w14:textId="77777777" w:rsidTr="00B30307">
        <w:tc>
          <w:tcPr>
            <w:tcW w:w="2875" w:type="dxa"/>
          </w:tcPr>
          <w:p w14:paraId="1BF18A1D" w14:textId="416137A8"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BetaSWAAnom</w:t>
            </w:r>
          </w:p>
        </w:tc>
        <w:tc>
          <w:tcPr>
            <w:tcW w:w="1299" w:type="dxa"/>
          </w:tcPr>
          <w:p w14:paraId="1C4C42B2" w14:textId="1AB1CE4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34A75712" w14:textId="55DA8861"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soil water anomaly (in cm) on log-odds of </w:t>
            </w:r>
            <w:r w:rsidR="007E15E4" w:rsidRPr="007E15E4">
              <w:rPr>
                <w:rFonts w:ascii="Times New Roman" w:hAnsi="Times New Roman" w:cs="Times New Roman"/>
              </w:rPr>
              <w:t>decadal survival</w:t>
            </w:r>
            <w:r w:rsidRPr="007E15E4">
              <w:rPr>
                <w:rFonts w:ascii="Times New Roman" w:hAnsi="Times New Roman" w:cs="Times New Roman"/>
              </w:rPr>
              <w:t xml:space="preserve">; </w:t>
            </w:r>
            <w:r w:rsidRPr="007E15E4">
              <w:rPr>
                <w:rFonts w:ascii="Times New Roman" w:hAnsi="Times New Roman" w:cs="Times New Roman"/>
              </w:rPr>
              <w:lastRenderedPageBreak/>
              <w:t>calculated for each site using soil water availability and input maps of normal SWA</w:t>
            </w:r>
          </w:p>
        </w:tc>
      </w:tr>
      <w:tr w:rsidR="00274D52" w14:paraId="01B2F8C4" w14:textId="77777777" w:rsidTr="00B30307">
        <w:tc>
          <w:tcPr>
            <w:tcW w:w="2875" w:type="dxa"/>
          </w:tcPr>
          <w:p w14:paraId="17C94F6E" w14:textId="4186B189"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lastRenderedPageBreak/>
              <w:t>BetaCWD</w:t>
            </w:r>
          </w:p>
        </w:tc>
        <w:tc>
          <w:tcPr>
            <w:tcW w:w="1299" w:type="dxa"/>
          </w:tcPr>
          <w:p w14:paraId="20F8FC84" w14:textId="7BAD51C9"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0AFC075C" w14:textId="3BC88EE7"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lagged annual Climatic Water Deficit (in </w:t>
            </w:r>
            <w:r w:rsidR="006F1635" w:rsidRPr="007E15E4">
              <w:rPr>
                <w:rFonts w:ascii="Times New Roman" w:hAnsi="Times New Roman" w:cs="Times New Roman"/>
              </w:rPr>
              <w:t>cm</w:t>
            </w:r>
            <w:r w:rsidRPr="007E15E4">
              <w:rPr>
                <w:rFonts w:ascii="Times New Roman" w:hAnsi="Times New Roman" w:cs="Times New Roman"/>
              </w:rPr>
              <w:t xml:space="preserve">) on log-odds of </w:t>
            </w:r>
            <w:r w:rsidR="007E15E4" w:rsidRPr="007E15E4">
              <w:rPr>
                <w:rFonts w:ascii="Times New Roman" w:hAnsi="Times New Roman" w:cs="Times New Roman"/>
              </w:rPr>
              <w:t>decadal survival</w:t>
            </w:r>
          </w:p>
        </w:tc>
      </w:tr>
      <w:tr w:rsidR="00274D52" w14:paraId="4097B530" w14:textId="77777777" w:rsidTr="00B30307">
        <w:tc>
          <w:tcPr>
            <w:tcW w:w="2875" w:type="dxa"/>
          </w:tcPr>
          <w:p w14:paraId="49FE2E5A" w14:textId="6755B713"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BetaNormCWD</w:t>
            </w:r>
          </w:p>
        </w:tc>
        <w:tc>
          <w:tcPr>
            <w:tcW w:w="1299" w:type="dxa"/>
          </w:tcPr>
          <w:p w14:paraId="3745008D" w14:textId="432793DD"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double</w:t>
            </w:r>
          </w:p>
        </w:tc>
        <w:tc>
          <w:tcPr>
            <w:tcW w:w="5176" w:type="dxa"/>
          </w:tcPr>
          <w:p w14:paraId="3E93A117" w14:textId="7B1D549C"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effect of </w:t>
            </w:r>
            <w:r w:rsidR="00F14743" w:rsidRPr="007E15E4">
              <w:rPr>
                <w:rFonts w:ascii="Times New Roman" w:hAnsi="Times New Roman" w:cs="Times New Roman"/>
              </w:rPr>
              <w:t xml:space="preserve">Normal CWD </w:t>
            </w:r>
            <w:r w:rsidRPr="007E15E4">
              <w:rPr>
                <w:rFonts w:ascii="Times New Roman" w:hAnsi="Times New Roman" w:cs="Times New Roman"/>
              </w:rPr>
              <w:t xml:space="preserve">on log-odds of </w:t>
            </w:r>
            <w:r w:rsidR="007E15E4" w:rsidRPr="007E15E4">
              <w:rPr>
                <w:rFonts w:ascii="Times New Roman" w:hAnsi="Times New Roman" w:cs="Times New Roman"/>
              </w:rPr>
              <w:t>decadal survival</w:t>
            </w:r>
            <w:r w:rsidR="00F14743" w:rsidRPr="007E15E4">
              <w:rPr>
                <w:rFonts w:ascii="Times New Roman" w:hAnsi="Times New Roman" w:cs="Times New Roman"/>
              </w:rPr>
              <w:t>, generated from the Normal CWD input maps.</w:t>
            </w:r>
          </w:p>
        </w:tc>
      </w:tr>
      <w:tr w:rsidR="00274D52" w14:paraId="73B20EFE" w14:textId="77777777" w:rsidTr="00B30307">
        <w:tc>
          <w:tcPr>
            <w:tcW w:w="2875" w:type="dxa"/>
          </w:tcPr>
          <w:p w14:paraId="170ED75E" w14:textId="5E5D39BA"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IntxnCWD_Biomass</w:t>
            </w:r>
          </w:p>
        </w:tc>
        <w:tc>
          <w:tcPr>
            <w:tcW w:w="1299" w:type="dxa"/>
          </w:tcPr>
          <w:p w14:paraId="2F68FE53" w14:textId="60606B43" w:rsidR="00274D52" w:rsidRPr="007E15E4" w:rsidRDefault="00274D52" w:rsidP="00274D52">
            <w:pPr>
              <w:pStyle w:val="textbody"/>
              <w:ind w:left="0" w:right="216"/>
              <w:rPr>
                <w:rFonts w:ascii="Times New Roman" w:hAnsi="Times New Roman" w:cs="Times New Roman"/>
              </w:rPr>
            </w:pPr>
            <w:r w:rsidRPr="007E15E4">
              <w:rPr>
                <w:rFonts w:ascii="Times New Roman" w:hAnsi="Times New Roman" w:cs="Times New Roman"/>
              </w:rPr>
              <w:t xml:space="preserve">double </w:t>
            </w:r>
          </w:p>
        </w:tc>
        <w:tc>
          <w:tcPr>
            <w:tcW w:w="5176" w:type="dxa"/>
          </w:tcPr>
          <w:p w14:paraId="69F19370" w14:textId="7F4AA47D" w:rsidR="00274D52" w:rsidRPr="007E15E4" w:rsidRDefault="00274D52" w:rsidP="00274D52">
            <w:pPr>
              <w:pStyle w:val="textbody"/>
              <w:ind w:left="0" w:right="78"/>
              <w:rPr>
                <w:rFonts w:ascii="Times New Roman" w:hAnsi="Times New Roman" w:cs="Times New Roman"/>
              </w:rPr>
            </w:pPr>
            <w:r w:rsidRPr="007E15E4">
              <w:rPr>
                <w:rFonts w:ascii="Times New Roman" w:hAnsi="Times New Roman" w:cs="Times New Roman"/>
              </w:rPr>
              <w:t xml:space="preserve">Parameter for the </w:t>
            </w:r>
            <w:r w:rsidR="00F14743" w:rsidRPr="007E15E4">
              <w:rPr>
                <w:rFonts w:ascii="Times New Roman" w:hAnsi="Times New Roman" w:cs="Times New Roman"/>
              </w:rPr>
              <w:t>interactive effect of CWD and site biomass, calculated by multiplying those variables.</w:t>
            </w:r>
          </w:p>
        </w:tc>
      </w:tr>
      <w:tr w:rsidR="00274D52" w14:paraId="1A82BFB0" w14:textId="77777777" w:rsidTr="00B30307">
        <w:tc>
          <w:tcPr>
            <w:tcW w:w="2875" w:type="dxa"/>
          </w:tcPr>
          <w:p w14:paraId="32407E1C" w14:textId="006C6A06"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LagTemp</w:t>
            </w:r>
          </w:p>
        </w:tc>
        <w:tc>
          <w:tcPr>
            <w:tcW w:w="1299" w:type="dxa"/>
          </w:tcPr>
          <w:p w14:paraId="6F32C785" w14:textId="2BE065F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0A1D20DF" w14:textId="5F1E2283"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 xml:space="preserve">The </w:t>
            </w:r>
            <w:r w:rsidR="0067660D" w:rsidRPr="007E15E4">
              <w:rPr>
                <w:rFonts w:ascii="Times New Roman" w:hAnsi="Times New Roman" w:cs="Times New Roman"/>
              </w:rPr>
              <w:t xml:space="preserve">consecutive </w:t>
            </w:r>
            <w:r w:rsidR="008E5046" w:rsidRPr="007E15E4">
              <w:rPr>
                <w:rFonts w:ascii="Times New Roman" w:hAnsi="Times New Roman" w:cs="Times New Roman"/>
              </w:rPr>
              <w:t>number of the preceding 10 years to use to calculate temperature for the regression method.</w:t>
            </w:r>
            <w:r w:rsidR="0067660D" w:rsidRPr="007E15E4">
              <w:rPr>
                <w:rFonts w:ascii="Times New Roman" w:hAnsi="Times New Roman" w:cs="Times New Roman"/>
              </w:rPr>
              <w:t xml:space="preserve">  </w:t>
            </w:r>
            <w:r w:rsidR="008E5046" w:rsidRPr="007E15E4">
              <w:rPr>
                <w:rFonts w:ascii="Times New Roman" w:hAnsi="Times New Roman" w:cs="Times New Roman"/>
              </w:rPr>
              <w:t xml:space="preserve">E.g., a value of 5 would specify the value for Temperature should be the mean </w:t>
            </w:r>
            <w:r w:rsidR="000958F3" w:rsidRPr="007E15E4">
              <w:rPr>
                <w:rFonts w:ascii="Times New Roman" w:hAnsi="Times New Roman" w:cs="Times New Roman"/>
              </w:rPr>
              <w:t xml:space="preserve">summer monthly temperature </w:t>
            </w:r>
            <w:r w:rsidR="008E5046" w:rsidRPr="007E15E4">
              <w:rPr>
                <w:rFonts w:ascii="Times New Roman" w:hAnsi="Times New Roman" w:cs="Times New Roman"/>
              </w:rPr>
              <w:t xml:space="preserve">of the 5 hottest </w:t>
            </w:r>
            <w:r w:rsidR="0067660D" w:rsidRPr="007E15E4">
              <w:rPr>
                <w:rFonts w:ascii="Times New Roman" w:hAnsi="Times New Roman" w:cs="Times New Roman"/>
              </w:rPr>
              <w:t xml:space="preserve">consecutive years </w:t>
            </w:r>
            <w:r w:rsidR="008E5046" w:rsidRPr="007E15E4">
              <w:rPr>
                <w:rFonts w:ascii="Times New Roman" w:hAnsi="Times New Roman" w:cs="Times New Roman"/>
              </w:rPr>
              <w:t>of the preceding 10 years.</w:t>
            </w:r>
            <w:r w:rsidRPr="007E15E4">
              <w:rPr>
                <w:rFonts w:ascii="Times New Roman" w:hAnsi="Times New Roman" w:cs="Times New Roman"/>
              </w:rPr>
              <w:t xml:space="preserve"> Setting this value to 10 </w:t>
            </w:r>
            <w:r w:rsidR="008E5046" w:rsidRPr="007E15E4">
              <w:rPr>
                <w:rFonts w:ascii="Times New Roman" w:hAnsi="Times New Roman" w:cs="Times New Roman"/>
              </w:rPr>
              <w:t xml:space="preserve"> </w:t>
            </w:r>
            <w:r w:rsidR="00F14743" w:rsidRPr="007E15E4">
              <w:rPr>
                <w:rFonts w:ascii="Times New Roman" w:hAnsi="Times New Roman" w:cs="Times New Roman"/>
              </w:rPr>
              <w:t xml:space="preserve"> </w:t>
            </w:r>
          </w:p>
        </w:tc>
      </w:tr>
      <w:tr w:rsidR="00274D52" w14:paraId="53ED2F6E" w14:textId="77777777" w:rsidTr="00B30307">
        <w:tc>
          <w:tcPr>
            <w:tcW w:w="2875" w:type="dxa"/>
          </w:tcPr>
          <w:p w14:paraId="0FE393A8" w14:textId="35A11B61"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LagSWA</w:t>
            </w:r>
          </w:p>
        </w:tc>
        <w:tc>
          <w:tcPr>
            <w:tcW w:w="1299" w:type="dxa"/>
          </w:tcPr>
          <w:p w14:paraId="28A4493B" w14:textId="32A10596"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 xml:space="preserve">integer </w:t>
            </w:r>
            <w:r w:rsidR="00274D52" w:rsidRPr="007E15E4">
              <w:rPr>
                <w:rFonts w:ascii="Times New Roman" w:hAnsi="Times New Roman" w:cs="Times New Roman"/>
              </w:rPr>
              <w:t xml:space="preserve"> </w:t>
            </w:r>
          </w:p>
        </w:tc>
        <w:tc>
          <w:tcPr>
            <w:tcW w:w="5176" w:type="dxa"/>
          </w:tcPr>
          <w:p w14:paraId="419A34ED" w14:textId="7E48D0E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Soil Water Anomaly for the regression method.  E.g., a value of 3 would specify the value for SWA should be the mean</w:t>
            </w:r>
            <w:r w:rsidR="000958F3" w:rsidRPr="007E15E4">
              <w:rPr>
                <w:rFonts w:ascii="Times New Roman" w:hAnsi="Times New Roman" w:cs="Times New Roman"/>
              </w:rPr>
              <w:t xml:space="preserve"> soil water anomaly</w:t>
            </w:r>
            <w:r w:rsidR="008E5046" w:rsidRPr="007E15E4">
              <w:rPr>
                <w:rFonts w:ascii="Times New Roman" w:hAnsi="Times New Roman" w:cs="Times New Roman"/>
              </w:rPr>
              <w:t xml:space="preserve"> of the 3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r w:rsidR="00274D52" w14:paraId="6FA2ADF4" w14:textId="77777777" w:rsidTr="00B30307">
        <w:tc>
          <w:tcPr>
            <w:tcW w:w="2875" w:type="dxa"/>
          </w:tcPr>
          <w:p w14:paraId="6B5EE77E" w14:textId="450B0A63" w:rsidR="00274D52" w:rsidRPr="007E15E4" w:rsidRDefault="00274D52" w:rsidP="00274D52">
            <w:pPr>
              <w:pStyle w:val="textbody"/>
              <w:ind w:left="0" w:right="156"/>
              <w:rPr>
                <w:rFonts w:ascii="Times New Roman" w:hAnsi="Times New Roman" w:cs="Times New Roman"/>
              </w:rPr>
            </w:pPr>
            <w:r w:rsidRPr="007E15E4">
              <w:rPr>
                <w:rFonts w:ascii="Times New Roman" w:hAnsi="Times New Roman" w:cs="Times New Roman"/>
              </w:rPr>
              <w:t>LagCWD</w:t>
            </w:r>
          </w:p>
        </w:tc>
        <w:tc>
          <w:tcPr>
            <w:tcW w:w="1299" w:type="dxa"/>
          </w:tcPr>
          <w:p w14:paraId="32E3B24D" w14:textId="4C4003A4" w:rsidR="00274D52" w:rsidRPr="007E15E4" w:rsidRDefault="00F14743" w:rsidP="00274D52">
            <w:pPr>
              <w:pStyle w:val="textbody"/>
              <w:ind w:left="0" w:right="216"/>
              <w:rPr>
                <w:rFonts w:ascii="Times New Roman" w:hAnsi="Times New Roman" w:cs="Times New Roman"/>
              </w:rPr>
            </w:pPr>
            <w:r w:rsidRPr="007E15E4">
              <w:rPr>
                <w:rFonts w:ascii="Times New Roman" w:hAnsi="Times New Roman" w:cs="Times New Roman"/>
              </w:rPr>
              <w:t>integer</w:t>
            </w:r>
          </w:p>
        </w:tc>
        <w:tc>
          <w:tcPr>
            <w:tcW w:w="5176" w:type="dxa"/>
          </w:tcPr>
          <w:p w14:paraId="643C129B" w14:textId="5CAC5E82" w:rsidR="00274D52" w:rsidRPr="007E15E4" w:rsidRDefault="00863368" w:rsidP="00274D52">
            <w:pPr>
              <w:pStyle w:val="textbody"/>
              <w:ind w:left="0" w:right="78"/>
              <w:rPr>
                <w:rFonts w:ascii="Times New Roman" w:hAnsi="Times New Roman" w:cs="Times New Roman"/>
              </w:rPr>
            </w:pPr>
            <w:r w:rsidRPr="007E15E4">
              <w:rPr>
                <w:rFonts w:ascii="Times New Roman" w:hAnsi="Times New Roman" w:cs="Times New Roman"/>
              </w:rPr>
              <w:t xml:space="preserve">Range 0-10. </w:t>
            </w:r>
            <w:r w:rsidR="008E5046" w:rsidRPr="007E15E4">
              <w:rPr>
                <w:rFonts w:ascii="Times New Roman" w:hAnsi="Times New Roman" w:cs="Times New Roman"/>
              </w:rPr>
              <w:t>The number of the preceding 10 years to use to calculate Climatic Water Deficit for the regression method.  E.g., a value of 9 would specify the value for CWD should be the mean</w:t>
            </w:r>
            <w:r w:rsidR="000958F3" w:rsidRPr="007E15E4">
              <w:rPr>
                <w:rFonts w:ascii="Times New Roman" w:hAnsi="Times New Roman" w:cs="Times New Roman"/>
              </w:rPr>
              <w:t xml:space="preserve"> annual CWD</w:t>
            </w:r>
            <w:r w:rsidR="008E5046" w:rsidRPr="007E15E4">
              <w:rPr>
                <w:rFonts w:ascii="Times New Roman" w:hAnsi="Times New Roman" w:cs="Times New Roman"/>
              </w:rPr>
              <w:t xml:space="preserve"> of the 9 driest</w:t>
            </w:r>
            <w:r w:rsidR="0067660D" w:rsidRPr="007E15E4">
              <w:rPr>
                <w:rFonts w:ascii="Times New Roman" w:hAnsi="Times New Roman" w:cs="Times New Roman"/>
              </w:rPr>
              <w:t xml:space="preserve"> consecutive years</w:t>
            </w:r>
            <w:r w:rsidR="008E5046" w:rsidRPr="007E15E4">
              <w:rPr>
                <w:rFonts w:ascii="Times New Roman" w:hAnsi="Times New Roman" w:cs="Times New Roman"/>
              </w:rPr>
              <w:t xml:space="preserve"> of the preceding 10 years.  </w:t>
            </w:r>
          </w:p>
        </w:tc>
      </w:tr>
    </w:tbl>
    <w:p w14:paraId="17D28D33" w14:textId="77777777" w:rsidR="00717009" w:rsidRPr="00BA0242" w:rsidRDefault="00717009" w:rsidP="00BA0242">
      <w:pPr>
        <w:pStyle w:val="textbody"/>
      </w:pPr>
    </w:p>
    <w:p w14:paraId="22BCDAEF" w14:textId="77777777" w:rsidR="00364811" w:rsidRDefault="00364811" w:rsidP="00CA3271">
      <w:pPr>
        <w:pStyle w:val="Heading2"/>
      </w:pPr>
      <w:bookmarkStart w:id="102" w:name="_Toc211256518"/>
      <w:r>
        <w:t>Fire Reduction Parameters</w:t>
      </w:r>
      <w:bookmarkEnd w:id="102"/>
    </w:p>
    <w:p w14:paraId="4227BCF8" w14:textId="50699B0C"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w:t>
      </w:r>
      <w:r w:rsidR="0063496C">
        <w:t>, and what proportion of cohort biomass is volatilized when a cohort is partially or completely killed</w:t>
      </w:r>
      <w:r>
        <w:t>.</w:t>
      </w:r>
      <w:r w:rsidR="0063496C">
        <w:t xml:space="preserve"> Coarse debris reduction, fine litter reduction, and Organic Horizon Reduction reduce, control what proportions of dead wood, dead litter biomass, and surface soil C pools are volatilized by a fire of a given severity class. Cohort Wood and Cohort Leaf Reductions control how much of cohort wood and leaf biomass are consumed by fire. The remainder of the biomass is deposited into the dead wood and dead leaf carbon pools. </w:t>
      </w:r>
    </w:p>
    <w:p w14:paraId="09894E23" w14:textId="4B6BDC24" w:rsidR="00F337F0" w:rsidRDefault="00F337F0" w:rsidP="00364811">
      <w:pPr>
        <w:pStyle w:val="textbody"/>
      </w:pPr>
      <w:r w:rsidRPr="008B3BBC">
        <w:rPr>
          <w:b/>
        </w:rPr>
        <w:lastRenderedPageBreak/>
        <w:t>Note</w:t>
      </w:r>
      <w:r>
        <w:t xml:space="preserve">: This table is </w:t>
      </w:r>
      <w:r w:rsidR="00E56844">
        <w:t xml:space="preserve">required </w:t>
      </w:r>
      <w:r>
        <w:t>even if fire extensions are not being used.</w:t>
      </w:r>
    </w:p>
    <w:p w14:paraId="73875899" w14:textId="147107C5" w:rsidR="00364811" w:rsidRDefault="00364811" w:rsidP="00610895">
      <w:pPr>
        <w:pStyle w:val="Heading3"/>
      </w:pPr>
      <w:bookmarkStart w:id="103" w:name="_Toc211256519"/>
      <w:r>
        <w:t>Fire Severity</w:t>
      </w:r>
      <w:r w:rsidR="00747517">
        <w:t xml:space="preserve"> (integer)</w:t>
      </w:r>
      <w:bookmarkEnd w:id="103"/>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610895">
      <w:pPr>
        <w:pStyle w:val="Heading3"/>
      </w:pPr>
      <w:bookmarkStart w:id="104" w:name="_Toc211256520"/>
      <w:r>
        <w:t xml:space="preserve">Coarse Debris </w:t>
      </w:r>
      <w:r w:rsidR="00364811">
        <w:t>Reduction</w:t>
      </w:r>
      <w:r w:rsidR="00747517">
        <w:t xml:space="preserve"> (double)</w:t>
      </w:r>
      <w:bookmarkEnd w:id="104"/>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610895">
      <w:pPr>
        <w:pStyle w:val="Heading3"/>
      </w:pPr>
      <w:bookmarkStart w:id="105" w:name="_Toc211256521"/>
      <w:r>
        <w:t xml:space="preserve">Fine </w:t>
      </w:r>
      <w:r w:rsidR="00364811">
        <w:t>Litter Reduction</w:t>
      </w:r>
      <w:r w:rsidR="00747517">
        <w:t xml:space="preserve"> (double)</w:t>
      </w:r>
      <w:bookmarkEnd w:id="105"/>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610895">
      <w:pPr>
        <w:pStyle w:val="Heading3"/>
      </w:pPr>
      <w:bookmarkStart w:id="106" w:name="_Toc211256522"/>
      <w:r>
        <w:t>Cohort Wood Reduction</w:t>
      </w:r>
      <w:r w:rsidR="00747517">
        <w:t xml:space="preserve"> (double)</w:t>
      </w:r>
      <w:bookmarkEnd w:id="106"/>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610895">
      <w:pPr>
        <w:pStyle w:val="Heading3"/>
      </w:pPr>
      <w:bookmarkStart w:id="107" w:name="_Toc211256523"/>
      <w:r>
        <w:t>Cohort Leaf Reduction</w:t>
      </w:r>
      <w:r w:rsidR="00747517">
        <w:t xml:space="preserve"> (double)</w:t>
      </w:r>
      <w:bookmarkEnd w:id="107"/>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0BDB507C" w:rsidR="00E46DEC" w:rsidRDefault="008E5642" w:rsidP="00610895">
      <w:pPr>
        <w:pStyle w:val="Heading3"/>
      </w:pPr>
      <w:bookmarkStart w:id="108" w:name="_Toc211256524"/>
      <w:r>
        <w:t xml:space="preserve">Soil </w:t>
      </w:r>
      <w:r w:rsidR="00E46DEC">
        <w:t xml:space="preserve">Organic </w:t>
      </w:r>
      <w:r>
        <w:t xml:space="preserve">Matter (SOM) </w:t>
      </w:r>
      <w:r w:rsidR="00E46DEC">
        <w:t>Reduction</w:t>
      </w:r>
      <w:r w:rsidR="00747517">
        <w:t xml:space="preserve"> (double)</w:t>
      </w:r>
      <w:bookmarkEnd w:id="108"/>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CA3271">
      <w:pPr>
        <w:pStyle w:val="Heading2"/>
      </w:pPr>
      <w:bookmarkStart w:id="109" w:name="_Toc211256525"/>
      <w:r>
        <w:t>Harvest Reduction Parameters</w:t>
      </w:r>
      <w:bookmarkEnd w:id="109"/>
    </w:p>
    <w:p w14:paraId="039F697F" w14:textId="1BD21C98"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10895">
      <w:pPr>
        <w:pStyle w:val="Heading3"/>
      </w:pPr>
      <w:bookmarkStart w:id="110" w:name="_Toc211256526"/>
      <w:r>
        <w:t>Prescription Name</w:t>
      </w:r>
      <w:bookmarkEnd w:id="110"/>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w:t>
      </w:r>
      <w:r w:rsidR="003252F7">
        <w:lastRenderedPageBreak/>
        <w:t>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610895">
      <w:pPr>
        <w:pStyle w:val="Heading3"/>
      </w:pPr>
      <w:bookmarkStart w:id="111" w:name="_Toc211256527"/>
      <w:r>
        <w:t xml:space="preserve">Dead </w:t>
      </w:r>
      <w:r w:rsidR="00D60B52">
        <w:t>Wood Reduction</w:t>
      </w:r>
      <w:r w:rsidR="00747517">
        <w:t xml:space="preserve"> (double)</w:t>
      </w:r>
      <w:bookmarkEnd w:id="111"/>
    </w:p>
    <w:p w14:paraId="1559F265" w14:textId="7CF5E44B" w:rsidR="00D60B52" w:rsidRPr="00364811" w:rsidRDefault="00D60B52" w:rsidP="00D60B52">
      <w:pPr>
        <w:pStyle w:val="textbody"/>
      </w:pPr>
      <w:r>
        <w:t xml:space="preserve">The second column is the proportion (0.0 – 1.0) of dead wood biomass </w:t>
      </w:r>
      <w:r w:rsidR="00942B42">
        <w:t xml:space="preserve">– </w:t>
      </w:r>
      <w:r w:rsidR="00942B42" w:rsidRPr="00942B42">
        <w:rPr>
          <w:b/>
          <w:bCs/>
          <w:i/>
          <w:iCs/>
        </w:rPr>
        <w:t>existing before the harvest begins</w:t>
      </w:r>
      <w:r w:rsidR="00942B42">
        <w:t xml:space="preserve"> - </w:t>
      </w:r>
      <w:r>
        <w:t xml:space="preserve">that is </w:t>
      </w:r>
      <w:r w:rsidR="003252F7">
        <w:t>removed</w:t>
      </w:r>
      <w:r w:rsidR="00942B42">
        <w:t xml:space="preserve"> due to the associated harvest prescription</w:t>
      </w:r>
      <w:r>
        <w:t>.  The proportion will be applied to both C and N components.</w:t>
      </w:r>
    </w:p>
    <w:p w14:paraId="36B4B8FA" w14:textId="3B8716E8" w:rsidR="00D60B52" w:rsidRDefault="000A68AA" w:rsidP="00610895">
      <w:pPr>
        <w:pStyle w:val="Heading3"/>
      </w:pPr>
      <w:bookmarkStart w:id="112" w:name="_Toc211256528"/>
      <w:r>
        <w:t xml:space="preserve">Dead </w:t>
      </w:r>
      <w:r w:rsidR="00D60B52">
        <w:t>Litter Reduction</w:t>
      </w:r>
      <w:r w:rsidR="00747517">
        <w:t xml:space="preserve"> (double)</w:t>
      </w:r>
      <w:bookmarkEnd w:id="112"/>
    </w:p>
    <w:p w14:paraId="4E290FB5" w14:textId="58F2000E" w:rsidR="00D60B52" w:rsidRPr="00364811" w:rsidRDefault="00D60B52" w:rsidP="00D60B52">
      <w:pPr>
        <w:pStyle w:val="textbody"/>
      </w:pPr>
      <w:r>
        <w:t xml:space="preserve">The third column is the proportion (0.0 – 1.0) of dead litter biomass </w:t>
      </w:r>
      <w:r w:rsidR="00942B42">
        <w:t xml:space="preserve">– </w:t>
      </w:r>
      <w:r w:rsidR="00942B42" w:rsidRPr="00942B42">
        <w:rPr>
          <w:b/>
          <w:bCs/>
          <w:i/>
          <w:iCs/>
        </w:rPr>
        <w:t>existing before the harvest begins</w:t>
      </w:r>
      <w:r w:rsidR="00942B42">
        <w:t xml:space="preserve"> - </w:t>
      </w:r>
      <w:r>
        <w:t xml:space="preserve">that is </w:t>
      </w:r>
      <w:r w:rsidR="003252F7">
        <w:t>removed</w:t>
      </w:r>
      <w:r w:rsidR="00942B42">
        <w:t xml:space="preserve"> due to the associated harvest prescription</w:t>
      </w:r>
      <w:r>
        <w:t>.  The proportion will be applied to both C and N components.</w:t>
      </w:r>
    </w:p>
    <w:p w14:paraId="4758271A" w14:textId="4B5B57C9" w:rsidR="000A68AA" w:rsidRDefault="000A68AA" w:rsidP="00610895">
      <w:pPr>
        <w:pStyle w:val="Heading3"/>
      </w:pPr>
      <w:bookmarkStart w:id="113" w:name="_Toc211256529"/>
      <w:r>
        <w:t>Cohort Wood Removal</w:t>
      </w:r>
      <w:r w:rsidR="00747517">
        <w:t xml:space="preserve"> (double)</w:t>
      </w:r>
      <w:bookmarkEnd w:id="113"/>
    </w:p>
    <w:p w14:paraId="13A9622D" w14:textId="6FFDD4DE"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w:t>
      </w:r>
      <w:r w:rsidR="00942B42">
        <w:t xml:space="preserve"> due to the associated harvest prescription</w:t>
      </w:r>
      <w:r>
        <w:t xml:space="preserve">.  </w:t>
      </w:r>
      <w:r w:rsidRPr="000A68AA">
        <w:rPr>
          <w:i/>
        </w:rPr>
        <w:t>The remainder is typically regarded as slash</w:t>
      </w:r>
      <w:r w:rsidR="00942B42">
        <w:rPr>
          <w:i/>
        </w:rPr>
        <w:t xml:space="preserve"> and is left on site</w:t>
      </w:r>
      <w:r w:rsidRPr="000A68AA">
        <w:rPr>
          <w:i/>
        </w:rPr>
        <w:t>.</w:t>
      </w:r>
      <w:r>
        <w:t xml:space="preserve">  The proportion will be applied to both C and N components.</w:t>
      </w:r>
    </w:p>
    <w:p w14:paraId="65760B83" w14:textId="52649D98" w:rsidR="000A68AA" w:rsidRDefault="000A68AA" w:rsidP="00610895">
      <w:pPr>
        <w:pStyle w:val="Heading3"/>
      </w:pPr>
      <w:bookmarkStart w:id="114" w:name="_Toc211256530"/>
      <w:r>
        <w:t xml:space="preserve">Cohort Leaf Removal </w:t>
      </w:r>
      <w:r w:rsidR="00747517">
        <w:t>(double)</w:t>
      </w:r>
      <w:bookmarkEnd w:id="114"/>
    </w:p>
    <w:p w14:paraId="27AE9B7D" w14:textId="7DEF9535"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w:t>
      </w:r>
      <w:r w:rsidR="00942B42">
        <w:t xml:space="preserve"> due to the associated harvest prescription</w:t>
      </w:r>
      <w:r>
        <w:t xml:space="preserve">.  </w:t>
      </w:r>
      <w:r w:rsidRPr="000A68AA">
        <w:rPr>
          <w:i/>
        </w:rPr>
        <w:t>The remainder is typically regarded as slash</w:t>
      </w:r>
      <w:r w:rsidR="00942B42">
        <w:rPr>
          <w:i/>
        </w:rPr>
        <w:t xml:space="preserve"> and is left on site</w:t>
      </w:r>
      <w:r w:rsidRPr="000A68AA">
        <w:rPr>
          <w:i/>
        </w:rPr>
        <w:t>.</w:t>
      </w:r>
      <w:r>
        <w:t xml:space="preserve">  The proportion will be applied to both C and N components.</w:t>
      </w:r>
    </w:p>
    <w:p w14:paraId="14E6FA16" w14:textId="77777777" w:rsidR="009E5A53" w:rsidRDefault="009E5A53" w:rsidP="00285A23">
      <w:pPr>
        <w:pStyle w:val="Heading1"/>
      </w:pPr>
      <w:bookmarkStart w:id="115" w:name="_Toc211256531"/>
      <w:bookmarkStart w:id="116" w:name="_Ref109371329"/>
      <w:bookmarkStart w:id="117" w:name="_Toc133339122"/>
      <w:bookmarkStart w:id="118" w:name="_Toc282434158"/>
      <w:bookmarkStart w:id="119" w:name="_Ref140059391"/>
      <w:bookmarkEnd w:id="100"/>
      <w:bookmarkEnd w:id="101"/>
      <w:r>
        <w:lastRenderedPageBreak/>
        <w:t>Output Files</w:t>
      </w:r>
      <w:bookmarkEnd w:id="115"/>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pPr>
        <w:pStyle w:val="textbody"/>
        <w:numPr>
          <w:ilvl w:val="0"/>
          <w:numId w:val="5"/>
        </w:numPr>
      </w:pPr>
      <w:r w:rsidRPr="000A68AA">
        <w:t>Annual Water Budget: Excess soil moisture after evapotranspiration. Defined as water inputs (precipitation + irract) – actual evapotranspiration (AET)</w:t>
      </w:r>
    </w:p>
    <w:p w14:paraId="460C4EBE" w14:textId="77777777" w:rsidR="000A68AA" w:rsidRDefault="000A68AA">
      <w:pPr>
        <w:pStyle w:val="textbody"/>
        <w:numPr>
          <w:ilvl w:val="0"/>
          <w:numId w:val="5"/>
        </w:numPr>
      </w:pPr>
      <w:r w:rsidRPr="000A68AA">
        <w:t>Available water: amount of water available to trees</w:t>
      </w:r>
    </w:p>
    <w:p w14:paraId="1A612DD9" w14:textId="2826DEC0" w:rsidR="00085DA8" w:rsidRDefault="00085DA8" w:rsidP="00085DA8">
      <w:pPr>
        <w:pStyle w:val="textbody"/>
      </w:pPr>
      <w:r>
        <w:t>In version 7, the following output maps were added:</w:t>
      </w:r>
    </w:p>
    <w:p w14:paraId="7F9A36CB" w14:textId="64E00229" w:rsidR="00085DA8" w:rsidRDefault="00085DA8">
      <w:pPr>
        <w:pStyle w:val="textbody"/>
        <w:numPr>
          <w:ilvl w:val="0"/>
          <w:numId w:val="10"/>
        </w:numPr>
      </w:pPr>
      <w:r>
        <w:t>AnaerobicEffect: average value of the anaerobic effect variable, which reduces soil respiration in wet sites</w:t>
      </w:r>
    </w:p>
    <w:p w14:paraId="5ACAA02B" w14:textId="748911AC" w:rsidR="00085DA8" w:rsidRDefault="00085DA8">
      <w:pPr>
        <w:pStyle w:val="textbody"/>
        <w:numPr>
          <w:ilvl w:val="0"/>
          <w:numId w:val="10"/>
        </w:numPr>
      </w:pPr>
      <w:r>
        <w:t>SoilWater: now represents the average soil water content (in cm)</w:t>
      </w:r>
    </w:p>
    <w:p w14:paraId="15ECC561" w14:textId="3FDCFC50" w:rsidR="00085DA8" w:rsidRPr="000A68AA" w:rsidRDefault="00085DA8">
      <w:pPr>
        <w:pStyle w:val="textbody"/>
        <w:numPr>
          <w:ilvl w:val="0"/>
          <w:numId w:val="10"/>
        </w:numPr>
      </w:pPr>
      <w:r>
        <w:t>PET: annual total potential evapotranspiration</w:t>
      </w:r>
    </w:p>
    <w:p w14:paraId="48B7179B" w14:textId="5BCF6E71" w:rsidR="009E5A53" w:rsidRDefault="009E5A53" w:rsidP="009E5A53">
      <w:pPr>
        <w:pStyle w:val="textbody"/>
      </w:pPr>
      <w:r>
        <w:t xml:space="preserve">In addition to the maps, there are </w:t>
      </w:r>
      <w:r w:rsidR="003A4690">
        <w:t xml:space="preserve">five </w:t>
      </w:r>
      <w:r>
        <w:t xml:space="preserve">primary log files and one optional log file.  These are all comma delimited (*.csv) files that are typically read using Excel. </w:t>
      </w:r>
    </w:p>
    <w:p w14:paraId="4B7150A1" w14:textId="765D2B94" w:rsidR="003418C7" w:rsidRDefault="003418C7" w:rsidP="00CA3271">
      <w:pPr>
        <w:pStyle w:val="Heading2"/>
      </w:pPr>
      <w:bookmarkStart w:id="120" w:name="_Toc211256532"/>
      <w:r>
        <w:t>Output Metadata</w:t>
      </w:r>
      <w:bookmarkEnd w:id="120"/>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CA3271">
      <w:pPr>
        <w:pStyle w:val="Heading2"/>
      </w:pPr>
      <w:bookmarkStart w:id="121" w:name="_Toc211256533"/>
      <w:r>
        <w:t>NECN</w:t>
      </w:r>
      <w:r w:rsidR="009E5A53">
        <w:t>-succession-log</w:t>
      </w:r>
      <w:bookmarkEnd w:id="121"/>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CA3271">
      <w:pPr>
        <w:pStyle w:val="Heading2"/>
      </w:pPr>
      <w:bookmarkStart w:id="122" w:name="_Toc211256534"/>
      <w:r>
        <w:t>NECN-succession-log-short</w:t>
      </w:r>
      <w:bookmarkEnd w:id="122"/>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CA3271">
      <w:pPr>
        <w:pStyle w:val="Heading2"/>
      </w:pPr>
      <w:bookmarkStart w:id="123" w:name="_Toc211256535"/>
      <w:r>
        <w:t>NECN-succession-monthly-log</w:t>
      </w:r>
      <w:bookmarkEnd w:id="123"/>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CA3271">
      <w:pPr>
        <w:pStyle w:val="Heading2"/>
      </w:pPr>
      <w:bookmarkStart w:id="124" w:name="_Toc211256536"/>
      <w:r>
        <w:lastRenderedPageBreak/>
        <w:t>NECN-prob-establish-log</w:t>
      </w:r>
      <w:bookmarkEnd w:id="124"/>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CA3271">
      <w:pPr>
        <w:pStyle w:val="Heading2"/>
      </w:pPr>
      <w:bookmarkStart w:id="125" w:name="_Toc211256537"/>
      <w:r>
        <w:t>NECN-reproduction-log</w:t>
      </w:r>
      <w:bookmarkEnd w:id="125"/>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CA3271">
      <w:pPr>
        <w:pStyle w:val="Heading2"/>
      </w:pPr>
      <w:bookmarkStart w:id="126" w:name="_Toc211256538"/>
      <w:r>
        <w:t>NECN-calibrate-log (Optional)</w:t>
      </w:r>
      <w:bookmarkEnd w:id="126"/>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20475E29" w14:textId="2807A002" w:rsidR="00447253" w:rsidRDefault="00447253" w:rsidP="00447253">
      <w:pPr>
        <w:pStyle w:val="Heading2"/>
      </w:pPr>
      <w:bookmarkStart w:id="127" w:name="_Toc211256539"/>
      <w:r>
        <w:t>Drought mortality maps and tabular data</w:t>
      </w:r>
      <w:bookmarkEnd w:id="127"/>
    </w:p>
    <w:p w14:paraId="12BA1E1A" w14:textId="0051FC76" w:rsidR="0092302B" w:rsidRPr="0092302B" w:rsidRDefault="00275B1D" w:rsidP="0092302B">
      <w:pPr>
        <w:pStyle w:val="textbody"/>
      </w:pPr>
      <w:r>
        <w:t>If enabled (see 2.17), a raster will be written for each species for each timestep containing biomass killed by drought.</w:t>
      </w:r>
    </w:p>
    <w:p w14:paraId="2521F5FF" w14:textId="40BD121B" w:rsidR="00372AEF" w:rsidRDefault="00372AEF" w:rsidP="00CA7DB9">
      <w:pPr>
        <w:pStyle w:val="Heading1"/>
      </w:pPr>
      <w:bookmarkStart w:id="128" w:name="_Toc211256540"/>
      <w:r>
        <w:lastRenderedPageBreak/>
        <w:t>Initial Communities</w:t>
      </w:r>
      <w:bookmarkEnd w:id="128"/>
    </w:p>
    <w:p w14:paraId="5412F8BB" w14:textId="39282FE7" w:rsidR="00CA7DB9" w:rsidRDefault="00CA7DB9" w:rsidP="00372AEF">
      <w:pPr>
        <w:pStyle w:val="Heading2"/>
      </w:pPr>
      <w:bookmarkStart w:id="129" w:name="_Toc211256541"/>
      <w:r>
        <w:t>Initial</w:t>
      </w:r>
      <w:r w:rsidR="00587B1E">
        <w:t xml:space="preserve"> </w:t>
      </w:r>
      <w:r>
        <w:t>Communities</w:t>
      </w:r>
      <w:r w:rsidR="00587B1E">
        <w:t xml:space="preserve"> </w:t>
      </w:r>
      <w:r w:rsidR="00372AEF">
        <w:t>Map</w:t>
      </w:r>
      <w:bookmarkEnd w:id="129"/>
    </w:p>
    <w:p w14:paraId="20FD061E" w14:textId="73AA42CF" w:rsidR="00CA7DB9" w:rsidRDefault="00CA7DB9" w:rsidP="00CA7DB9">
      <w:pPr>
        <w:pStyle w:val="textbody"/>
      </w:pPr>
      <w:r>
        <w:t>This is the input map indicating the initial communities at the active sites on the landscape.  Each cell value for an active site on the landscape must be one of the map codes listed in the initial communities input file (see section 5, below).</w:t>
      </w:r>
    </w:p>
    <w:p w14:paraId="2822A6CC" w14:textId="073C839C" w:rsidR="00587B1E" w:rsidRDefault="00587B1E" w:rsidP="00587B1E">
      <w:pPr>
        <w:pStyle w:val="textbody"/>
      </w:pPr>
      <w:r>
        <w:t xml:space="preserve">Each initial community has an associated map code and a list of species present at sites in the class.  There is </w:t>
      </w:r>
      <w:r w:rsidRPr="008D7EA6">
        <w:rPr>
          <w:b/>
          <w:bCs/>
        </w:rPr>
        <w:t>now only one input format</w:t>
      </w:r>
      <w:r>
        <w:t>, a CSV file, described below.</w:t>
      </w:r>
    </w:p>
    <w:p w14:paraId="5A01D305" w14:textId="4359CF1A" w:rsidR="00B76DBD" w:rsidRDefault="00B76DBD" w:rsidP="00372AEF">
      <w:pPr>
        <w:pStyle w:val="Heading2"/>
      </w:pPr>
      <w:bookmarkStart w:id="130" w:name="_Toc211256542"/>
      <w:r>
        <w:t xml:space="preserve">Initial Communities Input </w:t>
      </w:r>
      <w:r w:rsidR="00587B1E">
        <w:t xml:space="preserve">CSV </w:t>
      </w:r>
      <w:r>
        <w:t>File</w:t>
      </w:r>
      <w:bookmarkEnd w:id="116"/>
      <w:bookmarkEnd w:id="117"/>
      <w:bookmarkEnd w:id="118"/>
      <w:bookmarkEnd w:id="130"/>
    </w:p>
    <w:p w14:paraId="13094587" w14:textId="4756C12C" w:rsidR="00B76DBD" w:rsidRDefault="00B76DBD" w:rsidP="00B76DBD">
      <w:pPr>
        <w:pStyle w:val="textbody"/>
      </w:pPr>
      <w:r>
        <w:t xml:space="preserve">This file contains the definitions </w:t>
      </w:r>
      <w:r w:rsidR="00587B1E">
        <w:t xml:space="preserve">for each </w:t>
      </w:r>
      <w:r>
        <w:t xml:space="preserve">initial community.  Each active site on the landscape is assigned an initial community.  The </w:t>
      </w:r>
      <w:r w:rsidR="00587B1E">
        <w:t xml:space="preserve">initial community </w:t>
      </w:r>
      <w:r>
        <w:t xml:space="preserve">specifies the </w:t>
      </w:r>
      <w:r w:rsidR="00587B1E">
        <w:t xml:space="preserve">cohorts </w:t>
      </w:r>
      <w:r>
        <w:t xml:space="preserve">that are present </w:t>
      </w:r>
      <w:r w:rsidR="00587B1E">
        <w:t xml:space="preserve">including species, </w:t>
      </w:r>
      <w:r>
        <w:t>age</w:t>
      </w:r>
      <w:r w:rsidR="00587B1E">
        <w:t xml:space="preserve">, </w:t>
      </w:r>
      <w:r w:rsidR="00AF7065">
        <w:t>biomass (g m</w:t>
      </w:r>
      <w:r w:rsidR="00AF7065" w:rsidRPr="00AF7065">
        <w:rPr>
          <w:vertAlign w:val="superscript"/>
        </w:rPr>
        <w:t>-2</w:t>
      </w:r>
      <w:r w:rsidR="00AF7065">
        <w:t>)</w:t>
      </w:r>
      <w:r w:rsidR="00587B1E">
        <w:t>, leaf biomass, and wood biomass</w:t>
      </w:r>
      <w:r>
        <w:t>.</w:t>
      </w:r>
    </w:p>
    <w:p w14:paraId="50F36A76" w14:textId="0B78C2FD" w:rsidR="00587B1E" w:rsidRDefault="00587B1E" w:rsidP="00587B1E">
      <w:pPr>
        <w:pStyle w:val="textbody"/>
      </w:pPr>
      <w:r>
        <w:t>Each initial community has an associated map code that corresponds to the accompanying map, as well as information about the cohorts present, including species, ages, biomass (g m</w:t>
      </w:r>
      <w:r w:rsidRPr="001F4706">
        <w:rPr>
          <w:vertAlign w:val="superscript"/>
        </w:rPr>
        <w:t>-2</w:t>
      </w:r>
      <w:r>
        <w:t>), woody biomass, and leaf biomass.  Note:  ANPP (g m</w:t>
      </w:r>
      <w:r w:rsidRPr="001F4706">
        <w:rPr>
          <w:vertAlign w:val="superscript"/>
        </w:rPr>
        <w:t>-2</w:t>
      </w:r>
      <w:r>
        <w:rPr>
          <w:vertAlign w:val="superscript"/>
        </w:rPr>
        <w:t xml:space="preserve"> </w:t>
      </w:r>
      <w:r w:rsidRPr="008D7EA6">
        <w:t>yr</w:t>
      </w:r>
      <w:r>
        <w:rPr>
          <w:vertAlign w:val="superscript"/>
        </w:rPr>
        <w:t>-1</w:t>
      </w:r>
      <w:r>
        <w:t>) is initialized with a value of 0 and is assigned a value during the first time step.</w:t>
      </w:r>
    </w:p>
    <w:p w14:paraId="73CD9D4E" w14:textId="00D40968" w:rsidR="001F4706" w:rsidRDefault="001F4706" w:rsidP="00610895">
      <w:pPr>
        <w:pStyle w:val="Heading3"/>
      </w:pPr>
      <w:bookmarkStart w:id="131" w:name="_Toc211256543"/>
      <w:bookmarkStart w:id="132" w:name="_Toc133339126"/>
      <w:bookmarkStart w:id="133" w:name="_Toc282434162"/>
      <w:r>
        <w:t>FileName</w:t>
      </w:r>
      <w:bookmarkEnd w:id="131"/>
      <w:r>
        <w:t xml:space="preserve"> </w:t>
      </w:r>
    </w:p>
    <w:p w14:paraId="187A04D5" w14:textId="312791D0" w:rsidR="008772C0" w:rsidRPr="008772C0" w:rsidRDefault="008772C0" w:rsidP="008772C0">
      <w:pPr>
        <w:pStyle w:val="textbody"/>
      </w:pPr>
      <w:r>
        <w:t>The file name must point to a CSV file with format described next.</w:t>
      </w:r>
    </w:p>
    <w:p w14:paraId="2938421D" w14:textId="58CBE3B4" w:rsidR="008772C0" w:rsidRDefault="008772C0" w:rsidP="00610895">
      <w:pPr>
        <w:pStyle w:val="Heading3"/>
      </w:pPr>
      <w:bookmarkStart w:id="134" w:name="_Toc211256544"/>
      <w:r>
        <w:t xml:space="preserve">CSV </w:t>
      </w:r>
      <w:r w:rsidR="008D7EA6">
        <w:t>file format</w:t>
      </w:r>
      <w:bookmarkEnd w:id="134"/>
    </w:p>
    <w:p w14:paraId="595FF683" w14:textId="24D4901F" w:rsidR="00C244E3" w:rsidRDefault="00C244E3" w:rsidP="008772C0">
      <w:pPr>
        <w:pStyle w:val="textbody"/>
      </w:pPr>
      <w:r w:rsidRPr="00C244E3">
        <w:rPr>
          <w:b/>
          <w:bCs/>
        </w:rPr>
        <w:t xml:space="preserve">NOTE: </w:t>
      </w:r>
      <w:r w:rsidRPr="00C244E3">
        <w:t>The first data row (immediately beneath the header row) determines the data type (int, double, Boolean, or string) for all subsequent rows.  Therefore, the first data row MUST have the intended data types.</w:t>
      </w:r>
    </w:p>
    <w:p w14:paraId="659974FD" w14:textId="0B10A9AC" w:rsidR="008772C0" w:rsidRDefault="008772C0" w:rsidP="008772C0">
      <w:pPr>
        <w:pStyle w:val="textbody"/>
      </w:pPr>
      <w:r>
        <w:t xml:space="preserve">The CSV format requires a header </w:t>
      </w:r>
      <w:r w:rsidR="00C244E3">
        <w:t xml:space="preserve">row </w:t>
      </w:r>
      <w:r>
        <w:t>with the following names</w:t>
      </w:r>
      <w:r w:rsidR="005702A9">
        <w:t xml:space="preserve"> in bold, below</w:t>
      </w:r>
      <w:r>
        <w:t>.</w:t>
      </w:r>
    </w:p>
    <w:p w14:paraId="1A6DA217" w14:textId="205C310E" w:rsidR="008772C0" w:rsidRDefault="008772C0" w:rsidP="008772C0">
      <w:pPr>
        <w:pStyle w:val="textbody"/>
      </w:pPr>
      <w:r w:rsidRPr="008772C0">
        <w:rPr>
          <w:b/>
        </w:rPr>
        <w:t>MapCode</w:t>
      </w:r>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r>
        <w:rPr>
          <w:b/>
        </w:rPr>
        <w:t>SpeciesName</w:t>
      </w:r>
      <w:r w:rsidRPr="008772C0">
        <w:t>:</w:t>
      </w:r>
      <w:r>
        <w:t xml:space="preserve">  These must match the names found in the scenario species file.</w:t>
      </w:r>
    </w:p>
    <w:p w14:paraId="327B75E0" w14:textId="492BE368" w:rsidR="008772C0" w:rsidRDefault="008772C0" w:rsidP="008772C0">
      <w:pPr>
        <w:pStyle w:val="textbody"/>
      </w:pPr>
      <w:r>
        <w:rPr>
          <w:b/>
        </w:rPr>
        <w:t>CohortAge</w:t>
      </w:r>
      <w:r w:rsidRPr="008772C0">
        <w:t>:</w:t>
      </w:r>
      <w:r>
        <w:t xml:space="preserve">  A cohort age is an integer and must be between 1 and the species’ Longevity parameter.  The ages do not have to appear in any order.</w:t>
      </w:r>
    </w:p>
    <w:p w14:paraId="0B1546B3" w14:textId="77777777" w:rsidR="00981B7E" w:rsidRDefault="00981B7E" w:rsidP="00981B7E">
      <w:pPr>
        <w:pStyle w:val="textbody"/>
      </w:pPr>
      <w:r>
        <w:rPr>
          <w:b/>
        </w:rPr>
        <w:t>CohortBiomass</w:t>
      </w:r>
      <w:r w:rsidRPr="008772C0">
        <w:t>:</w:t>
      </w:r>
      <w:r>
        <w:t xml:space="preserve">  Biomass must be entered as an integer (no significant digits).</w:t>
      </w:r>
    </w:p>
    <w:p w14:paraId="33BFEB1E" w14:textId="71B9733B" w:rsidR="008772C0" w:rsidRDefault="00981B7E" w:rsidP="008772C0">
      <w:pPr>
        <w:pStyle w:val="textbody"/>
      </w:pPr>
      <w:r>
        <w:rPr>
          <w:b/>
        </w:rPr>
        <w:lastRenderedPageBreak/>
        <w:t>Wood</w:t>
      </w:r>
      <w:r w:rsidR="008772C0">
        <w:rPr>
          <w:b/>
        </w:rPr>
        <w:t>Biomass</w:t>
      </w:r>
      <w:r w:rsidR="008772C0" w:rsidRPr="008772C0">
        <w:t>:</w:t>
      </w:r>
      <w:r w:rsidR="008772C0">
        <w:t xml:space="preserve">  </w:t>
      </w:r>
      <w:r>
        <w:t>Wood b</w:t>
      </w:r>
      <w:r w:rsidR="008772C0">
        <w:t>iomass must be entered as an integer (no significant digits).</w:t>
      </w:r>
    </w:p>
    <w:p w14:paraId="2C031E36" w14:textId="2146C047" w:rsidR="00981B7E" w:rsidRDefault="00981B7E" w:rsidP="00981B7E">
      <w:pPr>
        <w:pStyle w:val="textbody"/>
      </w:pPr>
      <w:r>
        <w:rPr>
          <w:b/>
        </w:rPr>
        <w:t>LeafBiomass</w:t>
      </w:r>
      <w:r w:rsidRPr="008772C0">
        <w:t>:</w:t>
      </w:r>
      <w:r>
        <w:t xml:space="preserve">  Leaf biomass must be entered as an integer (no significant digits).</w:t>
      </w:r>
    </w:p>
    <w:p w14:paraId="60AF62D7" w14:textId="4D4223B2" w:rsidR="00F43A97" w:rsidRDefault="00F43A97" w:rsidP="00981B7E">
      <w:pPr>
        <w:pStyle w:val="textbody"/>
      </w:pPr>
      <w:r w:rsidRPr="00F43A97">
        <w:rPr>
          <w:b/>
          <w:bCs/>
        </w:rPr>
        <w:t>MineralNallocation</w:t>
      </w:r>
      <w:r>
        <w:t xml:space="preserve">, </w:t>
      </w:r>
      <w:r w:rsidRPr="00F43A97">
        <w:rPr>
          <w:b/>
          <w:bCs/>
        </w:rPr>
        <w:t>MineralNfraction</w:t>
      </w:r>
      <w:r>
        <w:t xml:space="preserve">, </w:t>
      </w:r>
      <w:r w:rsidRPr="00F43A97">
        <w:rPr>
          <w:b/>
          <w:bCs/>
        </w:rPr>
        <w:t>Nresorption</w:t>
      </w:r>
      <w:r>
        <w:rPr>
          <w:b/>
          <w:bCs/>
        </w:rPr>
        <w:t xml:space="preserve">: </w:t>
      </w:r>
      <w:r w:rsidR="00C244E3">
        <w:rPr>
          <w:b/>
          <w:bCs/>
        </w:rPr>
        <w:t>D</w:t>
      </w:r>
      <w:r w:rsidR="005702A9">
        <w:rPr>
          <w:b/>
          <w:bCs/>
        </w:rPr>
        <w:t xml:space="preserve">O NOT INCLUDE.  </w:t>
      </w:r>
      <w:r w:rsidR="00687935" w:rsidRPr="00687935">
        <w:rPr>
          <w:i/>
          <w:iCs/>
        </w:rPr>
        <w:t>You will notice a warning during initialization that these data are missing</w:t>
      </w:r>
      <w:r w:rsidRPr="00687935">
        <w:rPr>
          <w:i/>
          <w:iCs/>
        </w:rPr>
        <w:t>.</w:t>
      </w:r>
      <w:r w:rsidR="00687935">
        <w:rPr>
          <w:i/>
          <w:iCs/>
        </w:rPr>
        <w:t xml:space="preserve">  </w:t>
      </w:r>
      <w:r w:rsidR="00687935">
        <w:t>This is intentional and you can ignore this warning.</w:t>
      </w:r>
    </w:p>
    <w:p w14:paraId="02C21622" w14:textId="669DC9F2" w:rsidR="008E3CCE" w:rsidRDefault="008E3CCE" w:rsidP="008E3CCE">
      <w:pPr>
        <w:pStyle w:val="Heading3"/>
      </w:pPr>
      <w:bookmarkStart w:id="135" w:name="_Toc211256545"/>
      <w:r>
        <w:t>Unvegetated (aka empty) Map Codes</w:t>
      </w:r>
      <w:bookmarkEnd w:id="135"/>
    </w:p>
    <w:p w14:paraId="260188AE" w14:textId="404195EA" w:rsid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77F9C839" w14:textId="505D15C2" w:rsidR="005702A9" w:rsidRDefault="005702A9" w:rsidP="008772C0">
      <w:pPr>
        <w:pStyle w:val="textbody"/>
      </w:pPr>
      <w:r>
        <w:rPr>
          <w:b/>
          <w:i/>
        </w:rPr>
        <w:t>Example</w:t>
      </w:r>
      <w:r w:rsidRPr="005702A9">
        <w:t>:</w:t>
      </w:r>
    </w:p>
    <w:p w14:paraId="2FC6E487" w14:textId="75D25C99" w:rsidR="005702A9" w:rsidRPr="008772C0" w:rsidRDefault="005702A9" w:rsidP="008772C0">
      <w:pPr>
        <w:pStyle w:val="textbody"/>
      </w:pPr>
      <w:r>
        <w:rPr>
          <w:b/>
          <w:i/>
        </w:rPr>
        <w:t>5, NA, 0, 0</w:t>
      </w:r>
    </w:p>
    <w:p w14:paraId="012AD429" w14:textId="77777777" w:rsidR="00B76DBD" w:rsidRDefault="00B76DBD" w:rsidP="00610895">
      <w:pPr>
        <w:pStyle w:val="Heading3"/>
      </w:pPr>
      <w:bookmarkStart w:id="136" w:name="_Toc133339128"/>
      <w:bookmarkStart w:id="137" w:name="_Toc282434164"/>
      <w:bookmarkStart w:id="138" w:name="_Toc211256546"/>
      <w:bookmarkEnd w:id="132"/>
      <w:bookmarkEnd w:id="133"/>
      <w:r>
        <w:t>Grouping Species Ages into Cohorts</w:t>
      </w:r>
      <w:bookmarkEnd w:id="136"/>
      <w:bookmarkEnd w:id="137"/>
      <w:bookmarkEnd w:id="138"/>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4EFAED9B" w14:textId="149771AA" w:rsidR="00FF2B06" w:rsidRPr="00D23843" w:rsidRDefault="00B76DBD" w:rsidP="00BA0242">
      <w:pPr>
        <w:pStyle w:val="textinputfile"/>
      </w:pPr>
      <w:r>
        <w:t>acersacc  20  40  200</w:t>
      </w:r>
      <w:bookmarkEnd w:id="119"/>
    </w:p>
    <w:sectPr w:rsidR="00FF2B06" w:rsidRPr="00D23843" w:rsidSect="00475EDE">
      <w:headerReference w:type="default" r:id="rId17"/>
      <w:footerReference w:type="default" r:id="rId18"/>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2FE59" w14:textId="77777777" w:rsidR="00954A32" w:rsidRDefault="00954A32">
      <w:r>
        <w:separator/>
      </w:r>
    </w:p>
  </w:endnote>
  <w:endnote w:type="continuationSeparator" w:id="0">
    <w:p w14:paraId="0513978D" w14:textId="77777777" w:rsidR="00954A32" w:rsidRDefault="00954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1A826" w14:textId="124FE123" w:rsidR="003F361C" w:rsidRDefault="003F361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B2C21">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DEBEF1" w14:textId="77777777" w:rsidR="00954A32" w:rsidRDefault="00954A32">
      <w:r>
        <w:separator/>
      </w:r>
    </w:p>
  </w:footnote>
  <w:footnote w:type="continuationSeparator" w:id="0">
    <w:p w14:paraId="41B5D721" w14:textId="77777777" w:rsidR="00954A32" w:rsidRDefault="00954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98C8B" w14:textId="77777777" w:rsidR="003F361C" w:rsidRDefault="003F361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A0FDF" w14:textId="7C8A773B" w:rsidR="003F361C" w:rsidRDefault="003F361C">
    <w:pPr>
      <w:pStyle w:val="Header"/>
      <w:tabs>
        <w:tab w:val="clear" w:pos="4320"/>
        <w:tab w:val="clear" w:pos="8640"/>
        <w:tab w:val="center" w:pos="4488"/>
        <w:tab w:val="right" w:pos="8976"/>
      </w:tabs>
    </w:pPr>
    <w:r>
      <w:t>NECN v</w:t>
    </w:r>
    <w:fldSimple w:instr=" DOCPROPERTY  &quot;Extension Version&quot;  \* MERGEFORMAT ">
      <w:r w:rsidR="001F73B5">
        <w:t>8.1</w:t>
      </w:r>
    </w:fldSimple>
    <w:r>
      <w:tab/>
    </w:r>
    <w:r>
      <w:tab/>
      <w:t>LANDIS-II Extension</w:t>
    </w:r>
    <w:r w:rsidR="00687935">
      <w:t xml:space="preserve"> User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602A"/>
    <w:multiLevelType w:val="multilevel"/>
    <w:tmpl w:val="E7FEADBC"/>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5760"/>
        </w:tabs>
        <w:ind w:left="5760" w:hanging="720"/>
      </w:p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9D95573"/>
    <w:multiLevelType w:val="hybridMultilevel"/>
    <w:tmpl w:val="C06A3C32"/>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B4C76A4"/>
    <w:multiLevelType w:val="hybridMultilevel"/>
    <w:tmpl w:val="80781B1E"/>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4"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5"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6" w15:restartNumberingAfterBreak="0">
    <w:nsid w:val="22BF240D"/>
    <w:multiLevelType w:val="hybridMultilevel"/>
    <w:tmpl w:val="8BD4D4E8"/>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2F33700"/>
    <w:multiLevelType w:val="hybridMultilevel"/>
    <w:tmpl w:val="7EA04F4A"/>
    <w:lvl w:ilvl="0" w:tplc="1A4E9252">
      <w:start w:val="1"/>
      <w:numFmt w:val="decimal"/>
      <w:lvlText w:val="%1."/>
      <w:lvlJc w:val="left"/>
      <w:pPr>
        <w:ind w:left="1526" w:hanging="360"/>
      </w:pPr>
      <w:rPr>
        <w:rFonts w:hint="default"/>
      </w:rPr>
    </w:lvl>
    <w:lvl w:ilvl="1" w:tplc="04090015">
      <w:start w:val="1"/>
      <w:numFmt w:val="upperLetter"/>
      <w:lvlText w:val="%2)"/>
      <w:lvlJc w:val="left"/>
      <w:pPr>
        <w:ind w:left="2006" w:hanging="420"/>
      </w:pPr>
    </w:lvl>
    <w:lvl w:ilvl="2" w:tplc="04090011" w:tentative="1">
      <w:start w:val="1"/>
      <w:numFmt w:val="decimalEnclosedCircle"/>
      <w:lvlText w:val="%3"/>
      <w:lvlJc w:val="left"/>
      <w:pPr>
        <w:ind w:left="2426" w:hanging="420"/>
      </w:pPr>
    </w:lvl>
    <w:lvl w:ilvl="3" w:tplc="0409000F" w:tentative="1">
      <w:start w:val="1"/>
      <w:numFmt w:val="decimal"/>
      <w:lvlText w:val="%4."/>
      <w:lvlJc w:val="left"/>
      <w:pPr>
        <w:ind w:left="2846" w:hanging="420"/>
      </w:pPr>
    </w:lvl>
    <w:lvl w:ilvl="4" w:tplc="04090017" w:tentative="1">
      <w:start w:val="1"/>
      <w:numFmt w:val="aiueoFullWidth"/>
      <w:lvlText w:val="(%5)"/>
      <w:lvlJc w:val="left"/>
      <w:pPr>
        <w:ind w:left="3266" w:hanging="420"/>
      </w:pPr>
    </w:lvl>
    <w:lvl w:ilvl="5" w:tplc="04090011" w:tentative="1">
      <w:start w:val="1"/>
      <w:numFmt w:val="decimalEnclosedCircle"/>
      <w:lvlText w:val="%6"/>
      <w:lvlJc w:val="left"/>
      <w:pPr>
        <w:ind w:left="3686" w:hanging="420"/>
      </w:pPr>
    </w:lvl>
    <w:lvl w:ilvl="6" w:tplc="0409000F" w:tentative="1">
      <w:start w:val="1"/>
      <w:numFmt w:val="decimal"/>
      <w:lvlText w:val="%7."/>
      <w:lvlJc w:val="left"/>
      <w:pPr>
        <w:ind w:left="4106" w:hanging="420"/>
      </w:pPr>
    </w:lvl>
    <w:lvl w:ilvl="7" w:tplc="04090017" w:tentative="1">
      <w:start w:val="1"/>
      <w:numFmt w:val="aiueoFullWidth"/>
      <w:lvlText w:val="(%8)"/>
      <w:lvlJc w:val="left"/>
      <w:pPr>
        <w:ind w:left="4526" w:hanging="420"/>
      </w:pPr>
    </w:lvl>
    <w:lvl w:ilvl="8" w:tplc="04090011" w:tentative="1">
      <w:start w:val="1"/>
      <w:numFmt w:val="decimalEnclosedCircle"/>
      <w:lvlText w:val="%9"/>
      <w:lvlJc w:val="left"/>
      <w:pPr>
        <w:ind w:left="4946" w:hanging="420"/>
      </w:pPr>
    </w:lvl>
  </w:abstractNum>
  <w:abstractNum w:abstractNumId="8" w15:restartNumberingAfterBreak="0">
    <w:nsid w:val="4407086D"/>
    <w:multiLevelType w:val="hybridMultilevel"/>
    <w:tmpl w:val="EAFA1F24"/>
    <w:lvl w:ilvl="0" w:tplc="37B693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A84B50"/>
    <w:multiLevelType w:val="hybridMultilevel"/>
    <w:tmpl w:val="CFAA4DA4"/>
    <w:lvl w:ilvl="0" w:tplc="EBBAF95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1"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12" w15:restartNumberingAfterBreak="0">
    <w:nsid w:val="52BF1E7C"/>
    <w:multiLevelType w:val="hybridMultilevel"/>
    <w:tmpl w:val="9D1EFE1A"/>
    <w:lvl w:ilvl="0" w:tplc="0409000F">
      <w:start w:val="1"/>
      <w:numFmt w:val="decimal"/>
      <w:lvlText w:val="%1."/>
      <w:lvlJc w:val="left"/>
      <w:pPr>
        <w:ind w:left="1872" w:hanging="360"/>
      </w:pPr>
    </w:lvl>
    <w:lvl w:ilvl="1" w:tplc="04090019">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3" w15:restartNumberingAfterBreak="0">
    <w:nsid w:val="548951FA"/>
    <w:multiLevelType w:val="hybridMultilevel"/>
    <w:tmpl w:val="8DFA2316"/>
    <w:lvl w:ilvl="0" w:tplc="3C527E02">
      <w:numFmt w:val="bullet"/>
      <w:lvlText w:val=""/>
      <w:lvlJc w:val="left"/>
      <w:pPr>
        <w:ind w:left="1512" w:hanging="360"/>
      </w:pPr>
      <w:rPr>
        <w:rFonts w:ascii="Symbol" w:eastAsia="MS Mincho"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5E843337"/>
    <w:multiLevelType w:val="hybridMultilevel"/>
    <w:tmpl w:val="EAD8F4F4"/>
    <w:lvl w:ilvl="0" w:tplc="1F22E2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6"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16cid:durableId="527181909">
    <w:abstractNumId w:val="15"/>
  </w:num>
  <w:num w:numId="2" w16cid:durableId="575865727">
    <w:abstractNumId w:val="0"/>
  </w:num>
  <w:num w:numId="3" w16cid:durableId="1138380656">
    <w:abstractNumId w:val="10"/>
  </w:num>
  <w:num w:numId="4" w16cid:durableId="963999382">
    <w:abstractNumId w:val="11"/>
  </w:num>
  <w:num w:numId="5" w16cid:durableId="803543338">
    <w:abstractNumId w:val="5"/>
  </w:num>
  <w:num w:numId="6" w16cid:durableId="983434043">
    <w:abstractNumId w:val="1"/>
  </w:num>
  <w:num w:numId="7" w16cid:durableId="613830364">
    <w:abstractNumId w:val="4"/>
  </w:num>
  <w:num w:numId="8" w16cid:durableId="1083842387">
    <w:abstractNumId w:val="7"/>
  </w:num>
  <w:num w:numId="9" w16cid:durableId="210072989">
    <w:abstractNumId w:val="12"/>
  </w:num>
  <w:num w:numId="10" w16cid:durableId="596253704">
    <w:abstractNumId w:val="6"/>
  </w:num>
  <w:num w:numId="11" w16cid:durableId="449517822">
    <w:abstractNumId w:val="0"/>
  </w:num>
  <w:num w:numId="12" w16cid:durableId="277838808">
    <w:abstractNumId w:val="0"/>
  </w:num>
  <w:num w:numId="13" w16cid:durableId="1990554673">
    <w:abstractNumId w:val="0"/>
  </w:num>
  <w:num w:numId="14" w16cid:durableId="1294365231">
    <w:abstractNumId w:val="0"/>
  </w:num>
  <w:num w:numId="15" w16cid:durableId="402685586">
    <w:abstractNumId w:val="0"/>
  </w:num>
  <w:num w:numId="16" w16cid:durableId="227611465">
    <w:abstractNumId w:val="0"/>
  </w:num>
  <w:num w:numId="17" w16cid:durableId="1388454088">
    <w:abstractNumId w:val="0"/>
  </w:num>
  <w:num w:numId="18" w16cid:durableId="1883858656">
    <w:abstractNumId w:val="0"/>
  </w:num>
  <w:num w:numId="19" w16cid:durableId="1957246489">
    <w:abstractNumId w:val="0"/>
  </w:num>
  <w:num w:numId="20" w16cid:durableId="1917278128">
    <w:abstractNumId w:val="0"/>
  </w:num>
  <w:num w:numId="21" w16cid:durableId="2137678631">
    <w:abstractNumId w:val="0"/>
  </w:num>
  <w:num w:numId="22" w16cid:durableId="1328366465">
    <w:abstractNumId w:val="0"/>
  </w:num>
  <w:num w:numId="23" w16cid:durableId="984428717">
    <w:abstractNumId w:val="0"/>
  </w:num>
  <w:num w:numId="24" w16cid:durableId="2028099598">
    <w:abstractNumId w:val="0"/>
  </w:num>
  <w:num w:numId="25" w16cid:durableId="808480703">
    <w:abstractNumId w:val="0"/>
  </w:num>
  <w:num w:numId="26" w16cid:durableId="698509681">
    <w:abstractNumId w:val="0"/>
  </w:num>
  <w:num w:numId="27" w16cid:durableId="1559316079">
    <w:abstractNumId w:val="0"/>
  </w:num>
  <w:num w:numId="28" w16cid:durableId="2099516674">
    <w:abstractNumId w:val="0"/>
  </w:num>
  <w:num w:numId="29" w16cid:durableId="1886523773">
    <w:abstractNumId w:val="0"/>
  </w:num>
  <w:num w:numId="30" w16cid:durableId="287125415">
    <w:abstractNumId w:val="0"/>
  </w:num>
  <w:num w:numId="31" w16cid:durableId="585387774">
    <w:abstractNumId w:val="0"/>
  </w:num>
  <w:num w:numId="32" w16cid:durableId="1242566732">
    <w:abstractNumId w:val="0"/>
  </w:num>
  <w:num w:numId="33" w16cid:durableId="1992244426">
    <w:abstractNumId w:val="0"/>
  </w:num>
  <w:num w:numId="34" w16cid:durableId="1638799458">
    <w:abstractNumId w:val="13"/>
  </w:num>
  <w:num w:numId="35" w16cid:durableId="1835418128">
    <w:abstractNumId w:val="2"/>
  </w:num>
  <w:num w:numId="36" w16cid:durableId="582952338">
    <w:abstractNumId w:val="3"/>
  </w:num>
  <w:num w:numId="37" w16cid:durableId="852113446">
    <w:abstractNumId w:val="16"/>
  </w:num>
  <w:num w:numId="38" w16cid:durableId="20208883">
    <w:abstractNumId w:val="8"/>
  </w:num>
  <w:num w:numId="39" w16cid:durableId="864635611">
    <w:abstractNumId w:val="9"/>
  </w:num>
  <w:num w:numId="40" w16cid:durableId="1126583634">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17A45"/>
    <w:rsid w:val="0002209C"/>
    <w:rsid w:val="00036EA3"/>
    <w:rsid w:val="0003739E"/>
    <w:rsid w:val="00040BA0"/>
    <w:rsid w:val="0004318B"/>
    <w:rsid w:val="00044111"/>
    <w:rsid w:val="00044497"/>
    <w:rsid w:val="00046FD6"/>
    <w:rsid w:val="00056906"/>
    <w:rsid w:val="00056942"/>
    <w:rsid w:val="0005778A"/>
    <w:rsid w:val="00061005"/>
    <w:rsid w:val="000728DA"/>
    <w:rsid w:val="00072ECA"/>
    <w:rsid w:val="00073A37"/>
    <w:rsid w:val="00081D8E"/>
    <w:rsid w:val="00085DA8"/>
    <w:rsid w:val="00090526"/>
    <w:rsid w:val="00090C6A"/>
    <w:rsid w:val="00091291"/>
    <w:rsid w:val="00094570"/>
    <w:rsid w:val="00094913"/>
    <w:rsid w:val="000958F3"/>
    <w:rsid w:val="00095D4A"/>
    <w:rsid w:val="000974F3"/>
    <w:rsid w:val="000A1331"/>
    <w:rsid w:val="000A2055"/>
    <w:rsid w:val="000A2DC0"/>
    <w:rsid w:val="000A5EA5"/>
    <w:rsid w:val="000A68AA"/>
    <w:rsid w:val="000B0E07"/>
    <w:rsid w:val="000B38DD"/>
    <w:rsid w:val="000B52A9"/>
    <w:rsid w:val="000B7670"/>
    <w:rsid w:val="000C1393"/>
    <w:rsid w:val="000C1849"/>
    <w:rsid w:val="000C256C"/>
    <w:rsid w:val="000D1428"/>
    <w:rsid w:val="000D4511"/>
    <w:rsid w:val="000D7759"/>
    <w:rsid w:val="000E0017"/>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11E1"/>
    <w:rsid w:val="0013498C"/>
    <w:rsid w:val="00134C10"/>
    <w:rsid w:val="00135192"/>
    <w:rsid w:val="00142C55"/>
    <w:rsid w:val="00142D5C"/>
    <w:rsid w:val="00144CB2"/>
    <w:rsid w:val="00152773"/>
    <w:rsid w:val="00153452"/>
    <w:rsid w:val="00163FC9"/>
    <w:rsid w:val="00164E1E"/>
    <w:rsid w:val="00167D36"/>
    <w:rsid w:val="0017203E"/>
    <w:rsid w:val="0017228F"/>
    <w:rsid w:val="00177927"/>
    <w:rsid w:val="00177B99"/>
    <w:rsid w:val="00180918"/>
    <w:rsid w:val="00182742"/>
    <w:rsid w:val="00184AF5"/>
    <w:rsid w:val="001865C0"/>
    <w:rsid w:val="00187146"/>
    <w:rsid w:val="00194128"/>
    <w:rsid w:val="00194541"/>
    <w:rsid w:val="00195CFF"/>
    <w:rsid w:val="001A0025"/>
    <w:rsid w:val="001A3306"/>
    <w:rsid w:val="001A3518"/>
    <w:rsid w:val="001A4092"/>
    <w:rsid w:val="001A72DD"/>
    <w:rsid w:val="001B07E4"/>
    <w:rsid w:val="001B471C"/>
    <w:rsid w:val="001B4CD5"/>
    <w:rsid w:val="001B5766"/>
    <w:rsid w:val="001B749F"/>
    <w:rsid w:val="001C1B8F"/>
    <w:rsid w:val="001C51BE"/>
    <w:rsid w:val="001D085F"/>
    <w:rsid w:val="001D0C7F"/>
    <w:rsid w:val="001D0C86"/>
    <w:rsid w:val="001D170C"/>
    <w:rsid w:val="001D2054"/>
    <w:rsid w:val="001D531E"/>
    <w:rsid w:val="001D582E"/>
    <w:rsid w:val="001E0D99"/>
    <w:rsid w:val="001E5210"/>
    <w:rsid w:val="001F43FA"/>
    <w:rsid w:val="001F4706"/>
    <w:rsid w:val="001F53DC"/>
    <w:rsid w:val="001F716E"/>
    <w:rsid w:val="001F73B5"/>
    <w:rsid w:val="00201E5C"/>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398"/>
    <w:rsid w:val="00256A63"/>
    <w:rsid w:val="002624EA"/>
    <w:rsid w:val="00263BF1"/>
    <w:rsid w:val="0026700B"/>
    <w:rsid w:val="00274343"/>
    <w:rsid w:val="00274D52"/>
    <w:rsid w:val="00275B1D"/>
    <w:rsid w:val="0027781C"/>
    <w:rsid w:val="002800CE"/>
    <w:rsid w:val="002804E7"/>
    <w:rsid w:val="00285A23"/>
    <w:rsid w:val="00292158"/>
    <w:rsid w:val="002954F6"/>
    <w:rsid w:val="00295DC8"/>
    <w:rsid w:val="00297B84"/>
    <w:rsid w:val="00297CB7"/>
    <w:rsid w:val="002A08CA"/>
    <w:rsid w:val="002A445D"/>
    <w:rsid w:val="002A4B93"/>
    <w:rsid w:val="002A5EFD"/>
    <w:rsid w:val="002A7747"/>
    <w:rsid w:val="002A7FD5"/>
    <w:rsid w:val="002B2259"/>
    <w:rsid w:val="002C4106"/>
    <w:rsid w:val="002C5A79"/>
    <w:rsid w:val="002D7F39"/>
    <w:rsid w:val="002E5102"/>
    <w:rsid w:val="002F0AA3"/>
    <w:rsid w:val="002F0D1A"/>
    <w:rsid w:val="002F1B6E"/>
    <w:rsid w:val="002F36A5"/>
    <w:rsid w:val="003006D4"/>
    <w:rsid w:val="0030267A"/>
    <w:rsid w:val="00305708"/>
    <w:rsid w:val="003058EE"/>
    <w:rsid w:val="0031097C"/>
    <w:rsid w:val="00324814"/>
    <w:rsid w:val="0032493F"/>
    <w:rsid w:val="00324CDB"/>
    <w:rsid w:val="003252F7"/>
    <w:rsid w:val="00325BBA"/>
    <w:rsid w:val="00331681"/>
    <w:rsid w:val="003316EE"/>
    <w:rsid w:val="003363C9"/>
    <w:rsid w:val="00340178"/>
    <w:rsid w:val="003418C7"/>
    <w:rsid w:val="00344E2D"/>
    <w:rsid w:val="0034651F"/>
    <w:rsid w:val="003479B1"/>
    <w:rsid w:val="00354162"/>
    <w:rsid w:val="00360FAF"/>
    <w:rsid w:val="00361242"/>
    <w:rsid w:val="00364811"/>
    <w:rsid w:val="00366DE2"/>
    <w:rsid w:val="00372AEF"/>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B78F0"/>
    <w:rsid w:val="003C083E"/>
    <w:rsid w:val="003C2237"/>
    <w:rsid w:val="003D0B3D"/>
    <w:rsid w:val="003D205A"/>
    <w:rsid w:val="003D38DB"/>
    <w:rsid w:val="003D7E90"/>
    <w:rsid w:val="003E0DAB"/>
    <w:rsid w:val="003E5DF6"/>
    <w:rsid w:val="003E5F8A"/>
    <w:rsid w:val="003F036B"/>
    <w:rsid w:val="003F361C"/>
    <w:rsid w:val="003F706F"/>
    <w:rsid w:val="0040556F"/>
    <w:rsid w:val="0040650B"/>
    <w:rsid w:val="00406F27"/>
    <w:rsid w:val="00411A02"/>
    <w:rsid w:val="0041305A"/>
    <w:rsid w:val="004150FD"/>
    <w:rsid w:val="004170CC"/>
    <w:rsid w:val="004224A4"/>
    <w:rsid w:val="0042646D"/>
    <w:rsid w:val="00426F0F"/>
    <w:rsid w:val="0042709A"/>
    <w:rsid w:val="00430590"/>
    <w:rsid w:val="004338DC"/>
    <w:rsid w:val="004342F0"/>
    <w:rsid w:val="00442807"/>
    <w:rsid w:val="00444233"/>
    <w:rsid w:val="00447253"/>
    <w:rsid w:val="00447B25"/>
    <w:rsid w:val="004518F7"/>
    <w:rsid w:val="00452321"/>
    <w:rsid w:val="00452EF7"/>
    <w:rsid w:val="0045325A"/>
    <w:rsid w:val="00454E0E"/>
    <w:rsid w:val="00456275"/>
    <w:rsid w:val="00461061"/>
    <w:rsid w:val="00461468"/>
    <w:rsid w:val="00463418"/>
    <w:rsid w:val="00473BA7"/>
    <w:rsid w:val="00475EDE"/>
    <w:rsid w:val="004806BD"/>
    <w:rsid w:val="00481CB8"/>
    <w:rsid w:val="00487F13"/>
    <w:rsid w:val="0049041C"/>
    <w:rsid w:val="00491ADD"/>
    <w:rsid w:val="004929FA"/>
    <w:rsid w:val="004A1FC9"/>
    <w:rsid w:val="004A3098"/>
    <w:rsid w:val="004A343E"/>
    <w:rsid w:val="004B108E"/>
    <w:rsid w:val="004C049D"/>
    <w:rsid w:val="004C14E8"/>
    <w:rsid w:val="004C4028"/>
    <w:rsid w:val="004C6ADE"/>
    <w:rsid w:val="004D0344"/>
    <w:rsid w:val="004D1669"/>
    <w:rsid w:val="004D1913"/>
    <w:rsid w:val="004D7974"/>
    <w:rsid w:val="004E3599"/>
    <w:rsid w:val="004E6505"/>
    <w:rsid w:val="004F21A1"/>
    <w:rsid w:val="004F25FB"/>
    <w:rsid w:val="004F2D00"/>
    <w:rsid w:val="004F4131"/>
    <w:rsid w:val="005002FB"/>
    <w:rsid w:val="00502D06"/>
    <w:rsid w:val="00503F45"/>
    <w:rsid w:val="00504C3B"/>
    <w:rsid w:val="005055C9"/>
    <w:rsid w:val="00506FE0"/>
    <w:rsid w:val="0051212C"/>
    <w:rsid w:val="005201BB"/>
    <w:rsid w:val="005237B6"/>
    <w:rsid w:val="00533B11"/>
    <w:rsid w:val="00534007"/>
    <w:rsid w:val="00535451"/>
    <w:rsid w:val="0053668F"/>
    <w:rsid w:val="00541F2B"/>
    <w:rsid w:val="00547CA6"/>
    <w:rsid w:val="00550C87"/>
    <w:rsid w:val="00553CBA"/>
    <w:rsid w:val="00554CF9"/>
    <w:rsid w:val="00557E14"/>
    <w:rsid w:val="00561D5E"/>
    <w:rsid w:val="005624DE"/>
    <w:rsid w:val="00563E34"/>
    <w:rsid w:val="00564AC6"/>
    <w:rsid w:val="005702A9"/>
    <w:rsid w:val="00570576"/>
    <w:rsid w:val="00570902"/>
    <w:rsid w:val="00571692"/>
    <w:rsid w:val="005720B7"/>
    <w:rsid w:val="005742F7"/>
    <w:rsid w:val="005754D6"/>
    <w:rsid w:val="00575F68"/>
    <w:rsid w:val="005809A6"/>
    <w:rsid w:val="00581577"/>
    <w:rsid w:val="005815A6"/>
    <w:rsid w:val="00583DED"/>
    <w:rsid w:val="00587B1E"/>
    <w:rsid w:val="0059146B"/>
    <w:rsid w:val="005958E7"/>
    <w:rsid w:val="0059638C"/>
    <w:rsid w:val="005A13D7"/>
    <w:rsid w:val="005A2D10"/>
    <w:rsid w:val="005B2C21"/>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6299"/>
    <w:rsid w:val="00607C05"/>
    <w:rsid w:val="00610895"/>
    <w:rsid w:val="00612729"/>
    <w:rsid w:val="00615DD4"/>
    <w:rsid w:val="00617549"/>
    <w:rsid w:val="00620145"/>
    <w:rsid w:val="0062170F"/>
    <w:rsid w:val="006222C0"/>
    <w:rsid w:val="00623603"/>
    <w:rsid w:val="00624F68"/>
    <w:rsid w:val="006250C7"/>
    <w:rsid w:val="00626DED"/>
    <w:rsid w:val="006333CD"/>
    <w:rsid w:val="00633534"/>
    <w:rsid w:val="0063496C"/>
    <w:rsid w:val="00635958"/>
    <w:rsid w:val="0063650B"/>
    <w:rsid w:val="006367FF"/>
    <w:rsid w:val="00636C04"/>
    <w:rsid w:val="00637E24"/>
    <w:rsid w:val="00654D71"/>
    <w:rsid w:val="00656703"/>
    <w:rsid w:val="00660594"/>
    <w:rsid w:val="00661DA6"/>
    <w:rsid w:val="00664772"/>
    <w:rsid w:val="00664ABC"/>
    <w:rsid w:val="0066526E"/>
    <w:rsid w:val="00670BEB"/>
    <w:rsid w:val="006727BE"/>
    <w:rsid w:val="0067611E"/>
    <w:rsid w:val="0067660D"/>
    <w:rsid w:val="006766E5"/>
    <w:rsid w:val="006827CC"/>
    <w:rsid w:val="006858D3"/>
    <w:rsid w:val="00687935"/>
    <w:rsid w:val="006901B7"/>
    <w:rsid w:val="00693BF9"/>
    <w:rsid w:val="006944D5"/>
    <w:rsid w:val="00695AD7"/>
    <w:rsid w:val="00696F38"/>
    <w:rsid w:val="00697BDA"/>
    <w:rsid w:val="006A1FC3"/>
    <w:rsid w:val="006A7F61"/>
    <w:rsid w:val="006B4470"/>
    <w:rsid w:val="006B5CC8"/>
    <w:rsid w:val="006C2A14"/>
    <w:rsid w:val="006C2C51"/>
    <w:rsid w:val="006D4793"/>
    <w:rsid w:val="006D47D3"/>
    <w:rsid w:val="006D4FC4"/>
    <w:rsid w:val="006D5F0A"/>
    <w:rsid w:val="006D62B1"/>
    <w:rsid w:val="006F0971"/>
    <w:rsid w:val="006F11D8"/>
    <w:rsid w:val="006F1635"/>
    <w:rsid w:val="006F1EA5"/>
    <w:rsid w:val="006F44B4"/>
    <w:rsid w:val="006F4683"/>
    <w:rsid w:val="006F57DA"/>
    <w:rsid w:val="006F63EB"/>
    <w:rsid w:val="006F6491"/>
    <w:rsid w:val="00700B24"/>
    <w:rsid w:val="00704844"/>
    <w:rsid w:val="00707B6E"/>
    <w:rsid w:val="00711C7D"/>
    <w:rsid w:val="00712B08"/>
    <w:rsid w:val="00713F26"/>
    <w:rsid w:val="0071638D"/>
    <w:rsid w:val="00716672"/>
    <w:rsid w:val="00717009"/>
    <w:rsid w:val="007172E2"/>
    <w:rsid w:val="007177BD"/>
    <w:rsid w:val="00721227"/>
    <w:rsid w:val="00723316"/>
    <w:rsid w:val="007239D2"/>
    <w:rsid w:val="00734957"/>
    <w:rsid w:val="007375D0"/>
    <w:rsid w:val="007447EC"/>
    <w:rsid w:val="0074692C"/>
    <w:rsid w:val="00747517"/>
    <w:rsid w:val="00751934"/>
    <w:rsid w:val="0075657F"/>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A71D9"/>
    <w:rsid w:val="007B06D1"/>
    <w:rsid w:val="007B55AF"/>
    <w:rsid w:val="007C03E2"/>
    <w:rsid w:val="007C3702"/>
    <w:rsid w:val="007C52F5"/>
    <w:rsid w:val="007C7E42"/>
    <w:rsid w:val="007C7E97"/>
    <w:rsid w:val="007D1B82"/>
    <w:rsid w:val="007D3164"/>
    <w:rsid w:val="007D4DD9"/>
    <w:rsid w:val="007D624A"/>
    <w:rsid w:val="007D7044"/>
    <w:rsid w:val="007E085A"/>
    <w:rsid w:val="007E15E4"/>
    <w:rsid w:val="007F0205"/>
    <w:rsid w:val="007F690D"/>
    <w:rsid w:val="007F6FBF"/>
    <w:rsid w:val="008078CB"/>
    <w:rsid w:val="008104C1"/>
    <w:rsid w:val="00812860"/>
    <w:rsid w:val="008142F2"/>
    <w:rsid w:val="00815F11"/>
    <w:rsid w:val="00820B38"/>
    <w:rsid w:val="00821E5E"/>
    <w:rsid w:val="00823205"/>
    <w:rsid w:val="00824A2E"/>
    <w:rsid w:val="00825F03"/>
    <w:rsid w:val="008275F4"/>
    <w:rsid w:val="00827A7F"/>
    <w:rsid w:val="0083089B"/>
    <w:rsid w:val="008339F2"/>
    <w:rsid w:val="0083762E"/>
    <w:rsid w:val="0084021A"/>
    <w:rsid w:val="008426C8"/>
    <w:rsid w:val="00843580"/>
    <w:rsid w:val="00847579"/>
    <w:rsid w:val="008478FF"/>
    <w:rsid w:val="008524B4"/>
    <w:rsid w:val="008535B9"/>
    <w:rsid w:val="00853F33"/>
    <w:rsid w:val="008541FE"/>
    <w:rsid w:val="008545A0"/>
    <w:rsid w:val="00855A98"/>
    <w:rsid w:val="00856A14"/>
    <w:rsid w:val="00856E92"/>
    <w:rsid w:val="008619C9"/>
    <w:rsid w:val="00862645"/>
    <w:rsid w:val="00863368"/>
    <w:rsid w:val="00863F07"/>
    <w:rsid w:val="008645A0"/>
    <w:rsid w:val="008709F2"/>
    <w:rsid w:val="00871AA8"/>
    <w:rsid w:val="00875800"/>
    <w:rsid w:val="008772C0"/>
    <w:rsid w:val="0088260A"/>
    <w:rsid w:val="00886BB4"/>
    <w:rsid w:val="00886C37"/>
    <w:rsid w:val="00892460"/>
    <w:rsid w:val="0089393F"/>
    <w:rsid w:val="008A0BE0"/>
    <w:rsid w:val="008A171A"/>
    <w:rsid w:val="008A2112"/>
    <w:rsid w:val="008A71B5"/>
    <w:rsid w:val="008B05E9"/>
    <w:rsid w:val="008B175A"/>
    <w:rsid w:val="008B3BBC"/>
    <w:rsid w:val="008C0C11"/>
    <w:rsid w:val="008C4132"/>
    <w:rsid w:val="008C6B7C"/>
    <w:rsid w:val="008C76EA"/>
    <w:rsid w:val="008D540B"/>
    <w:rsid w:val="008D65E2"/>
    <w:rsid w:val="008D6BD6"/>
    <w:rsid w:val="008D72F8"/>
    <w:rsid w:val="008D7673"/>
    <w:rsid w:val="008D7DFA"/>
    <w:rsid w:val="008D7EA6"/>
    <w:rsid w:val="008D7FB4"/>
    <w:rsid w:val="008E0D72"/>
    <w:rsid w:val="008E3CCE"/>
    <w:rsid w:val="008E5046"/>
    <w:rsid w:val="008E5642"/>
    <w:rsid w:val="008E6048"/>
    <w:rsid w:val="008E6C86"/>
    <w:rsid w:val="008F09BF"/>
    <w:rsid w:val="008F6AD1"/>
    <w:rsid w:val="009024D1"/>
    <w:rsid w:val="0091290C"/>
    <w:rsid w:val="0091347A"/>
    <w:rsid w:val="00914AF7"/>
    <w:rsid w:val="0091535E"/>
    <w:rsid w:val="00920246"/>
    <w:rsid w:val="0092302B"/>
    <w:rsid w:val="00924D29"/>
    <w:rsid w:val="00927A4B"/>
    <w:rsid w:val="00933ED3"/>
    <w:rsid w:val="0094042E"/>
    <w:rsid w:val="00942B42"/>
    <w:rsid w:val="00943B6E"/>
    <w:rsid w:val="00945450"/>
    <w:rsid w:val="00950721"/>
    <w:rsid w:val="00951867"/>
    <w:rsid w:val="009547B8"/>
    <w:rsid w:val="00954A32"/>
    <w:rsid w:val="00955D42"/>
    <w:rsid w:val="00956720"/>
    <w:rsid w:val="0096095E"/>
    <w:rsid w:val="0096149D"/>
    <w:rsid w:val="009625BE"/>
    <w:rsid w:val="0096375C"/>
    <w:rsid w:val="00963E06"/>
    <w:rsid w:val="00966DBB"/>
    <w:rsid w:val="00970369"/>
    <w:rsid w:val="0097133D"/>
    <w:rsid w:val="00973C57"/>
    <w:rsid w:val="00973DDC"/>
    <w:rsid w:val="00974FC2"/>
    <w:rsid w:val="00976E04"/>
    <w:rsid w:val="00981B7E"/>
    <w:rsid w:val="00982D48"/>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51C2"/>
    <w:rsid w:val="009D6494"/>
    <w:rsid w:val="009D6EDB"/>
    <w:rsid w:val="009E0A08"/>
    <w:rsid w:val="009E12B1"/>
    <w:rsid w:val="009E5A53"/>
    <w:rsid w:val="009E6CEC"/>
    <w:rsid w:val="009F010E"/>
    <w:rsid w:val="009F02B3"/>
    <w:rsid w:val="009F2607"/>
    <w:rsid w:val="009F4829"/>
    <w:rsid w:val="009F69E8"/>
    <w:rsid w:val="00A02A87"/>
    <w:rsid w:val="00A07A4C"/>
    <w:rsid w:val="00A1235E"/>
    <w:rsid w:val="00A12D44"/>
    <w:rsid w:val="00A168EF"/>
    <w:rsid w:val="00A20563"/>
    <w:rsid w:val="00A232D8"/>
    <w:rsid w:val="00A24032"/>
    <w:rsid w:val="00A253F3"/>
    <w:rsid w:val="00A26789"/>
    <w:rsid w:val="00A26A08"/>
    <w:rsid w:val="00A307FE"/>
    <w:rsid w:val="00A3201B"/>
    <w:rsid w:val="00A328DB"/>
    <w:rsid w:val="00A34CA4"/>
    <w:rsid w:val="00A37BC0"/>
    <w:rsid w:val="00A41E07"/>
    <w:rsid w:val="00A41E6F"/>
    <w:rsid w:val="00A42F52"/>
    <w:rsid w:val="00A438EC"/>
    <w:rsid w:val="00A451F0"/>
    <w:rsid w:val="00A45BAE"/>
    <w:rsid w:val="00A47074"/>
    <w:rsid w:val="00A51506"/>
    <w:rsid w:val="00A5547E"/>
    <w:rsid w:val="00A57479"/>
    <w:rsid w:val="00A61918"/>
    <w:rsid w:val="00A62C52"/>
    <w:rsid w:val="00A66067"/>
    <w:rsid w:val="00A72CE3"/>
    <w:rsid w:val="00A77CA2"/>
    <w:rsid w:val="00A80280"/>
    <w:rsid w:val="00A82A51"/>
    <w:rsid w:val="00A85D83"/>
    <w:rsid w:val="00A85F0B"/>
    <w:rsid w:val="00A872CA"/>
    <w:rsid w:val="00A87B1F"/>
    <w:rsid w:val="00A94318"/>
    <w:rsid w:val="00A957B4"/>
    <w:rsid w:val="00A96125"/>
    <w:rsid w:val="00A96B84"/>
    <w:rsid w:val="00A97BAA"/>
    <w:rsid w:val="00AA1F57"/>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2FF"/>
    <w:rsid w:val="00AF75F2"/>
    <w:rsid w:val="00AF7825"/>
    <w:rsid w:val="00B06E98"/>
    <w:rsid w:val="00B1112A"/>
    <w:rsid w:val="00B140D0"/>
    <w:rsid w:val="00B14BFF"/>
    <w:rsid w:val="00B15E31"/>
    <w:rsid w:val="00B207B3"/>
    <w:rsid w:val="00B222D5"/>
    <w:rsid w:val="00B22DDD"/>
    <w:rsid w:val="00B25221"/>
    <w:rsid w:val="00B27F6A"/>
    <w:rsid w:val="00B30307"/>
    <w:rsid w:val="00B341C9"/>
    <w:rsid w:val="00B35BF6"/>
    <w:rsid w:val="00B45714"/>
    <w:rsid w:val="00B45E3F"/>
    <w:rsid w:val="00B476CA"/>
    <w:rsid w:val="00B479A5"/>
    <w:rsid w:val="00B543CA"/>
    <w:rsid w:val="00B544D0"/>
    <w:rsid w:val="00B54E8A"/>
    <w:rsid w:val="00B55D32"/>
    <w:rsid w:val="00B56ABB"/>
    <w:rsid w:val="00B573D6"/>
    <w:rsid w:val="00B57BC5"/>
    <w:rsid w:val="00B638D7"/>
    <w:rsid w:val="00B67570"/>
    <w:rsid w:val="00B7169F"/>
    <w:rsid w:val="00B752AE"/>
    <w:rsid w:val="00B75D39"/>
    <w:rsid w:val="00B76DBD"/>
    <w:rsid w:val="00B777A6"/>
    <w:rsid w:val="00B77C1E"/>
    <w:rsid w:val="00B8480C"/>
    <w:rsid w:val="00B85410"/>
    <w:rsid w:val="00B87AB2"/>
    <w:rsid w:val="00B915B3"/>
    <w:rsid w:val="00B91833"/>
    <w:rsid w:val="00B934E7"/>
    <w:rsid w:val="00B944DA"/>
    <w:rsid w:val="00BA0242"/>
    <w:rsid w:val="00BA5A54"/>
    <w:rsid w:val="00BB10E9"/>
    <w:rsid w:val="00BB2A1C"/>
    <w:rsid w:val="00BB4969"/>
    <w:rsid w:val="00BB5AD5"/>
    <w:rsid w:val="00BC1B42"/>
    <w:rsid w:val="00BC441C"/>
    <w:rsid w:val="00BC566B"/>
    <w:rsid w:val="00BC6C17"/>
    <w:rsid w:val="00BC7E49"/>
    <w:rsid w:val="00BD3088"/>
    <w:rsid w:val="00BD34C5"/>
    <w:rsid w:val="00BD599A"/>
    <w:rsid w:val="00BD7B41"/>
    <w:rsid w:val="00BD7F29"/>
    <w:rsid w:val="00BE1F82"/>
    <w:rsid w:val="00BE2896"/>
    <w:rsid w:val="00BE3F5C"/>
    <w:rsid w:val="00BE6A56"/>
    <w:rsid w:val="00BE70DC"/>
    <w:rsid w:val="00BF658C"/>
    <w:rsid w:val="00C001E3"/>
    <w:rsid w:val="00C04DA5"/>
    <w:rsid w:val="00C06B58"/>
    <w:rsid w:val="00C07AEB"/>
    <w:rsid w:val="00C07C91"/>
    <w:rsid w:val="00C12764"/>
    <w:rsid w:val="00C12A19"/>
    <w:rsid w:val="00C14E1E"/>
    <w:rsid w:val="00C150EE"/>
    <w:rsid w:val="00C23199"/>
    <w:rsid w:val="00C23A13"/>
    <w:rsid w:val="00C244E3"/>
    <w:rsid w:val="00C258E3"/>
    <w:rsid w:val="00C26153"/>
    <w:rsid w:val="00C310FD"/>
    <w:rsid w:val="00C33133"/>
    <w:rsid w:val="00C33805"/>
    <w:rsid w:val="00C34196"/>
    <w:rsid w:val="00C42E45"/>
    <w:rsid w:val="00C43358"/>
    <w:rsid w:val="00C45361"/>
    <w:rsid w:val="00C45597"/>
    <w:rsid w:val="00C472B8"/>
    <w:rsid w:val="00C6214D"/>
    <w:rsid w:val="00C63F5E"/>
    <w:rsid w:val="00C748C4"/>
    <w:rsid w:val="00C765C8"/>
    <w:rsid w:val="00C94E45"/>
    <w:rsid w:val="00C9607C"/>
    <w:rsid w:val="00CA3271"/>
    <w:rsid w:val="00CA3A52"/>
    <w:rsid w:val="00CA4149"/>
    <w:rsid w:val="00CA5CEC"/>
    <w:rsid w:val="00CA7DB9"/>
    <w:rsid w:val="00CB2AD3"/>
    <w:rsid w:val="00CC0885"/>
    <w:rsid w:val="00CC2512"/>
    <w:rsid w:val="00CC2921"/>
    <w:rsid w:val="00CC6F91"/>
    <w:rsid w:val="00CD2317"/>
    <w:rsid w:val="00CD29DE"/>
    <w:rsid w:val="00CE2C6E"/>
    <w:rsid w:val="00CE5C3C"/>
    <w:rsid w:val="00CE63DB"/>
    <w:rsid w:val="00CF2542"/>
    <w:rsid w:val="00CF2E6A"/>
    <w:rsid w:val="00D017ED"/>
    <w:rsid w:val="00D023F2"/>
    <w:rsid w:val="00D032DF"/>
    <w:rsid w:val="00D16BE0"/>
    <w:rsid w:val="00D16C25"/>
    <w:rsid w:val="00D179C5"/>
    <w:rsid w:val="00D20BEE"/>
    <w:rsid w:val="00D22C0E"/>
    <w:rsid w:val="00D22CB2"/>
    <w:rsid w:val="00D23843"/>
    <w:rsid w:val="00D27438"/>
    <w:rsid w:val="00D3296C"/>
    <w:rsid w:val="00D32E0C"/>
    <w:rsid w:val="00D401DD"/>
    <w:rsid w:val="00D43CA7"/>
    <w:rsid w:val="00D43EAF"/>
    <w:rsid w:val="00D50C5E"/>
    <w:rsid w:val="00D50CC5"/>
    <w:rsid w:val="00D55315"/>
    <w:rsid w:val="00D55A8B"/>
    <w:rsid w:val="00D60B52"/>
    <w:rsid w:val="00D63A8E"/>
    <w:rsid w:val="00D6427C"/>
    <w:rsid w:val="00D735E7"/>
    <w:rsid w:val="00D7601F"/>
    <w:rsid w:val="00D773DB"/>
    <w:rsid w:val="00D776D7"/>
    <w:rsid w:val="00D808E3"/>
    <w:rsid w:val="00D84B11"/>
    <w:rsid w:val="00D856B4"/>
    <w:rsid w:val="00D86244"/>
    <w:rsid w:val="00D92CC7"/>
    <w:rsid w:val="00D96BC7"/>
    <w:rsid w:val="00D9799A"/>
    <w:rsid w:val="00DA1A12"/>
    <w:rsid w:val="00DA34CE"/>
    <w:rsid w:val="00DA3C52"/>
    <w:rsid w:val="00DA75D8"/>
    <w:rsid w:val="00DB0D53"/>
    <w:rsid w:val="00DB16D5"/>
    <w:rsid w:val="00DB2609"/>
    <w:rsid w:val="00DB4623"/>
    <w:rsid w:val="00DB583E"/>
    <w:rsid w:val="00DB5F55"/>
    <w:rsid w:val="00DB66AD"/>
    <w:rsid w:val="00DB727D"/>
    <w:rsid w:val="00DB742D"/>
    <w:rsid w:val="00DB7D12"/>
    <w:rsid w:val="00DD48E1"/>
    <w:rsid w:val="00DD67F4"/>
    <w:rsid w:val="00DE0B4D"/>
    <w:rsid w:val="00DE3D3A"/>
    <w:rsid w:val="00DE68BA"/>
    <w:rsid w:val="00DF3A0D"/>
    <w:rsid w:val="00DF629A"/>
    <w:rsid w:val="00DF6632"/>
    <w:rsid w:val="00E0273F"/>
    <w:rsid w:val="00E039DE"/>
    <w:rsid w:val="00E1168F"/>
    <w:rsid w:val="00E11F28"/>
    <w:rsid w:val="00E15C9C"/>
    <w:rsid w:val="00E22177"/>
    <w:rsid w:val="00E26A9A"/>
    <w:rsid w:val="00E270E1"/>
    <w:rsid w:val="00E31492"/>
    <w:rsid w:val="00E33053"/>
    <w:rsid w:val="00E3553D"/>
    <w:rsid w:val="00E441E6"/>
    <w:rsid w:val="00E46DEC"/>
    <w:rsid w:val="00E51E78"/>
    <w:rsid w:val="00E54D7B"/>
    <w:rsid w:val="00E56844"/>
    <w:rsid w:val="00E57B22"/>
    <w:rsid w:val="00E60EE9"/>
    <w:rsid w:val="00E63DB9"/>
    <w:rsid w:val="00E71F79"/>
    <w:rsid w:val="00E72C9F"/>
    <w:rsid w:val="00E75E46"/>
    <w:rsid w:val="00E779C7"/>
    <w:rsid w:val="00E90BF2"/>
    <w:rsid w:val="00E916B4"/>
    <w:rsid w:val="00E91A02"/>
    <w:rsid w:val="00E937D3"/>
    <w:rsid w:val="00E95569"/>
    <w:rsid w:val="00E96A96"/>
    <w:rsid w:val="00E96C6C"/>
    <w:rsid w:val="00EA1D26"/>
    <w:rsid w:val="00EA31AB"/>
    <w:rsid w:val="00EA43E5"/>
    <w:rsid w:val="00EA5D58"/>
    <w:rsid w:val="00EB1380"/>
    <w:rsid w:val="00EB2B7D"/>
    <w:rsid w:val="00EB2E00"/>
    <w:rsid w:val="00EB59C6"/>
    <w:rsid w:val="00EB5E4D"/>
    <w:rsid w:val="00EB7AFF"/>
    <w:rsid w:val="00EC0682"/>
    <w:rsid w:val="00EC3E97"/>
    <w:rsid w:val="00EC6505"/>
    <w:rsid w:val="00EC66B4"/>
    <w:rsid w:val="00EC6820"/>
    <w:rsid w:val="00ED1BAE"/>
    <w:rsid w:val="00ED2F7B"/>
    <w:rsid w:val="00ED48D2"/>
    <w:rsid w:val="00ED6CB9"/>
    <w:rsid w:val="00EE0115"/>
    <w:rsid w:val="00EE45A9"/>
    <w:rsid w:val="00EE4657"/>
    <w:rsid w:val="00EE6DD1"/>
    <w:rsid w:val="00EF58F8"/>
    <w:rsid w:val="00F0165D"/>
    <w:rsid w:val="00F01B5C"/>
    <w:rsid w:val="00F03241"/>
    <w:rsid w:val="00F032E1"/>
    <w:rsid w:val="00F0573F"/>
    <w:rsid w:val="00F05A6F"/>
    <w:rsid w:val="00F10425"/>
    <w:rsid w:val="00F14743"/>
    <w:rsid w:val="00F150AC"/>
    <w:rsid w:val="00F25FBE"/>
    <w:rsid w:val="00F31894"/>
    <w:rsid w:val="00F337F0"/>
    <w:rsid w:val="00F351B8"/>
    <w:rsid w:val="00F41189"/>
    <w:rsid w:val="00F41C2A"/>
    <w:rsid w:val="00F429E1"/>
    <w:rsid w:val="00F43A97"/>
    <w:rsid w:val="00F44E3C"/>
    <w:rsid w:val="00F4779F"/>
    <w:rsid w:val="00F51DEF"/>
    <w:rsid w:val="00F544D1"/>
    <w:rsid w:val="00F5527E"/>
    <w:rsid w:val="00F5546E"/>
    <w:rsid w:val="00F61271"/>
    <w:rsid w:val="00F62188"/>
    <w:rsid w:val="00F648C0"/>
    <w:rsid w:val="00F67268"/>
    <w:rsid w:val="00F67986"/>
    <w:rsid w:val="00F7198A"/>
    <w:rsid w:val="00F7682A"/>
    <w:rsid w:val="00F770FA"/>
    <w:rsid w:val="00F77E0C"/>
    <w:rsid w:val="00F82C44"/>
    <w:rsid w:val="00F848AE"/>
    <w:rsid w:val="00F90D36"/>
    <w:rsid w:val="00F9283D"/>
    <w:rsid w:val="00F9352A"/>
    <w:rsid w:val="00F96840"/>
    <w:rsid w:val="00F9759E"/>
    <w:rsid w:val="00FA00BB"/>
    <w:rsid w:val="00FA2752"/>
    <w:rsid w:val="00FA3E16"/>
    <w:rsid w:val="00FA7D07"/>
    <w:rsid w:val="00FB351B"/>
    <w:rsid w:val="00FC1729"/>
    <w:rsid w:val="00FC3BD0"/>
    <w:rsid w:val="00FC5E18"/>
    <w:rsid w:val="00FC7B49"/>
    <w:rsid w:val="00FD40C1"/>
    <w:rsid w:val="00FD7E4F"/>
    <w:rsid w:val="00FE0C3A"/>
    <w:rsid w:val="00FE20FC"/>
    <w:rsid w:val="00FE3083"/>
    <w:rsid w:val="00FE4835"/>
    <w:rsid w:val="00FF11BD"/>
    <w:rsid w:val="00FF2B06"/>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7009"/>
    <w:rPr>
      <w:sz w:val="24"/>
      <w:szCs w:val="24"/>
    </w:rPr>
  </w:style>
  <w:style w:type="paragraph" w:styleId="Heading1">
    <w:name w:val="heading 1"/>
    <w:basedOn w:val="heading"/>
    <w:next w:val="textbody"/>
    <w:uiPriority w:val="99"/>
    <w:qFormat/>
    <w:rsid w:val="009D0C5B"/>
    <w:pPr>
      <w:pageBreakBefore/>
      <w:numPr>
        <w:numId w:val="2"/>
      </w:numPr>
      <w:spacing w:before="240" w:after="60"/>
      <w:outlineLvl w:val="0"/>
    </w:pPr>
    <w:rPr>
      <w:kern w:val="32"/>
      <w:sz w:val="32"/>
      <w:szCs w:val="32"/>
    </w:rPr>
  </w:style>
  <w:style w:type="paragraph" w:styleId="Heading2">
    <w:name w:val="heading 2"/>
    <w:basedOn w:val="heading"/>
    <w:next w:val="textbody"/>
    <w:link w:val="Heading2Char"/>
    <w:uiPriority w:val="99"/>
    <w:qFormat/>
    <w:rsid w:val="00CA3271"/>
    <w:pPr>
      <w:numPr>
        <w:ilvl w:val="1"/>
        <w:numId w:val="2"/>
      </w:numPr>
      <w:spacing w:before="240" w:after="60"/>
      <w:outlineLvl w:val="1"/>
    </w:pPr>
    <w:rPr>
      <w:sz w:val="28"/>
      <w:szCs w:val="28"/>
    </w:rPr>
  </w:style>
  <w:style w:type="paragraph" w:styleId="Heading3">
    <w:name w:val="heading 3"/>
    <w:basedOn w:val="heading"/>
    <w:next w:val="textbody"/>
    <w:link w:val="Heading3Char"/>
    <w:uiPriority w:val="99"/>
    <w:qFormat/>
    <w:rsid w:val="00610895"/>
    <w:pPr>
      <w:numPr>
        <w:ilvl w:val="2"/>
        <w:numId w:val="2"/>
      </w:numPr>
      <w:tabs>
        <w:tab w:val="clear" w:pos="5760"/>
        <w:tab w:val="num" w:pos="1980"/>
      </w:tabs>
      <w:spacing w:before="240" w:after="60"/>
      <w:ind w:left="1980" w:hanging="126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610895"/>
    <w:rPr>
      <w:rFonts w:ascii="Verdana" w:hAnsi="Verdana" w:cs="Verdana"/>
      <w:sz w:val="24"/>
      <w:szCs w:val="24"/>
    </w:rPr>
  </w:style>
  <w:style w:type="character" w:customStyle="1" w:styleId="UnresolvedMention1">
    <w:name w:val="Unresolved Mention1"/>
    <w:basedOn w:val="DefaultParagraphFont"/>
    <w:uiPriority w:val="99"/>
    <w:semiHidden/>
    <w:unhideWhenUsed/>
    <w:rsid w:val="005720B7"/>
    <w:rPr>
      <w:color w:val="605E5C"/>
      <w:shd w:val="clear" w:color="auto" w:fill="E1DFDD"/>
    </w:rPr>
  </w:style>
  <w:style w:type="character" w:customStyle="1" w:styleId="Heading2Char">
    <w:name w:val="Heading 2 Char"/>
    <w:basedOn w:val="DefaultParagraphFont"/>
    <w:link w:val="Heading2"/>
    <w:uiPriority w:val="99"/>
    <w:rsid w:val="00CA3271"/>
    <w:rPr>
      <w:rFonts w:ascii="Verdana" w:hAnsi="Verdana" w:cs="Verdana"/>
      <w:sz w:val="28"/>
      <w:szCs w:val="28"/>
    </w:rPr>
  </w:style>
  <w:style w:type="character" w:styleId="UnresolvedMention">
    <w:name w:val="Unresolved Mention"/>
    <w:basedOn w:val="DefaultParagraphFont"/>
    <w:uiPriority w:val="99"/>
    <w:semiHidden/>
    <w:unhideWhenUsed/>
    <w:rsid w:val="00945450"/>
    <w:rPr>
      <w:color w:val="605E5C"/>
      <w:shd w:val="clear" w:color="auto" w:fill="E1DFDD"/>
    </w:rPr>
  </w:style>
  <w:style w:type="character" w:styleId="PlaceholderText">
    <w:name w:val="Placeholder Text"/>
    <w:basedOn w:val="DefaultParagraphFont"/>
    <w:uiPriority w:val="99"/>
    <w:semiHidden/>
    <w:rsid w:val="00FE308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375277760">
      <w:bodyDiv w:val="1"/>
      <w:marLeft w:val="0"/>
      <w:marRight w:val="0"/>
      <w:marTop w:val="0"/>
      <w:marBottom w:val="0"/>
      <w:divBdr>
        <w:top w:val="none" w:sz="0" w:space="0" w:color="auto"/>
        <w:left w:val="none" w:sz="0" w:space="0" w:color="auto"/>
        <w:bottom w:val="none" w:sz="0" w:space="0" w:color="auto"/>
        <w:right w:val="none" w:sz="0" w:space="0" w:color="auto"/>
      </w:divBdr>
      <w:divsChild>
        <w:div w:id="1380518873">
          <w:marLeft w:val="480"/>
          <w:marRight w:val="0"/>
          <w:marTop w:val="0"/>
          <w:marBottom w:val="0"/>
          <w:divBdr>
            <w:top w:val="none" w:sz="0" w:space="0" w:color="auto"/>
            <w:left w:val="none" w:sz="0" w:space="0" w:color="auto"/>
            <w:bottom w:val="none" w:sz="0" w:space="0" w:color="auto"/>
            <w:right w:val="none" w:sz="0" w:space="0" w:color="auto"/>
          </w:divBdr>
          <w:divsChild>
            <w:div w:id="180469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www.nrel.colostate.edu/projects/century/manual4/man96.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nrel.colostate.edu/projects/century/manual4/man96.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LANDIS-II-Foundation/Extension-NECN-Succession/tree/master/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569376-0A01-45B4-BC05-FF306F5DC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35</Pages>
  <Words>11197</Words>
  <Characters>63824</Characters>
  <Application>Microsoft Office Word</Application>
  <DocSecurity>0</DocSecurity>
  <Lines>531</Lines>
  <Paragraphs>149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LANDIS-II NECN Succession</vt:lpstr>
      <vt:lpstr>LANDIS-II NECN Succession</vt:lpstr>
    </vt:vector>
  </TitlesOfParts>
  <Company/>
  <LinksUpToDate>false</LinksUpToDate>
  <CharactersWithSpaces>74872</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Scheller;Various</dc:creator>
  <cp:lastModifiedBy>Robert Scheller</cp:lastModifiedBy>
  <cp:revision>35</cp:revision>
  <cp:lastPrinted>2018-03-30T17:31:00Z</cp:lastPrinted>
  <dcterms:created xsi:type="dcterms:W3CDTF">2024-04-09T12:32:00Z</dcterms:created>
  <dcterms:modified xsi:type="dcterms:W3CDTF">2025-10-31T15:43:00Z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8.1</vt:lpwstr>
  </property>
</Properties>
</file>