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D845E6">
        <w:rPr>
          <w:noProof/>
        </w:rPr>
        <w:t>October 4,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471D8B6" w14:textId="77777777" w:rsidR="00B15D9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3343260" w:history="1">
        <w:r w:rsidR="00B15D97" w:rsidRPr="00025728">
          <w:rPr>
            <w:rStyle w:val="Hyperlink"/>
            <w:noProof/>
          </w:rPr>
          <w:t>1</w:t>
        </w:r>
        <w:r w:rsidR="00B15D97">
          <w:rPr>
            <w:rFonts w:asciiTheme="minorHAnsi" w:eastAsiaTheme="minorEastAsia" w:hAnsiTheme="minorHAnsi" w:cstheme="minorBidi"/>
            <w:b w:val="0"/>
            <w:bCs w:val="0"/>
            <w:caps w:val="0"/>
            <w:noProof/>
            <w:sz w:val="22"/>
            <w:szCs w:val="22"/>
          </w:rPr>
          <w:tab/>
        </w:r>
        <w:r w:rsidR="00B15D97" w:rsidRPr="00025728">
          <w:rPr>
            <w:rStyle w:val="Hyperlink"/>
            <w:noProof/>
          </w:rPr>
          <w:t>Introduction</w:t>
        </w:r>
        <w:r w:rsidR="00B15D97">
          <w:rPr>
            <w:noProof/>
            <w:webHidden/>
          </w:rPr>
          <w:tab/>
        </w:r>
        <w:r w:rsidR="00B15D97">
          <w:rPr>
            <w:noProof/>
            <w:webHidden/>
          </w:rPr>
          <w:fldChar w:fldCharType="begin"/>
        </w:r>
        <w:r w:rsidR="00B15D97">
          <w:rPr>
            <w:noProof/>
            <w:webHidden/>
          </w:rPr>
          <w:instrText xml:space="preserve"> PAGEREF _Toc463343260 \h </w:instrText>
        </w:r>
        <w:r w:rsidR="00B15D97">
          <w:rPr>
            <w:noProof/>
            <w:webHidden/>
          </w:rPr>
        </w:r>
        <w:r w:rsidR="00B15D97">
          <w:rPr>
            <w:noProof/>
            <w:webHidden/>
          </w:rPr>
          <w:fldChar w:fldCharType="separate"/>
        </w:r>
        <w:r w:rsidR="00B15D97">
          <w:rPr>
            <w:noProof/>
            <w:webHidden/>
          </w:rPr>
          <w:t>5</w:t>
        </w:r>
        <w:r w:rsidR="00B15D97">
          <w:rPr>
            <w:noProof/>
            <w:webHidden/>
          </w:rPr>
          <w:fldChar w:fldCharType="end"/>
        </w:r>
      </w:hyperlink>
    </w:p>
    <w:p w14:paraId="2E938E38"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1" w:history="1">
        <w:r w:rsidRPr="00025728">
          <w:rPr>
            <w:rStyle w:val="Hyperlink"/>
            <w:noProof/>
          </w:rPr>
          <w:t>1.1</w:t>
        </w:r>
        <w:r>
          <w:rPr>
            <w:rFonts w:asciiTheme="minorHAnsi" w:eastAsiaTheme="minorEastAsia" w:hAnsiTheme="minorHAnsi" w:cstheme="minorBidi"/>
            <w:noProof/>
            <w:sz w:val="22"/>
            <w:szCs w:val="22"/>
          </w:rPr>
          <w:tab/>
        </w:r>
        <w:r w:rsidRPr="00025728">
          <w:rPr>
            <w:rStyle w:val="Hyperlink"/>
            <w:noProof/>
          </w:rPr>
          <w:t>Major modifications made to PnET algorithms</w:t>
        </w:r>
        <w:r>
          <w:rPr>
            <w:noProof/>
            <w:webHidden/>
          </w:rPr>
          <w:tab/>
        </w:r>
        <w:r>
          <w:rPr>
            <w:noProof/>
            <w:webHidden/>
          </w:rPr>
          <w:fldChar w:fldCharType="begin"/>
        </w:r>
        <w:r>
          <w:rPr>
            <w:noProof/>
            <w:webHidden/>
          </w:rPr>
          <w:instrText xml:space="preserve"> PAGEREF _Toc463343261 \h </w:instrText>
        </w:r>
        <w:r>
          <w:rPr>
            <w:noProof/>
            <w:webHidden/>
          </w:rPr>
        </w:r>
        <w:r>
          <w:rPr>
            <w:noProof/>
            <w:webHidden/>
          </w:rPr>
          <w:fldChar w:fldCharType="separate"/>
        </w:r>
        <w:r>
          <w:rPr>
            <w:noProof/>
            <w:webHidden/>
          </w:rPr>
          <w:t>5</w:t>
        </w:r>
        <w:r>
          <w:rPr>
            <w:noProof/>
            <w:webHidden/>
          </w:rPr>
          <w:fldChar w:fldCharType="end"/>
        </w:r>
      </w:hyperlink>
    </w:p>
    <w:p w14:paraId="6DC3B47C"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2" w:history="1">
        <w:r w:rsidRPr="00025728">
          <w:rPr>
            <w:rStyle w:val="Hyperlink"/>
            <w:noProof/>
          </w:rPr>
          <w:t>1.2</w:t>
        </w:r>
        <w:r>
          <w:rPr>
            <w:rFonts w:asciiTheme="minorHAnsi" w:eastAsiaTheme="minorEastAsia" w:hAnsiTheme="minorHAnsi" w:cstheme="minorBidi"/>
            <w:noProof/>
            <w:sz w:val="22"/>
            <w:szCs w:val="22"/>
          </w:rPr>
          <w:tab/>
        </w:r>
        <w:r w:rsidRPr="00025728">
          <w:rPr>
            <w:rStyle w:val="Hyperlink"/>
            <w:noProof/>
          </w:rPr>
          <w:t>Advantages and disadvantages of PnET-Succession compared to</w:t>
        </w:r>
        <w:r w:rsidRPr="00025728">
          <w:rPr>
            <w:rStyle w:val="Hyperlink"/>
            <w:iCs/>
            <w:noProof/>
          </w:rPr>
          <w:t xml:space="preserve"> Biomass Succession</w:t>
        </w:r>
        <w:r>
          <w:rPr>
            <w:noProof/>
            <w:webHidden/>
          </w:rPr>
          <w:tab/>
        </w:r>
        <w:r>
          <w:rPr>
            <w:noProof/>
            <w:webHidden/>
          </w:rPr>
          <w:fldChar w:fldCharType="begin"/>
        </w:r>
        <w:r>
          <w:rPr>
            <w:noProof/>
            <w:webHidden/>
          </w:rPr>
          <w:instrText xml:space="preserve"> PAGEREF _Toc463343262 \h </w:instrText>
        </w:r>
        <w:r>
          <w:rPr>
            <w:noProof/>
            <w:webHidden/>
          </w:rPr>
        </w:r>
        <w:r>
          <w:rPr>
            <w:noProof/>
            <w:webHidden/>
          </w:rPr>
          <w:fldChar w:fldCharType="separate"/>
        </w:r>
        <w:r>
          <w:rPr>
            <w:noProof/>
            <w:webHidden/>
          </w:rPr>
          <w:t>5</w:t>
        </w:r>
        <w:r>
          <w:rPr>
            <w:noProof/>
            <w:webHidden/>
          </w:rPr>
          <w:fldChar w:fldCharType="end"/>
        </w:r>
      </w:hyperlink>
    </w:p>
    <w:p w14:paraId="07EFF774"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3" w:history="1">
        <w:r w:rsidRPr="00025728">
          <w:rPr>
            <w:rStyle w:val="Hyperlink"/>
            <w:noProof/>
          </w:rPr>
          <w:t>1.3</w:t>
        </w:r>
        <w:r>
          <w:rPr>
            <w:rFonts w:asciiTheme="minorHAnsi" w:eastAsiaTheme="minorEastAsia" w:hAnsiTheme="minorHAnsi" w:cstheme="minorBidi"/>
            <w:noProof/>
            <w:sz w:val="22"/>
            <w:szCs w:val="22"/>
          </w:rPr>
          <w:tab/>
        </w:r>
        <w:r w:rsidRPr="00025728">
          <w:rPr>
            <w:rStyle w:val="Hyperlink"/>
            <w:noProof/>
          </w:rPr>
          <w:t>What’s new in version 2.0</w:t>
        </w:r>
        <w:r>
          <w:rPr>
            <w:noProof/>
            <w:webHidden/>
          </w:rPr>
          <w:tab/>
        </w:r>
        <w:r>
          <w:rPr>
            <w:noProof/>
            <w:webHidden/>
          </w:rPr>
          <w:fldChar w:fldCharType="begin"/>
        </w:r>
        <w:r>
          <w:rPr>
            <w:noProof/>
            <w:webHidden/>
          </w:rPr>
          <w:instrText xml:space="preserve"> PAGEREF _Toc463343263 \h </w:instrText>
        </w:r>
        <w:r>
          <w:rPr>
            <w:noProof/>
            <w:webHidden/>
          </w:rPr>
        </w:r>
        <w:r>
          <w:rPr>
            <w:noProof/>
            <w:webHidden/>
          </w:rPr>
          <w:fldChar w:fldCharType="separate"/>
        </w:r>
        <w:r>
          <w:rPr>
            <w:noProof/>
            <w:webHidden/>
          </w:rPr>
          <w:t>6</w:t>
        </w:r>
        <w:r>
          <w:rPr>
            <w:noProof/>
            <w:webHidden/>
          </w:rPr>
          <w:fldChar w:fldCharType="end"/>
        </w:r>
      </w:hyperlink>
    </w:p>
    <w:p w14:paraId="1BF4E11A"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4" w:history="1">
        <w:r w:rsidRPr="00025728">
          <w:rPr>
            <w:rStyle w:val="Hyperlink"/>
            <w:noProof/>
          </w:rPr>
          <w:t>1.4</w:t>
        </w:r>
        <w:r>
          <w:rPr>
            <w:rFonts w:asciiTheme="minorHAnsi" w:eastAsiaTheme="minorEastAsia" w:hAnsiTheme="minorHAnsi" w:cstheme="minorBidi"/>
            <w:noProof/>
            <w:sz w:val="22"/>
            <w:szCs w:val="22"/>
          </w:rPr>
          <w:tab/>
        </w:r>
        <w:r w:rsidRPr="00025728">
          <w:rPr>
            <w:rStyle w:val="Hyperlink"/>
            <w:noProof/>
          </w:rPr>
          <w:t>References</w:t>
        </w:r>
        <w:r>
          <w:rPr>
            <w:noProof/>
            <w:webHidden/>
          </w:rPr>
          <w:tab/>
        </w:r>
        <w:r>
          <w:rPr>
            <w:noProof/>
            <w:webHidden/>
          </w:rPr>
          <w:fldChar w:fldCharType="begin"/>
        </w:r>
        <w:r>
          <w:rPr>
            <w:noProof/>
            <w:webHidden/>
          </w:rPr>
          <w:instrText xml:space="preserve"> PAGEREF _Toc463343264 \h </w:instrText>
        </w:r>
        <w:r>
          <w:rPr>
            <w:noProof/>
            <w:webHidden/>
          </w:rPr>
        </w:r>
        <w:r>
          <w:rPr>
            <w:noProof/>
            <w:webHidden/>
          </w:rPr>
          <w:fldChar w:fldCharType="separate"/>
        </w:r>
        <w:r>
          <w:rPr>
            <w:noProof/>
            <w:webHidden/>
          </w:rPr>
          <w:t>8</w:t>
        </w:r>
        <w:r>
          <w:rPr>
            <w:noProof/>
            <w:webHidden/>
          </w:rPr>
          <w:fldChar w:fldCharType="end"/>
        </w:r>
      </w:hyperlink>
    </w:p>
    <w:p w14:paraId="1C6C729F"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5" w:history="1">
        <w:r w:rsidRPr="00025728">
          <w:rPr>
            <w:rStyle w:val="Hyperlink"/>
            <w:noProof/>
          </w:rPr>
          <w:t>1.5</w:t>
        </w:r>
        <w:r>
          <w:rPr>
            <w:rFonts w:asciiTheme="minorHAnsi" w:eastAsiaTheme="minorEastAsia" w:hAnsiTheme="minorHAnsi" w:cstheme="minorBidi"/>
            <w:noProof/>
            <w:sz w:val="22"/>
            <w:szCs w:val="22"/>
          </w:rPr>
          <w:tab/>
        </w:r>
        <w:r w:rsidRPr="00025728">
          <w:rPr>
            <w:rStyle w:val="Hyperlink"/>
            <w:noProof/>
          </w:rPr>
          <w:t>Acknowledgments</w:t>
        </w:r>
        <w:r>
          <w:rPr>
            <w:noProof/>
            <w:webHidden/>
          </w:rPr>
          <w:tab/>
        </w:r>
        <w:r>
          <w:rPr>
            <w:noProof/>
            <w:webHidden/>
          </w:rPr>
          <w:fldChar w:fldCharType="begin"/>
        </w:r>
        <w:r>
          <w:rPr>
            <w:noProof/>
            <w:webHidden/>
          </w:rPr>
          <w:instrText xml:space="preserve"> PAGEREF _Toc463343265 \h </w:instrText>
        </w:r>
        <w:r>
          <w:rPr>
            <w:noProof/>
            <w:webHidden/>
          </w:rPr>
        </w:r>
        <w:r>
          <w:rPr>
            <w:noProof/>
            <w:webHidden/>
          </w:rPr>
          <w:fldChar w:fldCharType="separate"/>
        </w:r>
        <w:r>
          <w:rPr>
            <w:noProof/>
            <w:webHidden/>
          </w:rPr>
          <w:t>8</w:t>
        </w:r>
        <w:r>
          <w:rPr>
            <w:noProof/>
            <w:webHidden/>
          </w:rPr>
          <w:fldChar w:fldCharType="end"/>
        </w:r>
      </w:hyperlink>
    </w:p>
    <w:p w14:paraId="0775FEE1"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266" w:history="1">
        <w:r w:rsidRPr="00025728">
          <w:rPr>
            <w:rStyle w:val="Hyperlink"/>
            <w:noProof/>
          </w:rPr>
          <w:t>2</w:t>
        </w:r>
        <w:r>
          <w:rPr>
            <w:rFonts w:asciiTheme="minorHAnsi" w:eastAsiaTheme="minorEastAsia" w:hAnsiTheme="minorHAnsi" w:cstheme="minorBidi"/>
            <w:b w:val="0"/>
            <w:bCs w:val="0"/>
            <w:caps w:val="0"/>
            <w:noProof/>
            <w:sz w:val="22"/>
            <w:szCs w:val="22"/>
          </w:rPr>
          <w:tab/>
        </w:r>
        <w:r w:rsidRPr="00025728">
          <w:rPr>
            <w:rStyle w:val="Hyperlink"/>
            <w:noProof/>
          </w:rPr>
          <w:t>PnET-Succession</w:t>
        </w:r>
        <w:r>
          <w:rPr>
            <w:noProof/>
            <w:webHidden/>
          </w:rPr>
          <w:tab/>
        </w:r>
        <w:r>
          <w:rPr>
            <w:noProof/>
            <w:webHidden/>
          </w:rPr>
          <w:fldChar w:fldCharType="begin"/>
        </w:r>
        <w:r>
          <w:rPr>
            <w:noProof/>
            <w:webHidden/>
          </w:rPr>
          <w:instrText xml:space="preserve"> PAGEREF _Toc463343266 \h </w:instrText>
        </w:r>
        <w:r>
          <w:rPr>
            <w:noProof/>
            <w:webHidden/>
          </w:rPr>
        </w:r>
        <w:r>
          <w:rPr>
            <w:noProof/>
            <w:webHidden/>
          </w:rPr>
          <w:fldChar w:fldCharType="separate"/>
        </w:r>
        <w:r>
          <w:rPr>
            <w:noProof/>
            <w:webHidden/>
          </w:rPr>
          <w:t>9</w:t>
        </w:r>
        <w:r>
          <w:rPr>
            <w:noProof/>
            <w:webHidden/>
          </w:rPr>
          <w:fldChar w:fldCharType="end"/>
        </w:r>
      </w:hyperlink>
    </w:p>
    <w:p w14:paraId="54BFAB4B"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7" w:history="1">
        <w:r w:rsidRPr="00025728">
          <w:rPr>
            <w:rStyle w:val="Hyperlink"/>
            <w:noProof/>
          </w:rPr>
          <w:t>2.1</w:t>
        </w:r>
        <w:r>
          <w:rPr>
            <w:rFonts w:asciiTheme="minorHAnsi" w:eastAsiaTheme="minorEastAsia" w:hAnsiTheme="minorHAnsi" w:cstheme="minorBidi"/>
            <w:noProof/>
            <w:sz w:val="22"/>
            <w:szCs w:val="22"/>
          </w:rPr>
          <w:tab/>
        </w:r>
        <w:r w:rsidRPr="00025728">
          <w:rPr>
            <w:rStyle w:val="Hyperlink"/>
            <w:noProof/>
          </w:rPr>
          <w:t>Initializing Biomass</w:t>
        </w:r>
        <w:r>
          <w:rPr>
            <w:noProof/>
            <w:webHidden/>
          </w:rPr>
          <w:tab/>
        </w:r>
        <w:r>
          <w:rPr>
            <w:noProof/>
            <w:webHidden/>
          </w:rPr>
          <w:fldChar w:fldCharType="begin"/>
        </w:r>
        <w:r>
          <w:rPr>
            <w:noProof/>
            <w:webHidden/>
          </w:rPr>
          <w:instrText xml:space="preserve"> PAGEREF _Toc463343267 \h </w:instrText>
        </w:r>
        <w:r>
          <w:rPr>
            <w:noProof/>
            <w:webHidden/>
          </w:rPr>
        </w:r>
        <w:r>
          <w:rPr>
            <w:noProof/>
            <w:webHidden/>
          </w:rPr>
          <w:fldChar w:fldCharType="separate"/>
        </w:r>
        <w:r>
          <w:rPr>
            <w:noProof/>
            <w:webHidden/>
          </w:rPr>
          <w:t>9</w:t>
        </w:r>
        <w:r>
          <w:rPr>
            <w:noProof/>
            <w:webHidden/>
          </w:rPr>
          <w:fldChar w:fldCharType="end"/>
        </w:r>
      </w:hyperlink>
    </w:p>
    <w:p w14:paraId="581B46D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8" w:history="1">
        <w:r w:rsidRPr="00025728">
          <w:rPr>
            <w:rStyle w:val="Hyperlink"/>
            <w:noProof/>
          </w:rPr>
          <w:t>2.2</w:t>
        </w:r>
        <w:r>
          <w:rPr>
            <w:rFonts w:asciiTheme="minorHAnsi" w:eastAsiaTheme="minorEastAsia" w:hAnsiTheme="minorHAnsi" w:cstheme="minorBidi"/>
            <w:noProof/>
            <w:sz w:val="22"/>
            <w:szCs w:val="22"/>
          </w:rPr>
          <w:tab/>
        </w:r>
        <w:r w:rsidRPr="00025728">
          <w:rPr>
            <w:rStyle w:val="Hyperlink"/>
            <w:noProof/>
          </w:rPr>
          <w:t>LAI Shade Calculation</w:t>
        </w:r>
        <w:r>
          <w:rPr>
            <w:noProof/>
            <w:webHidden/>
          </w:rPr>
          <w:tab/>
        </w:r>
        <w:r>
          <w:rPr>
            <w:noProof/>
            <w:webHidden/>
          </w:rPr>
          <w:fldChar w:fldCharType="begin"/>
        </w:r>
        <w:r>
          <w:rPr>
            <w:noProof/>
            <w:webHidden/>
          </w:rPr>
          <w:instrText xml:space="preserve"> PAGEREF _Toc463343268 \h </w:instrText>
        </w:r>
        <w:r>
          <w:rPr>
            <w:noProof/>
            <w:webHidden/>
          </w:rPr>
        </w:r>
        <w:r>
          <w:rPr>
            <w:noProof/>
            <w:webHidden/>
          </w:rPr>
          <w:fldChar w:fldCharType="separate"/>
        </w:r>
        <w:r>
          <w:rPr>
            <w:noProof/>
            <w:webHidden/>
          </w:rPr>
          <w:t>10</w:t>
        </w:r>
        <w:r>
          <w:rPr>
            <w:noProof/>
            <w:webHidden/>
          </w:rPr>
          <w:fldChar w:fldCharType="end"/>
        </w:r>
      </w:hyperlink>
    </w:p>
    <w:p w14:paraId="297A9EB2"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69" w:history="1">
        <w:r w:rsidRPr="00025728">
          <w:rPr>
            <w:rStyle w:val="Hyperlink"/>
            <w:noProof/>
          </w:rPr>
          <w:t>2.3</w:t>
        </w:r>
        <w:r>
          <w:rPr>
            <w:rFonts w:asciiTheme="minorHAnsi" w:eastAsiaTheme="minorEastAsia" w:hAnsiTheme="minorHAnsi" w:cstheme="minorBidi"/>
            <w:noProof/>
            <w:sz w:val="22"/>
            <w:szCs w:val="22"/>
          </w:rPr>
          <w:tab/>
        </w:r>
        <w:r w:rsidRPr="00025728">
          <w:rPr>
            <w:rStyle w:val="Hyperlink"/>
            <w:noProof/>
          </w:rPr>
          <w:t>Cohort Reproduction and Establishment</w:t>
        </w:r>
        <w:r>
          <w:rPr>
            <w:noProof/>
            <w:webHidden/>
          </w:rPr>
          <w:tab/>
        </w:r>
        <w:r>
          <w:rPr>
            <w:noProof/>
            <w:webHidden/>
          </w:rPr>
          <w:fldChar w:fldCharType="begin"/>
        </w:r>
        <w:r>
          <w:rPr>
            <w:noProof/>
            <w:webHidden/>
          </w:rPr>
          <w:instrText xml:space="preserve"> PAGEREF _Toc463343269 \h </w:instrText>
        </w:r>
        <w:r>
          <w:rPr>
            <w:noProof/>
            <w:webHidden/>
          </w:rPr>
        </w:r>
        <w:r>
          <w:rPr>
            <w:noProof/>
            <w:webHidden/>
          </w:rPr>
          <w:fldChar w:fldCharType="separate"/>
        </w:r>
        <w:r>
          <w:rPr>
            <w:noProof/>
            <w:webHidden/>
          </w:rPr>
          <w:t>10</w:t>
        </w:r>
        <w:r>
          <w:rPr>
            <w:noProof/>
            <w:webHidden/>
          </w:rPr>
          <w:fldChar w:fldCharType="end"/>
        </w:r>
      </w:hyperlink>
    </w:p>
    <w:p w14:paraId="6026E9A7"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0" w:history="1">
        <w:r w:rsidRPr="00025728">
          <w:rPr>
            <w:rStyle w:val="Hyperlink"/>
            <w:noProof/>
          </w:rPr>
          <w:t>2.4</w:t>
        </w:r>
        <w:r>
          <w:rPr>
            <w:rFonts w:asciiTheme="minorHAnsi" w:eastAsiaTheme="minorEastAsia" w:hAnsiTheme="minorHAnsi" w:cstheme="minorBidi"/>
            <w:noProof/>
            <w:sz w:val="22"/>
            <w:szCs w:val="22"/>
          </w:rPr>
          <w:tab/>
        </w:r>
        <w:r w:rsidRPr="00025728">
          <w:rPr>
            <w:rStyle w:val="Hyperlink"/>
            <w:noProof/>
          </w:rPr>
          <w:t>Cohort Competition</w:t>
        </w:r>
        <w:r>
          <w:rPr>
            <w:noProof/>
            <w:webHidden/>
          </w:rPr>
          <w:tab/>
        </w:r>
        <w:r>
          <w:rPr>
            <w:noProof/>
            <w:webHidden/>
          </w:rPr>
          <w:fldChar w:fldCharType="begin"/>
        </w:r>
        <w:r>
          <w:rPr>
            <w:noProof/>
            <w:webHidden/>
          </w:rPr>
          <w:instrText xml:space="preserve"> PAGEREF _Toc463343270 \h </w:instrText>
        </w:r>
        <w:r>
          <w:rPr>
            <w:noProof/>
            <w:webHidden/>
          </w:rPr>
        </w:r>
        <w:r>
          <w:rPr>
            <w:noProof/>
            <w:webHidden/>
          </w:rPr>
          <w:fldChar w:fldCharType="separate"/>
        </w:r>
        <w:r>
          <w:rPr>
            <w:noProof/>
            <w:webHidden/>
          </w:rPr>
          <w:t>10</w:t>
        </w:r>
        <w:r>
          <w:rPr>
            <w:noProof/>
            <w:webHidden/>
          </w:rPr>
          <w:fldChar w:fldCharType="end"/>
        </w:r>
      </w:hyperlink>
    </w:p>
    <w:p w14:paraId="4FDEA773"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71" w:history="1">
        <w:r w:rsidRPr="00025728">
          <w:rPr>
            <w:rStyle w:val="Hyperlink"/>
            <w:noProof/>
          </w:rPr>
          <w:t>2.4.1</w:t>
        </w:r>
        <w:r>
          <w:rPr>
            <w:rFonts w:asciiTheme="minorHAnsi" w:eastAsiaTheme="minorEastAsia" w:hAnsiTheme="minorHAnsi" w:cstheme="minorBidi"/>
            <w:i w:val="0"/>
            <w:iCs w:val="0"/>
            <w:noProof/>
            <w:sz w:val="22"/>
            <w:szCs w:val="22"/>
          </w:rPr>
          <w:tab/>
        </w:r>
        <w:r w:rsidRPr="00025728">
          <w:rPr>
            <w:rStyle w:val="Hyperlink"/>
            <w:noProof/>
          </w:rPr>
          <w:t>Light</w:t>
        </w:r>
        <w:r>
          <w:rPr>
            <w:noProof/>
            <w:webHidden/>
          </w:rPr>
          <w:tab/>
        </w:r>
        <w:r>
          <w:rPr>
            <w:noProof/>
            <w:webHidden/>
          </w:rPr>
          <w:fldChar w:fldCharType="begin"/>
        </w:r>
        <w:r>
          <w:rPr>
            <w:noProof/>
            <w:webHidden/>
          </w:rPr>
          <w:instrText xml:space="preserve"> PAGEREF _Toc463343271 \h </w:instrText>
        </w:r>
        <w:r>
          <w:rPr>
            <w:noProof/>
            <w:webHidden/>
          </w:rPr>
        </w:r>
        <w:r>
          <w:rPr>
            <w:noProof/>
            <w:webHidden/>
          </w:rPr>
          <w:fldChar w:fldCharType="separate"/>
        </w:r>
        <w:r>
          <w:rPr>
            <w:noProof/>
            <w:webHidden/>
          </w:rPr>
          <w:t>11</w:t>
        </w:r>
        <w:r>
          <w:rPr>
            <w:noProof/>
            <w:webHidden/>
          </w:rPr>
          <w:fldChar w:fldCharType="end"/>
        </w:r>
      </w:hyperlink>
    </w:p>
    <w:p w14:paraId="2BCAC351"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72" w:history="1">
        <w:r w:rsidRPr="00025728">
          <w:rPr>
            <w:rStyle w:val="Hyperlink"/>
            <w:noProof/>
          </w:rPr>
          <w:t>2.4.2</w:t>
        </w:r>
        <w:r>
          <w:rPr>
            <w:rFonts w:asciiTheme="minorHAnsi" w:eastAsiaTheme="minorEastAsia" w:hAnsiTheme="minorHAnsi" w:cstheme="minorBidi"/>
            <w:i w:val="0"/>
            <w:iCs w:val="0"/>
            <w:noProof/>
            <w:sz w:val="22"/>
            <w:szCs w:val="22"/>
          </w:rPr>
          <w:tab/>
        </w:r>
        <w:r w:rsidRPr="00025728">
          <w:rPr>
            <w:rStyle w:val="Hyperlink"/>
            <w:noProof/>
          </w:rPr>
          <w:t>Water</w:t>
        </w:r>
        <w:r>
          <w:rPr>
            <w:noProof/>
            <w:webHidden/>
          </w:rPr>
          <w:tab/>
        </w:r>
        <w:r>
          <w:rPr>
            <w:noProof/>
            <w:webHidden/>
          </w:rPr>
          <w:fldChar w:fldCharType="begin"/>
        </w:r>
        <w:r>
          <w:rPr>
            <w:noProof/>
            <w:webHidden/>
          </w:rPr>
          <w:instrText xml:space="preserve"> PAGEREF _Toc463343272 \h </w:instrText>
        </w:r>
        <w:r>
          <w:rPr>
            <w:noProof/>
            <w:webHidden/>
          </w:rPr>
        </w:r>
        <w:r>
          <w:rPr>
            <w:noProof/>
            <w:webHidden/>
          </w:rPr>
          <w:fldChar w:fldCharType="separate"/>
        </w:r>
        <w:r>
          <w:rPr>
            <w:noProof/>
            <w:webHidden/>
          </w:rPr>
          <w:t>12</w:t>
        </w:r>
        <w:r>
          <w:rPr>
            <w:noProof/>
            <w:webHidden/>
          </w:rPr>
          <w:fldChar w:fldCharType="end"/>
        </w:r>
      </w:hyperlink>
    </w:p>
    <w:p w14:paraId="1CB3BA6B"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73" w:history="1">
        <w:r w:rsidRPr="00025728">
          <w:rPr>
            <w:rStyle w:val="Hyperlink"/>
            <w:noProof/>
          </w:rPr>
          <w:t>2.4.3</w:t>
        </w:r>
        <w:r>
          <w:rPr>
            <w:rFonts w:asciiTheme="minorHAnsi" w:eastAsiaTheme="minorEastAsia" w:hAnsiTheme="minorHAnsi" w:cstheme="minorBidi"/>
            <w:i w:val="0"/>
            <w:iCs w:val="0"/>
            <w:noProof/>
            <w:sz w:val="22"/>
            <w:szCs w:val="22"/>
          </w:rPr>
          <w:tab/>
        </w:r>
        <w:r w:rsidRPr="00025728">
          <w:rPr>
            <w:rStyle w:val="Hyperlink"/>
            <w:noProof/>
          </w:rPr>
          <w:t>Other factors</w:t>
        </w:r>
        <w:r>
          <w:rPr>
            <w:noProof/>
            <w:webHidden/>
          </w:rPr>
          <w:tab/>
        </w:r>
        <w:r>
          <w:rPr>
            <w:noProof/>
            <w:webHidden/>
          </w:rPr>
          <w:fldChar w:fldCharType="begin"/>
        </w:r>
        <w:r>
          <w:rPr>
            <w:noProof/>
            <w:webHidden/>
          </w:rPr>
          <w:instrText xml:space="preserve"> PAGEREF _Toc463343273 \h </w:instrText>
        </w:r>
        <w:r>
          <w:rPr>
            <w:noProof/>
            <w:webHidden/>
          </w:rPr>
        </w:r>
        <w:r>
          <w:rPr>
            <w:noProof/>
            <w:webHidden/>
          </w:rPr>
          <w:fldChar w:fldCharType="separate"/>
        </w:r>
        <w:r>
          <w:rPr>
            <w:noProof/>
            <w:webHidden/>
          </w:rPr>
          <w:t>16</w:t>
        </w:r>
        <w:r>
          <w:rPr>
            <w:noProof/>
            <w:webHidden/>
          </w:rPr>
          <w:fldChar w:fldCharType="end"/>
        </w:r>
      </w:hyperlink>
    </w:p>
    <w:p w14:paraId="360352F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4" w:history="1">
        <w:r w:rsidRPr="00025728">
          <w:rPr>
            <w:rStyle w:val="Hyperlink"/>
            <w:noProof/>
          </w:rPr>
          <w:t>2.5</w:t>
        </w:r>
        <w:r>
          <w:rPr>
            <w:rFonts w:asciiTheme="minorHAnsi" w:eastAsiaTheme="minorEastAsia" w:hAnsiTheme="minorHAnsi" w:cstheme="minorBidi"/>
            <w:noProof/>
            <w:sz w:val="22"/>
            <w:szCs w:val="22"/>
          </w:rPr>
          <w:tab/>
        </w:r>
        <w:r w:rsidRPr="00025728">
          <w:rPr>
            <w:rStyle w:val="Hyperlink"/>
            <w:noProof/>
          </w:rPr>
          <w:t>Cohort Growth and Ageing</w:t>
        </w:r>
        <w:r>
          <w:rPr>
            <w:noProof/>
            <w:webHidden/>
          </w:rPr>
          <w:tab/>
        </w:r>
        <w:r>
          <w:rPr>
            <w:noProof/>
            <w:webHidden/>
          </w:rPr>
          <w:fldChar w:fldCharType="begin"/>
        </w:r>
        <w:r>
          <w:rPr>
            <w:noProof/>
            <w:webHidden/>
          </w:rPr>
          <w:instrText xml:space="preserve"> PAGEREF _Toc463343274 \h </w:instrText>
        </w:r>
        <w:r>
          <w:rPr>
            <w:noProof/>
            <w:webHidden/>
          </w:rPr>
        </w:r>
        <w:r>
          <w:rPr>
            <w:noProof/>
            <w:webHidden/>
          </w:rPr>
          <w:fldChar w:fldCharType="separate"/>
        </w:r>
        <w:r>
          <w:rPr>
            <w:noProof/>
            <w:webHidden/>
          </w:rPr>
          <w:t>16</w:t>
        </w:r>
        <w:r>
          <w:rPr>
            <w:noProof/>
            <w:webHidden/>
          </w:rPr>
          <w:fldChar w:fldCharType="end"/>
        </w:r>
      </w:hyperlink>
    </w:p>
    <w:p w14:paraId="3893B5FD"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5" w:history="1">
        <w:r w:rsidRPr="00025728">
          <w:rPr>
            <w:rStyle w:val="Hyperlink"/>
            <w:noProof/>
          </w:rPr>
          <w:t>2.6</w:t>
        </w:r>
        <w:r>
          <w:rPr>
            <w:rFonts w:asciiTheme="minorHAnsi" w:eastAsiaTheme="minorEastAsia" w:hAnsiTheme="minorHAnsi" w:cstheme="minorBidi"/>
            <w:noProof/>
            <w:sz w:val="22"/>
            <w:szCs w:val="22"/>
          </w:rPr>
          <w:tab/>
        </w:r>
        <w:r w:rsidRPr="00025728">
          <w:rPr>
            <w:rStyle w:val="Hyperlink"/>
            <w:noProof/>
          </w:rPr>
          <w:t>Cohort Senescence and Mortality</w:t>
        </w:r>
        <w:r>
          <w:rPr>
            <w:noProof/>
            <w:webHidden/>
          </w:rPr>
          <w:tab/>
        </w:r>
        <w:r>
          <w:rPr>
            <w:noProof/>
            <w:webHidden/>
          </w:rPr>
          <w:fldChar w:fldCharType="begin"/>
        </w:r>
        <w:r>
          <w:rPr>
            <w:noProof/>
            <w:webHidden/>
          </w:rPr>
          <w:instrText xml:space="preserve"> PAGEREF _Toc463343275 \h </w:instrText>
        </w:r>
        <w:r>
          <w:rPr>
            <w:noProof/>
            <w:webHidden/>
          </w:rPr>
        </w:r>
        <w:r>
          <w:rPr>
            <w:noProof/>
            <w:webHidden/>
          </w:rPr>
          <w:fldChar w:fldCharType="separate"/>
        </w:r>
        <w:r>
          <w:rPr>
            <w:noProof/>
            <w:webHidden/>
          </w:rPr>
          <w:t>17</w:t>
        </w:r>
        <w:r>
          <w:rPr>
            <w:noProof/>
            <w:webHidden/>
          </w:rPr>
          <w:fldChar w:fldCharType="end"/>
        </w:r>
      </w:hyperlink>
    </w:p>
    <w:p w14:paraId="15B96AFA"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6" w:history="1">
        <w:r w:rsidRPr="00025728">
          <w:rPr>
            <w:rStyle w:val="Hyperlink"/>
            <w:noProof/>
          </w:rPr>
          <w:t>2.7</w:t>
        </w:r>
        <w:r>
          <w:rPr>
            <w:rFonts w:asciiTheme="minorHAnsi" w:eastAsiaTheme="minorEastAsia" w:hAnsiTheme="minorHAnsi" w:cstheme="minorBidi"/>
            <w:noProof/>
            <w:sz w:val="22"/>
            <w:szCs w:val="22"/>
          </w:rPr>
          <w:tab/>
        </w:r>
        <w:r w:rsidRPr="00025728">
          <w:rPr>
            <w:rStyle w:val="Hyperlink"/>
            <w:noProof/>
          </w:rPr>
          <w:t>Dead Biomass Decay</w:t>
        </w:r>
        <w:r>
          <w:rPr>
            <w:noProof/>
            <w:webHidden/>
          </w:rPr>
          <w:tab/>
        </w:r>
        <w:r>
          <w:rPr>
            <w:noProof/>
            <w:webHidden/>
          </w:rPr>
          <w:fldChar w:fldCharType="begin"/>
        </w:r>
        <w:r>
          <w:rPr>
            <w:noProof/>
            <w:webHidden/>
          </w:rPr>
          <w:instrText xml:space="preserve"> PAGEREF _Toc463343276 \h </w:instrText>
        </w:r>
        <w:r>
          <w:rPr>
            <w:noProof/>
            <w:webHidden/>
          </w:rPr>
        </w:r>
        <w:r>
          <w:rPr>
            <w:noProof/>
            <w:webHidden/>
          </w:rPr>
          <w:fldChar w:fldCharType="separate"/>
        </w:r>
        <w:r>
          <w:rPr>
            <w:noProof/>
            <w:webHidden/>
          </w:rPr>
          <w:t>17</w:t>
        </w:r>
        <w:r>
          <w:rPr>
            <w:noProof/>
            <w:webHidden/>
          </w:rPr>
          <w:fldChar w:fldCharType="end"/>
        </w:r>
      </w:hyperlink>
    </w:p>
    <w:p w14:paraId="0549B7EA"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7" w:history="1">
        <w:r w:rsidRPr="00025728">
          <w:rPr>
            <w:rStyle w:val="Hyperlink"/>
            <w:noProof/>
          </w:rPr>
          <w:t>2.8</w:t>
        </w:r>
        <w:r>
          <w:rPr>
            <w:rFonts w:asciiTheme="minorHAnsi" w:eastAsiaTheme="minorEastAsia" w:hAnsiTheme="minorHAnsi" w:cstheme="minorBidi"/>
            <w:noProof/>
            <w:sz w:val="22"/>
            <w:szCs w:val="22"/>
          </w:rPr>
          <w:tab/>
        </w:r>
        <w:r w:rsidRPr="00025728">
          <w:rPr>
            <w:rStyle w:val="Hyperlink"/>
            <w:noProof/>
          </w:rPr>
          <w:t>References</w:t>
        </w:r>
        <w:r>
          <w:rPr>
            <w:noProof/>
            <w:webHidden/>
          </w:rPr>
          <w:tab/>
        </w:r>
        <w:r>
          <w:rPr>
            <w:noProof/>
            <w:webHidden/>
          </w:rPr>
          <w:fldChar w:fldCharType="begin"/>
        </w:r>
        <w:r>
          <w:rPr>
            <w:noProof/>
            <w:webHidden/>
          </w:rPr>
          <w:instrText xml:space="preserve"> PAGEREF _Toc463343277 \h </w:instrText>
        </w:r>
        <w:r>
          <w:rPr>
            <w:noProof/>
            <w:webHidden/>
          </w:rPr>
        </w:r>
        <w:r>
          <w:rPr>
            <w:noProof/>
            <w:webHidden/>
          </w:rPr>
          <w:fldChar w:fldCharType="separate"/>
        </w:r>
        <w:r>
          <w:rPr>
            <w:noProof/>
            <w:webHidden/>
          </w:rPr>
          <w:t>17</w:t>
        </w:r>
        <w:r>
          <w:rPr>
            <w:noProof/>
            <w:webHidden/>
          </w:rPr>
          <w:fldChar w:fldCharType="end"/>
        </w:r>
      </w:hyperlink>
    </w:p>
    <w:p w14:paraId="78213D3C"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278" w:history="1">
        <w:r w:rsidRPr="00025728">
          <w:rPr>
            <w:rStyle w:val="Hyperlink"/>
            <w:noProof/>
          </w:rPr>
          <w:t>3</w:t>
        </w:r>
        <w:r>
          <w:rPr>
            <w:rFonts w:asciiTheme="minorHAnsi" w:eastAsiaTheme="minorEastAsia" w:hAnsiTheme="minorHAnsi" w:cstheme="minorBidi"/>
            <w:b w:val="0"/>
            <w:bCs w:val="0"/>
            <w:caps w:val="0"/>
            <w:noProof/>
            <w:sz w:val="22"/>
            <w:szCs w:val="22"/>
          </w:rPr>
          <w:tab/>
        </w:r>
        <w:r w:rsidRPr="00025728">
          <w:rPr>
            <w:rStyle w:val="Hyperlink"/>
            <w:noProof/>
          </w:rPr>
          <w:t>Input File - PnET-Succession</w:t>
        </w:r>
        <w:r>
          <w:rPr>
            <w:noProof/>
            <w:webHidden/>
          </w:rPr>
          <w:tab/>
        </w:r>
        <w:r>
          <w:rPr>
            <w:noProof/>
            <w:webHidden/>
          </w:rPr>
          <w:fldChar w:fldCharType="begin"/>
        </w:r>
        <w:r>
          <w:rPr>
            <w:noProof/>
            <w:webHidden/>
          </w:rPr>
          <w:instrText xml:space="preserve"> PAGEREF _Toc463343278 \h </w:instrText>
        </w:r>
        <w:r>
          <w:rPr>
            <w:noProof/>
            <w:webHidden/>
          </w:rPr>
        </w:r>
        <w:r>
          <w:rPr>
            <w:noProof/>
            <w:webHidden/>
          </w:rPr>
          <w:fldChar w:fldCharType="separate"/>
        </w:r>
        <w:r>
          <w:rPr>
            <w:noProof/>
            <w:webHidden/>
          </w:rPr>
          <w:t>19</w:t>
        </w:r>
        <w:r>
          <w:rPr>
            <w:noProof/>
            <w:webHidden/>
          </w:rPr>
          <w:fldChar w:fldCharType="end"/>
        </w:r>
      </w:hyperlink>
    </w:p>
    <w:p w14:paraId="2E370D9A"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79" w:history="1">
        <w:r w:rsidRPr="00025728">
          <w:rPr>
            <w:rStyle w:val="Hyperlink"/>
            <w:noProof/>
          </w:rPr>
          <w:t>3.1</w:t>
        </w:r>
        <w:r>
          <w:rPr>
            <w:rFonts w:asciiTheme="minorHAnsi" w:eastAsiaTheme="minorEastAsia" w:hAnsiTheme="minorHAnsi" w:cstheme="minorBidi"/>
            <w:noProof/>
            <w:sz w:val="22"/>
            <w:szCs w:val="22"/>
          </w:rPr>
          <w:tab/>
        </w:r>
        <w:r w:rsidRPr="00025728">
          <w:rPr>
            <w:rStyle w:val="Hyperlink"/>
            <w:noProof/>
          </w:rPr>
          <w:t>Example PnET-Succession input file</w:t>
        </w:r>
        <w:r>
          <w:rPr>
            <w:noProof/>
            <w:webHidden/>
          </w:rPr>
          <w:tab/>
        </w:r>
        <w:r>
          <w:rPr>
            <w:noProof/>
            <w:webHidden/>
          </w:rPr>
          <w:fldChar w:fldCharType="begin"/>
        </w:r>
        <w:r>
          <w:rPr>
            <w:noProof/>
            <w:webHidden/>
          </w:rPr>
          <w:instrText xml:space="preserve"> PAGEREF _Toc463343279 \h </w:instrText>
        </w:r>
        <w:r>
          <w:rPr>
            <w:noProof/>
            <w:webHidden/>
          </w:rPr>
        </w:r>
        <w:r>
          <w:rPr>
            <w:noProof/>
            <w:webHidden/>
          </w:rPr>
          <w:fldChar w:fldCharType="separate"/>
        </w:r>
        <w:r>
          <w:rPr>
            <w:noProof/>
            <w:webHidden/>
          </w:rPr>
          <w:t>19</w:t>
        </w:r>
        <w:r>
          <w:rPr>
            <w:noProof/>
            <w:webHidden/>
          </w:rPr>
          <w:fldChar w:fldCharType="end"/>
        </w:r>
      </w:hyperlink>
    </w:p>
    <w:p w14:paraId="11118884"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0" w:history="1">
        <w:r w:rsidRPr="00025728">
          <w:rPr>
            <w:rStyle w:val="Hyperlink"/>
            <w:noProof/>
          </w:rPr>
          <w:t>3.2</w:t>
        </w:r>
        <w:r>
          <w:rPr>
            <w:rFonts w:asciiTheme="minorHAnsi" w:eastAsiaTheme="minorEastAsia" w:hAnsiTheme="minorHAnsi" w:cstheme="minorBidi"/>
            <w:noProof/>
            <w:sz w:val="22"/>
            <w:szCs w:val="22"/>
          </w:rPr>
          <w:tab/>
        </w:r>
        <w:r w:rsidRPr="00025728">
          <w:rPr>
            <w:rStyle w:val="Hyperlink"/>
            <w:noProof/>
          </w:rPr>
          <w:t>LandisData</w:t>
        </w:r>
        <w:r>
          <w:rPr>
            <w:noProof/>
            <w:webHidden/>
          </w:rPr>
          <w:tab/>
        </w:r>
        <w:r>
          <w:rPr>
            <w:noProof/>
            <w:webHidden/>
          </w:rPr>
          <w:fldChar w:fldCharType="begin"/>
        </w:r>
        <w:r>
          <w:rPr>
            <w:noProof/>
            <w:webHidden/>
          </w:rPr>
          <w:instrText xml:space="preserve"> PAGEREF _Toc463343280 \h </w:instrText>
        </w:r>
        <w:r>
          <w:rPr>
            <w:noProof/>
            <w:webHidden/>
          </w:rPr>
        </w:r>
        <w:r>
          <w:rPr>
            <w:noProof/>
            <w:webHidden/>
          </w:rPr>
          <w:fldChar w:fldCharType="separate"/>
        </w:r>
        <w:r>
          <w:rPr>
            <w:noProof/>
            <w:webHidden/>
          </w:rPr>
          <w:t>19</w:t>
        </w:r>
        <w:r>
          <w:rPr>
            <w:noProof/>
            <w:webHidden/>
          </w:rPr>
          <w:fldChar w:fldCharType="end"/>
        </w:r>
      </w:hyperlink>
    </w:p>
    <w:p w14:paraId="68AEF2F0"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1" w:history="1">
        <w:r w:rsidRPr="00025728">
          <w:rPr>
            <w:rStyle w:val="Hyperlink"/>
            <w:noProof/>
          </w:rPr>
          <w:t>3.3</w:t>
        </w:r>
        <w:r>
          <w:rPr>
            <w:rFonts w:asciiTheme="minorHAnsi" w:eastAsiaTheme="minorEastAsia" w:hAnsiTheme="minorHAnsi" w:cstheme="minorBidi"/>
            <w:noProof/>
            <w:sz w:val="22"/>
            <w:szCs w:val="22"/>
          </w:rPr>
          <w:tab/>
        </w:r>
        <w:r w:rsidRPr="00025728">
          <w:rPr>
            <w:rStyle w:val="Hyperlink"/>
            <w:noProof/>
          </w:rPr>
          <w:t>Timestep</w:t>
        </w:r>
        <w:r>
          <w:rPr>
            <w:noProof/>
            <w:webHidden/>
          </w:rPr>
          <w:tab/>
        </w:r>
        <w:r>
          <w:rPr>
            <w:noProof/>
            <w:webHidden/>
          </w:rPr>
          <w:fldChar w:fldCharType="begin"/>
        </w:r>
        <w:r>
          <w:rPr>
            <w:noProof/>
            <w:webHidden/>
          </w:rPr>
          <w:instrText xml:space="preserve"> PAGEREF _Toc463343281 \h </w:instrText>
        </w:r>
        <w:r>
          <w:rPr>
            <w:noProof/>
            <w:webHidden/>
          </w:rPr>
        </w:r>
        <w:r>
          <w:rPr>
            <w:noProof/>
            <w:webHidden/>
          </w:rPr>
          <w:fldChar w:fldCharType="separate"/>
        </w:r>
        <w:r>
          <w:rPr>
            <w:noProof/>
            <w:webHidden/>
          </w:rPr>
          <w:t>19</w:t>
        </w:r>
        <w:r>
          <w:rPr>
            <w:noProof/>
            <w:webHidden/>
          </w:rPr>
          <w:fldChar w:fldCharType="end"/>
        </w:r>
      </w:hyperlink>
    </w:p>
    <w:p w14:paraId="1AAAC9DD"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2" w:history="1">
        <w:r w:rsidRPr="00025728">
          <w:rPr>
            <w:rStyle w:val="Hyperlink"/>
            <w:noProof/>
          </w:rPr>
          <w:t>3.4</w:t>
        </w:r>
        <w:r>
          <w:rPr>
            <w:rFonts w:asciiTheme="minorHAnsi" w:eastAsiaTheme="minorEastAsia" w:hAnsiTheme="minorHAnsi" w:cstheme="minorBidi"/>
            <w:noProof/>
            <w:sz w:val="22"/>
            <w:szCs w:val="22"/>
          </w:rPr>
          <w:tab/>
        </w:r>
        <w:r w:rsidRPr="00025728">
          <w:rPr>
            <w:rStyle w:val="Hyperlink"/>
            <w:noProof/>
          </w:rPr>
          <w:t>StartYear</w:t>
        </w:r>
        <w:r>
          <w:rPr>
            <w:noProof/>
            <w:webHidden/>
          </w:rPr>
          <w:tab/>
        </w:r>
        <w:r>
          <w:rPr>
            <w:noProof/>
            <w:webHidden/>
          </w:rPr>
          <w:fldChar w:fldCharType="begin"/>
        </w:r>
        <w:r>
          <w:rPr>
            <w:noProof/>
            <w:webHidden/>
          </w:rPr>
          <w:instrText xml:space="preserve"> PAGEREF _Toc463343282 \h </w:instrText>
        </w:r>
        <w:r>
          <w:rPr>
            <w:noProof/>
            <w:webHidden/>
          </w:rPr>
        </w:r>
        <w:r>
          <w:rPr>
            <w:noProof/>
            <w:webHidden/>
          </w:rPr>
          <w:fldChar w:fldCharType="separate"/>
        </w:r>
        <w:r>
          <w:rPr>
            <w:noProof/>
            <w:webHidden/>
          </w:rPr>
          <w:t>20</w:t>
        </w:r>
        <w:r>
          <w:rPr>
            <w:noProof/>
            <w:webHidden/>
          </w:rPr>
          <w:fldChar w:fldCharType="end"/>
        </w:r>
      </w:hyperlink>
    </w:p>
    <w:p w14:paraId="250EF39C"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3" w:history="1">
        <w:r w:rsidRPr="00025728">
          <w:rPr>
            <w:rStyle w:val="Hyperlink"/>
            <w:noProof/>
          </w:rPr>
          <w:t>3.5</w:t>
        </w:r>
        <w:r>
          <w:rPr>
            <w:rFonts w:asciiTheme="minorHAnsi" w:eastAsiaTheme="minorEastAsia" w:hAnsiTheme="minorHAnsi" w:cstheme="minorBidi"/>
            <w:noProof/>
            <w:sz w:val="22"/>
            <w:szCs w:val="22"/>
          </w:rPr>
          <w:tab/>
        </w:r>
        <w:r w:rsidRPr="00025728">
          <w:rPr>
            <w:rStyle w:val="Hyperlink"/>
            <w:noProof/>
          </w:rPr>
          <w:t>SeedingAlgorithm</w:t>
        </w:r>
        <w:r>
          <w:rPr>
            <w:noProof/>
            <w:webHidden/>
          </w:rPr>
          <w:tab/>
        </w:r>
        <w:r>
          <w:rPr>
            <w:noProof/>
            <w:webHidden/>
          </w:rPr>
          <w:fldChar w:fldCharType="begin"/>
        </w:r>
        <w:r>
          <w:rPr>
            <w:noProof/>
            <w:webHidden/>
          </w:rPr>
          <w:instrText xml:space="preserve"> PAGEREF _Toc463343283 \h </w:instrText>
        </w:r>
        <w:r>
          <w:rPr>
            <w:noProof/>
            <w:webHidden/>
          </w:rPr>
        </w:r>
        <w:r>
          <w:rPr>
            <w:noProof/>
            <w:webHidden/>
          </w:rPr>
          <w:fldChar w:fldCharType="separate"/>
        </w:r>
        <w:r>
          <w:rPr>
            <w:noProof/>
            <w:webHidden/>
          </w:rPr>
          <w:t>20</w:t>
        </w:r>
        <w:r>
          <w:rPr>
            <w:noProof/>
            <w:webHidden/>
          </w:rPr>
          <w:fldChar w:fldCharType="end"/>
        </w:r>
      </w:hyperlink>
    </w:p>
    <w:p w14:paraId="49A476B9"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4" w:history="1">
        <w:r w:rsidRPr="00025728">
          <w:rPr>
            <w:rStyle w:val="Hyperlink"/>
            <w:noProof/>
          </w:rPr>
          <w:t>3.6</w:t>
        </w:r>
        <w:r>
          <w:rPr>
            <w:rFonts w:asciiTheme="minorHAnsi" w:eastAsiaTheme="minorEastAsia" w:hAnsiTheme="minorHAnsi" w:cstheme="minorBidi"/>
            <w:noProof/>
            <w:sz w:val="22"/>
            <w:szCs w:val="22"/>
          </w:rPr>
          <w:tab/>
        </w:r>
        <w:r w:rsidRPr="00025728">
          <w:rPr>
            <w:rStyle w:val="Hyperlink"/>
            <w:noProof/>
          </w:rPr>
          <w:t>Latitude</w:t>
        </w:r>
        <w:r>
          <w:rPr>
            <w:noProof/>
            <w:webHidden/>
          </w:rPr>
          <w:tab/>
        </w:r>
        <w:r>
          <w:rPr>
            <w:noProof/>
            <w:webHidden/>
          </w:rPr>
          <w:fldChar w:fldCharType="begin"/>
        </w:r>
        <w:r>
          <w:rPr>
            <w:noProof/>
            <w:webHidden/>
          </w:rPr>
          <w:instrText xml:space="preserve"> PAGEREF _Toc463343284 \h </w:instrText>
        </w:r>
        <w:r>
          <w:rPr>
            <w:noProof/>
            <w:webHidden/>
          </w:rPr>
        </w:r>
        <w:r>
          <w:rPr>
            <w:noProof/>
            <w:webHidden/>
          </w:rPr>
          <w:fldChar w:fldCharType="separate"/>
        </w:r>
        <w:r>
          <w:rPr>
            <w:noProof/>
            <w:webHidden/>
          </w:rPr>
          <w:t>20</w:t>
        </w:r>
        <w:r>
          <w:rPr>
            <w:noProof/>
            <w:webHidden/>
          </w:rPr>
          <w:fldChar w:fldCharType="end"/>
        </w:r>
      </w:hyperlink>
    </w:p>
    <w:p w14:paraId="456B62E2"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5" w:history="1">
        <w:r w:rsidRPr="00025728">
          <w:rPr>
            <w:rStyle w:val="Hyperlink"/>
            <w:noProof/>
          </w:rPr>
          <w:t>3.7</w:t>
        </w:r>
        <w:r>
          <w:rPr>
            <w:rFonts w:asciiTheme="minorHAnsi" w:eastAsiaTheme="minorEastAsia" w:hAnsiTheme="minorHAnsi" w:cstheme="minorBidi"/>
            <w:noProof/>
            <w:sz w:val="22"/>
            <w:szCs w:val="22"/>
          </w:rPr>
          <w:tab/>
        </w:r>
        <w:r w:rsidRPr="00025728">
          <w:rPr>
            <w:rStyle w:val="Hyperlink"/>
            <w:noProof/>
          </w:rPr>
          <w:t>MaxDevLyrAv</w:t>
        </w:r>
        <w:r>
          <w:rPr>
            <w:noProof/>
            <w:webHidden/>
          </w:rPr>
          <w:tab/>
        </w:r>
        <w:r>
          <w:rPr>
            <w:noProof/>
            <w:webHidden/>
          </w:rPr>
          <w:fldChar w:fldCharType="begin"/>
        </w:r>
        <w:r>
          <w:rPr>
            <w:noProof/>
            <w:webHidden/>
          </w:rPr>
          <w:instrText xml:space="preserve"> PAGEREF _Toc463343285 \h </w:instrText>
        </w:r>
        <w:r>
          <w:rPr>
            <w:noProof/>
            <w:webHidden/>
          </w:rPr>
        </w:r>
        <w:r>
          <w:rPr>
            <w:noProof/>
            <w:webHidden/>
          </w:rPr>
          <w:fldChar w:fldCharType="separate"/>
        </w:r>
        <w:r>
          <w:rPr>
            <w:noProof/>
            <w:webHidden/>
          </w:rPr>
          <w:t>20</w:t>
        </w:r>
        <w:r>
          <w:rPr>
            <w:noProof/>
            <w:webHidden/>
          </w:rPr>
          <w:fldChar w:fldCharType="end"/>
        </w:r>
      </w:hyperlink>
    </w:p>
    <w:p w14:paraId="43BD6379"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6" w:history="1">
        <w:r w:rsidRPr="00025728">
          <w:rPr>
            <w:rStyle w:val="Hyperlink"/>
            <w:noProof/>
          </w:rPr>
          <w:t>3.8</w:t>
        </w:r>
        <w:r>
          <w:rPr>
            <w:rFonts w:asciiTheme="minorHAnsi" w:eastAsiaTheme="minorEastAsia" w:hAnsiTheme="minorHAnsi" w:cstheme="minorBidi"/>
            <w:noProof/>
            <w:sz w:val="22"/>
            <w:szCs w:val="22"/>
          </w:rPr>
          <w:tab/>
        </w:r>
        <w:r w:rsidRPr="00025728">
          <w:rPr>
            <w:rStyle w:val="Hyperlink"/>
            <w:noProof/>
          </w:rPr>
          <w:t>PNEToutputsites</w:t>
        </w:r>
        <w:r>
          <w:rPr>
            <w:noProof/>
            <w:webHidden/>
          </w:rPr>
          <w:tab/>
        </w:r>
        <w:r>
          <w:rPr>
            <w:noProof/>
            <w:webHidden/>
          </w:rPr>
          <w:fldChar w:fldCharType="begin"/>
        </w:r>
        <w:r>
          <w:rPr>
            <w:noProof/>
            <w:webHidden/>
          </w:rPr>
          <w:instrText xml:space="preserve"> PAGEREF _Toc463343286 \h </w:instrText>
        </w:r>
        <w:r>
          <w:rPr>
            <w:noProof/>
            <w:webHidden/>
          </w:rPr>
        </w:r>
        <w:r>
          <w:rPr>
            <w:noProof/>
            <w:webHidden/>
          </w:rPr>
          <w:fldChar w:fldCharType="separate"/>
        </w:r>
        <w:r>
          <w:rPr>
            <w:noProof/>
            <w:webHidden/>
          </w:rPr>
          <w:t>20</w:t>
        </w:r>
        <w:r>
          <w:rPr>
            <w:noProof/>
            <w:webHidden/>
          </w:rPr>
          <w:fldChar w:fldCharType="end"/>
        </w:r>
      </w:hyperlink>
    </w:p>
    <w:p w14:paraId="539DFDF6"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87" w:history="1">
        <w:r w:rsidRPr="00025728">
          <w:rPr>
            <w:rStyle w:val="Hyperlink"/>
            <w:noProof/>
          </w:rPr>
          <w:t>3.9</w:t>
        </w:r>
        <w:r>
          <w:rPr>
            <w:rFonts w:asciiTheme="minorHAnsi" w:eastAsiaTheme="minorEastAsia" w:hAnsiTheme="minorHAnsi" w:cstheme="minorBidi"/>
            <w:noProof/>
            <w:sz w:val="22"/>
            <w:szCs w:val="22"/>
          </w:rPr>
          <w:tab/>
        </w:r>
        <w:r w:rsidRPr="00025728">
          <w:rPr>
            <w:rStyle w:val="Hyperlink"/>
            <w:noProof/>
          </w:rPr>
          <w:t>InitialCommunities</w:t>
        </w:r>
        <w:r>
          <w:rPr>
            <w:noProof/>
            <w:webHidden/>
          </w:rPr>
          <w:tab/>
        </w:r>
        <w:r>
          <w:rPr>
            <w:noProof/>
            <w:webHidden/>
          </w:rPr>
          <w:fldChar w:fldCharType="begin"/>
        </w:r>
        <w:r>
          <w:rPr>
            <w:noProof/>
            <w:webHidden/>
          </w:rPr>
          <w:instrText xml:space="preserve"> PAGEREF _Toc463343287 \h </w:instrText>
        </w:r>
        <w:r>
          <w:rPr>
            <w:noProof/>
            <w:webHidden/>
          </w:rPr>
        </w:r>
        <w:r>
          <w:rPr>
            <w:noProof/>
            <w:webHidden/>
          </w:rPr>
          <w:fldChar w:fldCharType="separate"/>
        </w:r>
        <w:r>
          <w:rPr>
            <w:noProof/>
            <w:webHidden/>
          </w:rPr>
          <w:t>20</w:t>
        </w:r>
        <w:r>
          <w:rPr>
            <w:noProof/>
            <w:webHidden/>
          </w:rPr>
          <w:fldChar w:fldCharType="end"/>
        </w:r>
      </w:hyperlink>
    </w:p>
    <w:p w14:paraId="6F249A82"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288" w:history="1">
        <w:r w:rsidRPr="00025728">
          <w:rPr>
            <w:rStyle w:val="Hyperlink"/>
            <w:noProof/>
          </w:rPr>
          <w:t>3.10</w:t>
        </w:r>
        <w:r>
          <w:rPr>
            <w:rFonts w:asciiTheme="minorHAnsi" w:eastAsiaTheme="minorEastAsia" w:hAnsiTheme="minorHAnsi" w:cstheme="minorBidi"/>
            <w:noProof/>
            <w:sz w:val="22"/>
            <w:szCs w:val="22"/>
          </w:rPr>
          <w:tab/>
        </w:r>
        <w:r w:rsidRPr="00025728">
          <w:rPr>
            <w:rStyle w:val="Hyperlink"/>
            <w:noProof/>
          </w:rPr>
          <w:t>InitialCommunitiesMap</w:t>
        </w:r>
        <w:r>
          <w:rPr>
            <w:noProof/>
            <w:webHidden/>
          </w:rPr>
          <w:tab/>
        </w:r>
        <w:r>
          <w:rPr>
            <w:noProof/>
            <w:webHidden/>
          </w:rPr>
          <w:fldChar w:fldCharType="begin"/>
        </w:r>
        <w:r>
          <w:rPr>
            <w:noProof/>
            <w:webHidden/>
          </w:rPr>
          <w:instrText xml:space="preserve"> PAGEREF _Toc463343288 \h </w:instrText>
        </w:r>
        <w:r>
          <w:rPr>
            <w:noProof/>
            <w:webHidden/>
          </w:rPr>
        </w:r>
        <w:r>
          <w:rPr>
            <w:noProof/>
            <w:webHidden/>
          </w:rPr>
          <w:fldChar w:fldCharType="separate"/>
        </w:r>
        <w:r>
          <w:rPr>
            <w:noProof/>
            <w:webHidden/>
          </w:rPr>
          <w:t>20</w:t>
        </w:r>
        <w:r>
          <w:rPr>
            <w:noProof/>
            <w:webHidden/>
          </w:rPr>
          <w:fldChar w:fldCharType="end"/>
        </w:r>
      </w:hyperlink>
    </w:p>
    <w:p w14:paraId="6A486CC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289" w:history="1">
        <w:r w:rsidRPr="00025728">
          <w:rPr>
            <w:rStyle w:val="Hyperlink"/>
            <w:noProof/>
          </w:rPr>
          <w:t>3.11</w:t>
        </w:r>
        <w:r>
          <w:rPr>
            <w:rFonts w:asciiTheme="minorHAnsi" w:eastAsiaTheme="minorEastAsia" w:hAnsiTheme="minorHAnsi" w:cstheme="minorBidi"/>
            <w:noProof/>
            <w:sz w:val="22"/>
            <w:szCs w:val="22"/>
          </w:rPr>
          <w:tab/>
        </w:r>
        <w:r w:rsidRPr="00025728">
          <w:rPr>
            <w:rStyle w:val="Hyperlink"/>
            <w:noProof/>
          </w:rPr>
          <w:t>PnETGenericParameters</w:t>
        </w:r>
        <w:r>
          <w:rPr>
            <w:noProof/>
            <w:webHidden/>
          </w:rPr>
          <w:tab/>
        </w:r>
        <w:r>
          <w:rPr>
            <w:noProof/>
            <w:webHidden/>
          </w:rPr>
          <w:fldChar w:fldCharType="begin"/>
        </w:r>
        <w:r>
          <w:rPr>
            <w:noProof/>
            <w:webHidden/>
          </w:rPr>
          <w:instrText xml:space="preserve"> PAGEREF _Toc463343289 \h </w:instrText>
        </w:r>
        <w:r>
          <w:rPr>
            <w:noProof/>
            <w:webHidden/>
          </w:rPr>
        </w:r>
        <w:r>
          <w:rPr>
            <w:noProof/>
            <w:webHidden/>
          </w:rPr>
          <w:fldChar w:fldCharType="separate"/>
        </w:r>
        <w:r>
          <w:rPr>
            <w:noProof/>
            <w:webHidden/>
          </w:rPr>
          <w:t>21</w:t>
        </w:r>
        <w:r>
          <w:rPr>
            <w:noProof/>
            <w:webHidden/>
          </w:rPr>
          <w:fldChar w:fldCharType="end"/>
        </w:r>
      </w:hyperlink>
    </w:p>
    <w:p w14:paraId="778107F2"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290" w:history="1">
        <w:r w:rsidRPr="00025728">
          <w:rPr>
            <w:rStyle w:val="Hyperlink"/>
            <w:noProof/>
          </w:rPr>
          <w:t>3.12</w:t>
        </w:r>
        <w:r>
          <w:rPr>
            <w:rFonts w:asciiTheme="minorHAnsi" w:eastAsiaTheme="minorEastAsia" w:hAnsiTheme="minorHAnsi" w:cstheme="minorBidi"/>
            <w:noProof/>
            <w:sz w:val="22"/>
            <w:szCs w:val="22"/>
          </w:rPr>
          <w:tab/>
        </w:r>
        <w:r w:rsidRPr="00025728">
          <w:rPr>
            <w:rStyle w:val="Hyperlink"/>
            <w:noProof/>
          </w:rPr>
          <w:t>PnETSpeciesParameters</w:t>
        </w:r>
        <w:r>
          <w:rPr>
            <w:noProof/>
            <w:webHidden/>
          </w:rPr>
          <w:tab/>
        </w:r>
        <w:r>
          <w:rPr>
            <w:noProof/>
            <w:webHidden/>
          </w:rPr>
          <w:fldChar w:fldCharType="begin"/>
        </w:r>
        <w:r>
          <w:rPr>
            <w:noProof/>
            <w:webHidden/>
          </w:rPr>
          <w:instrText xml:space="preserve"> PAGEREF _Toc463343290 \h </w:instrText>
        </w:r>
        <w:r>
          <w:rPr>
            <w:noProof/>
            <w:webHidden/>
          </w:rPr>
        </w:r>
        <w:r>
          <w:rPr>
            <w:noProof/>
            <w:webHidden/>
          </w:rPr>
          <w:fldChar w:fldCharType="separate"/>
        </w:r>
        <w:r>
          <w:rPr>
            <w:noProof/>
            <w:webHidden/>
          </w:rPr>
          <w:t>21</w:t>
        </w:r>
        <w:r>
          <w:rPr>
            <w:noProof/>
            <w:webHidden/>
          </w:rPr>
          <w:fldChar w:fldCharType="end"/>
        </w:r>
      </w:hyperlink>
    </w:p>
    <w:p w14:paraId="2C1AB4F8"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291" w:history="1">
        <w:r w:rsidRPr="00025728">
          <w:rPr>
            <w:rStyle w:val="Hyperlink"/>
            <w:noProof/>
          </w:rPr>
          <w:t>3.13</w:t>
        </w:r>
        <w:r>
          <w:rPr>
            <w:rFonts w:asciiTheme="minorHAnsi" w:eastAsiaTheme="minorEastAsia" w:hAnsiTheme="minorHAnsi" w:cstheme="minorBidi"/>
            <w:noProof/>
            <w:sz w:val="22"/>
            <w:szCs w:val="22"/>
          </w:rPr>
          <w:tab/>
        </w:r>
        <w:r w:rsidRPr="00025728">
          <w:rPr>
            <w:rStyle w:val="Hyperlink"/>
            <w:noProof/>
          </w:rPr>
          <w:t>EcoregionParameters</w:t>
        </w:r>
        <w:r>
          <w:rPr>
            <w:noProof/>
            <w:webHidden/>
          </w:rPr>
          <w:tab/>
        </w:r>
        <w:r>
          <w:rPr>
            <w:noProof/>
            <w:webHidden/>
          </w:rPr>
          <w:fldChar w:fldCharType="begin"/>
        </w:r>
        <w:r>
          <w:rPr>
            <w:noProof/>
            <w:webHidden/>
          </w:rPr>
          <w:instrText xml:space="preserve"> PAGEREF _Toc463343291 \h </w:instrText>
        </w:r>
        <w:r>
          <w:rPr>
            <w:noProof/>
            <w:webHidden/>
          </w:rPr>
        </w:r>
        <w:r>
          <w:rPr>
            <w:noProof/>
            <w:webHidden/>
          </w:rPr>
          <w:fldChar w:fldCharType="separate"/>
        </w:r>
        <w:r>
          <w:rPr>
            <w:noProof/>
            <w:webHidden/>
          </w:rPr>
          <w:t>21</w:t>
        </w:r>
        <w:r>
          <w:rPr>
            <w:noProof/>
            <w:webHidden/>
          </w:rPr>
          <w:fldChar w:fldCharType="end"/>
        </w:r>
      </w:hyperlink>
    </w:p>
    <w:p w14:paraId="179D50DC"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292" w:history="1">
        <w:r w:rsidRPr="00025728">
          <w:rPr>
            <w:rStyle w:val="Hyperlink"/>
            <w:noProof/>
          </w:rPr>
          <w:t>4</w:t>
        </w:r>
        <w:r>
          <w:rPr>
            <w:rFonts w:asciiTheme="minorHAnsi" w:eastAsiaTheme="minorEastAsia" w:hAnsiTheme="minorHAnsi" w:cstheme="minorBidi"/>
            <w:b w:val="0"/>
            <w:bCs w:val="0"/>
            <w:caps w:val="0"/>
            <w:noProof/>
            <w:sz w:val="22"/>
            <w:szCs w:val="22"/>
          </w:rPr>
          <w:tab/>
        </w:r>
        <w:r w:rsidRPr="00025728">
          <w:rPr>
            <w:rStyle w:val="Hyperlink"/>
            <w:noProof/>
          </w:rPr>
          <w:t>Input File – Initial community classes</w:t>
        </w:r>
        <w:r>
          <w:rPr>
            <w:noProof/>
            <w:webHidden/>
          </w:rPr>
          <w:tab/>
        </w:r>
        <w:r>
          <w:rPr>
            <w:noProof/>
            <w:webHidden/>
          </w:rPr>
          <w:fldChar w:fldCharType="begin"/>
        </w:r>
        <w:r>
          <w:rPr>
            <w:noProof/>
            <w:webHidden/>
          </w:rPr>
          <w:instrText xml:space="preserve"> PAGEREF _Toc463343292 \h </w:instrText>
        </w:r>
        <w:r>
          <w:rPr>
            <w:noProof/>
            <w:webHidden/>
          </w:rPr>
        </w:r>
        <w:r>
          <w:rPr>
            <w:noProof/>
            <w:webHidden/>
          </w:rPr>
          <w:fldChar w:fldCharType="separate"/>
        </w:r>
        <w:r>
          <w:rPr>
            <w:noProof/>
            <w:webHidden/>
          </w:rPr>
          <w:t>22</w:t>
        </w:r>
        <w:r>
          <w:rPr>
            <w:noProof/>
            <w:webHidden/>
          </w:rPr>
          <w:fldChar w:fldCharType="end"/>
        </w:r>
      </w:hyperlink>
    </w:p>
    <w:p w14:paraId="0933B555"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93" w:history="1">
        <w:r w:rsidRPr="00025728">
          <w:rPr>
            <w:rStyle w:val="Hyperlink"/>
            <w:noProof/>
          </w:rPr>
          <w:t>4.1</w:t>
        </w:r>
        <w:r>
          <w:rPr>
            <w:rFonts w:asciiTheme="minorHAnsi" w:eastAsiaTheme="minorEastAsia" w:hAnsiTheme="minorHAnsi" w:cstheme="minorBidi"/>
            <w:noProof/>
            <w:sz w:val="22"/>
            <w:szCs w:val="22"/>
          </w:rPr>
          <w:tab/>
        </w:r>
        <w:r w:rsidRPr="00025728">
          <w:rPr>
            <w:rStyle w:val="Hyperlink"/>
            <w:noProof/>
          </w:rPr>
          <w:t>Example File</w:t>
        </w:r>
        <w:r>
          <w:rPr>
            <w:noProof/>
            <w:webHidden/>
          </w:rPr>
          <w:tab/>
        </w:r>
        <w:r>
          <w:rPr>
            <w:noProof/>
            <w:webHidden/>
          </w:rPr>
          <w:fldChar w:fldCharType="begin"/>
        </w:r>
        <w:r>
          <w:rPr>
            <w:noProof/>
            <w:webHidden/>
          </w:rPr>
          <w:instrText xml:space="preserve"> PAGEREF _Toc463343293 \h </w:instrText>
        </w:r>
        <w:r>
          <w:rPr>
            <w:noProof/>
            <w:webHidden/>
          </w:rPr>
        </w:r>
        <w:r>
          <w:rPr>
            <w:noProof/>
            <w:webHidden/>
          </w:rPr>
          <w:fldChar w:fldCharType="separate"/>
        </w:r>
        <w:r>
          <w:rPr>
            <w:noProof/>
            <w:webHidden/>
          </w:rPr>
          <w:t>22</w:t>
        </w:r>
        <w:r>
          <w:rPr>
            <w:noProof/>
            <w:webHidden/>
          </w:rPr>
          <w:fldChar w:fldCharType="end"/>
        </w:r>
      </w:hyperlink>
    </w:p>
    <w:p w14:paraId="1FC03434"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94" w:history="1">
        <w:r w:rsidRPr="00025728">
          <w:rPr>
            <w:rStyle w:val="Hyperlink"/>
            <w:noProof/>
          </w:rPr>
          <w:t>4.2</w:t>
        </w:r>
        <w:r>
          <w:rPr>
            <w:rFonts w:asciiTheme="minorHAnsi" w:eastAsiaTheme="minorEastAsia" w:hAnsiTheme="minorHAnsi" w:cstheme="minorBidi"/>
            <w:noProof/>
            <w:sz w:val="22"/>
            <w:szCs w:val="22"/>
          </w:rPr>
          <w:tab/>
        </w:r>
        <w:r w:rsidRPr="00025728">
          <w:rPr>
            <w:rStyle w:val="Hyperlink"/>
            <w:noProof/>
          </w:rPr>
          <w:t>LandisData</w:t>
        </w:r>
        <w:r>
          <w:rPr>
            <w:noProof/>
            <w:webHidden/>
          </w:rPr>
          <w:tab/>
        </w:r>
        <w:r>
          <w:rPr>
            <w:noProof/>
            <w:webHidden/>
          </w:rPr>
          <w:fldChar w:fldCharType="begin"/>
        </w:r>
        <w:r>
          <w:rPr>
            <w:noProof/>
            <w:webHidden/>
          </w:rPr>
          <w:instrText xml:space="preserve"> PAGEREF _Toc463343294 \h </w:instrText>
        </w:r>
        <w:r>
          <w:rPr>
            <w:noProof/>
            <w:webHidden/>
          </w:rPr>
        </w:r>
        <w:r>
          <w:rPr>
            <w:noProof/>
            <w:webHidden/>
          </w:rPr>
          <w:fldChar w:fldCharType="separate"/>
        </w:r>
        <w:r>
          <w:rPr>
            <w:noProof/>
            <w:webHidden/>
          </w:rPr>
          <w:t>23</w:t>
        </w:r>
        <w:r>
          <w:rPr>
            <w:noProof/>
            <w:webHidden/>
          </w:rPr>
          <w:fldChar w:fldCharType="end"/>
        </w:r>
      </w:hyperlink>
    </w:p>
    <w:p w14:paraId="2B9F7CD1"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295" w:history="1">
        <w:r w:rsidRPr="00025728">
          <w:rPr>
            <w:rStyle w:val="Hyperlink"/>
            <w:noProof/>
          </w:rPr>
          <w:t>4.3</w:t>
        </w:r>
        <w:r>
          <w:rPr>
            <w:rFonts w:asciiTheme="minorHAnsi" w:eastAsiaTheme="minorEastAsia" w:hAnsiTheme="minorHAnsi" w:cstheme="minorBidi"/>
            <w:noProof/>
            <w:sz w:val="22"/>
            <w:szCs w:val="22"/>
          </w:rPr>
          <w:tab/>
        </w:r>
        <w:r w:rsidRPr="00025728">
          <w:rPr>
            <w:rStyle w:val="Hyperlink"/>
            <w:noProof/>
          </w:rPr>
          <w:t>Initial Community Class Definitions</w:t>
        </w:r>
        <w:r>
          <w:rPr>
            <w:noProof/>
            <w:webHidden/>
          </w:rPr>
          <w:tab/>
        </w:r>
        <w:r>
          <w:rPr>
            <w:noProof/>
            <w:webHidden/>
          </w:rPr>
          <w:fldChar w:fldCharType="begin"/>
        </w:r>
        <w:r>
          <w:rPr>
            <w:noProof/>
            <w:webHidden/>
          </w:rPr>
          <w:instrText xml:space="preserve"> PAGEREF _Toc463343295 \h </w:instrText>
        </w:r>
        <w:r>
          <w:rPr>
            <w:noProof/>
            <w:webHidden/>
          </w:rPr>
        </w:r>
        <w:r>
          <w:rPr>
            <w:noProof/>
            <w:webHidden/>
          </w:rPr>
          <w:fldChar w:fldCharType="separate"/>
        </w:r>
        <w:r>
          <w:rPr>
            <w:noProof/>
            <w:webHidden/>
          </w:rPr>
          <w:t>23</w:t>
        </w:r>
        <w:r>
          <w:rPr>
            <w:noProof/>
            <w:webHidden/>
          </w:rPr>
          <w:fldChar w:fldCharType="end"/>
        </w:r>
      </w:hyperlink>
    </w:p>
    <w:p w14:paraId="2084342C"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96" w:history="1">
        <w:r w:rsidRPr="00025728">
          <w:rPr>
            <w:rStyle w:val="Hyperlink"/>
            <w:noProof/>
          </w:rPr>
          <w:t>4.3.1</w:t>
        </w:r>
        <w:r>
          <w:rPr>
            <w:rFonts w:asciiTheme="minorHAnsi" w:eastAsiaTheme="minorEastAsia" w:hAnsiTheme="minorHAnsi" w:cstheme="minorBidi"/>
            <w:i w:val="0"/>
            <w:iCs w:val="0"/>
            <w:noProof/>
            <w:sz w:val="22"/>
            <w:szCs w:val="22"/>
          </w:rPr>
          <w:tab/>
        </w:r>
        <w:r w:rsidRPr="00025728">
          <w:rPr>
            <w:rStyle w:val="Hyperlink"/>
            <w:noProof/>
          </w:rPr>
          <w:t>MapCode</w:t>
        </w:r>
        <w:r>
          <w:rPr>
            <w:noProof/>
            <w:webHidden/>
          </w:rPr>
          <w:tab/>
        </w:r>
        <w:r>
          <w:rPr>
            <w:noProof/>
            <w:webHidden/>
          </w:rPr>
          <w:fldChar w:fldCharType="begin"/>
        </w:r>
        <w:r>
          <w:rPr>
            <w:noProof/>
            <w:webHidden/>
          </w:rPr>
          <w:instrText xml:space="preserve"> PAGEREF _Toc463343296 \h </w:instrText>
        </w:r>
        <w:r>
          <w:rPr>
            <w:noProof/>
            <w:webHidden/>
          </w:rPr>
        </w:r>
        <w:r>
          <w:rPr>
            <w:noProof/>
            <w:webHidden/>
          </w:rPr>
          <w:fldChar w:fldCharType="separate"/>
        </w:r>
        <w:r>
          <w:rPr>
            <w:noProof/>
            <w:webHidden/>
          </w:rPr>
          <w:t>23</w:t>
        </w:r>
        <w:r>
          <w:rPr>
            <w:noProof/>
            <w:webHidden/>
          </w:rPr>
          <w:fldChar w:fldCharType="end"/>
        </w:r>
      </w:hyperlink>
    </w:p>
    <w:p w14:paraId="0AD23216"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97" w:history="1">
        <w:r w:rsidRPr="00025728">
          <w:rPr>
            <w:rStyle w:val="Hyperlink"/>
            <w:noProof/>
          </w:rPr>
          <w:t>4.3.2</w:t>
        </w:r>
        <w:r>
          <w:rPr>
            <w:rFonts w:asciiTheme="minorHAnsi" w:eastAsiaTheme="minorEastAsia" w:hAnsiTheme="minorHAnsi" w:cstheme="minorBidi"/>
            <w:i w:val="0"/>
            <w:iCs w:val="0"/>
            <w:noProof/>
            <w:sz w:val="22"/>
            <w:szCs w:val="22"/>
          </w:rPr>
          <w:tab/>
        </w:r>
        <w:r w:rsidRPr="00025728">
          <w:rPr>
            <w:rStyle w:val="Hyperlink"/>
            <w:noProof/>
          </w:rPr>
          <w:t>Species Present</w:t>
        </w:r>
        <w:r>
          <w:rPr>
            <w:noProof/>
            <w:webHidden/>
          </w:rPr>
          <w:tab/>
        </w:r>
        <w:r>
          <w:rPr>
            <w:noProof/>
            <w:webHidden/>
          </w:rPr>
          <w:fldChar w:fldCharType="begin"/>
        </w:r>
        <w:r>
          <w:rPr>
            <w:noProof/>
            <w:webHidden/>
          </w:rPr>
          <w:instrText xml:space="preserve"> PAGEREF _Toc463343297 \h </w:instrText>
        </w:r>
        <w:r>
          <w:rPr>
            <w:noProof/>
            <w:webHidden/>
          </w:rPr>
        </w:r>
        <w:r>
          <w:rPr>
            <w:noProof/>
            <w:webHidden/>
          </w:rPr>
          <w:fldChar w:fldCharType="separate"/>
        </w:r>
        <w:r>
          <w:rPr>
            <w:noProof/>
            <w:webHidden/>
          </w:rPr>
          <w:t>23</w:t>
        </w:r>
        <w:r>
          <w:rPr>
            <w:noProof/>
            <w:webHidden/>
          </w:rPr>
          <w:fldChar w:fldCharType="end"/>
        </w:r>
      </w:hyperlink>
    </w:p>
    <w:p w14:paraId="3CD82F03"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298" w:history="1">
        <w:r w:rsidRPr="00025728">
          <w:rPr>
            <w:rStyle w:val="Hyperlink"/>
            <w:noProof/>
          </w:rPr>
          <w:t>4.3.3</w:t>
        </w:r>
        <w:r>
          <w:rPr>
            <w:rFonts w:asciiTheme="minorHAnsi" w:eastAsiaTheme="minorEastAsia" w:hAnsiTheme="minorHAnsi" w:cstheme="minorBidi"/>
            <w:i w:val="0"/>
            <w:iCs w:val="0"/>
            <w:noProof/>
            <w:sz w:val="22"/>
            <w:szCs w:val="22"/>
          </w:rPr>
          <w:tab/>
        </w:r>
        <w:r w:rsidRPr="00025728">
          <w:rPr>
            <w:rStyle w:val="Hyperlink"/>
            <w:noProof/>
          </w:rPr>
          <w:t>Grouping Species Ages into Cohorts</w:t>
        </w:r>
        <w:r>
          <w:rPr>
            <w:noProof/>
            <w:webHidden/>
          </w:rPr>
          <w:tab/>
        </w:r>
        <w:r>
          <w:rPr>
            <w:noProof/>
            <w:webHidden/>
          </w:rPr>
          <w:fldChar w:fldCharType="begin"/>
        </w:r>
        <w:r>
          <w:rPr>
            <w:noProof/>
            <w:webHidden/>
          </w:rPr>
          <w:instrText xml:space="preserve"> PAGEREF _Toc463343298 \h </w:instrText>
        </w:r>
        <w:r>
          <w:rPr>
            <w:noProof/>
            <w:webHidden/>
          </w:rPr>
        </w:r>
        <w:r>
          <w:rPr>
            <w:noProof/>
            <w:webHidden/>
          </w:rPr>
          <w:fldChar w:fldCharType="separate"/>
        </w:r>
        <w:r>
          <w:rPr>
            <w:noProof/>
            <w:webHidden/>
          </w:rPr>
          <w:t>23</w:t>
        </w:r>
        <w:r>
          <w:rPr>
            <w:noProof/>
            <w:webHidden/>
          </w:rPr>
          <w:fldChar w:fldCharType="end"/>
        </w:r>
      </w:hyperlink>
    </w:p>
    <w:p w14:paraId="4C9068B2"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299" w:history="1">
        <w:r w:rsidRPr="00025728">
          <w:rPr>
            <w:rStyle w:val="Hyperlink"/>
            <w:noProof/>
          </w:rPr>
          <w:t>5</w:t>
        </w:r>
        <w:r>
          <w:rPr>
            <w:rFonts w:asciiTheme="minorHAnsi" w:eastAsiaTheme="minorEastAsia" w:hAnsiTheme="minorHAnsi" w:cstheme="minorBidi"/>
            <w:b w:val="0"/>
            <w:bCs w:val="0"/>
            <w:caps w:val="0"/>
            <w:noProof/>
            <w:sz w:val="22"/>
            <w:szCs w:val="22"/>
          </w:rPr>
          <w:tab/>
        </w:r>
        <w:r w:rsidRPr="00025728">
          <w:rPr>
            <w:rStyle w:val="Hyperlink"/>
            <w:noProof/>
          </w:rPr>
          <w:t>Input File – Initial community map</w:t>
        </w:r>
        <w:r>
          <w:rPr>
            <w:noProof/>
            <w:webHidden/>
          </w:rPr>
          <w:tab/>
        </w:r>
        <w:r>
          <w:rPr>
            <w:noProof/>
            <w:webHidden/>
          </w:rPr>
          <w:fldChar w:fldCharType="begin"/>
        </w:r>
        <w:r>
          <w:rPr>
            <w:noProof/>
            <w:webHidden/>
          </w:rPr>
          <w:instrText xml:space="preserve"> PAGEREF _Toc463343299 \h </w:instrText>
        </w:r>
        <w:r>
          <w:rPr>
            <w:noProof/>
            <w:webHidden/>
          </w:rPr>
        </w:r>
        <w:r>
          <w:rPr>
            <w:noProof/>
            <w:webHidden/>
          </w:rPr>
          <w:fldChar w:fldCharType="separate"/>
        </w:r>
        <w:r>
          <w:rPr>
            <w:noProof/>
            <w:webHidden/>
          </w:rPr>
          <w:t>24</w:t>
        </w:r>
        <w:r>
          <w:rPr>
            <w:noProof/>
            <w:webHidden/>
          </w:rPr>
          <w:fldChar w:fldCharType="end"/>
        </w:r>
      </w:hyperlink>
    </w:p>
    <w:p w14:paraId="5B0D5000"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00" w:history="1">
        <w:r w:rsidRPr="00025728">
          <w:rPr>
            <w:rStyle w:val="Hyperlink"/>
            <w:noProof/>
          </w:rPr>
          <w:t>6</w:t>
        </w:r>
        <w:r>
          <w:rPr>
            <w:rFonts w:asciiTheme="minorHAnsi" w:eastAsiaTheme="minorEastAsia" w:hAnsiTheme="minorHAnsi" w:cstheme="minorBidi"/>
            <w:b w:val="0"/>
            <w:bCs w:val="0"/>
            <w:caps w:val="0"/>
            <w:noProof/>
            <w:sz w:val="22"/>
            <w:szCs w:val="22"/>
          </w:rPr>
          <w:tab/>
        </w:r>
        <w:r w:rsidRPr="00025728">
          <w:rPr>
            <w:rStyle w:val="Hyperlink"/>
            <w:noProof/>
          </w:rPr>
          <w:t>Input File – Climate</w:t>
        </w:r>
        <w:r>
          <w:rPr>
            <w:noProof/>
            <w:webHidden/>
          </w:rPr>
          <w:tab/>
        </w:r>
        <w:r>
          <w:rPr>
            <w:noProof/>
            <w:webHidden/>
          </w:rPr>
          <w:fldChar w:fldCharType="begin"/>
        </w:r>
        <w:r>
          <w:rPr>
            <w:noProof/>
            <w:webHidden/>
          </w:rPr>
          <w:instrText xml:space="preserve"> PAGEREF _Toc463343300 \h </w:instrText>
        </w:r>
        <w:r>
          <w:rPr>
            <w:noProof/>
            <w:webHidden/>
          </w:rPr>
        </w:r>
        <w:r>
          <w:rPr>
            <w:noProof/>
            <w:webHidden/>
          </w:rPr>
          <w:fldChar w:fldCharType="separate"/>
        </w:r>
        <w:r>
          <w:rPr>
            <w:noProof/>
            <w:webHidden/>
          </w:rPr>
          <w:t>24</w:t>
        </w:r>
        <w:r>
          <w:rPr>
            <w:noProof/>
            <w:webHidden/>
          </w:rPr>
          <w:fldChar w:fldCharType="end"/>
        </w:r>
      </w:hyperlink>
    </w:p>
    <w:p w14:paraId="28C2F9F3"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1" w:history="1">
        <w:r w:rsidRPr="00025728">
          <w:rPr>
            <w:rStyle w:val="Hyperlink"/>
            <w:noProof/>
          </w:rPr>
          <w:t>6.1.1</w:t>
        </w:r>
        <w:r>
          <w:rPr>
            <w:rFonts w:asciiTheme="minorHAnsi" w:eastAsiaTheme="minorEastAsia" w:hAnsiTheme="minorHAnsi" w:cstheme="minorBidi"/>
            <w:i w:val="0"/>
            <w:iCs w:val="0"/>
            <w:noProof/>
            <w:sz w:val="22"/>
            <w:szCs w:val="22"/>
          </w:rPr>
          <w:tab/>
        </w:r>
        <w:r w:rsidRPr="00025728">
          <w:rPr>
            <w:rStyle w:val="Hyperlink"/>
            <w:noProof/>
          </w:rPr>
          <w:t>Example File #1</w:t>
        </w:r>
        <w:r>
          <w:rPr>
            <w:noProof/>
            <w:webHidden/>
          </w:rPr>
          <w:tab/>
        </w:r>
        <w:r>
          <w:rPr>
            <w:noProof/>
            <w:webHidden/>
          </w:rPr>
          <w:fldChar w:fldCharType="begin"/>
        </w:r>
        <w:r>
          <w:rPr>
            <w:noProof/>
            <w:webHidden/>
          </w:rPr>
          <w:instrText xml:space="preserve"> PAGEREF _Toc463343301 \h </w:instrText>
        </w:r>
        <w:r>
          <w:rPr>
            <w:noProof/>
            <w:webHidden/>
          </w:rPr>
        </w:r>
        <w:r>
          <w:rPr>
            <w:noProof/>
            <w:webHidden/>
          </w:rPr>
          <w:fldChar w:fldCharType="separate"/>
        </w:r>
        <w:r>
          <w:rPr>
            <w:noProof/>
            <w:webHidden/>
          </w:rPr>
          <w:t>24</w:t>
        </w:r>
        <w:r>
          <w:rPr>
            <w:noProof/>
            <w:webHidden/>
          </w:rPr>
          <w:fldChar w:fldCharType="end"/>
        </w:r>
      </w:hyperlink>
    </w:p>
    <w:p w14:paraId="5AFBB2F9"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2" w:history="1">
        <w:r w:rsidRPr="00025728">
          <w:rPr>
            <w:rStyle w:val="Hyperlink"/>
            <w:noProof/>
          </w:rPr>
          <w:t>6.1.2</w:t>
        </w:r>
        <w:r>
          <w:rPr>
            <w:rFonts w:asciiTheme="minorHAnsi" w:eastAsiaTheme="minorEastAsia" w:hAnsiTheme="minorHAnsi" w:cstheme="minorBidi"/>
            <w:i w:val="0"/>
            <w:iCs w:val="0"/>
            <w:noProof/>
            <w:sz w:val="22"/>
            <w:szCs w:val="22"/>
          </w:rPr>
          <w:tab/>
        </w:r>
        <w:r w:rsidRPr="00025728">
          <w:rPr>
            <w:rStyle w:val="Hyperlink"/>
            <w:noProof/>
          </w:rPr>
          <w:t>Example File #2</w:t>
        </w:r>
        <w:r>
          <w:rPr>
            <w:noProof/>
            <w:webHidden/>
          </w:rPr>
          <w:tab/>
        </w:r>
        <w:r>
          <w:rPr>
            <w:noProof/>
            <w:webHidden/>
          </w:rPr>
          <w:fldChar w:fldCharType="begin"/>
        </w:r>
        <w:r>
          <w:rPr>
            <w:noProof/>
            <w:webHidden/>
          </w:rPr>
          <w:instrText xml:space="preserve"> PAGEREF _Toc463343302 \h </w:instrText>
        </w:r>
        <w:r>
          <w:rPr>
            <w:noProof/>
            <w:webHidden/>
          </w:rPr>
        </w:r>
        <w:r>
          <w:rPr>
            <w:noProof/>
            <w:webHidden/>
          </w:rPr>
          <w:fldChar w:fldCharType="separate"/>
        </w:r>
        <w:r>
          <w:rPr>
            <w:noProof/>
            <w:webHidden/>
          </w:rPr>
          <w:t>25</w:t>
        </w:r>
        <w:r>
          <w:rPr>
            <w:noProof/>
            <w:webHidden/>
          </w:rPr>
          <w:fldChar w:fldCharType="end"/>
        </w:r>
      </w:hyperlink>
    </w:p>
    <w:p w14:paraId="050DD02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03" w:history="1">
        <w:r w:rsidRPr="00025728">
          <w:rPr>
            <w:rStyle w:val="Hyperlink"/>
            <w:noProof/>
          </w:rPr>
          <w:t>6.2</w:t>
        </w:r>
        <w:r>
          <w:rPr>
            <w:rFonts w:asciiTheme="minorHAnsi" w:eastAsiaTheme="minorEastAsia" w:hAnsiTheme="minorHAnsi" w:cstheme="minorBidi"/>
            <w:noProof/>
            <w:sz w:val="22"/>
            <w:szCs w:val="22"/>
          </w:rPr>
          <w:tab/>
        </w:r>
        <w:r w:rsidRPr="00025728">
          <w:rPr>
            <w:rStyle w:val="Hyperlink"/>
            <w:noProof/>
          </w:rPr>
          <w:t>Header Information</w:t>
        </w:r>
        <w:r>
          <w:rPr>
            <w:noProof/>
            <w:webHidden/>
          </w:rPr>
          <w:tab/>
        </w:r>
        <w:r>
          <w:rPr>
            <w:noProof/>
            <w:webHidden/>
          </w:rPr>
          <w:fldChar w:fldCharType="begin"/>
        </w:r>
        <w:r>
          <w:rPr>
            <w:noProof/>
            <w:webHidden/>
          </w:rPr>
          <w:instrText xml:space="preserve"> PAGEREF _Toc463343303 \h </w:instrText>
        </w:r>
        <w:r>
          <w:rPr>
            <w:noProof/>
            <w:webHidden/>
          </w:rPr>
        </w:r>
        <w:r>
          <w:rPr>
            <w:noProof/>
            <w:webHidden/>
          </w:rPr>
          <w:fldChar w:fldCharType="separate"/>
        </w:r>
        <w:r>
          <w:rPr>
            <w:noProof/>
            <w:webHidden/>
          </w:rPr>
          <w:t>25</w:t>
        </w:r>
        <w:r>
          <w:rPr>
            <w:noProof/>
            <w:webHidden/>
          </w:rPr>
          <w:fldChar w:fldCharType="end"/>
        </w:r>
      </w:hyperlink>
    </w:p>
    <w:p w14:paraId="7DF82064"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04" w:history="1">
        <w:r w:rsidRPr="00025728">
          <w:rPr>
            <w:rStyle w:val="Hyperlink"/>
            <w:noProof/>
          </w:rPr>
          <w:t>6.3</w:t>
        </w:r>
        <w:r>
          <w:rPr>
            <w:rFonts w:asciiTheme="minorHAnsi" w:eastAsiaTheme="minorEastAsia" w:hAnsiTheme="minorHAnsi" w:cstheme="minorBidi"/>
            <w:noProof/>
            <w:sz w:val="22"/>
            <w:szCs w:val="22"/>
          </w:rPr>
          <w:tab/>
        </w:r>
        <w:r w:rsidRPr="00025728">
          <w:rPr>
            <w:rStyle w:val="Hyperlink"/>
            <w:noProof/>
          </w:rPr>
          <w:t>Observations</w:t>
        </w:r>
        <w:r>
          <w:rPr>
            <w:noProof/>
            <w:webHidden/>
          </w:rPr>
          <w:tab/>
        </w:r>
        <w:r>
          <w:rPr>
            <w:noProof/>
            <w:webHidden/>
          </w:rPr>
          <w:fldChar w:fldCharType="begin"/>
        </w:r>
        <w:r>
          <w:rPr>
            <w:noProof/>
            <w:webHidden/>
          </w:rPr>
          <w:instrText xml:space="preserve"> PAGEREF _Toc463343304 \h </w:instrText>
        </w:r>
        <w:r>
          <w:rPr>
            <w:noProof/>
            <w:webHidden/>
          </w:rPr>
        </w:r>
        <w:r>
          <w:rPr>
            <w:noProof/>
            <w:webHidden/>
          </w:rPr>
          <w:fldChar w:fldCharType="separate"/>
        </w:r>
        <w:r>
          <w:rPr>
            <w:noProof/>
            <w:webHidden/>
          </w:rPr>
          <w:t>25</w:t>
        </w:r>
        <w:r>
          <w:rPr>
            <w:noProof/>
            <w:webHidden/>
          </w:rPr>
          <w:fldChar w:fldCharType="end"/>
        </w:r>
      </w:hyperlink>
    </w:p>
    <w:p w14:paraId="32FF988F"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5" w:history="1">
        <w:r w:rsidRPr="00025728">
          <w:rPr>
            <w:rStyle w:val="Hyperlink"/>
            <w:noProof/>
          </w:rPr>
          <w:t>6.3.1</w:t>
        </w:r>
        <w:r>
          <w:rPr>
            <w:rFonts w:asciiTheme="minorHAnsi" w:eastAsiaTheme="minorEastAsia" w:hAnsiTheme="minorHAnsi" w:cstheme="minorBidi"/>
            <w:i w:val="0"/>
            <w:iCs w:val="0"/>
            <w:noProof/>
            <w:sz w:val="22"/>
            <w:szCs w:val="22"/>
          </w:rPr>
          <w:tab/>
        </w:r>
        <w:r w:rsidRPr="00025728">
          <w:rPr>
            <w:rStyle w:val="Hyperlink"/>
            <w:noProof/>
          </w:rPr>
          <w:t>Year</w:t>
        </w:r>
        <w:r>
          <w:rPr>
            <w:noProof/>
            <w:webHidden/>
          </w:rPr>
          <w:tab/>
        </w:r>
        <w:r>
          <w:rPr>
            <w:noProof/>
            <w:webHidden/>
          </w:rPr>
          <w:fldChar w:fldCharType="begin"/>
        </w:r>
        <w:r>
          <w:rPr>
            <w:noProof/>
            <w:webHidden/>
          </w:rPr>
          <w:instrText xml:space="preserve"> PAGEREF _Toc463343305 \h </w:instrText>
        </w:r>
        <w:r>
          <w:rPr>
            <w:noProof/>
            <w:webHidden/>
          </w:rPr>
        </w:r>
        <w:r>
          <w:rPr>
            <w:noProof/>
            <w:webHidden/>
          </w:rPr>
          <w:fldChar w:fldCharType="separate"/>
        </w:r>
        <w:r>
          <w:rPr>
            <w:noProof/>
            <w:webHidden/>
          </w:rPr>
          <w:t>26</w:t>
        </w:r>
        <w:r>
          <w:rPr>
            <w:noProof/>
            <w:webHidden/>
          </w:rPr>
          <w:fldChar w:fldCharType="end"/>
        </w:r>
      </w:hyperlink>
    </w:p>
    <w:p w14:paraId="128C8616"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6" w:history="1">
        <w:r w:rsidRPr="00025728">
          <w:rPr>
            <w:rStyle w:val="Hyperlink"/>
            <w:noProof/>
          </w:rPr>
          <w:t>6.3.2</w:t>
        </w:r>
        <w:r>
          <w:rPr>
            <w:rFonts w:asciiTheme="minorHAnsi" w:eastAsiaTheme="minorEastAsia" w:hAnsiTheme="minorHAnsi" w:cstheme="minorBidi"/>
            <w:i w:val="0"/>
            <w:iCs w:val="0"/>
            <w:noProof/>
            <w:sz w:val="22"/>
            <w:szCs w:val="22"/>
          </w:rPr>
          <w:tab/>
        </w:r>
        <w:r w:rsidRPr="00025728">
          <w:rPr>
            <w:rStyle w:val="Hyperlink"/>
            <w:noProof/>
          </w:rPr>
          <w:t>Month</w:t>
        </w:r>
        <w:r>
          <w:rPr>
            <w:noProof/>
            <w:webHidden/>
          </w:rPr>
          <w:tab/>
        </w:r>
        <w:r>
          <w:rPr>
            <w:noProof/>
            <w:webHidden/>
          </w:rPr>
          <w:fldChar w:fldCharType="begin"/>
        </w:r>
        <w:r>
          <w:rPr>
            <w:noProof/>
            <w:webHidden/>
          </w:rPr>
          <w:instrText xml:space="preserve"> PAGEREF _Toc463343306 \h </w:instrText>
        </w:r>
        <w:r>
          <w:rPr>
            <w:noProof/>
            <w:webHidden/>
          </w:rPr>
        </w:r>
        <w:r>
          <w:rPr>
            <w:noProof/>
            <w:webHidden/>
          </w:rPr>
          <w:fldChar w:fldCharType="separate"/>
        </w:r>
        <w:r>
          <w:rPr>
            <w:noProof/>
            <w:webHidden/>
          </w:rPr>
          <w:t>26</w:t>
        </w:r>
        <w:r>
          <w:rPr>
            <w:noProof/>
            <w:webHidden/>
          </w:rPr>
          <w:fldChar w:fldCharType="end"/>
        </w:r>
      </w:hyperlink>
    </w:p>
    <w:p w14:paraId="3400AF31"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7" w:history="1">
        <w:r w:rsidRPr="00025728">
          <w:rPr>
            <w:rStyle w:val="Hyperlink"/>
            <w:noProof/>
          </w:rPr>
          <w:t>6.3.3</w:t>
        </w:r>
        <w:r>
          <w:rPr>
            <w:rFonts w:asciiTheme="minorHAnsi" w:eastAsiaTheme="minorEastAsia" w:hAnsiTheme="minorHAnsi" w:cstheme="minorBidi"/>
            <w:i w:val="0"/>
            <w:iCs w:val="0"/>
            <w:noProof/>
            <w:sz w:val="22"/>
            <w:szCs w:val="22"/>
          </w:rPr>
          <w:tab/>
        </w:r>
        <w:r w:rsidRPr="00025728">
          <w:rPr>
            <w:rStyle w:val="Hyperlink"/>
            <w:noProof/>
          </w:rPr>
          <w:t>TMax</w:t>
        </w:r>
        <w:r>
          <w:rPr>
            <w:noProof/>
            <w:webHidden/>
          </w:rPr>
          <w:tab/>
        </w:r>
        <w:r>
          <w:rPr>
            <w:noProof/>
            <w:webHidden/>
          </w:rPr>
          <w:fldChar w:fldCharType="begin"/>
        </w:r>
        <w:r>
          <w:rPr>
            <w:noProof/>
            <w:webHidden/>
          </w:rPr>
          <w:instrText xml:space="preserve"> PAGEREF _Toc463343307 \h </w:instrText>
        </w:r>
        <w:r>
          <w:rPr>
            <w:noProof/>
            <w:webHidden/>
          </w:rPr>
        </w:r>
        <w:r>
          <w:rPr>
            <w:noProof/>
            <w:webHidden/>
          </w:rPr>
          <w:fldChar w:fldCharType="separate"/>
        </w:r>
        <w:r>
          <w:rPr>
            <w:noProof/>
            <w:webHidden/>
          </w:rPr>
          <w:t>26</w:t>
        </w:r>
        <w:r>
          <w:rPr>
            <w:noProof/>
            <w:webHidden/>
          </w:rPr>
          <w:fldChar w:fldCharType="end"/>
        </w:r>
      </w:hyperlink>
    </w:p>
    <w:p w14:paraId="194DC34B"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8" w:history="1">
        <w:r w:rsidRPr="00025728">
          <w:rPr>
            <w:rStyle w:val="Hyperlink"/>
            <w:noProof/>
          </w:rPr>
          <w:t>6.3.4</w:t>
        </w:r>
        <w:r>
          <w:rPr>
            <w:rFonts w:asciiTheme="minorHAnsi" w:eastAsiaTheme="minorEastAsia" w:hAnsiTheme="minorHAnsi" w:cstheme="minorBidi"/>
            <w:i w:val="0"/>
            <w:iCs w:val="0"/>
            <w:noProof/>
            <w:sz w:val="22"/>
            <w:szCs w:val="22"/>
          </w:rPr>
          <w:tab/>
        </w:r>
        <w:r w:rsidRPr="00025728">
          <w:rPr>
            <w:rStyle w:val="Hyperlink"/>
            <w:noProof/>
          </w:rPr>
          <w:t>TMin</w:t>
        </w:r>
        <w:r>
          <w:rPr>
            <w:noProof/>
            <w:webHidden/>
          </w:rPr>
          <w:tab/>
        </w:r>
        <w:r>
          <w:rPr>
            <w:noProof/>
            <w:webHidden/>
          </w:rPr>
          <w:fldChar w:fldCharType="begin"/>
        </w:r>
        <w:r>
          <w:rPr>
            <w:noProof/>
            <w:webHidden/>
          </w:rPr>
          <w:instrText xml:space="preserve"> PAGEREF _Toc463343308 \h </w:instrText>
        </w:r>
        <w:r>
          <w:rPr>
            <w:noProof/>
            <w:webHidden/>
          </w:rPr>
        </w:r>
        <w:r>
          <w:rPr>
            <w:noProof/>
            <w:webHidden/>
          </w:rPr>
          <w:fldChar w:fldCharType="separate"/>
        </w:r>
        <w:r>
          <w:rPr>
            <w:noProof/>
            <w:webHidden/>
          </w:rPr>
          <w:t>26</w:t>
        </w:r>
        <w:r>
          <w:rPr>
            <w:noProof/>
            <w:webHidden/>
          </w:rPr>
          <w:fldChar w:fldCharType="end"/>
        </w:r>
      </w:hyperlink>
    </w:p>
    <w:p w14:paraId="5749DB94"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09" w:history="1">
        <w:r w:rsidRPr="00025728">
          <w:rPr>
            <w:rStyle w:val="Hyperlink"/>
            <w:noProof/>
          </w:rPr>
          <w:t>6.3.5</w:t>
        </w:r>
        <w:r>
          <w:rPr>
            <w:rFonts w:asciiTheme="minorHAnsi" w:eastAsiaTheme="minorEastAsia" w:hAnsiTheme="minorHAnsi" w:cstheme="minorBidi"/>
            <w:i w:val="0"/>
            <w:iCs w:val="0"/>
            <w:noProof/>
            <w:sz w:val="22"/>
            <w:szCs w:val="22"/>
          </w:rPr>
          <w:tab/>
        </w:r>
        <w:r w:rsidRPr="00025728">
          <w:rPr>
            <w:rStyle w:val="Hyperlink"/>
            <w:noProof/>
          </w:rPr>
          <w:t>PAR</w:t>
        </w:r>
        <w:r>
          <w:rPr>
            <w:noProof/>
            <w:webHidden/>
          </w:rPr>
          <w:tab/>
        </w:r>
        <w:r>
          <w:rPr>
            <w:noProof/>
            <w:webHidden/>
          </w:rPr>
          <w:fldChar w:fldCharType="begin"/>
        </w:r>
        <w:r>
          <w:rPr>
            <w:noProof/>
            <w:webHidden/>
          </w:rPr>
          <w:instrText xml:space="preserve"> PAGEREF _Toc463343309 \h </w:instrText>
        </w:r>
        <w:r>
          <w:rPr>
            <w:noProof/>
            <w:webHidden/>
          </w:rPr>
        </w:r>
        <w:r>
          <w:rPr>
            <w:noProof/>
            <w:webHidden/>
          </w:rPr>
          <w:fldChar w:fldCharType="separate"/>
        </w:r>
        <w:r>
          <w:rPr>
            <w:noProof/>
            <w:webHidden/>
          </w:rPr>
          <w:t>26</w:t>
        </w:r>
        <w:r>
          <w:rPr>
            <w:noProof/>
            <w:webHidden/>
          </w:rPr>
          <w:fldChar w:fldCharType="end"/>
        </w:r>
      </w:hyperlink>
    </w:p>
    <w:p w14:paraId="4779939B"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10" w:history="1">
        <w:r w:rsidRPr="00025728">
          <w:rPr>
            <w:rStyle w:val="Hyperlink"/>
            <w:noProof/>
          </w:rPr>
          <w:t>6.3.6</w:t>
        </w:r>
        <w:r>
          <w:rPr>
            <w:rFonts w:asciiTheme="minorHAnsi" w:eastAsiaTheme="minorEastAsia" w:hAnsiTheme="minorHAnsi" w:cstheme="minorBidi"/>
            <w:i w:val="0"/>
            <w:iCs w:val="0"/>
            <w:noProof/>
            <w:sz w:val="22"/>
            <w:szCs w:val="22"/>
          </w:rPr>
          <w:tab/>
        </w:r>
        <w:r w:rsidRPr="00025728">
          <w:rPr>
            <w:rStyle w:val="Hyperlink"/>
            <w:noProof/>
          </w:rPr>
          <w:t>Prec</w:t>
        </w:r>
        <w:r>
          <w:rPr>
            <w:noProof/>
            <w:webHidden/>
          </w:rPr>
          <w:tab/>
        </w:r>
        <w:r>
          <w:rPr>
            <w:noProof/>
            <w:webHidden/>
          </w:rPr>
          <w:fldChar w:fldCharType="begin"/>
        </w:r>
        <w:r>
          <w:rPr>
            <w:noProof/>
            <w:webHidden/>
          </w:rPr>
          <w:instrText xml:space="preserve"> PAGEREF _Toc463343310 \h </w:instrText>
        </w:r>
        <w:r>
          <w:rPr>
            <w:noProof/>
            <w:webHidden/>
          </w:rPr>
        </w:r>
        <w:r>
          <w:rPr>
            <w:noProof/>
            <w:webHidden/>
          </w:rPr>
          <w:fldChar w:fldCharType="separate"/>
        </w:r>
        <w:r>
          <w:rPr>
            <w:noProof/>
            <w:webHidden/>
          </w:rPr>
          <w:t>26</w:t>
        </w:r>
        <w:r>
          <w:rPr>
            <w:noProof/>
            <w:webHidden/>
          </w:rPr>
          <w:fldChar w:fldCharType="end"/>
        </w:r>
      </w:hyperlink>
    </w:p>
    <w:p w14:paraId="1E208F28" w14:textId="77777777" w:rsidR="00B15D97" w:rsidRDefault="00B15D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343311" w:history="1">
        <w:r w:rsidRPr="00025728">
          <w:rPr>
            <w:rStyle w:val="Hyperlink"/>
            <w:noProof/>
          </w:rPr>
          <w:t>6.3.7</w:t>
        </w:r>
        <w:r>
          <w:rPr>
            <w:rFonts w:asciiTheme="minorHAnsi" w:eastAsiaTheme="minorEastAsia" w:hAnsiTheme="minorHAnsi" w:cstheme="minorBidi"/>
            <w:i w:val="0"/>
            <w:iCs w:val="0"/>
            <w:noProof/>
            <w:sz w:val="22"/>
            <w:szCs w:val="22"/>
          </w:rPr>
          <w:tab/>
        </w:r>
        <w:r w:rsidRPr="00025728">
          <w:rPr>
            <w:rStyle w:val="Hyperlink"/>
            <w:noProof/>
          </w:rPr>
          <w:t>CO2</w:t>
        </w:r>
        <w:r>
          <w:rPr>
            <w:noProof/>
            <w:webHidden/>
          </w:rPr>
          <w:tab/>
        </w:r>
        <w:r>
          <w:rPr>
            <w:noProof/>
            <w:webHidden/>
          </w:rPr>
          <w:fldChar w:fldCharType="begin"/>
        </w:r>
        <w:r>
          <w:rPr>
            <w:noProof/>
            <w:webHidden/>
          </w:rPr>
          <w:instrText xml:space="preserve"> PAGEREF _Toc463343311 \h </w:instrText>
        </w:r>
        <w:r>
          <w:rPr>
            <w:noProof/>
            <w:webHidden/>
          </w:rPr>
        </w:r>
        <w:r>
          <w:rPr>
            <w:noProof/>
            <w:webHidden/>
          </w:rPr>
          <w:fldChar w:fldCharType="separate"/>
        </w:r>
        <w:r>
          <w:rPr>
            <w:noProof/>
            <w:webHidden/>
          </w:rPr>
          <w:t>26</w:t>
        </w:r>
        <w:r>
          <w:rPr>
            <w:noProof/>
            <w:webHidden/>
          </w:rPr>
          <w:fldChar w:fldCharType="end"/>
        </w:r>
      </w:hyperlink>
    </w:p>
    <w:p w14:paraId="6220AFF2"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12" w:history="1">
        <w:r w:rsidRPr="00025728">
          <w:rPr>
            <w:rStyle w:val="Hyperlink"/>
            <w:noProof/>
          </w:rPr>
          <w:t>7</w:t>
        </w:r>
        <w:r>
          <w:rPr>
            <w:rFonts w:asciiTheme="minorHAnsi" w:eastAsiaTheme="minorEastAsia" w:hAnsiTheme="minorHAnsi" w:cstheme="minorBidi"/>
            <w:b w:val="0"/>
            <w:bCs w:val="0"/>
            <w:caps w:val="0"/>
            <w:noProof/>
            <w:sz w:val="22"/>
            <w:szCs w:val="22"/>
          </w:rPr>
          <w:tab/>
        </w:r>
        <w:r w:rsidRPr="00025728">
          <w:rPr>
            <w:rStyle w:val="Hyperlink"/>
            <w:noProof/>
          </w:rPr>
          <w:t>Input File – Generic PnET Species Parameters</w:t>
        </w:r>
        <w:r>
          <w:rPr>
            <w:noProof/>
            <w:webHidden/>
          </w:rPr>
          <w:tab/>
        </w:r>
        <w:r>
          <w:rPr>
            <w:noProof/>
            <w:webHidden/>
          </w:rPr>
          <w:fldChar w:fldCharType="begin"/>
        </w:r>
        <w:r>
          <w:rPr>
            <w:noProof/>
            <w:webHidden/>
          </w:rPr>
          <w:instrText xml:space="preserve"> PAGEREF _Toc463343312 \h </w:instrText>
        </w:r>
        <w:r>
          <w:rPr>
            <w:noProof/>
            <w:webHidden/>
          </w:rPr>
        </w:r>
        <w:r>
          <w:rPr>
            <w:noProof/>
            <w:webHidden/>
          </w:rPr>
          <w:fldChar w:fldCharType="separate"/>
        </w:r>
        <w:r>
          <w:rPr>
            <w:noProof/>
            <w:webHidden/>
          </w:rPr>
          <w:t>27</w:t>
        </w:r>
        <w:r>
          <w:rPr>
            <w:noProof/>
            <w:webHidden/>
          </w:rPr>
          <w:fldChar w:fldCharType="end"/>
        </w:r>
      </w:hyperlink>
    </w:p>
    <w:p w14:paraId="1B0ABC85"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3" w:history="1">
        <w:r w:rsidRPr="00025728">
          <w:rPr>
            <w:rStyle w:val="Hyperlink"/>
            <w:noProof/>
          </w:rPr>
          <w:t>7.1</w:t>
        </w:r>
        <w:r>
          <w:rPr>
            <w:rFonts w:asciiTheme="minorHAnsi" w:eastAsiaTheme="minorEastAsia" w:hAnsiTheme="minorHAnsi" w:cstheme="minorBidi"/>
            <w:noProof/>
            <w:sz w:val="22"/>
            <w:szCs w:val="22"/>
          </w:rPr>
          <w:tab/>
        </w:r>
        <w:r w:rsidRPr="00025728">
          <w:rPr>
            <w:rStyle w:val="Hyperlink"/>
            <w:noProof/>
          </w:rPr>
          <w:t>Example file:</w:t>
        </w:r>
        <w:r>
          <w:rPr>
            <w:noProof/>
            <w:webHidden/>
          </w:rPr>
          <w:tab/>
        </w:r>
        <w:r>
          <w:rPr>
            <w:noProof/>
            <w:webHidden/>
          </w:rPr>
          <w:fldChar w:fldCharType="begin"/>
        </w:r>
        <w:r>
          <w:rPr>
            <w:noProof/>
            <w:webHidden/>
          </w:rPr>
          <w:instrText xml:space="preserve"> PAGEREF _Toc463343313 \h </w:instrText>
        </w:r>
        <w:r>
          <w:rPr>
            <w:noProof/>
            <w:webHidden/>
          </w:rPr>
        </w:r>
        <w:r>
          <w:rPr>
            <w:noProof/>
            <w:webHidden/>
          </w:rPr>
          <w:fldChar w:fldCharType="separate"/>
        </w:r>
        <w:r>
          <w:rPr>
            <w:noProof/>
            <w:webHidden/>
          </w:rPr>
          <w:t>27</w:t>
        </w:r>
        <w:r>
          <w:rPr>
            <w:noProof/>
            <w:webHidden/>
          </w:rPr>
          <w:fldChar w:fldCharType="end"/>
        </w:r>
      </w:hyperlink>
    </w:p>
    <w:p w14:paraId="05EEF97C"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4" w:history="1">
        <w:r w:rsidRPr="00025728">
          <w:rPr>
            <w:rStyle w:val="Hyperlink"/>
            <w:noProof/>
          </w:rPr>
          <w:t>7.2</w:t>
        </w:r>
        <w:r>
          <w:rPr>
            <w:rFonts w:asciiTheme="minorHAnsi" w:eastAsiaTheme="minorEastAsia" w:hAnsiTheme="minorHAnsi" w:cstheme="minorBidi"/>
            <w:noProof/>
            <w:sz w:val="22"/>
            <w:szCs w:val="22"/>
          </w:rPr>
          <w:tab/>
        </w:r>
        <w:r w:rsidRPr="00025728">
          <w:rPr>
            <w:rStyle w:val="Hyperlink"/>
            <w:noProof/>
          </w:rPr>
          <w:t>LandisData</w:t>
        </w:r>
        <w:r>
          <w:rPr>
            <w:noProof/>
            <w:webHidden/>
          </w:rPr>
          <w:tab/>
        </w:r>
        <w:r>
          <w:rPr>
            <w:noProof/>
            <w:webHidden/>
          </w:rPr>
          <w:fldChar w:fldCharType="begin"/>
        </w:r>
        <w:r>
          <w:rPr>
            <w:noProof/>
            <w:webHidden/>
          </w:rPr>
          <w:instrText xml:space="preserve"> PAGEREF _Toc463343314 \h </w:instrText>
        </w:r>
        <w:r>
          <w:rPr>
            <w:noProof/>
            <w:webHidden/>
          </w:rPr>
        </w:r>
        <w:r>
          <w:rPr>
            <w:noProof/>
            <w:webHidden/>
          </w:rPr>
          <w:fldChar w:fldCharType="separate"/>
        </w:r>
        <w:r>
          <w:rPr>
            <w:noProof/>
            <w:webHidden/>
          </w:rPr>
          <w:t>27</w:t>
        </w:r>
        <w:r>
          <w:rPr>
            <w:noProof/>
            <w:webHidden/>
          </w:rPr>
          <w:fldChar w:fldCharType="end"/>
        </w:r>
      </w:hyperlink>
    </w:p>
    <w:p w14:paraId="3BE5C23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5" w:history="1">
        <w:r w:rsidRPr="00025728">
          <w:rPr>
            <w:rStyle w:val="Hyperlink"/>
            <w:noProof/>
          </w:rPr>
          <w:t>7.3</w:t>
        </w:r>
        <w:r>
          <w:rPr>
            <w:rFonts w:asciiTheme="minorHAnsi" w:eastAsiaTheme="minorEastAsia" w:hAnsiTheme="minorHAnsi" w:cstheme="minorBidi"/>
            <w:noProof/>
            <w:sz w:val="22"/>
            <w:szCs w:val="22"/>
          </w:rPr>
          <w:tab/>
        </w:r>
        <w:r w:rsidRPr="00025728">
          <w:rPr>
            <w:rStyle w:val="Hyperlink"/>
            <w:noProof/>
          </w:rPr>
          <w:t>PnETGenericParameters</w:t>
        </w:r>
        <w:r>
          <w:rPr>
            <w:noProof/>
            <w:webHidden/>
          </w:rPr>
          <w:tab/>
        </w:r>
        <w:r>
          <w:rPr>
            <w:noProof/>
            <w:webHidden/>
          </w:rPr>
          <w:fldChar w:fldCharType="begin"/>
        </w:r>
        <w:r>
          <w:rPr>
            <w:noProof/>
            <w:webHidden/>
          </w:rPr>
          <w:instrText xml:space="preserve"> PAGEREF _Toc463343315 \h </w:instrText>
        </w:r>
        <w:r>
          <w:rPr>
            <w:noProof/>
            <w:webHidden/>
          </w:rPr>
        </w:r>
        <w:r>
          <w:rPr>
            <w:noProof/>
            <w:webHidden/>
          </w:rPr>
          <w:fldChar w:fldCharType="separate"/>
        </w:r>
        <w:r>
          <w:rPr>
            <w:noProof/>
            <w:webHidden/>
          </w:rPr>
          <w:t>27</w:t>
        </w:r>
        <w:r>
          <w:rPr>
            <w:noProof/>
            <w:webHidden/>
          </w:rPr>
          <w:fldChar w:fldCharType="end"/>
        </w:r>
      </w:hyperlink>
    </w:p>
    <w:p w14:paraId="7859A733"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6" w:history="1">
        <w:r w:rsidRPr="00025728">
          <w:rPr>
            <w:rStyle w:val="Hyperlink"/>
            <w:noProof/>
          </w:rPr>
          <w:t>7.4</w:t>
        </w:r>
        <w:r>
          <w:rPr>
            <w:rFonts w:asciiTheme="minorHAnsi" w:eastAsiaTheme="minorEastAsia" w:hAnsiTheme="minorHAnsi" w:cstheme="minorBidi"/>
            <w:noProof/>
            <w:sz w:val="22"/>
            <w:szCs w:val="22"/>
          </w:rPr>
          <w:tab/>
        </w:r>
        <w:r w:rsidRPr="00025728">
          <w:rPr>
            <w:rStyle w:val="Hyperlink"/>
            <w:noProof/>
          </w:rPr>
          <w:t>MaxCanopyLayers</w:t>
        </w:r>
        <w:r>
          <w:rPr>
            <w:noProof/>
            <w:webHidden/>
          </w:rPr>
          <w:tab/>
        </w:r>
        <w:r>
          <w:rPr>
            <w:noProof/>
            <w:webHidden/>
          </w:rPr>
          <w:fldChar w:fldCharType="begin"/>
        </w:r>
        <w:r>
          <w:rPr>
            <w:noProof/>
            <w:webHidden/>
          </w:rPr>
          <w:instrText xml:space="preserve"> PAGEREF _Toc463343316 \h </w:instrText>
        </w:r>
        <w:r>
          <w:rPr>
            <w:noProof/>
            <w:webHidden/>
          </w:rPr>
        </w:r>
        <w:r>
          <w:rPr>
            <w:noProof/>
            <w:webHidden/>
          </w:rPr>
          <w:fldChar w:fldCharType="separate"/>
        </w:r>
        <w:r>
          <w:rPr>
            <w:noProof/>
            <w:webHidden/>
          </w:rPr>
          <w:t>27</w:t>
        </w:r>
        <w:r>
          <w:rPr>
            <w:noProof/>
            <w:webHidden/>
          </w:rPr>
          <w:fldChar w:fldCharType="end"/>
        </w:r>
      </w:hyperlink>
    </w:p>
    <w:p w14:paraId="22705833"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7" w:history="1">
        <w:r w:rsidRPr="00025728">
          <w:rPr>
            <w:rStyle w:val="Hyperlink"/>
            <w:noProof/>
          </w:rPr>
          <w:t>7.5</w:t>
        </w:r>
        <w:r>
          <w:rPr>
            <w:rFonts w:asciiTheme="minorHAnsi" w:eastAsiaTheme="minorEastAsia" w:hAnsiTheme="minorHAnsi" w:cstheme="minorBidi"/>
            <w:noProof/>
            <w:sz w:val="22"/>
            <w:szCs w:val="22"/>
          </w:rPr>
          <w:tab/>
        </w:r>
        <w:r w:rsidRPr="00025728">
          <w:rPr>
            <w:rStyle w:val="Hyperlink"/>
            <w:noProof/>
          </w:rPr>
          <w:t>IMAX</w:t>
        </w:r>
        <w:r>
          <w:rPr>
            <w:noProof/>
            <w:webHidden/>
          </w:rPr>
          <w:tab/>
        </w:r>
        <w:r>
          <w:rPr>
            <w:noProof/>
            <w:webHidden/>
          </w:rPr>
          <w:fldChar w:fldCharType="begin"/>
        </w:r>
        <w:r>
          <w:rPr>
            <w:noProof/>
            <w:webHidden/>
          </w:rPr>
          <w:instrText xml:space="preserve"> PAGEREF _Toc463343317 \h </w:instrText>
        </w:r>
        <w:r>
          <w:rPr>
            <w:noProof/>
            <w:webHidden/>
          </w:rPr>
        </w:r>
        <w:r>
          <w:rPr>
            <w:noProof/>
            <w:webHidden/>
          </w:rPr>
          <w:fldChar w:fldCharType="separate"/>
        </w:r>
        <w:r>
          <w:rPr>
            <w:noProof/>
            <w:webHidden/>
          </w:rPr>
          <w:t>28</w:t>
        </w:r>
        <w:r>
          <w:rPr>
            <w:noProof/>
            <w:webHidden/>
          </w:rPr>
          <w:fldChar w:fldCharType="end"/>
        </w:r>
      </w:hyperlink>
    </w:p>
    <w:p w14:paraId="4AF45BF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8" w:history="1">
        <w:r w:rsidRPr="00025728">
          <w:rPr>
            <w:rStyle w:val="Hyperlink"/>
            <w:noProof/>
          </w:rPr>
          <w:t>7.6</w:t>
        </w:r>
        <w:r>
          <w:rPr>
            <w:rFonts w:asciiTheme="minorHAnsi" w:eastAsiaTheme="minorEastAsia" w:hAnsiTheme="minorHAnsi" w:cstheme="minorBidi"/>
            <w:noProof/>
            <w:sz w:val="22"/>
            <w:szCs w:val="22"/>
          </w:rPr>
          <w:tab/>
        </w:r>
        <w:r w:rsidRPr="00025728">
          <w:rPr>
            <w:rStyle w:val="Hyperlink"/>
            <w:noProof/>
          </w:rPr>
          <w:t>DVPD1, DVPD2</w:t>
        </w:r>
        <w:r>
          <w:rPr>
            <w:noProof/>
            <w:webHidden/>
          </w:rPr>
          <w:tab/>
        </w:r>
        <w:r>
          <w:rPr>
            <w:noProof/>
            <w:webHidden/>
          </w:rPr>
          <w:fldChar w:fldCharType="begin"/>
        </w:r>
        <w:r>
          <w:rPr>
            <w:noProof/>
            <w:webHidden/>
          </w:rPr>
          <w:instrText xml:space="preserve"> PAGEREF _Toc463343318 \h </w:instrText>
        </w:r>
        <w:r>
          <w:rPr>
            <w:noProof/>
            <w:webHidden/>
          </w:rPr>
        </w:r>
        <w:r>
          <w:rPr>
            <w:noProof/>
            <w:webHidden/>
          </w:rPr>
          <w:fldChar w:fldCharType="separate"/>
        </w:r>
        <w:r>
          <w:rPr>
            <w:noProof/>
            <w:webHidden/>
          </w:rPr>
          <w:t>28</w:t>
        </w:r>
        <w:r>
          <w:rPr>
            <w:noProof/>
            <w:webHidden/>
          </w:rPr>
          <w:fldChar w:fldCharType="end"/>
        </w:r>
      </w:hyperlink>
    </w:p>
    <w:p w14:paraId="1B79F358"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19" w:history="1">
        <w:r w:rsidRPr="00025728">
          <w:rPr>
            <w:rStyle w:val="Hyperlink"/>
            <w:noProof/>
          </w:rPr>
          <w:t>7.7</w:t>
        </w:r>
        <w:r>
          <w:rPr>
            <w:rFonts w:asciiTheme="minorHAnsi" w:eastAsiaTheme="minorEastAsia" w:hAnsiTheme="minorHAnsi" w:cstheme="minorBidi"/>
            <w:noProof/>
            <w:sz w:val="22"/>
            <w:szCs w:val="22"/>
          </w:rPr>
          <w:tab/>
        </w:r>
        <w:r w:rsidRPr="00025728">
          <w:rPr>
            <w:rStyle w:val="Hyperlink"/>
            <w:noProof/>
          </w:rPr>
          <w:t>BFolResp</w:t>
        </w:r>
        <w:r>
          <w:rPr>
            <w:noProof/>
            <w:webHidden/>
          </w:rPr>
          <w:tab/>
        </w:r>
        <w:r>
          <w:rPr>
            <w:noProof/>
            <w:webHidden/>
          </w:rPr>
          <w:fldChar w:fldCharType="begin"/>
        </w:r>
        <w:r>
          <w:rPr>
            <w:noProof/>
            <w:webHidden/>
          </w:rPr>
          <w:instrText xml:space="preserve"> PAGEREF _Toc463343319 \h </w:instrText>
        </w:r>
        <w:r>
          <w:rPr>
            <w:noProof/>
            <w:webHidden/>
          </w:rPr>
        </w:r>
        <w:r>
          <w:rPr>
            <w:noProof/>
            <w:webHidden/>
          </w:rPr>
          <w:fldChar w:fldCharType="separate"/>
        </w:r>
        <w:r>
          <w:rPr>
            <w:noProof/>
            <w:webHidden/>
          </w:rPr>
          <w:t>28</w:t>
        </w:r>
        <w:r>
          <w:rPr>
            <w:noProof/>
            <w:webHidden/>
          </w:rPr>
          <w:fldChar w:fldCharType="end"/>
        </w:r>
      </w:hyperlink>
    </w:p>
    <w:p w14:paraId="3079492B"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20" w:history="1">
        <w:r w:rsidRPr="00025728">
          <w:rPr>
            <w:rStyle w:val="Hyperlink"/>
            <w:noProof/>
          </w:rPr>
          <w:t>7.8</w:t>
        </w:r>
        <w:r>
          <w:rPr>
            <w:rFonts w:asciiTheme="minorHAnsi" w:eastAsiaTheme="minorEastAsia" w:hAnsiTheme="minorHAnsi" w:cstheme="minorBidi"/>
            <w:noProof/>
            <w:sz w:val="22"/>
            <w:szCs w:val="22"/>
          </w:rPr>
          <w:tab/>
        </w:r>
        <w:r w:rsidRPr="00025728">
          <w:rPr>
            <w:rStyle w:val="Hyperlink"/>
            <w:noProof/>
          </w:rPr>
          <w:t>TORoot/TOWood</w:t>
        </w:r>
        <w:r>
          <w:rPr>
            <w:noProof/>
            <w:webHidden/>
          </w:rPr>
          <w:tab/>
        </w:r>
        <w:r>
          <w:rPr>
            <w:noProof/>
            <w:webHidden/>
          </w:rPr>
          <w:fldChar w:fldCharType="begin"/>
        </w:r>
        <w:r>
          <w:rPr>
            <w:noProof/>
            <w:webHidden/>
          </w:rPr>
          <w:instrText xml:space="preserve"> PAGEREF _Toc463343320 \h </w:instrText>
        </w:r>
        <w:r>
          <w:rPr>
            <w:noProof/>
            <w:webHidden/>
          </w:rPr>
        </w:r>
        <w:r>
          <w:rPr>
            <w:noProof/>
            <w:webHidden/>
          </w:rPr>
          <w:fldChar w:fldCharType="separate"/>
        </w:r>
        <w:r>
          <w:rPr>
            <w:noProof/>
            <w:webHidden/>
          </w:rPr>
          <w:t>28</w:t>
        </w:r>
        <w:r>
          <w:rPr>
            <w:noProof/>
            <w:webHidden/>
          </w:rPr>
          <w:fldChar w:fldCharType="end"/>
        </w:r>
      </w:hyperlink>
    </w:p>
    <w:p w14:paraId="37F8B410"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21" w:history="1">
        <w:r w:rsidRPr="00025728">
          <w:rPr>
            <w:rStyle w:val="Hyperlink"/>
            <w:noProof/>
          </w:rPr>
          <w:t>7.9</w:t>
        </w:r>
        <w:r>
          <w:rPr>
            <w:rFonts w:asciiTheme="minorHAnsi" w:eastAsiaTheme="minorEastAsia" w:hAnsiTheme="minorHAnsi" w:cstheme="minorBidi"/>
            <w:noProof/>
            <w:sz w:val="22"/>
            <w:szCs w:val="22"/>
          </w:rPr>
          <w:tab/>
        </w:r>
        <w:r w:rsidRPr="00025728">
          <w:rPr>
            <w:rStyle w:val="Hyperlink"/>
            <w:noProof/>
          </w:rPr>
          <w:t>Q10</w:t>
        </w:r>
        <w:r>
          <w:rPr>
            <w:noProof/>
            <w:webHidden/>
          </w:rPr>
          <w:tab/>
        </w:r>
        <w:r>
          <w:rPr>
            <w:noProof/>
            <w:webHidden/>
          </w:rPr>
          <w:fldChar w:fldCharType="begin"/>
        </w:r>
        <w:r>
          <w:rPr>
            <w:noProof/>
            <w:webHidden/>
          </w:rPr>
          <w:instrText xml:space="preserve"> PAGEREF _Toc463343321 \h </w:instrText>
        </w:r>
        <w:r>
          <w:rPr>
            <w:noProof/>
            <w:webHidden/>
          </w:rPr>
        </w:r>
        <w:r>
          <w:rPr>
            <w:noProof/>
            <w:webHidden/>
          </w:rPr>
          <w:fldChar w:fldCharType="separate"/>
        </w:r>
        <w:r>
          <w:rPr>
            <w:noProof/>
            <w:webHidden/>
          </w:rPr>
          <w:t>28</w:t>
        </w:r>
        <w:r>
          <w:rPr>
            <w:noProof/>
            <w:webHidden/>
          </w:rPr>
          <w:fldChar w:fldCharType="end"/>
        </w:r>
      </w:hyperlink>
    </w:p>
    <w:p w14:paraId="5B20A18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2" w:history="1">
        <w:r w:rsidRPr="00025728">
          <w:rPr>
            <w:rStyle w:val="Hyperlink"/>
            <w:noProof/>
          </w:rPr>
          <w:t>7.10</w:t>
        </w:r>
        <w:r>
          <w:rPr>
            <w:rFonts w:asciiTheme="minorHAnsi" w:eastAsiaTheme="minorEastAsia" w:hAnsiTheme="minorHAnsi" w:cstheme="minorBidi"/>
            <w:noProof/>
            <w:sz w:val="22"/>
            <w:szCs w:val="22"/>
          </w:rPr>
          <w:tab/>
        </w:r>
        <w:r w:rsidRPr="00025728">
          <w:rPr>
            <w:rStyle w:val="Hyperlink"/>
            <w:noProof/>
          </w:rPr>
          <w:t>FolLignin</w:t>
        </w:r>
        <w:r>
          <w:rPr>
            <w:noProof/>
            <w:webHidden/>
          </w:rPr>
          <w:tab/>
        </w:r>
        <w:r>
          <w:rPr>
            <w:noProof/>
            <w:webHidden/>
          </w:rPr>
          <w:fldChar w:fldCharType="begin"/>
        </w:r>
        <w:r>
          <w:rPr>
            <w:noProof/>
            <w:webHidden/>
          </w:rPr>
          <w:instrText xml:space="preserve"> PAGEREF _Toc463343322 \h </w:instrText>
        </w:r>
        <w:r>
          <w:rPr>
            <w:noProof/>
            <w:webHidden/>
          </w:rPr>
        </w:r>
        <w:r>
          <w:rPr>
            <w:noProof/>
            <w:webHidden/>
          </w:rPr>
          <w:fldChar w:fldCharType="separate"/>
        </w:r>
        <w:r>
          <w:rPr>
            <w:noProof/>
            <w:webHidden/>
          </w:rPr>
          <w:t>28</w:t>
        </w:r>
        <w:r>
          <w:rPr>
            <w:noProof/>
            <w:webHidden/>
          </w:rPr>
          <w:fldChar w:fldCharType="end"/>
        </w:r>
      </w:hyperlink>
    </w:p>
    <w:p w14:paraId="0DE292F7"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3" w:history="1">
        <w:r w:rsidRPr="00025728">
          <w:rPr>
            <w:rStyle w:val="Hyperlink"/>
            <w:noProof/>
          </w:rPr>
          <w:t>7.11</w:t>
        </w:r>
        <w:r>
          <w:rPr>
            <w:rFonts w:asciiTheme="minorHAnsi" w:eastAsiaTheme="minorEastAsia" w:hAnsiTheme="minorHAnsi" w:cstheme="minorBidi"/>
            <w:noProof/>
            <w:sz w:val="22"/>
            <w:szCs w:val="22"/>
          </w:rPr>
          <w:tab/>
        </w:r>
        <w:r w:rsidRPr="00025728">
          <w:rPr>
            <w:rStyle w:val="Hyperlink"/>
            <w:noProof/>
          </w:rPr>
          <w:t>KWdLit</w:t>
        </w:r>
        <w:r>
          <w:rPr>
            <w:noProof/>
            <w:webHidden/>
          </w:rPr>
          <w:tab/>
        </w:r>
        <w:r>
          <w:rPr>
            <w:noProof/>
            <w:webHidden/>
          </w:rPr>
          <w:fldChar w:fldCharType="begin"/>
        </w:r>
        <w:r>
          <w:rPr>
            <w:noProof/>
            <w:webHidden/>
          </w:rPr>
          <w:instrText xml:space="preserve"> PAGEREF _Toc463343323 \h </w:instrText>
        </w:r>
        <w:r>
          <w:rPr>
            <w:noProof/>
            <w:webHidden/>
          </w:rPr>
        </w:r>
        <w:r>
          <w:rPr>
            <w:noProof/>
            <w:webHidden/>
          </w:rPr>
          <w:fldChar w:fldCharType="separate"/>
        </w:r>
        <w:r>
          <w:rPr>
            <w:noProof/>
            <w:webHidden/>
          </w:rPr>
          <w:t>28</w:t>
        </w:r>
        <w:r>
          <w:rPr>
            <w:noProof/>
            <w:webHidden/>
          </w:rPr>
          <w:fldChar w:fldCharType="end"/>
        </w:r>
      </w:hyperlink>
    </w:p>
    <w:p w14:paraId="482CC10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4" w:history="1">
        <w:r w:rsidRPr="00025728">
          <w:rPr>
            <w:rStyle w:val="Hyperlink"/>
            <w:noProof/>
          </w:rPr>
          <w:t>7.12</w:t>
        </w:r>
        <w:r>
          <w:rPr>
            <w:rFonts w:asciiTheme="minorHAnsi" w:eastAsiaTheme="minorEastAsia" w:hAnsiTheme="minorHAnsi" w:cstheme="minorBidi"/>
            <w:noProof/>
            <w:sz w:val="22"/>
            <w:szCs w:val="22"/>
          </w:rPr>
          <w:tab/>
        </w:r>
        <w:r w:rsidRPr="00025728">
          <w:rPr>
            <w:rStyle w:val="Hyperlink"/>
            <w:noProof/>
          </w:rPr>
          <w:t>InitialNSC</w:t>
        </w:r>
        <w:r>
          <w:rPr>
            <w:noProof/>
            <w:webHidden/>
          </w:rPr>
          <w:tab/>
        </w:r>
        <w:r>
          <w:rPr>
            <w:noProof/>
            <w:webHidden/>
          </w:rPr>
          <w:fldChar w:fldCharType="begin"/>
        </w:r>
        <w:r>
          <w:rPr>
            <w:noProof/>
            <w:webHidden/>
          </w:rPr>
          <w:instrText xml:space="preserve"> PAGEREF _Toc463343324 \h </w:instrText>
        </w:r>
        <w:r>
          <w:rPr>
            <w:noProof/>
            <w:webHidden/>
          </w:rPr>
        </w:r>
        <w:r>
          <w:rPr>
            <w:noProof/>
            <w:webHidden/>
          </w:rPr>
          <w:fldChar w:fldCharType="separate"/>
        </w:r>
        <w:r>
          <w:rPr>
            <w:noProof/>
            <w:webHidden/>
          </w:rPr>
          <w:t>29</w:t>
        </w:r>
        <w:r>
          <w:rPr>
            <w:noProof/>
            <w:webHidden/>
          </w:rPr>
          <w:fldChar w:fldCharType="end"/>
        </w:r>
      </w:hyperlink>
    </w:p>
    <w:p w14:paraId="77F7202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5" w:history="1">
        <w:r w:rsidRPr="00025728">
          <w:rPr>
            <w:rStyle w:val="Hyperlink"/>
            <w:noProof/>
          </w:rPr>
          <w:t>7.13</w:t>
        </w:r>
        <w:r>
          <w:rPr>
            <w:rFonts w:asciiTheme="minorHAnsi" w:eastAsiaTheme="minorEastAsia" w:hAnsiTheme="minorHAnsi" w:cstheme="minorBidi"/>
            <w:noProof/>
            <w:sz w:val="22"/>
            <w:szCs w:val="22"/>
          </w:rPr>
          <w:tab/>
        </w:r>
        <w:r w:rsidRPr="00025728">
          <w:rPr>
            <w:rStyle w:val="Hyperlink"/>
            <w:noProof/>
          </w:rPr>
          <w:t>CFracBiomass</w:t>
        </w:r>
        <w:r>
          <w:rPr>
            <w:noProof/>
            <w:webHidden/>
          </w:rPr>
          <w:tab/>
        </w:r>
        <w:r>
          <w:rPr>
            <w:noProof/>
            <w:webHidden/>
          </w:rPr>
          <w:fldChar w:fldCharType="begin"/>
        </w:r>
        <w:r>
          <w:rPr>
            <w:noProof/>
            <w:webHidden/>
          </w:rPr>
          <w:instrText xml:space="preserve"> PAGEREF _Toc463343325 \h </w:instrText>
        </w:r>
        <w:r>
          <w:rPr>
            <w:noProof/>
            <w:webHidden/>
          </w:rPr>
        </w:r>
        <w:r>
          <w:rPr>
            <w:noProof/>
            <w:webHidden/>
          </w:rPr>
          <w:fldChar w:fldCharType="separate"/>
        </w:r>
        <w:r>
          <w:rPr>
            <w:noProof/>
            <w:webHidden/>
          </w:rPr>
          <w:t>29</w:t>
        </w:r>
        <w:r>
          <w:rPr>
            <w:noProof/>
            <w:webHidden/>
          </w:rPr>
          <w:fldChar w:fldCharType="end"/>
        </w:r>
      </w:hyperlink>
    </w:p>
    <w:p w14:paraId="5E9A8CB4"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6" w:history="1">
        <w:r w:rsidRPr="00025728">
          <w:rPr>
            <w:rStyle w:val="Hyperlink"/>
            <w:noProof/>
          </w:rPr>
          <w:t>7.14</w:t>
        </w:r>
        <w:r>
          <w:rPr>
            <w:rFonts w:asciiTheme="minorHAnsi" w:eastAsiaTheme="minorEastAsia" w:hAnsiTheme="minorHAnsi" w:cstheme="minorBidi"/>
            <w:noProof/>
            <w:sz w:val="22"/>
            <w:szCs w:val="22"/>
          </w:rPr>
          <w:tab/>
        </w:r>
        <w:r w:rsidRPr="00025728">
          <w:rPr>
            <w:rStyle w:val="Hyperlink"/>
            <w:noProof/>
          </w:rPr>
          <w:t>PrecipEvents</w:t>
        </w:r>
        <w:r>
          <w:rPr>
            <w:noProof/>
            <w:webHidden/>
          </w:rPr>
          <w:tab/>
        </w:r>
        <w:r>
          <w:rPr>
            <w:noProof/>
            <w:webHidden/>
          </w:rPr>
          <w:fldChar w:fldCharType="begin"/>
        </w:r>
        <w:r>
          <w:rPr>
            <w:noProof/>
            <w:webHidden/>
          </w:rPr>
          <w:instrText xml:space="preserve"> PAGEREF _Toc463343326 \h </w:instrText>
        </w:r>
        <w:r>
          <w:rPr>
            <w:noProof/>
            <w:webHidden/>
          </w:rPr>
        </w:r>
        <w:r>
          <w:rPr>
            <w:noProof/>
            <w:webHidden/>
          </w:rPr>
          <w:fldChar w:fldCharType="separate"/>
        </w:r>
        <w:r>
          <w:rPr>
            <w:noProof/>
            <w:webHidden/>
          </w:rPr>
          <w:t>29</w:t>
        </w:r>
        <w:r>
          <w:rPr>
            <w:noProof/>
            <w:webHidden/>
          </w:rPr>
          <w:fldChar w:fldCharType="end"/>
        </w:r>
      </w:hyperlink>
    </w:p>
    <w:p w14:paraId="6A14C94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7" w:history="1">
        <w:r w:rsidRPr="00025728">
          <w:rPr>
            <w:rStyle w:val="Hyperlink"/>
            <w:noProof/>
          </w:rPr>
          <w:t>7.15</w:t>
        </w:r>
        <w:r>
          <w:rPr>
            <w:rFonts w:asciiTheme="minorHAnsi" w:eastAsiaTheme="minorEastAsia" w:hAnsiTheme="minorHAnsi" w:cstheme="minorBidi"/>
            <w:noProof/>
            <w:sz w:val="22"/>
            <w:szCs w:val="22"/>
          </w:rPr>
          <w:tab/>
        </w:r>
        <w:r w:rsidRPr="00025728">
          <w:rPr>
            <w:rStyle w:val="Hyperlink"/>
            <w:noProof/>
          </w:rPr>
          <w:t>PreventEstablishment</w:t>
        </w:r>
        <w:r>
          <w:rPr>
            <w:noProof/>
            <w:webHidden/>
          </w:rPr>
          <w:tab/>
        </w:r>
        <w:r>
          <w:rPr>
            <w:noProof/>
            <w:webHidden/>
          </w:rPr>
          <w:fldChar w:fldCharType="begin"/>
        </w:r>
        <w:r>
          <w:rPr>
            <w:noProof/>
            <w:webHidden/>
          </w:rPr>
          <w:instrText xml:space="preserve"> PAGEREF _Toc463343327 \h </w:instrText>
        </w:r>
        <w:r>
          <w:rPr>
            <w:noProof/>
            <w:webHidden/>
          </w:rPr>
        </w:r>
        <w:r>
          <w:rPr>
            <w:noProof/>
            <w:webHidden/>
          </w:rPr>
          <w:fldChar w:fldCharType="separate"/>
        </w:r>
        <w:r>
          <w:rPr>
            <w:noProof/>
            <w:webHidden/>
          </w:rPr>
          <w:t>29</w:t>
        </w:r>
        <w:r>
          <w:rPr>
            <w:noProof/>
            <w:webHidden/>
          </w:rPr>
          <w:fldChar w:fldCharType="end"/>
        </w:r>
      </w:hyperlink>
    </w:p>
    <w:p w14:paraId="3A7B8F1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8" w:history="1">
        <w:r w:rsidRPr="00025728">
          <w:rPr>
            <w:rStyle w:val="Hyperlink"/>
            <w:noProof/>
          </w:rPr>
          <w:t>7.16</w:t>
        </w:r>
        <w:r>
          <w:rPr>
            <w:rFonts w:asciiTheme="minorHAnsi" w:eastAsiaTheme="minorEastAsia" w:hAnsiTheme="minorHAnsi" w:cstheme="minorBidi"/>
            <w:noProof/>
            <w:sz w:val="22"/>
            <w:szCs w:val="22"/>
          </w:rPr>
          <w:tab/>
        </w:r>
        <w:r w:rsidRPr="00025728">
          <w:rPr>
            <w:rStyle w:val="Hyperlink"/>
            <w:noProof/>
          </w:rPr>
          <w:t>Wythers</w:t>
        </w:r>
        <w:r>
          <w:rPr>
            <w:noProof/>
            <w:webHidden/>
          </w:rPr>
          <w:tab/>
        </w:r>
        <w:r>
          <w:rPr>
            <w:noProof/>
            <w:webHidden/>
          </w:rPr>
          <w:fldChar w:fldCharType="begin"/>
        </w:r>
        <w:r>
          <w:rPr>
            <w:noProof/>
            <w:webHidden/>
          </w:rPr>
          <w:instrText xml:space="preserve"> PAGEREF _Toc463343328 \h </w:instrText>
        </w:r>
        <w:r>
          <w:rPr>
            <w:noProof/>
            <w:webHidden/>
          </w:rPr>
        </w:r>
        <w:r>
          <w:rPr>
            <w:noProof/>
            <w:webHidden/>
          </w:rPr>
          <w:fldChar w:fldCharType="separate"/>
        </w:r>
        <w:r>
          <w:rPr>
            <w:noProof/>
            <w:webHidden/>
          </w:rPr>
          <w:t>29</w:t>
        </w:r>
        <w:r>
          <w:rPr>
            <w:noProof/>
            <w:webHidden/>
          </w:rPr>
          <w:fldChar w:fldCharType="end"/>
        </w:r>
      </w:hyperlink>
    </w:p>
    <w:p w14:paraId="312DA326"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29" w:history="1">
        <w:r w:rsidRPr="00025728">
          <w:rPr>
            <w:rStyle w:val="Hyperlink"/>
            <w:noProof/>
          </w:rPr>
          <w:t>7.17</w:t>
        </w:r>
        <w:r>
          <w:rPr>
            <w:rFonts w:asciiTheme="minorHAnsi" w:eastAsiaTheme="minorEastAsia" w:hAnsiTheme="minorHAnsi" w:cstheme="minorBidi"/>
            <w:noProof/>
            <w:sz w:val="22"/>
            <w:szCs w:val="22"/>
          </w:rPr>
          <w:tab/>
        </w:r>
        <w:r w:rsidRPr="00025728">
          <w:rPr>
            <w:rStyle w:val="Hyperlink"/>
            <w:noProof/>
          </w:rPr>
          <w:t>DTEMP</w:t>
        </w:r>
        <w:r>
          <w:rPr>
            <w:noProof/>
            <w:webHidden/>
          </w:rPr>
          <w:tab/>
        </w:r>
        <w:r>
          <w:rPr>
            <w:noProof/>
            <w:webHidden/>
          </w:rPr>
          <w:fldChar w:fldCharType="begin"/>
        </w:r>
        <w:r>
          <w:rPr>
            <w:noProof/>
            <w:webHidden/>
          </w:rPr>
          <w:instrText xml:space="preserve"> PAGEREF _Toc463343329 \h </w:instrText>
        </w:r>
        <w:r>
          <w:rPr>
            <w:noProof/>
            <w:webHidden/>
          </w:rPr>
        </w:r>
        <w:r>
          <w:rPr>
            <w:noProof/>
            <w:webHidden/>
          </w:rPr>
          <w:fldChar w:fldCharType="separate"/>
        </w:r>
        <w:r>
          <w:rPr>
            <w:noProof/>
            <w:webHidden/>
          </w:rPr>
          <w:t>29</w:t>
        </w:r>
        <w:r>
          <w:rPr>
            <w:noProof/>
            <w:webHidden/>
          </w:rPr>
          <w:fldChar w:fldCharType="end"/>
        </w:r>
      </w:hyperlink>
    </w:p>
    <w:p w14:paraId="3ED8C651"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30" w:history="1">
        <w:r w:rsidRPr="00025728">
          <w:rPr>
            <w:rStyle w:val="Hyperlink"/>
            <w:noProof/>
          </w:rPr>
          <w:t>8</w:t>
        </w:r>
        <w:r>
          <w:rPr>
            <w:rFonts w:asciiTheme="minorHAnsi" w:eastAsiaTheme="minorEastAsia" w:hAnsiTheme="minorHAnsi" w:cstheme="minorBidi"/>
            <w:b w:val="0"/>
            <w:bCs w:val="0"/>
            <w:caps w:val="0"/>
            <w:noProof/>
            <w:sz w:val="22"/>
            <w:szCs w:val="22"/>
          </w:rPr>
          <w:tab/>
        </w:r>
        <w:r w:rsidRPr="00025728">
          <w:rPr>
            <w:rStyle w:val="Hyperlink"/>
            <w:noProof/>
          </w:rPr>
          <w:t>Input File – PnET Species Parameters</w:t>
        </w:r>
        <w:r>
          <w:rPr>
            <w:noProof/>
            <w:webHidden/>
          </w:rPr>
          <w:tab/>
        </w:r>
        <w:r>
          <w:rPr>
            <w:noProof/>
            <w:webHidden/>
          </w:rPr>
          <w:fldChar w:fldCharType="begin"/>
        </w:r>
        <w:r>
          <w:rPr>
            <w:noProof/>
            <w:webHidden/>
          </w:rPr>
          <w:instrText xml:space="preserve"> PAGEREF _Toc463343330 \h </w:instrText>
        </w:r>
        <w:r>
          <w:rPr>
            <w:noProof/>
            <w:webHidden/>
          </w:rPr>
        </w:r>
        <w:r>
          <w:rPr>
            <w:noProof/>
            <w:webHidden/>
          </w:rPr>
          <w:fldChar w:fldCharType="separate"/>
        </w:r>
        <w:r>
          <w:rPr>
            <w:noProof/>
            <w:webHidden/>
          </w:rPr>
          <w:t>30</w:t>
        </w:r>
        <w:r>
          <w:rPr>
            <w:noProof/>
            <w:webHidden/>
          </w:rPr>
          <w:fldChar w:fldCharType="end"/>
        </w:r>
      </w:hyperlink>
    </w:p>
    <w:p w14:paraId="1D3CDF47"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1" w:history="1">
        <w:r w:rsidRPr="00025728">
          <w:rPr>
            <w:rStyle w:val="Hyperlink"/>
            <w:noProof/>
          </w:rPr>
          <w:t>8.1</w:t>
        </w:r>
        <w:r>
          <w:rPr>
            <w:rFonts w:asciiTheme="minorHAnsi" w:eastAsiaTheme="minorEastAsia" w:hAnsiTheme="minorHAnsi" w:cstheme="minorBidi"/>
            <w:noProof/>
            <w:sz w:val="22"/>
            <w:szCs w:val="22"/>
          </w:rPr>
          <w:tab/>
        </w:r>
        <w:r w:rsidRPr="00025728">
          <w:rPr>
            <w:rStyle w:val="Hyperlink"/>
            <w:noProof/>
          </w:rPr>
          <w:t>Example file:</w:t>
        </w:r>
        <w:r>
          <w:rPr>
            <w:noProof/>
            <w:webHidden/>
          </w:rPr>
          <w:tab/>
        </w:r>
        <w:r>
          <w:rPr>
            <w:noProof/>
            <w:webHidden/>
          </w:rPr>
          <w:fldChar w:fldCharType="begin"/>
        </w:r>
        <w:r>
          <w:rPr>
            <w:noProof/>
            <w:webHidden/>
          </w:rPr>
          <w:instrText xml:space="preserve"> PAGEREF _Toc463343331 \h </w:instrText>
        </w:r>
        <w:r>
          <w:rPr>
            <w:noProof/>
            <w:webHidden/>
          </w:rPr>
        </w:r>
        <w:r>
          <w:rPr>
            <w:noProof/>
            <w:webHidden/>
          </w:rPr>
          <w:fldChar w:fldCharType="separate"/>
        </w:r>
        <w:r>
          <w:rPr>
            <w:noProof/>
            <w:webHidden/>
          </w:rPr>
          <w:t>30</w:t>
        </w:r>
        <w:r>
          <w:rPr>
            <w:noProof/>
            <w:webHidden/>
          </w:rPr>
          <w:fldChar w:fldCharType="end"/>
        </w:r>
      </w:hyperlink>
    </w:p>
    <w:p w14:paraId="434E7611"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2" w:history="1">
        <w:r w:rsidRPr="00025728">
          <w:rPr>
            <w:rStyle w:val="Hyperlink"/>
            <w:noProof/>
          </w:rPr>
          <w:t>8.2</w:t>
        </w:r>
        <w:r>
          <w:rPr>
            <w:rFonts w:asciiTheme="minorHAnsi" w:eastAsiaTheme="minorEastAsia" w:hAnsiTheme="minorHAnsi" w:cstheme="minorBidi"/>
            <w:noProof/>
            <w:sz w:val="22"/>
            <w:szCs w:val="22"/>
          </w:rPr>
          <w:tab/>
        </w:r>
        <w:r w:rsidRPr="00025728">
          <w:rPr>
            <w:rStyle w:val="Hyperlink"/>
            <w:noProof/>
          </w:rPr>
          <w:t>SpeciesName</w:t>
        </w:r>
        <w:r>
          <w:rPr>
            <w:noProof/>
            <w:webHidden/>
          </w:rPr>
          <w:tab/>
        </w:r>
        <w:r>
          <w:rPr>
            <w:noProof/>
            <w:webHidden/>
          </w:rPr>
          <w:fldChar w:fldCharType="begin"/>
        </w:r>
        <w:r>
          <w:rPr>
            <w:noProof/>
            <w:webHidden/>
          </w:rPr>
          <w:instrText xml:space="preserve"> PAGEREF _Toc463343332 \h </w:instrText>
        </w:r>
        <w:r>
          <w:rPr>
            <w:noProof/>
            <w:webHidden/>
          </w:rPr>
        </w:r>
        <w:r>
          <w:rPr>
            <w:noProof/>
            <w:webHidden/>
          </w:rPr>
          <w:fldChar w:fldCharType="separate"/>
        </w:r>
        <w:r>
          <w:rPr>
            <w:noProof/>
            <w:webHidden/>
          </w:rPr>
          <w:t>30</w:t>
        </w:r>
        <w:r>
          <w:rPr>
            <w:noProof/>
            <w:webHidden/>
          </w:rPr>
          <w:fldChar w:fldCharType="end"/>
        </w:r>
      </w:hyperlink>
    </w:p>
    <w:p w14:paraId="34144AC2"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3" w:history="1">
        <w:r w:rsidRPr="00025728">
          <w:rPr>
            <w:rStyle w:val="Hyperlink"/>
            <w:noProof/>
          </w:rPr>
          <w:t>8.3</w:t>
        </w:r>
        <w:r>
          <w:rPr>
            <w:rFonts w:asciiTheme="minorHAnsi" w:eastAsiaTheme="minorEastAsia" w:hAnsiTheme="minorHAnsi" w:cstheme="minorBidi"/>
            <w:noProof/>
            <w:sz w:val="22"/>
            <w:szCs w:val="22"/>
          </w:rPr>
          <w:tab/>
        </w:r>
        <w:r w:rsidRPr="00025728">
          <w:rPr>
            <w:rStyle w:val="Hyperlink"/>
            <w:noProof/>
          </w:rPr>
          <w:t>FolN</w:t>
        </w:r>
        <w:r>
          <w:rPr>
            <w:noProof/>
            <w:webHidden/>
          </w:rPr>
          <w:tab/>
        </w:r>
        <w:r>
          <w:rPr>
            <w:noProof/>
            <w:webHidden/>
          </w:rPr>
          <w:fldChar w:fldCharType="begin"/>
        </w:r>
        <w:r>
          <w:rPr>
            <w:noProof/>
            <w:webHidden/>
          </w:rPr>
          <w:instrText xml:space="preserve"> PAGEREF _Toc463343333 \h </w:instrText>
        </w:r>
        <w:r>
          <w:rPr>
            <w:noProof/>
            <w:webHidden/>
          </w:rPr>
        </w:r>
        <w:r>
          <w:rPr>
            <w:noProof/>
            <w:webHidden/>
          </w:rPr>
          <w:fldChar w:fldCharType="separate"/>
        </w:r>
        <w:r>
          <w:rPr>
            <w:noProof/>
            <w:webHidden/>
          </w:rPr>
          <w:t>30</w:t>
        </w:r>
        <w:r>
          <w:rPr>
            <w:noProof/>
            <w:webHidden/>
          </w:rPr>
          <w:fldChar w:fldCharType="end"/>
        </w:r>
      </w:hyperlink>
    </w:p>
    <w:p w14:paraId="0984D37D"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4" w:history="1">
        <w:r w:rsidRPr="00025728">
          <w:rPr>
            <w:rStyle w:val="Hyperlink"/>
            <w:noProof/>
          </w:rPr>
          <w:t>8.4</w:t>
        </w:r>
        <w:r>
          <w:rPr>
            <w:rFonts w:asciiTheme="minorHAnsi" w:eastAsiaTheme="minorEastAsia" w:hAnsiTheme="minorHAnsi" w:cstheme="minorBidi"/>
            <w:noProof/>
            <w:sz w:val="22"/>
            <w:szCs w:val="22"/>
          </w:rPr>
          <w:tab/>
        </w:r>
        <w:r w:rsidRPr="00025728">
          <w:rPr>
            <w:rStyle w:val="Hyperlink"/>
            <w:noProof/>
          </w:rPr>
          <w:t>SLWmax</w:t>
        </w:r>
        <w:r>
          <w:rPr>
            <w:noProof/>
            <w:webHidden/>
          </w:rPr>
          <w:tab/>
        </w:r>
        <w:r>
          <w:rPr>
            <w:noProof/>
            <w:webHidden/>
          </w:rPr>
          <w:fldChar w:fldCharType="begin"/>
        </w:r>
        <w:r>
          <w:rPr>
            <w:noProof/>
            <w:webHidden/>
          </w:rPr>
          <w:instrText xml:space="preserve"> PAGEREF _Toc463343334 \h </w:instrText>
        </w:r>
        <w:r>
          <w:rPr>
            <w:noProof/>
            <w:webHidden/>
          </w:rPr>
        </w:r>
        <w:r>
          <w:rPr>
            <w:noProof/>
            <w:webHidden/>
          </w:rPr>
          <w:fldChar w:fldCharType="separate"/>
        </w:r>
        <w:r>
          <w:rPr>
            <w:noProof/>
            <w:webHidden/>
          </w:rPr>
          <w:t>30</w:t>
        </w:r>
        <w:r>
          <w:rPr>
            <w:noProof/>
            <w:webHidden/>
          </w:rPr>
          <w:fldChar w:fldCharType="end"/>
        </w:r>
      </w:hyperlink>
    </w:p>
    <w:p w14:paraId="47B2222D"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5" w:history="1">
        <w:r w:rsidRPr="00025728">
          <w:rPr>
            <w:rStyle w:val="Hyperlink"/>
            <w:noProof/>
          </w:rPr>
          <w:t>8.5</w:t>
        </w:r>
        <w:r>
          <w:rPr>
            <w:rFonts w:asciiTheme="minorHAnsi" w:eastAsiaTheme="minorEastAsia" w:hAnsiTheme="minorHAnsi" w:cstheme="minorBidi"/>
            <w:noProof/>
            <w:sz w:val="22"/>
            <w:szCs w:val="22"/>
          </w:rPr>
          <w:tab/>
        </w:r>
        <w:r w:rsidRPr="00025728">
          <w:rPr>
            <w:rStyle w:val="Hyperlink"/>
            <w:noProof/>
          </w:rPr>
          <w:t>SLWDel</w:t>
        </w:r>
        <w:r>
          <w:rPr>
            <w:noProof/>
            <w:webHidden/>
          </w:rPr>
          <w:tab/>
        </w:r>
        <w:r>
          <w:rPr>
            <w:noProof/>
            <w:webHidden/>
          </w:rPr>
          <w:fldChar w:fldCharType="begin"/>
        </w:r>
        <w:r>
          <w:rPr>
            <w:noProof/>
            <w:webHidden/>
          </w:rPr>
          <w:instrText xml:space="preserve"> PAGEREF _Toc463343335 \h </w:instrText>
        </w:r>
        <w:r>
          <w:rPr>
            <w:noProof/>
            <w:webHidden/>
          </w:rPr>
        </w:r>
        <w:r>
          <w:rPr>
            <w:noProof/>
            <w:webHidden/>
          </w:rPr>
          <w:fldChar w:fldCharType="separate"/>
        </w:r>
        <w:r>
          <w:rPr>
            <w:noProof/>
            <w:webHidden/>
          </w:rPr>
          <w:t>30</w:t>
        </w:r>
        <w:r>
          <w:rPr>
            <w:noProof/>
            <w:webHidden/>
          </w:rPr>
          <w:fldChar w:fldCharType="end"/>
        </w:r>
      </w:hyperlink>
    </w:p>
    <w:p w14:paraId="17D5E1EE"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6" w:history="1">
        <w:r w:rsidRPr="00025728">
          <w:rPr>
            <w:rStyle w:val="Hyperlink"/>
            <w:noProof/>
          </w:rPr>
          <w:t>8.6</w:t>
        </w:r>
        <w:r>
          <w:rPr>
            <w:rFonts w:asciiTheme="minorHAnsi" w:eastAsiaTheme="minorEastAsia" w:hAnsiTheme="minorHAnsi" w:cstheme="minorBidi"/>
            <w:noProof/>
            <w:sz w:val="22"/>
            <w:szCs w:val="22"/>
          </w:rPr>
          <w:tab/>
        </w:r>
        <w:r w:rsidRPr="00025728">
          <w:rPr>
            <w:rStyle w:val="Hyperlink"/>
            <w:noProof/>
          </w:rPr>
          <w:t>Tofol</w:t>
        </w:r>
        <w:r>
          <w:rPr>
            <w:noProof/>
            <w:webHidden/>
          </w:rPr>
          <w:tab/>
        </w:r>
        <w:r>
          <w:rPr>
            <w:noProof/>
            <w:webHidden/>
          </w:rPr>
          <w:fldChar w:fldCharType="begin"/>
        </w:r>
        <w:r>
          <w:rPr>
            <w:noProof/>
            <w:webHidden/>
          </w:rPr>
          <w:instrText xml:space="preserve"> PAGEREF _Toc463343336 \h </w:instrText>
        </w:r>
        <w:r>
          <w:rPr>
            <w:noProof/>
            <w:webHidden/>
          </w:rPr>
        </w:r>
        <w:r>
          <w:rPr>
            <w:noProof/>
            <w:webHidden/>
          </w:rPr>
          <w:fldChar w:fldCharType="separate"/>
        </w:r>
        <w:r>
          <w:rPr>
            <w:noProof/>
            <w:webHidden/>
          </w:rPr>
          <w:t>31</w:t>
        </w:r>
        <w:r>
          <w:rPr>
            <w:noProof/>
            <w:webHidden/>
          </w:rPr>
          <w:fldChar w:fldCharType="end"/>
        </w:r>
      </w:hyperlink>
    </w:p>
    <w:p w14:paraId="0349292D"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7" w:history="1">
        <w:r w:rsidRPr="00025728">
          <w:rPr>
            <w:rStyle w:val="Hyperlink"/>
            <w:noProof/>
          </w:rPr>
          <w:t>8.7</w:t>
        </w:r>
        <w:r>
          <w:rPr>
            <w:rFonts w:asciiTheme="minorHAnsi" w:eastAsiaTheme="minorEastAsia" w:hAnsiTheme="minorHAnsi" w:cstheme="minorBidi"/>
            <w:noProof/>
            <w:sz w:val="22"/>
            <w:szCs w:val="22"/>
          </w:rPr>
          <w:tab/>
        </w:r>
        <w:r w:rsidRPr="00025728">
          <w:rPr>
            <w:rStyle w:val="Hyperlink"/>
            <w:noProof/>
          </w:rPr>
          <w:t>AmaxA</w:t>
        </w:r>
        <w:r>
          <w:rPr>
            <w:noProof/>
            <w:webHidden/>
          </w:rPr>
          <w:tab/>
        </w:r>
        <w:r>
          <w:rPr>
            <w:noProof/>
            <w:webHidden/>
          </w:rPr>
          <w:fldChar w:fldCharType="begin"/>
        </w:r>
        <w:r>
          <w:rPr>
            <w:noProof/>
            <w:webHidden/>
          </w:rPr>
          <w:instrText xml:space="preserve"> PAGEREF _Toc463343337 \h </w:instrText>
        </w:r>
        <w:r>
          <w:rPr>
            <w:noProof/>
            <w:webHidden/>
          </w:rPr>
        </w:r>
        <w:r>
          <w:rPr>
            <w:noProof/>
            <w:webHidden/>
          </w:rPr>
          <w:fldChar w:fldCharType="separate"/>
        </w:r>
        <w:r>
          <w:rPr>
            <w:noProof/>
            <w:webHidden/>
          </w:rPr>
          <w:t>31</w:t>
        </w:r>
        <w:r>
          <w:rPr>
            <w:noProof/>
            <w:webHidden/>
          </w:rPr>
          <w:fldChar w:fldCharType="end"/>
        </w:r>
      </w:hyperlink>
    </w:p>
    <w:p w14:paraId="28BD624A"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8" w:history="1">
        <w:r w:rsidRPr="00025728">
          <w:rPr>
            <w:rStyle w:val="Hyperlink"/>
            <w:noProof/>
          </w:rPr>
          <w:t>8.8</w:t>
        </w:r>
        <w:r>
          <w:rPr>
            <w:rFonts w:asciiTheme="minorHAnsi" w:eastAsiaTheme="minorEastAsia" w:hAnsiTheme="minorHAnsi" w:cstheme="minorBidi"/>
            <w:noProof/>
            <w:sz w:val="22"/>
            <w:szCs w:val="22"/>
          </w:rPr>
          <w:tab/>
        </w:r>
        <w:r w:rsidRPr="00025728">
          <w:rPr>
            <w:rStyle w:val="Hyperlink"/>
            <w:noProof/>
          </w:rPr>
          <w:t>AmaxB</w:t>
        </w:r>
        <w:r>
          <w:rPr>
            <w:noProof/>
            <w:webHidden/>
          </w:rPr>
          <w:tab/>
        </w:r>
        <w:r>
          <w:rPr>
            <w:noProof/>
            <w:webHidden/>
          </w:rPr>
          <w:fldChar w:fldCharType="begin"/>
        </w:r>
        <w:r>
          <w:rPr>
            <w:noProof/>
            <w:webHidden/>
          </w:rPr>
          <w:instrText xml:space="preserve"> PAGEREF _Toc463343338 \h </w:instrText>
        </w:r>
        <w:r>
          <w:rPr>
            <w:noProof/>
            <w:webHidden/>
          </w:rPr>
        </w:r>
        <w:r>
          <w:rPr>
            <w:noProof/>
            <w:webHidden/>
          </w:rPr>
          <w:fldChar w:fldCharType="separate"/>
        </w:r>
        <w:r>
          <w:rPr>
            <w:noProof/>
            <w:webHidden/>
          </w:rPr>
          <w:t>31</w:t>
        </w:r>
        <w:r>
          <w:rPr>
            <w:noProof/>
            <w:webHidden/>
          </w:rPr>
          <w:fldChar w:fldCharType="end"/>
        </w:r>
      </w:hyperlink>
    </w:p>
    <w:p w14:paraId="04707A8B"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39" w:history="1">
        <w:r w:rsidRPr="00025728">
          <w:rPr>
            <w:rStyle w:val="Hyperlink"/>
            <w:noProof/>
          </w:rPr>
          <w:t>8.9</w:t>
        </w:r>
        <w:r>
          <w:rPr>
            <w:rFonts w:asciiTheme="minorHAnsi" w:eastAsiaTheme="minorEastAsia" w:hAnsiTheme="minorHAnsi" w:cstheme="minorBidi"/>
            <w:noProof/>
            <w:sz w:val="22"/>
            <w:szCs w:val="22"/>
          </w:rPr>
          <w:tab/>
        </w:r>
        <w:r w:rsidRPr="00025728">
          <w:rPr>
            <w:rStyle w:val="Hyperlink"/>
            <w:noProof/>
          </w:rPr>
          <w:t>HalfSat</w:t>
        </w:r>
        <w:r>
          <w:rPr>
            <w:noProof/>
            <w:webHidden/>
          </w:rPr>
          <w:tab/>
        </w:r>
        <w:r>
          <w:rPr>
            <w:noProof/>
            <w:webHidden/>
          </w:rPr>
          <w:fldChar w:fldCharType="begin"/>
        </w:r>
        <w:r>
          <w:rPr>
            <w:noProof/>
            <w:webHidden/>
          </w:rPr>
          <w:instrText xml:space="preserve"> PAGEREF _Toc463343339 \h </w:instrText>
        </w:r>
        <w:r>
          <w:rPr>
            <w:noProof/>
            <w:webHidden/>
          </w:rPr>
        </w:r>
        <w:r>
          <w:rPr>
            <w:noProof/>
            <w:webHidden/>
          </w:rPr>
          <w:fldChar w:fldCharType="separate"/>
        </w:r>
        <w:r>
          <w:rPr>
            <w:noProof/>
            <w:webHidden/>
          </w:rPr>
          <w:t>31</w:t>
        </w:r>
        <w:r>
          <w:rPr>
            <w:noProof/>
            <w:webHidden/>
          </w:rPr>
          <w:fldChar w:fldCharType="end"/>
        </w:r>
      </w:hyperlink>
    </w:p>
    <w:p w14:paraId="6A19DFD0"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0" w:history="1">
        <w:r w:rsidRPr="00025728">
          <w:rPr>
            <w:rStyle w:val="Hyperlink"/>
            <w:noProof/>
          </w:rPr>
          <w:t>8.10</w:t>
        </w:r>
        <w:r>
          <w:rPr>
            <w:rFonts w:asciiTheme="minorHAnsi" w:eastAsiaTheme="minorEastAsia" w:hAnsiTheme="minorHAnsi" w:cstheme="minorBidi"/>
            <w:noProof/>
            <w:sz w:val="22"/>
            <w:szCs w:val="22"/>
          </w:rPr>
          <w:tab/>
        </w:r>
        <w:r w:rsidRPr="00025728">
          <w:rPr>
            <w:rStyle w:val="Hyperlink"/>
            <w:noProof/>
          </w:rPr>
          <w:t>H2, H3, H4</w:t>
        </w:r>
        <w:r>
          <w:rPr>
            <w:noProof/>
            <w:webHidden/>
          </w:rPr>
          <w:tab/>
        </w:r>
        <w:r>
          <w:rPr>
            <w:noProof/>
            <w:webHidden/>
          </w:rPr>
          <w:fldChar w:fldCharType="begin"/>
        </w:r>
        <w:r>
          <w:rPr>
            <w:noProof/>
            <w:webHidden/>
          </w:rPr>
          <w:instrText xml:space="preserve"> PAGEREF _Toc463343340 \h </w:instrText>
        </w:r>
        <w:r>
          <w:rPr>
            <w:noProof/>
            <w:webHidden/>
          </w:rPr>
        </w:r>
        <w:r>
          <w:rPr>
            <w:noProof/>
            <w:webHidden/>
          </w:rPr>
          <w:fldChar w:fldCharType="separate"/>
        </w:r>
        <w:r>
          <w:rPr>
            <w:noProof/>
            <w:webHidden/>
          </w:rPr>
          <w:t>31</w:t>
        </w:r>
        <w:r>
          <w:rPr>
            <w:noProof/>
            <w:webHidden/>
          </w:rPr>
          <w:fldChar w:fldCharType="end"/>
        </w:r>
      </w:hyperlink>
    </w:p>
    <w:p w14:paraId="7DAC2D0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1" w:history="1">
        <w:r w:rsidRPr="00025728">
          <w:rPr>
            <w:rStyle w:val="Hyperlink"/>
            <w:noProof/>
          </w:rPr>
          <w:t>8.11</w:t>
        </w:r>
        <w:r>
          <w:rPr>
            <w:rFonts w:asciiTheme="minorHAnsi" w:eastAsiaTheme="minorEastAsia" w:hAnsiTheme="minorHAnsi" w:cstheme="minorBidi"/>
            <w:noProof/>
            <w:sz w:val="22"/>
            <w:szCs w:val="22"/>
          </w:rPr>
          <w:tab/>
        </w:r>
        <w:r w:rsidRPr="00025728">
          <w:rPr>
            <w:rStyle w:val="Hyperlink"/>
            <w:noProof/>
          </w:rPr>
          <w:t>PsnAgeRed</w:t>
        </w:r>
        <w:r>
          <w:rPr>
            <w:noProof/>
            <w:webHidden/>
          </w:rPr>
          <w:tab/>
        </w:r>
        <w:r>
          <w:rPr>
            <w:noProof/>
            <w:webHidden/>
          </w:rPr>
          <w:fldChar w:fldCharType="begin"/>
        </w:r>
        <w:r>
          <w:rPr>
            <w:noProof/>
            <w:webHidden/>
          </w:rPr>
          <w:instrText xml:space="preserve"> PAGEREF _Toc463343341 \h </w:instrText>
        </w:r>
        <w:r>
          <w:rPr>
            <w:noProof/>
            <w:webHidden/>
          </w:rPr>
        </w:r>
        <w:r>
          <w:rPr>
            <w:noProof/>
            <w:webHidden/>
          </w:rPr>
          <w:fldChar w:fldCharType="separate"/>
        </w:r>
        <w:r>
          <w:rPr>
            <w:noProof/>
            <w:webHidden/>
          </w:rPr>
          <w:t>31</w:t>
        </w:r>
        <w:r>
          <w:rPr>
            <w:noProof/>
            <w:webHidden/>
          </w:rPr>
          <w:fldChar w:fldCharType="end"/>
        </w:r>
      </w:hyperlink>
    </w:p>
    <w:p w14:paraId="5148C9D9"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2" w:history="1">
        <w:r w:rsidRPr="00025728">
          <w:rPr>
            <w:rStyle w:val="Hyperlink"/>
            <w:noProof/>
          </w:rPr>
          <w:t>8.12</w:t>
        </w:r>
        <w:r>
          <w:rPr>
            <w:rFonts w:asciiTheme="minorHAnsi" w:eastAsiaTheme="minorEastAsia" w:hAnsiTheme="minorHAnsi" w:cstheme="minorBidi"/>
            <w:noProof/>
            <w:sz w:val="22"/>
            <w:szCs w:val="22"/>
          </w:rPr>
          <w:tab/>
        </w:r>
        <w:r w:rsidRPr="00025728">
          <w:rPr>
            <w:rStyle w:val="Hyperlink"/>
            <w:noProof/>
          </w:rPr>
          <w:t>PsnTMin</w:t>
        </w:r>
        <w:r>
          <w:rPr>
            <w:noProof/>
            <w:webHidden/>
          </w:rPr>
          <w:tab/>
        </w:r>
        <w:r>
          <w:rPr>
            <w:noProof/>
            <w:webHidden/>
          </w:rPr>
          <w:fldChar w:fldCharType="begin"/>
        </w:r>
        <w:r>
          <w:rPr>
            <w:noProof/>
            <w:webHidden/>
          </w:rPr>
          <w:instrText xml:space="preserve"> PAGEREF _Toc463343342 \h </w:instrText>
        </w:r>
        <w:r>
          <w:rPr>
            <w:noProof/>
            <w:webHidden/>
          </w:rPr>
        </w:r>
        <w:r>
          <w:rPr>
            <w:noProof/>
            <w:webHidden/>
          </w:rPr>
          <w:fldChar w:fldCharType="separate"/>
        </w:r>
        <w:r>
          <w:rPr>
            <w:noProof/>
            <w:webHidden/>
          </w:rPr>
          <w:t>32</w:t>
        </w:r>
        <w:r>
          <w:rPr>
            <w:noProof/>
            <w:webHidden/>
          </w:rPr>
          <w:fldChar w:fldCharType="end"/>
        </w:r>
      </w:hyperlink>
    </w:p>
    <w:p w14:paraId="7074755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3" w:history="1">
        <w:r w:rsidRPr="00025728">
          <w:rPr>
            <w:rStyle w:val="Hyperlink"/>
            <w:noProof/>
          </w:rPr>
          <w:t>8.13</w:t>
        </w:r>
        <w:r>
          <w:rPr>
            <w:rFonts w:asciiTheme="minorHAnsi" w:eastAsiaTheme="minorEastAsia" w:hAnsiTheme="minorHAnsi" w:cstheme="minorBidi"/>
            <w:noProof/>
            <w:sz w:val="22"/>
            <w:szCs w:val="22"/>
          </w:rPr>
          <w:tab/>
        </w:r>
        <w:r w:rsidRPr="00025728">
          <w:rPr>
            <w:rStyle w:val="Hyperlink"/>
            <w:noProof/>
          </w:rPr>
          <w:t>PsnTOpt</w:t>
        </w:r>
        <w:r>
          <w:rPr>
            <w:noProof/>
            <w:webHidden/>
          </w:rPr>
          <w:tab/>
        </w:r>
        <w:r>
          <w:rPr>
            <w:noProof/>
            <w:webHidden/>
          </w:rPr>
          <w:fldChar w:fldCharType="begin"/>
        </w:r>
        <w:r>
          <w:rPr>
            <w:noProof/>
            <w:webHidden/>
          </w:rPr>
          <w:instrText xml:space="preserve"> PAGEREF _Toc463343343 \h </w:instrText>
        </w:r>
        <w:r>
          <w:rPr>
            <w:noProof/>
            <w:webHidden/>
          </w:rPr>
        </w:r>
        <w:r>
          <w:rPr>
            <w:noProof/>
            <w:webHidden/>
          </w:rPr>
          <w:fldChar w:fldCharType="separate"/>
        </w:r>
        <w:r>
          <w:rPr>
            <w:noProof/>
            <w:webHidden/>
          </w:rPr>
          <w:t>32</w:t>
        </w:r>
        <w:r>
          <w:rPr>
            <w:noProof/>
            <w:webHidden/>
          </w:rPr>
          <w:fldChar w:fldCharType="end"/>
        </w:r>
      </w:hyperlink>
    </w:p>
    <w:p w14:paraId="3EC6F0A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4" w:history="1">
        <w:r w:rsidRPr="00025728">
          <w:rPr>
            <w:rStyle w:val="Hyperlink"/>
            <w:noProof/>
          </w:rPr>
          <w:t>8.14</w:t>
        </w:r>
        <w:r>
          <w:rPr>
            <w:rFonts w:asciiTheme="minorHAnsi" w:eastAsiaTheme="minorEastAsia" w:hAnsiTheme="minorHAnsi" w:cstheme="minorBidi"/>
            <w:noProof/>
            <w:sz w:val="22"/>
            <w:szCs w:val="22"/>
          </w:rPr>
          <w:tab/>
        </w:r>
        <w:r w:rsidRPr="00025728">
          <w:rPr>
            <w:rStyle w:val="Hyperlink"/>
            <w:noProof/>
          </w:rPr>
          <w:t>k</w:t>
        </w:r>
        <w:r>
          <w:rPr>
            <w:noProof/>
            <w:webHidden/>
          </w:rPr>
          <w:tab/>
        </w:r>
        <w:r>
          <w:rPr>
            <w:noProof/>
            <w:webHidden/>
          </w:rPr>
          <w:fldChar w:fldCharType="begin"/>
        </w:r>
        <w:r>
          <w:rPr>
            <w:noProof/>
            <w:webHidden/>
          </w:rPr>
          <w:instrText xml:space="preserve"> PAGEREF _Toc463343344 \h </w:instrText>
        </w:r>
        <w:r>
          <w:rPr>
            <w:noProof/>
            <w:webHidden/>
          </w:rPr>
        </w:r>
        <w:r>
          <w:rPr>
            <w:noProof/>
            <w:webHidden/>
          </w:rPr>
          <w:fldChar w:fldCharType="separate"/>
        </w:r>
        <w:r>
          <w:rPr>
            <w:noProof/>
            <w:webHidden/>
          </w:rPr>
          <w:t>32</w:t>
        </w:r>
        <w:r>
          <w:rPr>
            <w:noProof/>
            <w:webHidden/>
          </w:rPr>
          <w:fldChar w:fldCharType="end"/>
        </w:r>
      </w:hyperlink>
    </w:p>
    <w:p w14:paraId="710A6944"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5" w:history="1">
        <w:r w:rsidRPr="00025728">
          <w:rPr>
            <w:rStyle w:val="Hyperlink"/>
            <w:noProof/>
          </w:rPr>
          <w:t>8.15</w:t>
        </w:r>
        <w:r>
          <w:rPr>
            <w:rFonts w:asciiTheme="minorHAnsi" w:eastAsiaTheme="minorEastAsia" w:hAnsiTheme="minorHAnsi" w:cstheme="minorBidi"/>
            <w:noProof/>
            <w:sz w:val="22"/>
            <w:szCs w:val="22"/>
          </w:rPr>
          <w:tab/>
        </w:r>
        <w:r w:rsidRPr="00025728">
          <w:rPr>
            <w:rStyle w:val="Hyperlink"/>
            <w:noProof/>
          </w:rPr>
          <w:t>WUECnst</w:t>
        </w:r>
        <w:r>
          <w:rPr>
            <w:noProof/>
            <w:webHidden/>
          </w:rPr>
          <w:tab/>
        </w:r>
        <w:r>
          <w:rPr>
            <w:noProof/>
            <w:webHidden/>
          </w:rPr>
          <w:fldChar w:fldCharType="begin"/>
        </w:r>
        <w:r>
          <w:rPr>
            <w:noProof/>
            <w:webHidden/>
          </w:rPr>
          <w:instrText xml:space="preserve"> PAGEREF _Toc463343345 \h </w:instrText>
        </w:r>
        <w:r>
          <w:rPr>
            <w:noProof/>
            <w:webHidden/>
          </w:rPr>
        </w:r>
        <w:r>
          <w:rPr>
            <w:noProof/>
            <w:webHidden/>
          </w:rPr>
          <w:fldChar w:fldCharType="separate"/>
        </w:r>
        <w:r>
          <w:rPr>
            <w:noProof/>
            <w:webHidden/>
          </w:rPr>
          <w:t>32</w:t>
        </w:r>
        <w:r>
          <w:rPr>
            <w:noProof/>
            <w:webHidden/>
          </w:rPr>
          <w:fldChar w:fldCharType="end"/>
        </w:r>
      </w:hyperlink>
    </w:p>
    <w:p w14:paraId="37753D8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6" w:history="1">
        <w:r w:rsidRPr="00025728">
          <w:rPr>
            <w:rStyle w:val="Hyperlink"/>
            <w:noProof/>
          </w:rPr>
          <w:t>8.16</w:t>
        </w:r>
        <w:r>
          <w:rPr>
            <w:rFonts w:asciiTheme="minorHAnsi" w:eastAsiaTheme="minorEastAsia" w:hAnsiTheme="minorHAnsi" w:cstheme="minorBidi"/>
            <w:noProof/>
            <w:sz w:val="22"/>
            <w:szCs w:val="22"/>
          </w:rPr>
          <w:tab/>
        </w:r>
        <w:r w:rsidRPr="00025728">
          <w:rPr>
            <w:rStyle w:val="Hyperlink"/>
            <w:noProof/>
          </w:rPr>
          <w:t>MaintResp</w:t>
        </w:r>
        <w:r>
          <w:rPr>
            <w:noProof/>
            <w:webHidden/>
          </w:rPr>
          <w:tab/>
        </w:r>
        <w:r>
          <w:rPr>
            <w:noProof/>
            <w:webHidden/>
          </w:rPr>
          <w:fldChar w:fldCharType="begin"/>
        </w:r>
        <w:r>
          <w:rPr>
            <w:noProof/>
            <w:webHidden/>
          </w:rPr>
          <w:instrText xml:space="preserve"> PAGEREF _Toc463343346 \h </w:instrText>
        </w:r>
        <w:r>
          <w:rPr>
            <w:noProof/>
            <w:webHidden/>
          </w:rPr>
        </w:r>
        <w:r>
          <w:rPr>
            <w:noProof/>
            <w:webHidden/>
          </w:rPr>
          <w:fldChar w:fldCharType="separate"/>
        </w:r>
        <w:r>
          <w:rPr>
            <w:noProof/>
            <w:webHidden/>
          </w:rPr>
          <w:t>32</w:t>
        </w:r>
        <w:r>
          <w:rPr>
            <w:noProof/>
            <w:webHidden/>
          </w:rPr>
          <w:fldChar w:fldCharType="end"/>
        </w:r>
      </w:hyperlink>
    </w:p>
    <w:p w14:paraId="27C7412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7" w:history="1">
        <w:r w:rsidRPr="00025728">
          <w:rPr>
            <w:rStyle w:val="Hyperlink"/>
            <w:noProof/>
          </w:rPr>
          <w:t>8.17</w:t>
        </w:r>
        <w:r>
          <w:rPr>
            <w:rFonts w:asciiTheme="minorHAnsi" w:eastAsiaTheme="minorEastAsia" w:hAnsiTheme="minorHAnsi" w:cstheme="minorBidi"/>
            <w:noProof/>
            <w:sz w:val="22"/>
            <w:szCs w:val="22"/>
          </w:rPr>
          <w:tab/>
        </w:r>
        <w:r w:rsidRPr="00025728">
          <w:rPr>
            <w:rStyle w:val="Hyperlink"/>
            <w:noProof/>
          </w:rPr>
          <w:t>DNSC</w:t>
        </w:r>
        <w:r>
          <w:rPr>
            <w:noProof/>
            <w:webHidden/>
          </w:rPr>
          <w:tab/>
        </w:r>
        <w:r>
          <w:rPr>
            <w:noProof/>
            <w:webHidden/>
          </w:rPr>
          <w:fldChar w:fldCharType="begin"/>
        </w:r>
        <w:r>
          <w:rPr>
            <w:noProof/>
            <w:webHidden/>
          </w:rPr>
          <w:instrText xml:space="preserve"> PAGEREF _Toc463343347 \h </w:instrText>
        </w:r>
        <w:r>
          <w:rPr>
            <w:noProof/>
            <w:webHidden/>
          </w:rPr>
        </w:r>
        <w:r>
          <w:rPr>
            <w:noProof/>
            <w:webHidden/>
          </w:rPr>
          <w:fldChar w:fldCharType="separate"/>
        </w:r>
        <w:r>
          <w:rPr>
            <w:noProof/>
            <w:webHidden/>
          </w:rPr>
          <w:t>32</w:t>
        </w:r>
        <w:r>
          <w:rPr>
            <w:noProof/>
            <w:webHidden/>
          </w:rPr>
          <w:fldChar w:fldCharType="end"/>
        </w:r>
      </w:hyperlink>
    </w:p>
    <w:p w14:paraId="221A994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8" w:history="1">
        <w:r w:rsidRPr="00025728">
          <w:rPr>
            <w:rStyle w:val="Hyperlink"/>
            <w:noProof/>
          </w:rPr>
          <w:t>8.18</w:t>
        </w:r>
        <w:r>
          <w:rPr>
            <w:rFonts w:asciiTheme="minorHAnsi" w:eastAsiaTheme="minorEastAsia" w:hAnsiTheme="minorHAnsi" w:cstheme="minorBidi"/>
            <w:noProof/>
            <w:sz w:val="22"/>
            <w:szCs w:val="22"/>
          </w:rPr>
          <w:tab/>
        </w:r>
        <w:r w:rsidRPr="00025728">
          <w:rPr>
            <w:rStyle w:val="Hyperlink"/>
            <w:noProof/>
          </w:rPr>
          <w:t>FracBelowG</w:t>
        </w:r>
        <w:r>
          <w:rPr>
            <w:noProof/>
            <w:webHidden/>
          </w:rPr>
          <w:tab/>
        </w:r>
        <w:r>
          <w:rPr>
            <w:noProof/>
            <w:webHidden/>
          </w:rPr>
          <w:fldChar w:fldCharType="begin"/>
        </w:r>
        <w:r>
          <w:rPr>
            <w:noProof/>
            <w:webHidden/>
          </w:rPr>
          <w:instrText xml:space="preserve"> PAGEREF _Toc463343348 \h </w:instrText>
        </w:r>
        <w:r>
          <w:rPr>
            <w:noProof/>
            <w:webHidden/>
          </w:rPr>
        </w:r>
        <w:r>
          <w:rPr>
            <w:noProof/>
            <w:webHidden/>
          </w:rPr>
          <w:fldChar w:fldCharType="separate"/>
        </w:r>
        <w:r>
          <w:rPr>
            <w:noProof/>
            <w:webHidden/>
          </w:rPr>
          <w:t>32</w:t>
        </w:r>
        <w:r>
          <w:rPr>
            <w:noProof/>
            <w:webHidden/>
          </w:rPr>
          <w:fldChar w:fldCharType="end"/>
        </w:r>
      </w:hyperlink>
    </w:p>
    <w:p w14:paraId="71782B0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49" w:history="1">
        <w:r w:rsidRPr="00025728">
          <w:rPr>
            <w:rStyle w:val="Hyperlink"/>
            <w:noProof/>
          </w:rPr>
          <w:t>8.19</w:t>
        </w:r>
        <w:r>
          <w:rPr>
            <w:rFonts w:asciiTheme="minorHAnsi" w:eastAsiaTheme="minorEastAsia" w:hAnsiTheme="minorHAnsi" w:cstheme="minorBidi"/>
            <w:noProof/>
            <w:sz w:val="22"/>
            <w:szCs w:val="22"/>
          </w:rPr>
          <w:tab/>
        </w:r>
        <w:r w:rsidRPr="00025728">
          <w:rPr>
            <w:rStyle w:val="Hyperlink"/>
            <w:noProof/>
          </w:rPr>
          <w:t>EstMoist</w:t>
        </w:r>
        <w:r>
          <w:rPr>
            <w:noProof/>
            <w:webHidden/>
          </w:rPr>
          <w:tab/>
        </w:r>
        <w:r>
          <w:rPr>
            <w:noProof/>
            <w:webHidden/>
          </w:rPr>
          <w:fldChar w:fldCharType="begin"/>
        </w:r>
        <w:r>
          <w:rPr>
            <w:noProof/>
            <w:webHidden/>
          </w:rPr>
          <w:instrText xml:space="preserve"> PAGEREF _Toc463343349 \h </w:instrText>
        </w:r>
        <w:r>
          <w:rPr>
            <w:noProof/>
            <w:webHidden/>
          </w:rPr>
        </w:r>
        <w:r>
          <w:rPr>
            <w:noProof/>
            <w:webHidden/>
          </w:rPr>
          <w:fldChar w:fldCharType="separate"/>
        </w:r>
        <w:r>
          <w:rPr>
            <w:noProof/>
            <w:webHidden/>
          </w:rPr>
          <w:t>32</w:t>
        </w:r>
        <w:r>
          <w:rPr>
            <w:noProof/>
            <w:webHidden/>
          </w:rPr>
          <w:fldChar w:fldCharType="end"/>
        </w:r>
      </w:hyperlink>
    </w:p>
    <w:p w14:paraId="2A16FE96"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50" w:history="1">
        <w:r w:rsidRPr="00025728">
          <w:rPr>
            <w:rStyle w:val="Hyperlink"/>
            <w:noProof/>
          </w:rPr>
          <w:t>8.20</w:t>
        </w:r>
        <w:r>
          <w:rPr>
            <w:rFonts w:asciiTheme="minorHAnsi" w:eastAsiaTheme="minorEastAsia" w:hAnsiTheme="minorHAnsi" w:cstheme="minorBidi"/>
            <w:noProof/>
            <w:sz w:val="22"/>
            <w:szCs w:val="22"/>
          </w:rPr>
          <w:tab/>
        </w:r>
        <w:r w:rsidRPr="00025728">
          <w:rPr>
            <w:rStyle w:val="Hyperlink"/>
            <w:noProof/>
          </w:rPr>
          <w:t>EstRad</w:t>
        </w:r>
        <w:r>
          <w:rPr>
            <w:noProof/>
            <w:webHidden/>
          </w:rPr>
          <w:tab/>
        </w:r>
        <w:r>
          <w:rPr>
            <w:noProof/>
            <w:webHidden/>
          </w:rPr>
          <w:fldChar w:fldCharType="begin"/>
        </w:r>
        <w:r>
          <w:rPr>
            <w:noProof/>
            <w:webHidden/>
          </w:rPr>
          <w:instrText xml:space="preserve"> PAGEREF _Toc463343350 \h </w:instrText>
        </w:r>
        <w:r>
          <w:rPr>
            <w:noProof/>
            <w:webHidden/>
          </w:rPr>
        </w:r>
        <w:r>
          <w:rPr>
            <w:noProof/>
            <w:webHidden/>
          </w:rPr>
          <w:fldChar w:fldCharType="separate"/>
        </w:r>
        <w:r>
          <w:rPr>
            <w:noProof/>
            <w:webHidden/>
          </w:rPr>
          <w:t>33</w:t>
        </w:r>
        <w:r>
          <w:rPr>
            <w:noProof/>
            <w:webHidden/>
          </w:rPr>
          <w:fldChar w:fldCharType="end"/>
        </w:r>
      </w:hyperlink>
    </w:p>
    <w:p w14:paraId="4F319AE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51" w:history="1">
        <w:r w:rsidRPr="00025728">
          <w:rPr>
            <w:rStyle w:val="Hyperlink"/>
            <w:noProof/>
          </w:rPr>
          <w:t>8.21</w:t>
        </w:r>
        <w:r>
          <w:rPr>
            <w:rFonts w:asciiTheme="minorHAnsi" w:eastAsiaTheme="minorEastAsia" w:hAnsiTheme="minorHAnsi" w:cstheme="minorBidi"/>
            <w:noProof/>
            <w:sz w:val="22"/>
            <w:szCs w:val="22"/>
          </w:rPr>
          <w:tab/>
        </w:r>
        <w:r w:rsidRPr="00025728">
          <w:rPr>
            <w:rStyle w:val="Hyperlink"/>
            <w:noProof/>
          </w:rPr>
          <w:t>FracFol</w:t>
        </w:r>
        <w:r>
          <w:rPr>
            <w:noProof/>
            <w:webHidden/>
          </w:rPr>
          <w:tab/>
        </w:r>
        <w:r>
          <w:rPr>
            <w:noProof/>
            <w:webHidden/>
          </w:rPr>
          <w:fldChar w:fldCharType="begin"/>
        </w:r>
        <w:r>
          <w:rPr>
            <w:noProof/>
            <w:webHidden/>
          </w:rPr>
          <w:instrText xml:space="preserve"> PAGEREF _Toc463343351 \h </w:instrText>
        </w:r>
        <w:r>
          <w:rPr>
            <w:noProof/>
            <w:webHidden/>
          </w:rPr>
        </w:r>
        <w:r>
          <w:rPr>
            <w:noProof/>
            <w:webHidden/>
          </w:rPr>
          <w:fldChar w:fldCharType="separate"/>
        </w:r>
        <w:r>
          <w:rPr>
            <w:noProof/>
            <w:webHidden/>
          </w:rPr>
          <w:t>33</w:t>
        </w:r>
        <w:r>
          <w:rPr>
            <w:noProof/>
            <w:webHidden/>
          </w:rPr>
          <w:fldChar w:fldCharType="end"/>
        </w:r>
      </w:hyperlink>
    </w:p>
    <w:p w14:paraId="3D117F84"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52" w:history="1">
        <w:r w:rsidRPr="00025728">
          <w:rPr>
            <w:rStyle w:val="Hyperlink"/>
            <w:noProof/>
          </w:rPr>
          <w:t>8.22</w:t>
        </w:r>
        <w:r>
          <w:rPr>
            <w:rFonts w:asciiTheme="minorHAnsi" w:eastAsiaTheme="minorEastAsia" w:hAnsiTheme="minorHAnsi" w:cstheme="minorBidi"/>
            <w:noProof/>
            <w:sz w:val="22"/>
            <w:szCs w:val="22"/>
          </w:rPr>
          <w:tab/>
        </w:r>
        <w:r w:rsidRPr="00025728">
          <w:rPr>
            <w:rStyle w:val="Hyperlink"/>
            <w:noProof/>
          </w:rPr>
          <w:t>FracActWd</w:t>
        </w:r>
        <w:r>
          <w:rPr>
            <w:noProof/>
            <w:webHidden/>
          </w:rPr>
          <w:tab/>
        </w:r>
        <w:r>
          <w:rPr>
            <w:noProof/>
            <w:webHidden/>
          </w:rPr>
          <w:fldChar w:fldCharType="begin"/>
        </w:r>
        <w:r>
          <w:rPr>
            <w:noProof/>
            <w:webHidden/>
          </w:rPr>
          <w:instrText xml:space="preserve"> PAGEREF _Toc463343352 \h </w:instrText>
        </w:r>
        <w:r>
          <w:rPr>
            <w:noProof/>
            <w:webHidden/>
          </w:rPr>
        </w:r>
        <w:r>
          <w:rPr>
            <w:noProof/>
            <w:webHidden/>
          </w:rPr>
          <w:fldChar w:fldCharType="separate"/>
        </w:r>
        <w:r>
          <w:rPr>
            <w:noProof/>
            <w:webHidden/>
          </w:rPr>
          <w:t>33</w:t>
        </w:r>
        <w:r>
          <w:rPr>
            <w:noProof/>
            <w:webHidden/>
          </w:rPr>
          <w:fldChar w:fldCharType="end"/>
        </w:r>
      </w:hyperlink>
    </w:p>
    <w:p w14:paraId="6355C9BC"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53" w:history="1">
        <w:r w:rsidRPr="00025728">
          <w:rPr>
            <w:rStyle w:val="Hyperlink"/>
            <w:noProof/>
          </w:rPr>
          <w:t>9</w:t>
        </w:r>
        <w:r>
          <w:rPr>
            <w:rFonts w:asciiTheme="minorHAnsi" w:eastAsiaTheme="minorEastAsia" w:hAnsiTheme="minorHAnsi" w:cstheme="minorBidi"/>
            <w:b w:val="0"/>
            <w:bCs w:val="0"/>
            <w:caps w:val="0"/>
            <w:noProof/>
            <w:sz w:val="22"/>
            <w:szCs w:val="22"/>
          </w:rPr>
          <w:tab/>
        </w:r>
        <w:r w:rsidRPr="00025728">
          <w:rPr>
            <w:rStyle w:val="Hyperlink"/>
            <w:noProof/>
          </w:rPr>
          <w:t>Input file - Ecoregion parameters</w:t>
        </w:r>
        <w:r>
          <w:rPr>
            <w:noProof/>
            <w:webHidden/>
          </w:rPr>
          <w:tab/>
        </w:r>
        <w:r>
          <w:rPr>
            <w:noProof/>
            <w:webHidden/>
          </w:rPr>
          <w:fldChar w:fldCharType="begin"/>
        </w:r>
        <w:r>
          <w:rPr>
            <w:noProof/>
            <w:webHidden/>
          </w:rPr>
          <w:instrText xml:space="preserve"> PAGEREF _Toc463343353 \h </w:instrText>
        </w:r>
        <w:r>
          <w:rPr>
            <w:noProof/>
            <w:webHidden/>
          </w:rPr>
        </w:r>
        <w:r>
          <w:rPr>
            <w:noProof/>
            <w:webHidden/>
          </w:rPr>
          <w:fldChar w:fldCharType="separate"/>
        </w:r>
        <w:r>
          <w:rPr>
            <w:noProof/>
            <w:webHidden/>
          </w:rPr>
          <w:t>34</w:t>
        </w:r>
        <w:r>
          <w:rPr>
            <w:noProof/>
            <w:webHidden/>
          </w:rPr>
          <w:fldChar w:fldCharType="end"/>
        </w:r>
      </w:hyperlink>
    </w:p>
    <w:p w14:paraId="6D2928E1"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4" w:history="1">
        <w:r w:rsidRPr="00025728">
          <w:rPr>
            <w:rStyle w:val="Hyperlink"/>
            <w:noProof/>
          </w:rPr>
          <w:t>9.1</w:t>
        </w:r>
        <w:r>
          <w:rPr>
            <w:rFonts w:asciiTheme="minorHAnsi" w:eastAsiaTheme="minorEastAsia" w:hAnsiTheme="minorHAnsi" w:cstheme="minorBidi"/>
            <w:noProof/>
            <w:sz w:val="22"/>
            <w:szCs w:val="22"/>
          </w:rPr>
          <w:tab/>
        </w:r>
        <w:r w:rsidRPr="00025728">
          <w:rPr>
            <w:rStyle w:val="Hyperlink"/>
            <w:noProof/>
          </w:rPr>
          <w:t>Ecoregion</w:t>
        </w:r>
        <w:r>
          <w:rPr>
            <w:noProof/>
            <w:webHidden/>
          </w:rPr>
          <w:tab/>
        </w:r>
        <w:r>
          <w:rPr>
            <w:noProof/>
            <w:webHidden/>
          </w:rPr>
          <w:fldChar w:fldCharType="begin"/>
        </w:r>
        <w:r>
          <w:rPr>
            <w:noProof/>
            <w:webHidden/>
          </w:rPr>
          <w:instrText xml:space="preserve"> PAGEREF _Toc463343354 \h </w:instrText>
        </w:r>
        <w:r>
          <w:rPr>
            <w:noProof/>
            <w:webHidden/>
          </w:rPr>
        </w:r>
        <w:r>
          <w:rPr>
            <w:noProof/>
            <w:webHidden/>
          </w:rPr>
          <w:fldChar w:fldCharType="separate"/>
        </w:r>
        <w:r>
          <w:rPr>
            <w:noProof/>
            <w:webHidden/>
          </w:rPr>
          <w:t>34</w:t>
        </w:r>
        <w:r>
          <w:rPr>
            <w:noProof/>
            <w:webHidden/>
          </w:rPr>
          <w:fldChar w:fldCharType="end"/>
        </w:r>
      </w:hyperlink>
    </w:p>
    <w:p w14:paraId="5F123C0B"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5" w:history="1">
        <w:r w:rsidRPr="00025728">
          <w:rPr>
            <w:rStyle w:val="Hyperlink"/>
            <w:noProof/>
          </w:rPr>
          <w:t>9.2</w:t>
        </w:r>
        <w:r>
          <w:rPr>
            <w:rFonts w:asciiTheme="minorHAnsi" w:eastAsiaTheme="minorEastAsia" w:hAnsiTheme="minorHAnsi" w:cstheme="minorBidi"/>
            <w:noProof/>
            <w:sz w:val="22"/>
            <w:szCs w:val="22"/>
          </w:rPr>
          <w:tab/>
        </w:r>
        <w:r w:rsidRPr="00025728">
          <w:rPr>
            <w:rStyle w:val="Hyperlink"/>
            <w:noProof/>
          </w:rPr>
          <w:t>SoilType</w:t>
        </w:r>
        <w:r>
          <w:rPr>
            <w:noProof/>
            <w:webHidden/>
          </w:rPr>
          <w:tab/>
        </w:r>
        <w:r>
          <w:rPr>
            <w:noProof/>
            <w:webHidden/>
          </w:rPr>
          <w:fldChar w:fldCharType="begin"/>
        </w:r>
        <w:r>
          <w:rPr>
            <w:noProof/>
            <w:webHidden/>
          </w:rPr>
          <w:instrText xml:space="preserve"> PAGEREF _Toc463343355 \h </w:instrText>
        </w:r>
        <w:r>
          <w:rPr>
            <w:noProof/>
            <w:webHidden/>
          </w:rPr>
        </w:r>
        <w:r>
          <w:rPr>
            <w:noProof/>
            <w:webHidden/>
          </w:rPr>
          <w:fldChar w:fldCharType="separate"/>
        </w:r>
        <w:r>
          <w:rPr>
            <w:noProof/>
            <w:webHidden/>
          </w:rPr>
          <w:t>34</w:t>
        </w:r>
        <w:r>
          <w:rPr>
            <w:noProof/>
            <w:webHidden/>
          </w:rPr>
          <w:fldChar w:fldCharType="end"/>
        </w:r>
      </w:hyperlink>
    </w:p>
    <w:p w14:paraId="59965905"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6" w:history="1">
        <w:r w:rsidRPr="00025728">
          <w:rPr>
            <w:rStyle w:val="Hyperlink"/>
            <w:noProof/>
          </w:rPr>
          <w:t>9.3</w:t>
        </w:r>
        <w:r>
          <w:rPr>
            <w:rFonts w:asciiTheme="minorHAnsi" w:eastAsiaTheme="minorEastAsia" w:hAnsiTheme="minorHAnsi" w:cstheme="minorBidi"/>
            <w:noProof/>
            <w:sz w:val="22"/>
            <w:szCs w:val="22"/>
          </w:rPr>
          <w:tab/>
        </w:r>
        <w:r w:rsidRPr="00025728">
          <w:rPr>
            <w:rStyle w:val="Hyperlink"/>
            <w:noProof/>
          </w:rPr>
          <w:t>RootingDepth</w:t>
        </w:r>
        <w:r>
          <w:rPr>
            <w:noProof/>
            <w:webHidden/>
          </w:rPr>
          <w:tab/>
        </w:r>
        <w:r>
          <w:rPr>
            <w:noProof/>
            <w:webHidden/>
          </w:rPr>
          <w:fldChar w:fldCharType="begin"/>
        </w:r>
        <w:r>
          <w:rPr>
            <w:noProof/>
            <w:webHidden/>
          </w:rPr>
          <w:instrText xml:space="preserve"> PAGEREF _Toc463343356 \h </w:instrText>
        </w:r>
        <w:r>
          <w:rPr>
            <w:noProof/>
            <w:webHidden/>
          </w:rPr>
        </w:r>
        <w:r>
          <w:rPr>
            <w:noProof/>
            <w:webHidden/>
          </w:rPr>
          <w:fldChar w:fldCharType="separate"/>
        </w:r>
        <w:r>
          <w:rPr>
            <w:noProof/>
            <w:webHidden/>
          </w:rPr>
          <w:t>34</w:t>
        </w:r>
        <w:r>
          <w:rPr>
            <w:noProof/>
            <w:webHidden/>
          </w:rPr>
          <w:fldChar w:fldCharType="end"/>
        </w:r>
      </w:hyperlink>
    </w:p>
    <w:p w14:paraId="77E20BA6"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7" w:history="1">
        <w:r w:rsidRPr="00025728">
          <w:rPr>
            <w:rStyle w:val="Hyperlink"/>
            <w:noProof/>
          </w:rPr>
          <w:t>9.4</w:t>
        </w:r>
        <w:r>
          <w:rPr>
            <w:rFonts w:asciiTheme="minorHAnsi" w:eastAsiaTheme="minorEastAsia" w:hAnsiTheme="minorHAnsi" w:cstheme="minorBidi"/>
            <w:noProof/>
            <w:sz w:val="22"/>
            <w:szCs w:val="22"/>
          </w:rPr>
          <w:tab/>
        </w:r>
        <w:r w:rsidRPr="00025728">
          <w:rPr>
            <w:rStyle w:val="Hyperlink"/>
            <w:noProof/>
          </w:rPr>
          <w:t>PrecLossFrac</w:t>
        </w:r>
        <w:r>
          <w:rPr>
            <w:noProof/>
            <w:webHidden/>
          </w:rPr>
          <w:tab/>
        </w:r>
        <w:r>
          <w:rPr>
            <w:noProof/>
            <w:webHidden/>
          </w:rPr>
          <w:fldChar w:fldCharType="begin"/>
        </w:r>
        <w:r>
          <w:rPr>
            <w:noProof/>
            <w:webHidden/>
          </w:rPr>
          <w:instrText xml:space="preserve"> PAGEREF _Toc463343357 \h </w:instrText>
        </w:r>
        <w:r>
          <w:rPr>
            <w:noProof/>
            <w:webHidden/>
          </w:rPr>
        </w:r>
        <w:r>
          <w:rPr>
            <w:noProof/>
            <w:webHidden/>
          </w:rPr>
          <w:fldChar w:fldCharType="separate"/>
        </w:r>
        <w:r>
          <w:rPr>
            <w:noProof/>
            <w:webHidden/>
          </w:rPr>
          <w:t>34</w:t>
        </w:r>
        <w:r>
          <w:rPr>
            <w:noProof/>
            <w:webHidden/>
          </w:rPr>
          <w:fldChar w:fldCharType="end"/>
        </w:r>
      </w:hyperlink>
    </w:p>
    <w:p w14:paraId="35E5E2A8"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8" w:history="1">
        <w:r w:rsidRPr="00025728">
          <w:rPr>
            <w:rStyle w:val="Hyperlink"/>
            <w:noProof/>
          </w:rPr>
          <w:t>9.5</w:t>
        </w:r>
        <w:r>
          <w:rPr>
            <w:rFonts w:asciiTheme="minorHAnsi" w:eastAsiaTheme="minorEastAsia" w:hAnsiTheme="minorHAnsi" w:cstheme="minorBidi"/>
            <w:noProof/>
            <w:sz w:val="22"/>
            <w:szCs w:val="22"/>
          </w:rPr>
          <w:tab/>
        </w:r>
        <w:r w:rsidRPr="00025728">
          <w:rPr>
            <w:rStyle w:val="Hyperlink"/>
            <w:noProof/>
          </w:rPr>
          <w:t>LeakageFrac</w:t>
        </w:r>
        <w:r>
          <w:rPr>
            <w:noProof/>
            <w:webHidden/>
          </w:rPr>
          <w:tab/>
        </w:r>
        <w:r>
          <w:rPr>
            <w:noProof/>
            <w:webHidden/>
          </w:rPr>
          <w:fldChar w:fldCharType="begin"/>
        </w:r>
        <w:r>
          <w:rPr>
            <w:noProof/>
            <w:webHidden/>
          </w:rPr>
          <w:instrText xml:space="preserve"> PAGEREF _Toc463343358 \h </w:instrText>
        </w:r>
        <w:r>
          <w:rPr>
            <w:noProof/>
            <w:webHidden/>
          </w:rPr>
        </w:r>
        <w:r>
          <w:rPr>
            <w:noProof/>
            <w:webHidden/>
          </w:rPr>
          <w:fldChar w:fldCharType="separate"/>
        </w:r>
        <w:r>
          <w:rPr>
            <w:noProof/>
            <w:webHidden/>
          </w:rPr>
          <w:t>34</w:t>
        </w:r>
        <w:r>
          <w:rPr>
            <w:noProof/>
            <w:webHidden/>
          </w:rPr>
          <w:fldChar w:fldCharType="end"/>
        </w:r>
      </w:hyperlink>
    </w:p>
    <w:p w14:paraId="4F350A8B"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59" w:history="1">
        <w:r w:rsidRPr="00025728">
          <w:rPr>
            <w:rStyle w:val="Hyperlink"/>
            <w:noProof/>
          </w:rPr>
          <w:t>9.6</w:t>
        </w:r>
        <w:r>
          <w:rPr>
            <w:rFonts w:asciiTheme="minorHAnsi" w:eastAsiaTheme="minorEastAsia" w:hAnsiTheme="minorHAnsi" w:cstheme="minorBidi"/>
            <w:noProof/>
            <w:sz w:val="22"/>
            <w:szCs w:val="22"/>
          </w:rPr>
          <w:tab/>
        </w:r>
        <w:r w:rsidRPr="00025728">
          <w:rPr>
            <w:rStyle w:val="Hyperlink"/>
            <w:noProof/>
          </w:rPr>
          <w:t>PrecIntConst</w:t>
        </w:r>
        <w:r>
          <w:rPr>
            <w:noProof/>
            <w:webHidden/>
          </w:rPr>
          <w:tab/>
        </w:r>
        <w:r>
          <w:rPr>
            <w:noProof/>
            <w:webHidden/>
          </w:rPr>
          <w:fldChar w:fldCharType="begin"/>
        </w:r>
        <w:r>
          <w:rPr>
            <w:noProof/>
            <w:webHidden/>
          </w:rPr>
          <w:instrText xml:space="preserve"> PAGEREF _Toc463343359 \h </w:instrText>
        </w:r>
        <w:r>
          <w:rPr>
            <w:noProof/>
            <w:webHidden/>
          </w:rPr>
        </w:r>
        <w:r>
          <w:rPr>
            <w:noProof/>
            <w:webHidden/>
          </w:rPr>
          <w:fldChar w:fldCharType="separate"/>
        </w:r>
        <w:r>
          <w:rPr>
            <w:noProof/>
            <w:webHidden/>
          </w:rPr>
          <w:t>35</w:t>
        </w:r>
        <w:r>
          <w:rPr>
            <w:noProof/>
            <w:webHidden/>
          </w:rPr>
          <w:fldChar w:fldCharType="end"/>
        </w:r>
      </w:hyperlink>
    </w:p>
    <w:p w14:paraId="40E24339" w14:textId="77777777" w:rsidR="00B15D97" w:rsidRDefault="00B15D97">
      <w:pPr>
        <w:pStyle w:val="TOC2"/>
        <w:tabs>
          <w:tab w:val="left" w:pos="720"/>
          <w:tab w:val="right" w:leader="dot" w:pos="8976"/>
        </w:tabs>
        <w:rPr>
          <w:rFonts w:asciiTheme="minorHAnsi" w:eastAsiaTheme="minorEastAsia" w:hAnsiTheme="minorHAnsi" w:cstheme="minorBidi"/>
          <w:noProof/>
          <w:sz w:val="22"/>
          <w:szCs w:val="22"/>
        </w:rPr>
      </w:pPr>
      <w:hyperlink w:anchor="_Toc463343360" w:history="1">
        <w:r w:rsidRPr="00025728">
          <w:rPr>
            <w:rStyle w:val="Hyperlink"/>
            <w:noProof/>
          </w:rPr>
          <w:t>9.7</w:t>
        </w:r>
        <w:r>
          <w:rPr>
            <w:rFonts w:asciiTheme="minorHAnsi" w:eastAsiaTheme="minorEastAsia" w:hAnsiTheme="minorHAnsi" w:cstheme="minorBidi"/>
            <w:noProof/>
            <w:sz w:val="22"/>
            <w:szCs w:val="22"/>
          </w:rPr>
          <w:tab/>
        </w:r>
        <w:r w:rsidRPr="00025728">
          <w:rPr>
            <w:rStyle w:val="Hyperlink"/>
            <w:noProof/>
          </w:rPr>
          <w:t>ClimateFileName</w:t>
        </w:r>
        <w:r>
          <w:rPr>
            <w:noProof/>
            <w:webHidden/>
          </w:rPr>
          <w:tab/>
        </w:r>
        <w:r>
          <w:rPr>
            <w:noProof/>
            <w:webHidden/>
          </w:rPr>
          <w:fldChar w:fldCharType="begin"/>
        </w:r>
        <w:r>
          <w:rPr>
            <w:noProof/>
            <w:webHidden/>
          </w:rPr>
          <w:instrText xml:space="preserve"> PAGEREF _Toc463343360 \h </w:instrText>
        </w:r>
        <w:r>
          <w:rPr>
            <w:noProof/>
            <w:webHidden/>
          </w:rPr>
        </w:r>
        <w:r>
          <w:rPr>
            <w:noProof/>
            <w:webHidden/>
          </w:rPr>
          <w:fldChar w:fldCharType="separate"/>
        </w:r>
        <w:r>
          <w:rPr>
            <w:noProof/>
            <w:webHidden/>
          </w:rPr>
          <w:t>35</w:t>
        </w:r>
        <w:r>
          <w:rPr>
            <w:noProof/>
            <w:webHidden/>
          </w:rPr>
          <w:fldChar w:fldCharType="end"/>
        </w:r>
      </w:hyperlink>
    </w:p>
    <w:p w14:paraId="4339BB8C"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61" w:history="1">
        <w:r w:rsidRPr="00025728">
          <w:rPr>
            <w:rStyle w:val="Hyperlink"/>
            <w:noProof/>
          </w:rPr>
          <w:t>10</w:t>
        </w:r>
        <w:r>
          <w:rPr>
            <w:rFonts w:asciiTheme="minorHAnsi" w:eastAsiaTheme="minorEastAsia" w:hAnsiTheme="minorHAnsi" w:cstheme="minorBidi"/>
            <w:b w:val="0"/>
            <w:bCs w:val="0"/>
            <w:caps w:val="0"/>
            <w:noProof/>
            <w:sz w:val="22"/>
            <w:szCs w:val="22"/>
          </w:rPr>
          <w:tab/>
        </w:r>
        <w:r w:rsidRPr="00025728">
          <w:rPr>
            <w:rStyle w:val="Hyperlink"/>
            <w:noProof/>
          </w:rPr>
          <w:t>Input File - Output-PnET</w:t>
        </w:r>
        <w:r>
          <w:rPr>
            <w:noProof/>
            <w:webHidden/>
          </w:rPr>
          <w:tab/>
        </w:r>
        <w:r>
          <w:rPr>
            <w:noProof/>
            <w:webHidden/>
          </w:rPr>
          <w:fldChar w:fldCharType="begin"/>
        </w:r>
        <w:r>
          <w:rPr>
            <w:noProof/>
            <w:webHidden/>
          </w:rPr>
          <w:instrText xml:space="preserve"> PAGEREF _Toc463343361 \h </w:instrText>
        </w:r>
        <w:r>
          <w:rPr>
            <w:noProof/>
            <w:webHidden/>
          </w:rPr>
        </w:r>
        <w:r>
          <w:rPr>
            <w:noProof/>
            <w:webHidden/>
          </w:rPr>
          <w:fldChar w:fldCharType="separate"/>
        </w:r>
        <w:r>
          <w:rPr>
            <w:noProof/>
            <w:webHidden/>
          </w:rPr>
          <w:t>35</w:t>
        </w:r>
        <w:r>
          <w:rPr>
            <w:noProof/>
            <w:webHidden/>
          </w:rPr>
          <w:fldChar w:fldCharType="end"/>
        </w:r>
      </w:hyperlink>
    </w:p>
    <w:p w14:paraId="18DCBB89"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2" w:history="1">
        <w:r w:rsidRPr="00025728">
          <w:rPr>
            <w:rStyle w:val="Hyperlink"/>
            <w:noProof/>
          </w:rPr>
          <w:t>10.1</w:t>
        </w:r>
        <w:r>
          <w:rPr>
            <w:rFonts w:asciiTheme="minorHAnsi" w:eastAsiaTheme="minorEastAsia" w:hAnsiTheme="minorHAnsi" w:cstheme="minorBidi"/>
            <w:noProof/>
            <w:sz w:val="22"/>
            <w:szCs w:val="22"/>
          </w:rPr>
          <w:tab/>
        </w:r>
        <w:r w:rsidRPr="00025728">
          <w:rPr>
            <w:rStyle w:val="Hyperlink"/>
            <w:noProof/>
          </w:rPr>
          <w:t>Example file:</w:t>
        </w:r>
        <w:r>
          <w:rPr>
            <w:noProof/>
            <w:webHidden/>
          </w:rPr>
          <w:tab/>
        </w:r>
        <w:r>
          <w:rPr>
            <w:noProof/>
            <w:webHidden/>
          </w:rPr>
          <w:fldChar w:fldCharType="begin"/>
        </w:r>
        <w:r>
          <w:rPr>
            <w:noProof/>
            <w:webHidden/>
          </w:rPr>
          <w:instrText xml:space="preserve"> PAGEREF _Toc463343362 \h </w:instrText>
        </w:r>
        <w:r>
          <w:rPr>
            <w:noProof/>
            <w:webHidden/>
          </w:rPr>
        </w:r>
        <w:r>
          <w:rPr>
            <w:noProof/>
            <w:webHidden/>
          </w:rPr>
          <w:fldChar w:fldCharType="separate"/>
        </w:r>
        <w:r>
          <w:rPr>
            <w:noProof/>
            <w:webHidden/>
          </w:rPr>
          <w:t>35</w:t>
        </w:r>
        <w:r>
          <w:rPr>
            <w:noProof/>
            <w:webHidden/>
          </w:rPr>
          <w:fldChar w:fldCharType="end"/>
        </w:r>
      </w:hyperlink>
    </w:p>
    <w:p w14:paraId="671329CB"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3" w:history="1">
        <w:r w:rsidRPr="00025728">
          <w:rPr>
            <w:rStyle w:val="Hyperlink"/>
            <w:noProof/>
          </w:rPr>
          <w:t>10.2</w:t>
        </w:r>
        <w:r>
          <w:rPr>
            <w:rFonts w:asciiTheme="minorHAnsi" w:eastAsiaTheme="minorEastAsia" w:hAnsiTheme="minorHAnsi" w:cstheme="minorBidi"/>
            <w:noProof/>
            <w:sz w:val="22"/>
            <w:szCs w:val="22"/>
          </w:rPr>
          <w:tab/>
        </w:r>
        <w:r w:rsidRPr="00025728">
          <w:rPr>
            <w:rStyle w:val="Hyperlink"/>
            <w:noProof/>
          </w:rPr>
          <w:t>LandisData</w:t>
        </w:r>
        <w:r>
          <w:rPr>
            <w:noProof/>
            <w:webHidden/>
          </w:rPr>
          <w:tab/>
        </w:r>
        <w:r>
          <w:rPr>
            <w:noProof/>
            <w:webHidden/>
          </w:rPr>
          <w:fldChar w:fldCharType="begin"/>
        </w:r>
        <w:r>
          <w:rPr>
            <w:noProof/>
            <w:webHidden/>
          </w:rPr>
          <w:instrText xml:space="preserve"> PAGEREF _Toc463343363 \h </w:instrText>
        </w:r>
        <w:r>
          <w:rPr>
            <w:noProof/>
            <w:webHidden/>
          </w:rPr>
        </w:r>
        <w:r>
          <w:rPr>
            <w:noProof/>
            <w:webHidden/>
          </w:rPr>
          <w:fldChar w:fldCharType="separate"/>
        </w:r>
        <w:r>
          <w:rPr>
            <w:noProof/>
            <w:webHidden/>
          </w:rPr>
          <w:t>35</w:t>
        </w:r>
        <w:r>
          <w:rPr>
            <w:noProof/>
            <w:webHidden/>
          </w:rPr>
          <w:fldChar w:fldCharType="end"/>
        </w:r>
      </w:hyperlink>
    </w:p>
    <w:p w14:paraId="6537455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4" w:history="1">
        <w:r w:rsidRPr="00025728">
          <w:rPr>
            <w:rStyle w:val="Hyperlink"/>
            <w:noProof/>
          </w:rPr>
          <w:t>10.3</w:t>
        </w:r>
        <w:r>
          <w:rPr>
            <w:rFonts w:asciiTheme="minorHAnsi" w:eastAsiaTheme="minorEastAsia" w:hAnsiTheme="minorHAnsi" w:cstheme="minorBidi"/>
            <w:noProof/>
            <w:sz w:val="22"/>
            <w:szCs w:val="22"/>
          </w:rPr>
          <w:tab/>
        </w:r>
        <w:r w:rsidRPr="00025728">
          <w:rPr>
            <w:rStyle w:val="Hyperlink"/>
            <w:noProof/>
          </w:rPr>
          <w:t>Timestep</w:t>
        </w:r>
        <w:r>
          <w:rPr>
            <w:noProof/>
            <w:webHidden/>
          </w:rPr>
          <w:tab/>
        </w:r>
        <w:r>
          <w:rPr>
            <w:noProof/>
            <w:webHidden/>
          </w:rPr>
          <w:fldChar w:fldCharType="begin"/>
        </w:r>
        <w:r>
          <w:rPr>
            <w:noProof/>
            <w:webHidden/>
          </w:rPr>
          <w:instrText xml:space="preserve"> PAGEREF _Toc463343364 \h </w:instrText>
        </w:r>
        <w:r>
          <w:rPr>
            <w:noProof/>
            <w:webHidden/>
          </w:rPr>
        </w:r>
        <w:r>
          <w:rPr>
            <w:noProof/>
            <w:webHidden/>
          </w:rPr>
          <w:fldChar w:fldCharType="separate"/>
        </w:r>
        <w:r>
          <w:rPr>
            <w:noProof/>
            <w:webHidden/>
          </w:rPr>
          <w:t>35</w:t>
        </w:r>
        <w:r>
          <w:rPr>
            <w:noProof/>
            <w:webHidden/>
          </w:rPr>
          <w:fldChar w:fldCharType="end"/>
        </w:r>
      </w:hyperlink>
    </w:p>
    <w:p w14:paraId="146BBFF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5" w:history="1">
        <w:r w:rsidRPr="00025728">
          <w:rPr>
            <w:rStyle w:val="Hyperlink"/>
            <w:noProof/>
          </w:rPr>
          <w:t>10.4</w:t>
        </w:r>
        <w:r>
          <w:rPr>
            <w:rFonts w:asciiTheme="minorHAnsi" w:eastAsiaTheme="minorEastAsia" w:hAnsiTheme="minorHAnsi" w:cstheme="minorBidi"/>
            <w:noProof/>
            <w:sz w:val="22"/>
            <w:szCs w:val="22"/>
          </w:rPr>
          <w:tab/>
        </w:r>
        <w:r w:rsidRPr="00025728">
          <w:rPr>
            <w:rStyle w:val="Hyperlink"/>
            <w:noProof/>
          </w:rPr>
          <w:t>Species</w:t>
        </w:r>
        <w:r>
          <w:rPr>
            <w:noProof/>
            <w:webHidden/>
          </w:rPr>
          <w:tab/>
        </w:r>
        <w:r>
          <w:rPr>
            <w:noProof/>
            <w:webHidden/>
          </w:rPr>
          <w:fldChar w:fldCharType="begin"/>
        </w:r>
        <w:r>
          <w:rPr>
            <w:noProof/>
            <w:webHidden/>
          </w:rPr>
          <w:instrText xml:space="preserve"> PAGEREF _Toc463343365 \h </w:instrText>
        </w:r>
        <w:r>
          <w:rPr>
            <w:noProof/>
            <w:webHidden/>
          </w:rPr>
        </w:r>
        <w:r>
          <w:rPr>
            <w:noProof/>
            <w:webHidden/>
          </w:rPr>
          <w:fldChar w:fldCharType="separate"/>
        </w:r>
        <w:r>
          <w:rPr>
            <w:noProof/>
            <w:webHidden/>
          </w:rPr>
          <w:t>36</w:t>
        </w:r>
        <w:r>
          <w:rPr>
            <w:noProof/>
            <w:webHidden/>
          </w:rPr>
          <w:fldChar w:fldCharType="end"/>
        </w:r>
      </w:hyperlink>
    </w:p>
    <w:p w14:paraId="04B1659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6" w:history="1">
        <w:r w:rsidRPr="00025728">
          <w:rPr>
            <w:rStyle w:val="Hyperlink"/>
            <w:noProof/>
          </w:rPr>
          <w:t>10.5</w:t>
        </w:r>
        <w:r>
          <w:rPr>
            <w:rFonts w:asciiTheme="minorHAnsi" w:eastAsiaTheme="minorEastAsia" w:hAnsiTheme="minorHAnsi" w:cstheme="minorBidi"/>
            <w:noProof/>
            <w:sz w:val="22"/>
            <w:szCs w:val="22"/>
          </w:rPr>
          <w:tab/>
        </w:r>
        <w:r w:rsidRPr="00025728">
          <w:rPr>
            <w:rStyle w:val="Hyperlink"/>
            <w:noProof/>
          </w:rPr>
          <w:t>Map Name Template</w:t>
        </w:r>
        <w:r>
          <w:rPr>
            <w:noProof/>
            <w:webHidden/>
          </w:rPr>
          <w:tab/>
        </w:r>
        <w:r>
          <w:rPr>
            <w:noProof/>
            <w:webHidden/>
          </w:rPr>
          <w:fldChar w:fldCharType="begin"/>
        </w:r>
        <w:r>
          <w:rPr>
            <w:noProof/>
            <w:webHidden/>
          </w:rPr>
          <w:instrText xml:space="preserve"> PAGEREF _Toc463343366 \h </w:instrText>
        </w:r>
        <w:r>
          <w:rPr>
            <w:noProof/>
            <w:webHidden/>
          </w:rPr>
        </w:r>
        <w:r>
          <w:rPr>
            <w:noProof/>
            <w:webHidden/>
          </w:rPr>
          <w:fldChar w:fldCharType="separate"/>
        </w:r>
        <w:r>
          <w:rPr>
            <w:noProof/>
            <w:webHidden/>
          </w:rPr>
          <w:t>36</w:t>
        </w:r>
        <w:r>
          <w:rPr>
            <w:noProof/>
            <w:webHidden/>
          </w:rPr>
          <w:fldChar w:fldCharType="end"/>
        </w:r>
      </w:hyperlink>
    </w:p>
    <w:p w14:paraId="249418EB"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67" w:history="1">
        <w:r w:rsidRPr="00025728">
          <w:rPr>
            <w:rStyle w:val="Hyperlink"/>
            <w:noProof/>
          </w:rPr>
          <w:t>11</w:t>
        </w:r>
        <w:r>
          <w:rPr>
            <w:rFonts w:asciiTheme="minorHAnsi" w:eastAsiaTheme="minorEastAsia" w:hAnsiTheme="minorHAnsi" w:cstheme="minorBidi"/>
            <w:b w:val="0"/>
            <w:bCs w:val="0"/>
            <w:caps w:val="0"/>
            <w:noProof/>
            <w:sz w:val="22"/>
            <w:szCs w:val="22"/>
          </w:rPr>
          <w:tab/>
        </w:r>
        <w:r w:rsidRPr="00025728">
          <w:rPr>
            <w:rStyle w:val="Hyperlink"/>
            <w:noProof/>
          </w:rPr>
          <w:t>Input File – PNEToutputsites</w:t>
        </w:r>
        <w:r>
          <w:rPr>
            <w:noProof/>
            <w:webHidden/>
          </w:rPr>
          <w:tab/>
        </w:r>
        <w:r>
          <w:rPr>
            <w:noProof/>
            <w:webHidden/>
          </w:rPr>
          <w:fldChar w:fldCharType="begin"/>
        </w:r>
        <w:r>
          <w:rPr>
            <w:noProof/>
            <w:webHidden/>
          </w:rPr>
          <w:instrText xml:space="preserve"> PAGEREF _Toc463343367 \h </w:instrText>
        </w:r>
        <w:r>
          <w:rPr>
            <w:noProof/>
            <w:webHidden/>
          </w:rPr>
        </w:r>
        <w:r>
          <w:rPr>
            <w:noProof/>
            <w:webHidden/>
          </w:rPr>
          <w:fldChar w:fldCharType="separate"/>
        </w:r>
        <w:r>
          <w:rPr>
            <w:noProof/>
            <w:webHidden/>
          </w:rPr>
          <w:t>38</w:t>
        </w:r>
        <w:r>
          <w:rPr>
            <w:noProof/>
            <w:webHidden/>
          </w:rPr>
          <w:fldChar w:fldCharType="end"/>
        </w:r>
      </w:hyperlink>
    </w:p>
    <w:p w14:paraId="608CC3E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8" w:history="1">
        <w:r w:rsidRPr="00025728">
          <w:rPr>
            <w:rStyle w:val="Hyperlink"/>
            <w:noProof/>
          </w:rPr>
          <w:t>11.1</w:t>
        </w:r>
        <w:r>
          <w:rPr>
            <w:rFonts w:asciiTheme="minorHAnsi" w:eastAsiaTheme="minorEastAsia" w:hAnsiTheme="minorHAnsi" w:cstheme="minorBidi"/>
            <w:noProof/>
            <w:sz w:val="22"/>
            <w:szCs w:val="22"/>
          </w:rPr>
          <w:tab/>
        </w:r>
        <w:r w:rsidRPr="00025728">
          <w:rPr>
            <w:rStyle w:val="Hyperlink"/>
            <w:noProof/>
          </w:rPr>
          <w:t>Example file:</w:t>
        </w:r>
        <w:r>
          <w:rPr>
            <w:noProof/>
            <w:webHidden/>
          </w:rPr>
          <w:tab/>
        </w:r>
        <w:r>
          <w:rPr>
            <w:noProof/>
            <w:webHidden/>
          </w:rPr>
          <w:fldChar w:fldCharType="begin"/>
        </w:r>
        <w:r>
          <w:rPr>
            <w:noProof/>
            <w:webHidden/>
          </w:rPr>
          <w:instrText xml:space="preserve"> PAGEREF _Toc463343368 \h </w:instrText>
        </w:r>
        <w:r>
          <w:rPr>
            <w:noProof/>
            <w:webHidden/>
          </w:rPr>
        </w:r>
        <w:r>
          <w:rPr>
            <w:noProof/>
            <w:webHidden/>
          </w:rPr>
          <w:fldChar w:fldCharType="separate"/>
        </w:r>
        <w:r>
          <w:rPr>
            <w:noProof/>
            <w:webHidden/>
          </w:rPr>
          <w:t>38</w:t>
        </w:r>
        <w:r>
          <w:rPr>
            <w:noProof/>
            <w:webHidden/>
          </w:rPr>
          <w:fldChar w:fldCharType="end"/>
        </w:r>
      </w:hyperlink>
    </w:p>
    <w:p w14:paraId="1343D779"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69" w:history="1">
        <w:r w:rsidRPr="00025728">
          <w:rPr>
            <w:rStyle w:val="Hyperlink"/>
            <w:noProof/>
          </w:rPr>
          <w:t>11.2</w:t>
        </w:r>
        <w:r>
          <w:rPr>
            <w:rFonts w:asciiTheme="minorHAnsi" w:eastAsiaTheme="minorEastAsia" w:hAnsiTheme="minorHAnsi" w:cstheme="minorBidi"/>
            <w:noProof/>
            <w:sz w:val="22"/>
            <w:szCs w:val="22"/>
          </w:rPr>
          <w:tab/>
        </w:r>
        <w:r w:rsidRPr="00025728">
          <w:rPr>
            <w:rStyle w:val="Hyperlink"/>
            <w:noProof/>
          </w:rPr>
          <w:t>LandisData</w:t>
        </w:r>
        <w:r>
          <w:rPr>
            <w:noProof/>
            <w:webHidden/>
          </w:rPr>
          <w:tab/>
        </w:r>
        <w:r>
          <w:rPr>
            <w:noProof/>
            <w:webHidden/>
          </w:rPr>
          <w:fldChar w:fldCharType="begin"/>
        </w:r>
        <w:r>
          <w:rPr>
            <w:noProof/>
            <w:webHidden/>
          </w:rPr>
          <w:instrText xml:space="preserve"> PAGEREF _Toc463343369 \h </w:instrText>
        </w:r>
        <w:r>
          <w:rPr>
            <w:noProof/>
            <w:webHidden/>
          </w:rPr>
        </w:r>
        <w:r>
          <w:rPr>
            <w:noProof/>
            <w:webHidden/>
          </w:rPr>
          <w:fldChar w:fldCharType="separate"/>
        </w:r>
        <w:r>
          <w:rPr>
            <w:noProof/>
            <w:webHidden/>
          </w:rPr>
          <w:t>38</w:t>
        </w:r>
        <w:r>
          <w:rPr>
            <w:noProof/>
            <w:webHidden/>
          </w:rPr>
          <w:fldChar w:fldCharType="end"/>
        </w:r>
      </w:hyperlink>
    </w:p>
    <w:p w14:paraId="2CAE0809"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0" w:history="1">
        <w:r w:rsidRPr="00025728">
          <w:rPr>
            <w:rStyle w:val="Hyperlink"/>
            <w:noProof/>
          </w:rPr>
          <w:t>11.3</w:t>
        </w:r>
        <w:r>
          <w:rPr>
            <w:rFonts w:asciiTheme="minorHAnsi" w:eastAsiaTheme="minorEastAsia" w:hAnsiTheme="minorHAnsi" w:cstheme="minorBidi"/>
            <w:noProof/>
            <w:sz w:val="22"/>
            <w:szCs w:val="22"/>
          </w:rPr>
          <w:tab/>
        </w:r>
        <w:r w:rsidRPr="00025728">
          <w:rPr>
            <w:rStyle w:val="Hyperlink"/>
            <w:noProof/>
          </w:rPr>
          <w:t>PnEToutputsites</w:t>
        </w:r>
        <w:r>
          <w:rPr>
            <w:noProof/>
            <w:webHidden/>
          </w:rPr>
          <w:tab/>
        </w:r>
        <w:r>
          <w:rPr>
            <w:noProof/>
            <w:webHidden/>
          </w:rPr>
          <w:fldChar w:fldCharType="begin"/>
        </w:r>
        <w:r>
          <w:rPr>
            <w:noProof/>
            <w:webHidden/>
          </w:rPr>
          <w:instrText xml:space="preserve"> PAGEREF _Toc463343370 \h </w:instrText>
        </w:r>
        <w:r>
          <w:rPr>
            <w:noProof/>
            <w:webHidden/>
          </w:rPr>
        </w:r>
        <w:r>
          <w:rPr>
            <w:noProof/>
            <w:webHidden/>
          </w:rPr>
          <w:fldChar w:fldCharType="separate"/>
        </w:r>
        <w:r>
          <w:rPr>
            <w:noProof/>
            <w:webHidden/>
          </w:rPr>
          <w:t>38</w:t>
        </w:r>
        <w:r>
          <w:rPr>
            <w:noProof/>
            <w:webHidden/>
          </w:rPr>
          <w:fldChar w:fldCharType="end"/>
        </w:r>
      </w:hyperlink>
    </w:p>
    <w:p w14:paraId="2B771B43"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71" w:history="1">
        <w:r w:rsidRPr="00025728">
          <w:rPr>
            <w:rStyle w:val="Hyperlink"/>
            <w:noProof/>
          </w:rPr>
          <w:t>12</w:t>
        </w:r>
        <w:r>
          <w:rPr>
            <w:rFonts w:asciiTheme="minorHAnsi" w:eastAsiaTheme="minorEastAsia" w:hAnsiTheme="minorHAnsi" w:cstheme="minorBidi"/>
            <w:b w:val="0"/>
            <w:bCs w:val="0"/>
            <w:caps w:val="0"/>
            <w:noProof/>
            <w:sz w:val="22"/>
            <w:szCs w:val="22"/>
          </w:rPr>
          <w:tab/>
        </w:r>
        <w:r w:rsidRPr="00025728">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_Toc463343371 \h </w:instrText>
        </w:r>
        <w:r>
          <w:rPr>
            <w:noProof/>
            <w:webHidden/>
          </w:rPr>
        </w:r>
        <w:r>
          <w:rPr>
            <w:noProof/>
            <w:webHidden/>
          </w:rPr>
          <w:fldChar w:fldCharType="separate"/>
        </w:r>
        <w:r>
          <w:rPr>
            <w:noProof/>
            <w:webHidden/>
          </w:rPr>
          <w:t>39</w:t>
        </w:r>
        <w:r>
          <w:rPr>
            <w:noProof/>
            <w:webHidden/>
          </w:rPr>
          <w:fldChar w:fldCharType="end"/>
        </w:r>
      </w:hyperlink>
    </w:p>
    <w:p w14:paraId="135D9297"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2" w:history="1">
        <w:r w:rsidRPr="00025728">
          <w:rPr>
            <w:rStyle w:val="Hyperlink"/>
            <w:noProof/>
          </w:rPr>
          <w:t>12.1</w:t>
        </w:r>
        <w:r>
          <w:rPr>
            <w:rFonts w:asciiTheme="minorHAnsi" w:eastAsiaTheme="minorEastAsia" w:hAnsiTheme="minorHAnsi" w:cstheme="minorBidi"/>
            <w:noProof/>
            <w:sz w:val="22"/>
            <w:szCs w:val="22"/>
          </w:rPr>
          <w:tab/>
        </w:r>
        <w:r w:rsidRPr="00025728">
          <w:rPr>
            <w:rStyle w:val="Hyperlink"/>
            <w:noProof/>
          </w:rPr>
          <w:t>NrOfCohorts</w:t>
        </w:r>
        <w:r>
          <w:rPr>
            <w:noProof/>
            <w:webHidden/>
          </w:rPr>
          <w:tab/>
        </w:r>
        <w:r>
          <w:rPr>
            <w:noProof/>
            <w:webHidden/>
          </w:rPr>
          <w:fldChar w:fldCharType="begin"/>
        </w:r>
        <w:r>
          <w:rPr>
            <w:noProof/>
            <w:webHidden/>
          </w:rPr>
          <w:instrText xml:space="preserve"> PAGEREF _Toc463343372 \h </w:instrText>
        </w:r>
        <w:r>
          <w:rPr>
            <w:noProof/>
            <w:webHidden/>
          </w:rPr>
        </w:r>
        <w:r>
          <w:rPr>
            <w:noProof/>
            <w:webHidden/>
          </w:rPr>
          <w:fldChar w:fldCharType="separate"/>
        </w:r>
        <w:r>
          <w:rPr>
            <w:noProof/>
            <w:webHidden/>
          </w:rPr>
          <w:t>39</w:t>
        </w:r>
        <w:r>
          <w:rPr>
            <w:noProof/>
            <w:webHidden/>
          </w:rPr>
          <w:fldChar w:fldCharType="end"/>
        </w:r>
      </w:hyperlink>
    </w:p>
    <w:p w14:paraId="07CD55A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3" w:history="1">
        <w:r w:rsidRPr="00025728">
          <w:rPr>
            <w:rStyle w:val="Hyperlink"/>
            <w:noProof/>
          </w:rPr>
          <w:t>12.2</w:t>
        </w:r>
        <w:r>
          <w:rPr>
            <w:rFonts w:asciiTheme="minorHAnsi" w:eastAsiaTheme="minorEastAsia" w:hAnsiTheme="minorHAnsi" w:cstheme="minorBidi"/>
            <w:noProof/>
            <w:sz w:val="22"/>
            <w:szCs w:val="22"/>
          </w:rPr>
          <w:tab/>
        </w:r>
        <w:r w:rsidRPr="00025728">
          <w:rPr>
            <w:rStyle w:val="Hyperlink"/>
            <w:noProof/>
          </w:rPr>
          <w:t>MaxLayerStdev</w:t>
        </w:r>
        <w:r>
          <w:rPr>
            <w:noProof/>
            <w:webHidden/>
          </w:rPr>
          <w:tab/>
        </w:r>
        <w:r>
          <w:rPr>
            <w:noProof/>
            <w:webHidden/>
          </w:rPr>
          <w:fldChar w:fldCharType="begin"/>
        </w:r>
        <w:r>
          <w:rPr>
            <w:noProof/>
            <w:webHidden/>
          </w:rPr>
          <w:instrText xml:space="preserve"> PAGEREF _Toc463343373 \h </w:instrText>
        </w:r>
        <w:r>
          <w:rPr>
            <w:noProof/>
            <w:webHidden/>
          </w:rPr>
        </w:r>
        <w:r>
          <w:rPr>
            <w:noProof/>
            <w:webHidden/>
          </w:rPr>
          <w:fldChar w:fldCharType="separate"/>
        </w:r>
        <w:r>
          <w:rPr>
            <w:noProof/>
            <w:webHidden/>
          </w:rPr>
          <w:t>39</w:t>
        </w:r>
        <w:r>
          <w:rPr>
            <w:noProof/>
            <w:webHidden/>
          </w:rPr>
          <w:fldChar w:fldCharType="end"/>
        </w:r>
      </w:hyperlink>
    </w:p>
    <w:p w14:paraId="6B5B438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4" w:history="1">
        <w:r w:rsidRPr="00025728">
          <w:rPr>
            <w:rStyle w:val="Hyperlink"/>
            <w:noProof/>
          </w:rPr>
          <w:t>12.3</w:t>
        </w:r>
        <w:r>
          <w:rPr>
            <w:rFonts w:asciiTheme="minorHAnsi" w:eastAsiaTheme="minorEastAsia" w:hAnsiTheme="minorHAnsi" w:cstheme="minorBidi"/>
            <w:noProof/>
            <w:sz w:val="22"/>
            <w:szCs w:val="22"/>
          </w:rPr>
          <w:tab/>
        </w:r>
        <w:r w:rsidRPr="00025728">
          <w:rPr>
            <w:rStyle w:val="Hyperlink"/>
            <w:noProof/>
          </w:rPr>
          <w:t>Layers</w:t>
        </w:r>
        <w:r>
          <w:rPr>
            <w:noProof/>
            <w:webHidden/>
          </w:rPr>
          <w:tab/>
        </w:r>
        <w:r>
          <w:rPr>
            <w:noProof/>
            <w:webHidden/>
          </w:rPr>
          <w:fldChar w:fldCharType="begin"/>
        </w:r>
        <w:r>
          <w:rPr>
            <w:noProof/>
            <w:webHidden/>
          </w:rPr>
          <w:instrText xml:space="preserve"> PAGEREF _Toc463343374 \h </w:instrText>
        </w:r>
        <w:r>
          <w:rPr>
            <w:noProof/>
            <w:webHidden/>
          </w:rPr>
        </w:r>
        <w:r>
          <w:rPr>
            <w:noProof/>
            <w:webHidden/>
          </w:rPr>
          <w:fldChar w:fldCharType="separate"/>
        </w:r>
        <w:r>
          <w:rPr>
            <w:noProof/>
            <w:webHidden/>
          </w:rPr>
          <w:t>39</w:t>
        </w:r>
        <w:r>
          <w:rPr>
            <w:noProof/>
            <w:webHidden/>
          </w:rPr>
          <w:fldChar w:fldCharType="end"/>
        </w:r>
      </w:hyperlink>
    </w:p>
    <w:p w14:paraId="273B634C"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5" w:history="1">
        <w:r w:rsidRPr="00025728">
          <w:rPr>
            <w:rStyle w:val="Hyperlink"/>
            <w:noProof/>
          </w:rPr>
          <w:t>12.4</w:t>
        </w:r>
        <w:r>
          <w:rPr>
            <w:rFonts w:asciiTheme="minorHAnsi" w:eastAsiaTheme="minorEastAsia" w:hAnsiTheme="minorHAnsi" w:cstheme="minorBidi"/>
            <w:noProof/>
            <w:sz w:val="22"/>
            <w:szCs w:val="22"/>
          </w:rPr>
          <w:tab/>
        </w:r>
        <w:r w:rsidRPr="00025728">
          <w:rPr>
            <w:rStyle w:val="Hyperlink"/>
            <w:noProof/>
          </w:rPr>
          <w:t>PAR0</w:t>
        </w:r>
        <w:r>
          <w:rPr>
            <w:noProof/>
            <w:webHidden/>
          </w:rPr>
          <w:tab/>
        </w:r>
        <w:r>
          <w:rPr>
            <w:noProof/>
            <w:webHidden/>
          </w:rPr>
          <w:fldChar w:fldCharType="begin"/>
        </w:r>
        <w:r>
          <w:rPr>
            <w:noProof/>
            <w:webHidden/>
          </w:rPr>
          <w:instrText xml:space="preserve"> PAGEREF _Toc463343375 \h </w:instrText>
        </w:r>
        <w:r>
          <w:rPr>
            <w:noProof/>
            <w:webHidden/>
          </w:rPr>
        </w:r>
        <w:r>
          <w:rPr>
            <w:noProof/>
            <w:webHidden/>
          </w:rPr>
          <w:fldChar w:fldCharType="separate"/>
        </w:r>
        <w:r>
          <w:rPr>
            <w:noProof/>
            <w:webHidden/>
          </w:rPr>
          <w:t>39</w:t>
        </w:r>
        <w:r>
          <w:rPr>
            <w:noProof/>
            <w:webHidden/>
          </w:rPr>
          <w:fldChar w:fldCharType="end"/>
        </w:r>
      </w:hyperlink>
    </w:p>
    <w:p w14:paraId="2C5D23D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6" w:history="1">
        <w:r w:rsidRPr="00025728">
          <w:rPr>
            <w:rStyle w:val="Hyperlink"/>
            <w:noProof/>
          </w:rPr>
          <w:t>12.5</w:t>
        </w:r>
        <w:r>
          <w:rPr>
            <w:rFonts w:asciiTheme="minorHAnsi" w:eastAsiaTheme="minorEastAsia" w:hAnsiTheme="minorHAnsi" w:cstheme="minorBidi"/>
            <w:noProof/>
            <w:sz w:val="22"/>
            <w:szCs w:val="22"/>
          </w:rPr>
          <w:tab/>
        </w:r>
        <w:r w:rsidRPr="00025728">
          <w:rPr>
            <w:rStyle w:val="Hyperlink"/>
            <w:noProof/>
          </w:rPr>
          <w:t>Tday(C)</w:t>
        </w:r>
        <w:r>
          <w:rPr>
            <w:noProof/>
            <w:webHidden/>
          </w:rPr>
          <w:tab/>
        </w:r>
        <w:r>
          <w:rPr>
            <w:noProof/>
            <w:webHidden/>
          </w:rPr>
          <w:fldChar w:fldCharType="begin"/>
        </w:r>
        <w:r>
          <w:rPr>
            <w:noProof/>
            <w:webHidden/>
          </w:rPr>
          <w:instrText xml:space="preserve"> PAGEREF _Toc463343376 \h </w:instrText>
        </w:r>
        <w:r>
          <w:rPr>
            <w:noProof/>
            <w:webHidden/>
          </w:rPr>
        </w:r>
        <w:r>
          <w:rPr>
            <w:noProof/>
            <w:webHidden/>
          </w:rPr>
          <w:fldChar w:fldCharType="separate"/>
        </w:r>
        <w:r>
          <w:rPr>
            <w:noProof/>
            <w:webHidden/>
          </w:rPr>
          <w:t>39</w:t>
        </w:r>
        <w:r>
          <w:rPr>
            <w:noProof/>
            <w:webHidden/>
          </w:rPr>
          <w:fldChar w:fldCharType="end"/>
        </w:r>
      </w:hyperlink>
    </w:p>
    <w:p w14:paraId="0C33CE2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7" w:history="1">
        <w:r w:rsidRPr="00025728">
          <w:rPr>
            <w:rStyle w:val="Hyperlink"/>
            <w:noProof/>
          </w:rPr>
          <w:t>12.6</w:t>
        </w:r>
        <w:r>
          <w:rPr>
            <w:rFonts w:asciiTheme="minorHAnsi" w:eastAsiaTheme="minorEastAsia" w:hAnsiTheme="minorHAnsi" w:cstheme="minorBidi"/>
            <w:noProof/>
            <w:sz w:val="22"/>
            <w:szCs w:val="22"/>
          </w:rPr>
          <w:tab/>
        </w:r>
        <w:r w:rsidRPr="00025728">
          <w:rPr>
            <w:rStyle w:val="Hyperlink"/>
            <w:noProof/>
          </w:rPr>
          <w:t>Precip(mm_mo)</w:t>
        </w:r>
        <w:r>
          <w:rPr>
            <w:noProof/>
            <w:webHidden/>
          </w:rPr>
          <w:tab/>
        </w:r>
        <w:r>
          <w:rPr>
            <w:noProof/>
            <w:webHidden/>
          </w:rPr>
          <w:fldChar w:fldCharType="begin"/>
        </w:r>
        <w:r>
          <w:rPr>
            <w:noProof/>
            <w:webHidden/>
          </w:rPr>
          <w:instrText xml:space="preserve"> PAGEREF _Toc463343377 \h </w:instrText>
        </w:r>
        <w:r>
          <w:rPr>
            <w:noProof/>
            <w:webHidden/>
          </w:rPr>
        </w:r>
        <w:r>
          <w:rPr>
            <w:noProof/>
            <w:webHidden/>
          </w:rPr>
          <w:fldChar w:fldCharType="separate"/>
        </w:r>
        <w:r>
          <w:rPr>
            <w:noProof/>
            <w:webHidden/>
          </w:rPr>
          <w:t>39</w:t>
        </w:r>
        <w:r>
          <w:rPr>
            <w:noProof/>
            <w:webHidden/>
          </w:rPr>
          <w:fldChar w:fldCharType="end"/>
        </w:r>
      </w:hyperlink>
    </w:p>
    <w:p w14:paraId="3A78CE7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8" w:history="1">
        <w:r w:rsidRPr="00025728">
          <w:rPr>
            <w:rStyle w:val="Hyperlink"/>
            <w:noProof/>
          </w:rPr>
          <w:t>12.7</w:t>
        </w:r>
        <w:r>
          <w:rPr>
            <w:rFonts w:asciiTheme="minorHAnsi" w:eastAsiaTheme="minorEastAsia" w:hAnsiTheme="minorHAnsi" w:cstheme="minorBidi"/>
            <w:noProof/>
            <w:sz w:val="22"/>
            <w:szCs w:val="22"/>
          </w:rPr>
          <w:tab/>
        </w:r>
        <w:r w:rsidRPr="00025728">
          <w:rPr>
            <w:rStyle w:val="Hyperlink"/>
            <w:noProof/>
          </w:rPr>
          <w:t>RunOff(mm_mo)</w:t>
        </w:r>
        <w:r>
          <w:rPr>
            <w:noProof/>
            <w:webHidden/>
          </w:rPr>
          <w:tab/>
        </w:r>
        <w:r>
          <w:rPr>
            <w:noProof/>
            <w:webHidden/>
          </w:rPr>
          <w:fldChar w:fldCharType="begin"/>
        </w:r>
        <w:r>
          <w:rPr>
            <w:noProof/>
            <w:webHidden/>
          </w:rPr>
          <w:instrText xml:space="preserve"> PAGEREF _Toc463343378 \h </w:instrText>
        </w:r>
        <w:r>
          <w:rPr>
            <w:noProof/>
            <w:webHidden/>
          </w:rPr>
        </w:r>
        <w:r>
          <w:rPr>
            <w:noProof/>
            <w:webHidden/>
          </w:rPr>
          <w:fldChar w:fldCharType="separate"/>
        </w:r>
        <w:r>
          <w:rPr>
            <w:noProof/>
            <w:webHidden/>
          </w:rPr>
          <w:t>39</w:t>
        </w:r>
        <w:r>
          <w:rPr>
            <w:noProof/>
            <w:webHidden/>
          </w:rPr>
          <w:fldChar w:fldCharType="end"/>
        </w:r>
      </w:hyperlink>
    </w:p>
    <w:p w14:paraId="47948CD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79" w:history="1">
        <w:r w:rsidRPr="00025728">
          <w:rPr>
            <w:rStyle w:val="Hyperlink"/>
            <w:noProof/>
          </w:rPr>
          <w:t>12.8</w:t>
        </w:r>
        <w:r>
          <w:rPr>
            <w:rFonts w:asciiTheme="minorHAnsi" w:eastAsiaTheme="minorEastAsia" w:hAnsiTheme="minorHAnsi" w:cstheme="minorBidi"/>
            <w:noProof/>
            <w:sz w:val="22"/>
            <w:szCs w:val="22"/>
          </w:rPr>
          <w:tab/>
        </w:r>
        <w:r w:rsidRPr="00025728">
          <w:rPr>
            <w:rStyle w:val="Hyperlink"/>
            <w:noProof/>
          </w:rPr>
          <w:t>Leakage(mm)</w:t>
        </w:r>
        <w:r>
          <w:rPr>
            <w:noProof/>
            <w:webHidden/>
          </w:rPr>
          <w:tab/>
        </w:r>
        <w:r>
          <w:rPr>
            <w:noProof/>
            <w:webHidden/>
          </w:rPr>
          <w:fldChar w:fldCharType="begin"/>
        </w:r>
        <w:r>
          <w:rPr>
            <w:noProof/>
            <w:webHidden/>
          </w:rPr>
          <w:instrText xml:space="preserve"> PAGEREF _Toc463343379 \h </w:instrText>
        </w:r>
        <w:r>
          <w:rPr>
            <w:noProof/>
            <w:webHidden/>
          </w:rPr>
        </w:r>
        <w:r>
          <w:rPr>
            <w:noProof/>
            <w:webHidden/>
          </w:rPr>
          <w:fldChar w:fldCharType="separate"/>
        </w:r>
        <w:r>
          <w:rPr>
            <w:noProof/>
            <w:webHidden/>
          </w:rPr>
          <w:t>39</w:t>
        </w:r>
        <w:r>
          <w:rPr>
            <w:noProof/>
            <w:webHidden/>
          </w:rPr>
          <w:fldChar w:fldCharType="end"/>
        </w:r>
      </w:hyperlink>
    </w:p>
    <w:p w14:paraId="28EBA1AB"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0" w:history="1">
        <w:r w:rsidRPr="00025728">
          <w:rPr>
            <w:rStyle w:val="Hyperlink"/>
            <w:noProof/>
          </w:rPr>
          <w:t>12.9</w:t>
        </w:r>
        <w:r>
          <w:rPr>
            <w:rFonts w:asciiTheme="minorHAnsi" w:eastAsiaTheme="minorEastAsia" w:hAnsiTheme="minorHAnsi" w:cstheme="minorBidi"/>
            <w:noProof/>
            <w:sz w:val="22"/>
            <w:szCs w:val="22"/>
          </w:rPr>
          <w:tab/>
        </w:r>
        <w:r w:rsidRPr="00025728">
          <w:rPr>
            <w:rStyle w:val="Hyperlink"/>
            <w:noProof/>
          </w:rPr>
          <w:t>PET(mm)</w:t>
        </w:r>
        <w:r>
          <w:rPr>
            <w:noProof/>
            <w:webHidden/>
          </w:rPr>
          <w:tab/>
        </w:r>
        <w:r>
          <w:rPr>
            <w:noProof/>
            <w:webHidden/>
          </w:rPr>
          <w:fldChar w:fldCharType="begin"/>
        </w:r>
        <w:r>
          <w:rPr>
            <w:noProof/>
            <w:webHidden/>
          </w:rPr>
          <w:instrText xml:space="preserve"> PAGEREF _Toc463343380 \h </w:instrText>
        </w:r>
        <w:r>
          <w:rPr>
            <w:noProof/>
            <w:webHidden/>
          </w:rPr>
        </w:r>
        <w:r>
          <w:rPr>
            <w:noProof/>
            <w:webHidden/>
          </w:rPr>
          <w:fldChar w:fldCharType="separate"/>
        </w:r>
        <w:r>
          <w:rPr>
            <w:noProof/>
            <w:webHidden/>
          </w:rPr>
          <w:t>40</w:t>
        </w:r>
        <w:r>
          <w:rPr>
            <w:noProof/>
            <w:webHidden/>
          </w:rPr>
          <w:fldChar w:fldCharType="end"/>
        </w:r>
      </w:hyperlink>
    </w:p>
    <w:p w14:paraId="72A5F23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1" w:history="1">
        <w:r w:rsidRPr="00025728">
          <w:rPr>
            <w:rStyle w:val="Hyperlink"/>
            <w:noProof/>
          </w:rPr>
          <w:t>12.10</w:t>
        </w:r>
        <w:r>
          <w:rPr>
            <w:rFonts w:asciiTheme="minorHAnsi" w:eastAsiaTheme="minorEastAsia" w:hAnsiTheme="minorHAnsi" w:cstheme="minorBidi"/>
            <w:noProof/>
            <w:sz w:val="22"/>
            <w:szCs w:val="22"/>
          </w:rPr>
          <w:tab/>
        </w:r>
        <w:r w:rsidRPr="00025728">
          <w:rPr>
            <w:rStyle w:val="Hyperlink"/>
            <w:noProof/>
          </w:rPr>
          <w:t>Evaporation(mm)</w:t>
        </w:r>
        <w:r>
          <w:rPr>
            <w:noProof/>
            <w:webHidden/>
          </w:rPr>
          <w:tab/>
        </w:r>
        <w:r>
          <w:rPr>
            <w:noProof/>
            <w:webHidden/>
          </w:rPr>
          <w:fldChar w:fldCharType="begin"/>
        </w:r>
        <w:r>
          <w:rPr>
            <w:noProof/>
            <w:webHidden/>
          </w:rPr>
          <w:instrText xml:space="preserve"> PAGEREF _Toc463343381 \h </w:instrText>
        </w:r>
        <w:r>
          <w:rPr>
            <w:noProof/>
            <w:webHidden/>
          </w:rPr>
        </w:r>
        <w:r>
          <w:rPr>
            <w:noProof/>
            <w:webHidden/>
          </w:rPr>
          <w:fldChar w:fldCharType="separate"/>
        </w:r>
        <w:r>
          <w:rPr>
            <w:noProof/>
            <w:webHidden/>
          </w:rPr>
          <w:t>40</w:t>
        </w:r>
        <w:r>
          <w:rPr>
            <w:noProof/>
            <w:webHidden/>
          </w:rPr>
          <w:fldChar w:fldCharType="end"/>
        </w:r>
      </w:hyperlink>
    </w:p>
    <w:p w14:paraId="634AF52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2" w:history="1">
        <w:r w:rsidRPr="00025728">
          <w:rPr>
            <w:rStyle w:val="Hyperlink"/>
            <w:noProof/>
          </w:rPr>
          <w:t>12.11</w:t>
        </w:r>
        <w:r>
          <w:rPr>
            <w:rFonts w:asciiTheme="minorHAnsi" w:eastAsiaTheme="minorEastAsia" w:hAnsiTheme="minorHAnsi" w:cstheme="minorBidi"/>
            <w:noProof/>
            <w:sz w:val="22"/>
            <w:szCs w:val="22"/>
          </w:rPr>
          <w:tab/>
        </w:r>
        <w:r w:rsidRPr="00025728">
          <w:rPr>
            <w:rStyle w:val="Hyperlink"/>
            <w:noProof/>
          </w:rPr>
          <w:t>Transpiration(mm)</w:t>
        </w:r>
        <w:r>
          <w:rPr>
            <w:noProof/>
            <w:webHidden/>
          </w:rPr>
          <w:tab/>
        </w:r>
        <w:r>
          <w:rPr>
            <w:noProof/>
            <w:webHidden/>
          </w:rPr>
          <w:fldChar w:fldCharType="begin"/>
        </w:r>
        <w:r>
          <w:rPr>
            <w:noProof/>
            <w:webHidden/>
          </w:rPr>
          <w:instrText xml:space="preserve"> PAGEREF _Toc463343382 \h </w:instrText>
        </w:r>
        <w:r>
          <w:rPr>
            <w:noProof/>
            <w:webHidden/>
          </w:rPr>
        </w:r>
        <w:r>
          <w:rPr>
            <w:noProof/>
            <w:webHidden/>
          </w:rPr>
          <w:fldChar w:fldCharType="separate"/>
        </w:r>
        <w:r>
          <w:rPr>
            <w:noProof/>
            <w:webHidden/>
          </w:rPr>
          <w:t>40</w:t>
        </w:r>
        <w:r>
          <w:rPr>
            <w:noProof/>
            <w:webHidden/>
          </w:rPr>
          <w:fldChar w:fldCharType="end"/>
        </w:r>
      </w:hyperlink>
    </w:p>
    <w:p w14:paraId="4DAD02FC"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3" w:history="1">
        <w:r w:rsidRPr="00025728">
          <w:rPr>
            <w:rStyle w:val="Hyperlink"/>
            <w:noProof/>
          </w:rPr>
          <w:t>12.12</w:t>
        </w:r>
        <w:r>
          <w:rPr>
            <w:rFonts w:asciiTheme="minorHAnsi" w:eastAsiaTheme="minorEastAsia" w:hAnsiTheme="minorHAnsi" w:cstheme="minorBidi"/>
            <w:noProof/>
            <w:sz w:val="22"/>
            <w:szCs w:val="22"/>
          </w:rPr>
          <w:tab/>
        </w:r>
        <w:r w:rsidRPr="00025728">
          <w:rPr>
            <w:rStyle w:val="Hyperlink"/>
            <w:noProof/>
          </w:rPr>
          <w:t>Interception(mm)</w:t>
        </w:r>
        <w:r>
          <w:rPr>
            <w:noProof/>
            <w:webHidden/>
          </w:rPr>
          <w:tab/>
        </w:r>
        <w:r>
          <w:rPr>
            <w:noProof/>
            <w:webHidden/>
          </w:rPr>
          <w:fldChar w:fldCharType="begin"/>
        </w:r>
        <w:r>
          <w:rPr>
            <w:noProof/>
            <w:webHidden/>
          </w:rPr>
          <w:instrText xml:space="preserve"> PAGEREF _Toc463343383 \h </w:instrText>
        </w:r>
        <w:r>
          <w:rPr>
            <w:noProof/>
            <w:webHidden/>
          </w:rPr>
        </w:r>
        <w:r>
          <w:rPr>
            <w:noProof/>
            <w:webHidden/>
          </w:rPr>
          <w:fldChar w:fldCharType="separate"/>
        </w:r>
        <w:r>
          <w:rPr>
            <w:noProof/>
            <w:webHidden/>
          </w:rPr>
          <w:t>40</w:t>
        </w:r>
        <w:r>
          <w:rPr>
            <w:noProof/>
            <w:webHidden/>
          </w:rPr>
          <w:fldChar w:fldCharType="end"/>
        </w:r>
      </w:hyperlink>
    </w:p>
    <w:p w14:paraId="0158618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4" w:history="1">
        <w:r w:rsidRPr="00025728">
          <w:rPr>
            <w:rStyle w:val="Hyperlink"/>
            <w:noProof/>
          </w:rPr>
          <w:t>12.13</w:t>
        </w:r>
        <w:r>
          <w:rPr>
            <w:rFonts w:asciiTheme="minorHAnsi" w:eastAsiaTheme="minorEastAsia" w:hAnsiTheme="minorHAnsi" w:cstheme="minorBidi"/>
            <w:noProof/>
            <w:sz w:val="22"/>
            <w:szCs w:val="22"/>
          </w:rPr>
          <w:tab/>
        </w:r>
        <w:r w:rsidRPr="00025728">
          <w:rPr>
            <w:rStyle w:val="Hyperlink"/>
            <w:noProof/>
          </w:rPr>
          <w:t>Water(mm)</w:t>
        </w:r>
        <w:r>
          <w:rPr>
            <w:noProof/>
            <w:webHidden/>
          </w:rPr>
          <w:tab/>
        </w:r>
        <w:r>
          <w:rPr>
            <w:noProof/>
            <w:webHidden/>
          </w:rPr>
          <w:fldChar w:fldCharType="begin"/>
        </w:r>
        <w:r>
          <w:rPr>
            <w:noProof/>
            <w:webHidden/>
          </w:rPr>
          <w:instrText xml:space="preserve"> PAGEREF _Toc463343384 \h </w:instrText>
        </w:r>
        <w:r>
          <w:rPr>
            <w:noProof/>
            <w:webHidden/>
          </w:rPr>
        </w:r>
        <w:r>
          <w:rPr>
            <w:noProof/>
            <w:webHidden/>
          </w:rPr>
          <w:fldChar w:fldCharType="separate"/>
        </w:r>
        <w:r>
          <w:rPr>
            <w:noProof/>
            <w:webHidden/>
          </w:rPr>
          <w:t>40</w:t>
        </w:r>
        <w:r>
          <w:rPr>
            <w:noProof/>
            <w:webHidden/>
          </w:rPr>
          <w:fldChar w:fldCharType="end"/>
        </w:r>
      </w:hyperlink>
    </w:p>
    <w:p w14:paraId="36A1512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5" w:history="1">
        <w:r w:rsidRPr="00025728">
          <w:rPr>
            <w:rStyle w:val="Hyperlink"/>
            <w:noProof/>
          </w:rPr>
          <w:t>12.14</w:t>
        </w:r>
        <w:r>
          <w:rPr>
            <w:rFonts w:asciiTheme="minorHAnsi" w:eastAsiaTheme="minorEastAsia" w:hAnsiTheme="minorHAnsi" w:cstheme="minorBidi"/>
            <w:noProof/>
            <w:sz w:val="22"/>
            <w:szCs w:val="22"/>
          </w:rPr>
          <w:tab/>
        </w:r>
        <w:r w:rsidRPr="00025728">
          <w:rPr>
            <w:rStyle w:val="Hyperlink"/>
            <w:noProof/>
          </w:rPr>
          <w:t>PressureHead(m)</w:t>
        </w:r>
        <w:r>
          <w:rPr>
            <w:noProof/>
            <w:webHidden/>
          </w:rPr>
          <w:tab/>
        </w:r>
        <w:r>
          <w:rPr>
            <w:noProof/>
            <w:webHidden/>
          </w:rPr>
          <w:fldChar w:fldCharType="begin"/>
        </w:r>
        <w:r>
          <w:rPr>
            <w:noProof/>
            <w:webHidden/>
          </w:rPr>
          <w:instrText xml:space="preserve"> PAGEREF _Toc463343385 \h </w:instrText>
        </w:r>
        <w:r>
          <w:rPr>
            <w:noProof/>
            <w:webHidden/>
          </w:rPr>
        </w:r>
        <w:r>
          <w:rPr>
            <w:noProof/>
            <w:webHidden/>
          </w:rPr>
          <w:fldChar w:fldCharType="separate"/>
        </w:r>
        <w:r>
          <w:rPr>
            <w:noProof/>
            <w:webHidden/>
          </w:rPr>
          <w:t>40</w:t>
        </w:r>
        <w:r>
          <w:rPr>
            <w:noProof/>
            <w:webHidden/>
          </w:rPr>
          <w:fldChar w:fldCharType="end"/>
        </w:r>
      </w:hyperlink>
    </w:p>
    <w:p w14:paraId="65B417D8"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6" w:history="1">
        <w:r w:rsidRPr="00025728">
          <w:rPr>
            <w:rStyle w:val="Hyperlink"/>
            <w:noProof/>
          </w:rPr>
          <w:t>12.15</w:t>
        </w:r>
        <w:r>
          <w:rPr>
            <w:rFonts w:asciiTheme="minorHAnsi" w:eastAsiaTheme="minorEastAsia" w:hAnsiTheme="minorHAnsi" w:cstheme="minorBidi"/>
            <w:noProof/>
            <w:sz w:val="22"/>
            <w:szCs w:val="22"/>
          </w:rPr>
          <w:tab/>
        </w:r>
        <w:r w:rsidRPr="00025728">
          <w:rPr>
            <w:rStyle w:val="Hyperlink"/>
            <w:noProof/>
          </w:rPr>
          <w:t>SnowPack (mm)</w:t>
        </w:r>
        <w:r>
          <w:rPr>
            <w:noProof/>
            <w:webHidden/>
          </w:rPr>
          <w:tab/>
        </w:r>
        <w:r>
          <w:rPr>
            <w:noProof/>
            <w:webHidden/>
          </w:rPr>
          <w:fldChar w:fldCharType="begin"/>
        </w:r>
        <w:r>
          <w:rPr>
            <w:noProof/>
            <w:webHidden/>
          </w:rPr>
          <w:instrText xml:space="preserve"> PAGEREF _Toc463343386 \h </w:instrText>
        </w:r>
        <w:r>
          <w:rPr>
            <w:noProof/>
            <w:webHidden/>
          </w:rPr>
        </w:r>
        <w:r>
          <w:rPr>
            <w:noProof/>
            <w:webHidden/>
          </w:rPr>
          <w:fldChar w:fldCharType="separate"/>
        </w:r>
        <w:r>
          <w:rPr>
            <w:noProof/>
            <w:webHidden/>
          </w:rPr>
          <w:t>40</w:t>
        </w:r>
        <w:r>
          <w:rPr>
            <w:noProof/>
            <w:webHidden/>
          </w:rPr>
          <w:fldChar w:fldCharType="end"/>
        </w:r>
      </w:hyperlink>
    </w:p>
    <w:p w14:paraId="49039F5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7" w:history="1">
        <w:r w:rsidRPr="00025728">
          <w:rPr>
            <w:rStyle w:val="Hyperlink"/>
            <w:noProof/>
          </w:rPr>
          <w:t>12.16</w:t>
        </w:r>
        <w:r>
          <w:rPr>
            <w:rFonts w:asciiTheme="minorHAnsi" w:eastAsiaTheme="minorEastAsia" w:hAnsiTheme="minorHAnsi" w:cstheme="minorBidi"/>
            <w:noProof/>
            <w:sz w:val="22"/>
            <w:szCs w:val="22"/>
          </w:rPr>
          <w:tab/>
        </w:r>
        <w:r w:rsidRPr="00025728">
          <w:rPr>
            <w:rStyle w:val="Hyperlink"/>
            <w:noProof/>
          </w:rPr>
          <w:t>LAI(m2)</w:t>
        </w:r>
        <w:r>
          <w:rPr>
            <w:noProof/>
            <w:webHidden/>
          </w:rPr>
          <w:tab/>
        </w:r>
        <w:r>
          <w:rPr>
            <w:noProof/>
            <w:webHidden/>
          </w:rPr>
          <w:fldChar w:fldCharType="begin"/>
        </w:r>
        <w:r>
          <w:rPr>
            <w:noProof/>
            <w:webHidden/>
          </w:rPr>
          <w:instrText xml:space="preserve"> PAGEREF _Toc463343387 \h </w:instrText>
        </w:r>
        <w:r>
          <w:rPr>
            <w:noProof/>
            <w:webHidden/>
          </w:rPr>
        </w:r>
        <w:r>
          <w:rPr>
            <w:noProof/>
            <w:webHidden/>
          </w:rPr>
          <w:fldChar w:fldCharType="separate"/>
        </w:r>
        <w:r>
          <w:rPr>
            <w:noProof/>
            <w:webHidden/>
          </w:rPr>
          <w:t>40</w:t>
        </w:r>
        <w:r>
          <w:rPr>
            <w:noProof/>
            <w:webHidden/>
          </w:rPr>
          <w:fldChar w:fldCharType="end"/>
        </w:r>
      </w:hyperlink>
    </w:p>
    <w:p w14:paraId="2B05DA8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8" w:history="1">
        <w:r w:rsidRPr="00025728">
          <w:rPr>
            <w:rStyle w:val="Hyperlink"/>
            <w:noProof/>
          </w:rPr>
          <w:t>12.17</w:t>
        </w:r>
        <w:r>
          <w:rPr>
            <w:rFonts w:asciiTheme="minorHAnsi" w:eastAsiaTheme="minorEastAsia" w:hAnsiTheme="minorHAnsi" w:cstheme="minorBidi"/>
            <w:noProof/>
            <w:sz w:val="22"/>
            <w:szCs w:val="22"/>
          </w:rPr>
          <w:tab/>
        </w:r>
        <w:r w:rsidRPr="00025728">
          <w:rPr>
            <w:rStyle w:val="Hyperlink"/>
            <w:noProof/>
          </w:rPr>
          <w:t>VPD(kPa)</w:t>
        </w:r>
        <w:r>
          <w:rPr>
            <w:noProof/>
            <w:webHidden/>
          </w:rPr>
          <w:tab/>
        </w:r>
        <w:r>
          <w:rPr>
            <w:noProof/>
            <w:webHidden/>
          </w:rPr>
          <w:fldChar w:fldCharType="begin"/>
        </w:r>
        <w:r>
          <w:rPr>
            <w:noProof/>
            <w:webHidden/>
          </w:rPr>
          <w:instrText xml:space="preserve"> PAGEREF _Toc463343388 \h </w:instrText>
        </w:r>
        <w:r>
          <w:rPr>
            <w:noProof/>
            <w:webHidden/>
          </w:rPr>
        </w:r>
        <w:r>
          <w:rPr>
            <w:noProof/>
            <w:webHidden/>
          </w:rPr>
          <w:fldChar w:fldCharType="separate"/>
        </w:r>
        <w:r>
          <w:rPr>
            <w:noProof/>
            <w:webHidden/>
          </w:rPr>
          <w:t>40</w:t>
        </w:r>
        <w:r>
          <w:rPr>
            <w:noProof/>
            <w:webHidden/>
          </w:rPr>
          <w:fldChar w:fldCharType="end"/>
        </w:r>
      </w:hyperlink>
    </w:p>
    <w:p w14:paraId="1A9E214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89" w:history="1">
        <w:r w:rsidRPr="00025728">
          <w:rPr>
            <w:rStyle w:val="Hyperlink"/>
            <w:noProof/>
          </w:rPr>
          <w:t>12.18</w:t>
        </w:r>
        <w:r>
          <w:rPr>
            <w:rFonts w:asciiTheme="minorHAnsi" w:eastAsiaTheme="minorEastAsia" w:hAnsiTheme="minorHAnsi" w:cstheme="minorBidi"/>
            <w:noProof/>
            <w:sz w:val="22"/>
            <w:szCs w:val="22"/>
          </w:rPr>
          <w:tab/>
        </w:r>
        <w:r w:rsidRPr="00025728">
          <w:rPr>
            <w:rStyle w:val="Hyperlink"/>
            <w:noProof/>
          </w:rPr>
          <w:t>GrossPsn(gC/mo)</w:t>
        </w:r>
        <w:r>
          <w:rPr>
            <w:noProof/>
            <w:webHidden/>
          </w:rPr>
          <w:tab/>
        </w:r>
        <w:r>
          <w:rPr>
            <w:noProof/>
            <w:webHidden/>
          </w:rPr>
          <w:fldChar w:fldCharType="begin"/>
        </w:r>
        <w:r>
          <w:rPr>
            <w:noProof/>
            <w:webHidden/>
          </w:rPr>
          <w:instrText xml:space="preserve"> PAGEREF _Toc463343389 \h </w:instrText>
        </w:r>
        <w:r>
          <w:rPr>
            <w:noProof/>
            <w:webHidden/>
          </w:rPr>
        </w:r>
        <w:r>
          <w:rPr>
            <w:noProof/>
            <w:webHidden/>
          </w:rPr>
          <w:fldChar w:fldCharType="separate"/>
        </w:r>
        <w:r>
          <w:rPr>
            <w:noProof/>
            <w:webHidden/>
          </w:rPr>
          <w:t>40</w:t>
        </w:r>
        <w:r>
          <w:rPr>
            <w:noProof/>
            <w:webHidden/>
          </w:rPr>
          <w:fldChar w:fldCharType="end"/>
        </w:r>
      </w:hyperlink>
    </w:p>
    <w:p w14:paraId="3F7044C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0" w:history="1">
        <w:r w:rsidRPr="00025728">
          <w:rPr>
            <w:rStyle w:val="Hyperlink"/>
            <w:noProof/>
          </w:rPr>
          <w:t>12.19</w:t>
        </w:r>
        <w:r>
          <w:rPr>
            <w:rFonts w:asciiTheme="minorHAnsi" w:eastAsiaTheme="minorEastAsia" w:hAnsiTheme="minorHAnsi" w:cstheme="minorBidi"/>
            <w:noProof/>
            <w:sz w:val="22"/>
            <w:szCs w:val="22"/>
          </w:rPr>
          <w:tab/>
        </w:r>
        <w:r w:rsidRPr="00025728">
          <w:rPr>
            <w:rStyle w:val="Hyperlink"/>
            <w:noProof/>
          </w:rPr>
          <w:t>NetPsn(gC/mo)</w:t>
        </w:r>
        <w:r>
          <w:rPr>
            <w:noProof/>
            <w:webHidden/>
          </w:rPr>
          <w:tab/>
        </w:r>
        <w:r>
          <w:rPr>
            <w:noProof/>
            <w:webHidden/>
          </w:rPr>
          <w:fldChar w:fldCharType="begin"/>
        </w:r>
        <w:r>
          <w:rPr>
            <w:noProof/>
            <w:webHidden/>
          </w:rPr>
          <w:instrText xml:space="preserve"> PAGEREF _Toc463343390 \h </w:instrText>
        </w:r>
        <w:r>
          <w:rPr>
            <w:noProof/>
            <w:webHidden/>
          </w:rPr>
        </w:r>
        <w:r>
          <w:rPr>
            <w:noProof/>
            <w:webHidden/>
          </w:rPr>
          <w:fldChar w:fldCharType="separate"/>
        </w:r>
        <w:r>
          <w:rPr>
            <w:noProof/>
            <w:webHidden/>
          </w:rPr>
          <w:t>41</w:t>
        </w:r>
        <w:r>
          <w:rPr>
            <w:noProof/>
            <w:webHidden/>
          </w:rPr>
          <w:fldChar w:fldCharType="end"/>
        </w:r>
      </w:hyperlink>
    </w:p>
    <w:p w14:paraId="510BCD9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1" w:history="1">
        <w:r w:rsidRPr="00025728">
          <w:rPr>
            <w:rStyle w:val="Hyperlink"/>
            <w:noProof/>
          </w:rPr>
          <w:t>12.20</w:t>
        </w:r>
        <w:r>
          <w:rPr>
            <w:rFonts w:asciiTheme="minorHAnsi" w:eastAsiaTheme="minorEastAsia" w:hAnsiTheme="minorHAnsi" w:cstheme="minorBidi"/>
            <w:noProof/>
            <w:sz w:val="22"/>
            <w:szCs w:val="22"/>
          </w:rPr>
          <w:tab/>
        </w:r>
        <w:r w:rsidRPr="00025728">
          <w:rPr>
            <w:rStyle w:val="Hyperlink"/>
            <w:noProof/>
          </w:rPr>
          <w:t>MaintenanceRespiration(gC/mo)</w:t>
        </w:r>
        <w:r>
          <w:rPr>
            <w:noProof/>
            <w:webHidden/>
          </w:rPr>
          <w:tab/>
        </w:r>
        <w:r>
          <w:rPr>
            <w:noProof/>
            <w:webHidden/>
          </w:rPr>
          <w:fldChar w:fldCharType="begin"/>
        </w:r>
        <w:r>
          <w:rPr>
            <w:noProof/>
            <w:webHidden/>
          </w:rPr>
          <w:instrText xml:space="preserve"> PAGEREF _Toc463343391 \h </w:instrText>
        </w:r>
        <w:r>
          <w:rPr>
            <w:noProof/>
            <w:webHidden/>
          </w:rPr>
        </w:r>
        <w:r>
          <w:rPr>
            <w:noProof/>
            <w:webHidden/>
          </w:rPr>
          <w:fldChar w:fldCharType="separate"/>
        </w:r>
        <w:r>
          <w:rPr>
            <w:noProof/>
            <w:webHidden/>
          </w:rPr>
          <w:t>41</w:t>
        </w:r>
        <w:r>
          <w:rPr>
            <w:noProof/>
            <w:webHidden/>
          </w:rPr>
          <w:fldChar w:fldCharType="end"/>
        </w:r>
      </w:hyperlink>
    </w:p>
    <w:p w14:paraId="4CDB6D14"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2" w:history="1">
        <w:r w:rsidRPr="00025728">
          <w:rPr>
            <w:rStyle w:val="Hyperlink"/>
            <w:noProof/>
          </w:rPr>
          <w:t>12.21</w:t>
        </w:r>
        <w:r>
          <w:rPr>
            <w:rFonts w:asciiTheme="minorHAnsi" w:eastAsiaTheme="minorEastAsia" w:hAnsiTheme="minorHAnsi" w:cstheme="minorBidi"/>
            <w:noProof/>
            <w:sz w:val="22"/>
            <w:szCs w:val="22"/>
          </w:rPr>
          <w:tab/>
        </w:r>
        <w:r w:rsidRPr="00025728">
          <w:rPr>
            <w:rStyle w:val="Hyperlink"/>
            <w:noProof/>
          </w:rPr>
          <w:t>Wood(gDW)</w:t>
        </w:r>
        <w:r>
          <w:rPr>
            <w:noProof/>
            <w:webHidden/>
          </w:rPr>
          <w:tab/>
        </w:r>
        <w:r>
          <w:rPr>
            <w:noProof/>
            <w:webHidden/>
          </w:rPr>
          <w:fldChar w:fldCharType="begin"/>
        </w:r>
        <w:r>
          <w:rPr>
            <w:noProof/>
            <w:webHidden/>
          </w:rPr>
          <w:instrText xml:space="preserve"> PAGEREF _Toc463343392 \h </w:instrText>
        </w:r>
        <w:r>
          <w:rPr>
            <w:noProof/>
            <w:webHidden/>
          </w:rPr>
        </w:r>
        <w:r>
          <w:rPr>
            <w:noProof/>
            <w:webHidden/>
          </w:rPr>
          <w:fldChar w:fldCharType="separate"/>
        </w:r>
        <w:r>
          <w:rPr>
            <w:noProof/>
            <w:webHidden/>
          </w:rPr>
          <w:t>41</w:t>
        </w:r>
        <w:r>
          <w:rPr>
            <w:noProof/>
            <w:webHidden/>
          </w:rPr>
          <w:fldChar w:fldCharType="end"/>
        </w:r>
      </w:hyperlink>
    </w:p>
    <w:p w14:paraId="18F473D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3" w:history="1">
        <w:r w:rsidRPr="00025728">
          <w:rPr>
            <w:rStyle w:val="Hyperlink"/>
            <w:noProof/>
          </w:rPr>
          <w:t>12.22</w:t>
        </w:r>
        <w:r>
          <w:rPr>
            <w:rFonts w:asciiTheme="minorHAnsi" w:eastAsiaTheme="minorEastAsia" w:hAnsiTheme="minorHAnsi" w:cstheme="minorBidi"/>
            <w:noProof/>
            <w:sz w:val="22"/>
            <w:szCs w:val="22"/>
          </w:rPr>
          <w:tab/>
        </w:r>
        <w:r w:rsidRPr="00025728">
          <w:rPr>
            <w:rStyle w:val="Hyperlink"/>
            <w:noProof/>
          </w:rPr>
          <w:t>Root(gDW)</w:t>
        </w:r>
        <w:r>
          <w:rPr>
            <w:noProof/>
            <w:webHidden/>
          </w:rPr>
          <w:tab/>
        </w:r>
        <w:r>
          <w:rPr>
            <w:noProof/>
            <w:webHidden/>
          </w:rPr>
          <w:fldChar w:fldCharType="begin"/>
        </w:r>
        <w:r>
          <w:rPr>
            <w:noProof/>
            <w:webHidden/>
          </w:rPr>
          <w:instrText xml:space="preserve"> PAGEREF _Toc463343393 \h </w:instrText>
        </w:r>
        <w:r>
          <w:rPr>
            <w:noProof/>
            <w:webHidden/>
          </w:rPr>
        </w:r>
        <w:r>
          <w:rPr>
            <w:noProof/>
            <w:webHidden/>
          </w:rPr>
          <w:fldChar w:fldCharType="separate"/>
        </w:r>
        <w:r>
          <w:rPr>
            <w:noProof/>
            <w:webHidden/>
          </w:rPr>
          <w:t>41</w:t>
        </w:r>
        <w:r>
          <w:rPr>
            <w:noProof/>
            <w:webHidden/>
          </w:rPr>
          <w:fldChar w:fldCharType="end"/>
        </w:r>
      </w:hyperlink>
    </w:p>
    <w:p w14:paraId="750C648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4" w:history="1">
        <w:r w:rsidRPr="00025728">
          <w:rPr>
            <w:rStyle w:val="Hyperlink"/>
            <w:noProof/>
          </w:rPr>
          <w:t>12.23</w:t>
        </w:r>
        <w:r>
          <w:rPr>
            <w:rFonts w:asciiTheme="minorHAnsi" w:eastAsiaTheme="minorEastAsia" w:hAnsiTheme="minorHAnsi" w:cstheme="minorBidi"/>
            <w:noProof/>
            <w:sz w:val="22"/>
            <w:szCs w:val="22"/>
          </w:rPr>
          <w:tab/>
        </w:r>
        <w:r w:rsidRPr="00025728">
          <w:rPr>
            <w:rStyle w:val="Hyperlink"/>
            <w:noProof/>
          </w:rPr>
          <w:t>Fol(gDW)</w:t>
        </w:r>
        <w:r>
          <w:rPr>
            <w:noProof/>
            <w:webHidden/>
          </w:rPr>
          <w:tab/>
        </w:r>
        <w:r>
          <w:rPr>
            <w:noProof/>
            <w:webHidden/>
          </w:rPr>
          <w:fldChar w:fldCharType="begin"/>
        </w:r>
        <w:r>
          <w:rPr>
            <w:noProof/>
            <w:webHidden/>
          </w:rPr>
          <w:instrText xml:space="preserve"> PAGEREF _Toc463343394 \h </w:instrText>
        </w:r>
        <w:r>
          <w:rPr>
            <w:noProof/>
            <w:webHidden/>
          </w:rPr>
        </w:r>
        <w:r>
          <w:rPr>
            <w:noProof/>
            <w:webHidden/>
          </w:rPr>
          <w:fldChar w:fldCharType="separate"/>
        </w:r>
        <w:r>
          <w:rPr>
            <w:noProof/>
            <w:webHidden/>
          </w:rPr>
          <w:t>41</w:t>
        </w:r>
        <w:r>
          <w:rPr>
            <w:noProof/>
            <w:webHidden/>
          </w:rPr>
          <w:fldChar w:fldCharType="end"/>
        </w:r>
      </w:hyperlink>
    </w:p>
    <w:p w14:paraId="7778968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5" w:history="1">
        <w:r w:rsidRPr="00025728">
          <w:rPr>
            <w:rStyle w:val="Hyperlink"/>
            <w:noProof/>
          </w:rPr>
          <w:t>12.24</w:t>
        </w:r>
        <w:r>
          <w:rPr>
            <w:rFonts w:asciiTheme="minorHAnsi" w:eastAsiaTheme="minorEastAsia" w:hAnsiTheme="minorHAnsi" w:cstheme="minorBidi"/>
            <w:noProof/>
            <w:sz w:val="22"/>
            <w:szCs w:val="22"/>
          </w:rPr>
          <w:tab/>
        </w:r>
        <w:r w:rsidRPr="00025728">
          <w:rPr>
            <w:rStyle w:val="Hyperlink"/>
            <w:noProof/>
          </w:rPr>
          <w:t>NSC(gC)</w:t>
        </w:r>
        <w:r>
          <w:rPr>
            <w:noProof/>
            <w:webHidden/>
          </w:rPr>
          <w:tab/>
        </w:r>
        <w:r>
          <w:rPr>
            <w:noProof/>
            <w:webHidden/>
          </w:rPr>
          <w:fldChar w:fldCharType="begin"/>
        </w:r>
        <w:r>
          <w:rPr>
            <w:noProof/>
            <w:webHidden/>
          </w:rPr>
          <w:instrText xml:space="preserve"> PAGEREF _Toc463343395 \h </w:instrText>
        </w:r>
        <w:r>
          <w:rPr>
            <w:noProof/>
            <w:webHidden/>
          </w:rPr>
        </w:r>
        <w:r>
          <w:rPr>
            <w:noProof/>
            <w:webHidden/>
          </w:rPr>
          <w:fldChar w:fldCharType="separate"/>
        </w:r>
        <w:r>
          <w:rPr>
            <w:noProof/>
            <w:webHidden/>
          </w:rPr>
          <w:t>41</w:t>
        </w:r>
        <w:r>
          <w:rPr>
            <w:noProof/>
            <w:webHidden/>
          </w:rPr>
          <w:fldChar w:fldCharType="end"/>
        </w:r>
      </w:hyperlink>
    </w:p>
    <w:p w14:paraId="6834C2C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6" w:history="1">
        <w:r w:rsidRPr="00025728">
          <w:rPr>
            <w:rStyle w:val="Hyperlink"/>
            <w:noProof/>
          </w:rPr>
          <w:t>12.25</w:t>
        </w:r>
        <w:r>
          <w:rPr>
            <w:rFonts w:asciiTheme="minorHAnsi" w:eastAsiaTheme="minorEastAsia" w:hAnsiTheme="minorHAnsi" w:cstheme="minorBidi"/>
            <w:noProof/>
            <w:sz w:val="22"/>
            <w:szCs w:val="22"/>
          </w:rPr>
          <w:tab/>
        </w:r>
        <w:r w:rsidRPr="00025728">
          <w:rPr>
            <w:rStyle w:val="Hyperlink"/>
            <w:noProof/>
          </w:rPr>
          <w:t>HeteroResp(gC_mo)</w:t>
        </w:r>
        <w:r>
          <w:rPr>
            <w:noProof/>
            <w:webHidden/>
          </w:rPr>
          <w:tab/>
        </w:r>
        <w:r>
          <w:rPr>
            <w:noProof/>
            <w:webHidden/>
          </w:rPr>
          <w:fldChar w:fldCharType="begin"/>
        </w:r>
        <w:r>
          <w:rPr>
            <w:noProof/>
            <w:webHidden/>
          </w:rPr>
          <w:instrText xml:space="preserve"> PAGEREF _Toc463343396 \h </w:instrText>
        </w:r>
        <w:r>
          <w:rPr>
            <w:noProof/>
            <w:webHidden/>
          </w:rPr>
        </w:r>
        <w:r>
          <w:rPr>
            <w:noProof/>
            <w:webHidden/>
          </w:rPr>
          <w:fldChar w:fldCharType="separate"/>
        </w:r>
        <w:r>
          <w:rPr>
            <w:noProof/>
            <w:webHidden/>
          </w:rPr>
          <w:t>41</w:t>
        </w:r>
        <w:r>
          <w:rPr>
            <w:noProof/>
            <w:webHidden/>
          </w:rPr>
          <w:fldChar w:fldCharType="end"/>
        </w:r>
      </w:hyperlink>
    </w:p>
    <w:p w14:paraId="4B21AD4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7" w:history="1">
        <w:r w:rsidRPr="00025728">
          <w:rPr>
            <w:rStyle w:val="Hyperlink"/>
            <w:noProof/>
          </w:rPr>
          <w:t>12.26</w:t>
        </w:r>
        <w:r>
          <w:rPr>
            <w:rFonts w:asciiTheme="minorHAnsi" w:eastAsiaTheme="minorEastAsia" w:hAnsiTheme="minorHAnsi" w:cstheme="minorBidi"/>
            <w:noProof/>
            <w:sz w:val="22"/>
            <w:szCs w:val="22"/>
          </w:rPr>
          <w:tab/>
        </w:r>
        <w:r w:rsidRPr="00025728">
          <w:rPr>
            <w:rStyle w:val="Hyperlink"/>
            <w:noProof/>
          </w:rPr>
          <w:t>Litter(gDW)</w:t>
        </w:r>
        <w:r>
          <w:rPr>
            <w:noProof/>
            <w:webHidden/>
          </w:rPr>
          <w:tab/>
        </w:r>
        <w:r>
          <w:rPr>
            <w:noProof/>
            <w:webHidden/>
          </w:rPr>
          <w:fldChar w:fldCharType="begin"/>
        </w:r>
        <w:r>
          <w:rPr>
            <w:noProof/>
            <w:webHidden/>
          </w:rPr>
          <w:instrText xml:space="preserve"> PAGEREF _Toc463343397 \h </w:instrText>
        </w:r>
        <w:r>
          <w:rPr>
            <w:noProof/>
            <w:webHidden/>
          </w:rPr>
        </w:r>
        <w:r>
          <w:rPr>
            <w:noProof/>
            <w:webHidden/>
          </w:rPr>
          <w:fldChar w:fldCharType="separate"/>
        </w:r>
        <w:r>
          <w:rPr>
            <w:noProof/>
            <w:webHidden/>
          </w:rPr>
          <w:t>41</w:t>
        </w:r>
        <w:r>
          <w:rPr>
            <w:noProof/>
            <w:webHidden/>
          </w:rPr>
          <w:fldChar w:fldCharType="end"/>
        </w:r>
      </w:hyperlink>
    </w:p>
    <w:p w14:paraId="66024EB8"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398" w:history="1">
        <w:r w:rsidRPr="00025728">
          <w:rPr>
            <w:rStyle w:val="Hyperlink"/>
            <w:noProof/>
          </w:rPr>
          <w:t>12.27</w:t>
        </w:r>
        <w:r>
          <w:rPr>
            <w:rFonts w:asciiTheme="minorHAnsi" w:eastAsiaTheme="minorEastAsia" w:hAnsiTheme="minorHAnsi" w:cstheme="minorBidi"/>
            <w:noProof/>
            <w:sz w:val="22"/>
            <w:szCs w:val="22"/>
          </w:rPr>
          <w:tab/>
        </w:r>
        <w:r w:rsidRPr="00025728">
          <w:rPr>
            <w:rStyle w:val="Hyperlink"/>
            <w:noProof/>
          </w:rPr>
          <w:t>CWD(gDW/m</w:t>
        </w:r>
        <w:r w:rsidRPr="00025728">
          <w:rPr>
            <w:rStyle w:val="Hyperlink"/>
            <w:noProof/>
            <w:vertAlign w:val="superscript"/>
          </w:rPr>
          <w:t>2</w:t>
        </w:r>
        <w:r w:rsidRPr="00025728">
          <w:rPr>
            <w:rStyle w:val="Hyperlink"/>
            <w:noProof/>
          </w:rPr>
          <w:t>)</w:t>
        </w:r>
        <w:r>
          <w:rPr>
            <w:noProof/>
            <w:webHidden/>
          </w:rPr>
          <w:tab/>
        </w:r>
        <w:r>
          <w:rPr>
            <w:noProof/>
            <w:webHidden/>
          </w:rPr>
          <w:fldChar w:fldCharType="begin"/>
        </w:r>
        <w:r>
          <w:rPr>
            <w:noProof/>
            <w:webHidden/>
          </w:rPr>
          <w:instrText xml:space="preserve"> PAGEREF _Toc463343398 \h </w:instrText>
        </w:r>
        <w:r>
          <w:rPr>
            <w:noProof/>
            <w:webHidden/>
          </w:rPr>
        </w:r>
        <w:r>
          <w:rPr>
            <w:noProof/>
            <w:webHidden/>
          </w:rPr>
          <w:fldChar w:fldCharType="separate"/>
        </w:r>
        <w:r>
          <w:rPr>
            <w:noProof/>
            <w:webHidden/>
          </w:rPr>
          <w:t>41</w:t>
        </w:r>
        <w:r>
          <w:rPr>
            <w:noProof/>
            <w:webHidden/>
          </w:rPr>
          <w:fldChar w:fldCharType="end"/>
        </w:r>
      </w:hyperlink>
    </w:p>
    <w:p w14:paraId="0192CA54"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399" w:history="1">
        <w:r w:rsidRPr="00025728">
          <w:rPr>
            <w:rStyle w:val="Hyperlink"/>
            <w:noProof/>
          </w:rPr>
          <w:t>13</w:t>
        </w:r>
        <w:r>
          <w:rPr>
            <w:rFonts w:asciiTheme="minorHAnsi" w:eastAsiaTheme="minorEastAsia" w:hAnsiTheme="minorHAnsi" w:cstheme="minorBidi"/>
            <w:b w:val="0"/>
            <w:bCs w:val="0"/>
            <w:caps w:val="0"/>
            <w:noProof/>
            <w:sz w:val="22"/>
            <w:szCs w:val="22"/>
          </w:rPr>
          <w:tab/>
        </w:r>
        <w:r w:rsidRPr="00025728">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_Toc463343399 \h </w:instrText>
        </w:r>
        <w:r>
          <w:rPr>
            <w:noProof/>
            <w:webHidden/>
          </w:rPr>
        </w:r>
        <w:r>
          <w:rPr>
            <w:noProof/>
            <w:webHidden/>
          </w:rPr>
          <w:fldChar w:fldCharType="separate"/>
        </w:r>
        <w:r>
          <w:rPr>
            <w:noProof/>
            <w:webHidden/>
          </w:rPr>
          <w:t>42</w:t>
        </w:r>
        <w:r>
          <w:rPr>
            <w:noProof/>
            <w:webHidden/>
          </w:rPr>
          <w:fldChar w:fldCharType="end"/>
        </w:r>
      </w:hyperlink>
    </w:p>
    <w:p w14:paraId="7768B80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0" w:history="1">
        <w:r w:rsidRPr="00025728">
          <w:rPr>
            <w:rStyle w:val="Hyperlink"/>
            <w:noProof/>
          </w:rPr>
          <w:t>13.1</w:t>
        </w:r>
        <w:r>
          <w:rPr>
            <w:rFonts w:asciiTheme="minorHAnsi" w:eastAsiaTheme="minorEastAsia" w:hAnsiTheme="minorHAnsi" w:cstheme="minorBidi"/>
            <w:noProof/>
            <w:sz w:val="22"/>
            <w:szCs w:val="22"/>
          </w:rPr>
          <w:tab/>
        </w:r>
        <w:r w:rsidRPr="00025728">
          <w:rPr>
            <w:rStyle w:val="Hyperlink"/>
            <w:noProof/>
          </w:rPr>
          <w:t>Age(yr)</w:t>
        </w:r>
        <w:r>
          <w:rPr>
            <w:noProof/>
            <w:webHidden/>
          </w:rPr>
          <w:tab/>
        </w:r>
        <w:r>
          <w:rPr>
            <w:noProof/>
            <w:webHidden/>
          </w:rPr>
          <w:fldChar w:fldCharType="begin"/>
        </w:r>
        <w:r>
          <w:rPr>
            <w:noProof/>
            <w:webHidden/>
          </w:rPr>
          <w:instrText xml:space="preserve"> PAGEREF _Toc463343400 \h </w:instrText>
        </w:r>
        <w:r>
          <w:rPr>
            <w:noProof/>
            <w:webHidden/>
          </w:rPr>
        </w:r>
        <w:r>
          <w:rPr>
            <w:noProof/>
            <w:webHidden/>
          </w:rPr>
          <w:fldChar w:fldCharType="separate"/>
        </w:r>
        <w:r>
          <w:rPr>
            <w:noProof/>
            <w:webHidden/>
          </w:rPr>
          <w:t>42</w:t>
        </w:r>
        <w:r>
          <w:rPr>
            <w:noProof/>
            <w:webHidden/>
          </w:rPr>
          <w:fldChar w:fldCharType="end"/>
        </w:r>
      </w:hyperlink>
    </w:p>
    <w:p w14:paraId="0769CC2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1" w:history="1">
        <w:r w:rsidRPr="00025728">
          <w:rPr>
            <w:rStyle w:val="Hyperlink"/>
            <w:noProof/>
          </w:rPr>
          <w:t>13.2</w:t>
        </w:r>
        <w:r>
          <w:rPr>
            <w:rFonts w:asciiTheme="minorHAnsi" w:eastAsiaTheme="minorEastAsia" w:hAnsiTheme="minorHAnsi" w:cstheme="minorBidi"/>
            <w:noProof/>
            <w:sz w:val="22"/>
            <w:szCs w:val="22"/>
          </w:rPr>
          <w:tab/>
        </w:r>
        <w:r w:rsidRPr="00025728">
          <w:rPr>
            <w:rStyle w:val="Hyperlink"/>
            <w:noProof/>
          </w:rPr>
          <w:t>Layer(-)</w:t>
        </w:r>
        <w:r>
          <w:rPr>
            <w:noProof/>
            <w:webHidden/>
          </w:rPr>
          <w:tab/>
        </w:r>
        <w:r>
          <w:rPr>
            <w:noProof/>
            <w:webHidden/>
          </w:rPr>
          <w:fldChar w:fldCharType="begin"/>
        </w:r>
        <w:r>
          <w:rPr>
            <w:noProof/>
            <w:webHidden/>
          </w:rPr>
          <w:instrText xml:space="preserve"> PAGEREF _Toc463343401 \h </w:instrText>
        </w:r>
        <w:r>
          <w:rPr>
            <w:noProof/>
            <w:webHidden/>
          </w:rPr>
        </w:r>
        <w:r>
          <w:rPr>
            <w:noProof/>
            <w:webHidden/>
          </w:rPr>
          <w:fldChar w:fldCharType="separate"/>
        </w:r>
        <w:r>
          <w:rPr>
            <w:noProof/>
            <w:webHidden/>
          </w:rPr>
          <w:t>42</w:t>
        </w:r>
        <w:r>
          <w:rPr>
            <w:noProof/>
            <w:webHidden/>
          </w:rPr>
          <w:fldChar w:fldCharType="end"/>
        </w:r>
      </w:hyperlink>
    </w:p>
    <w:p w14:paraId="00C8C15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2" w:history="1">
        <w:r w:rsidRPr="00025728">
          <w:rPr>
            <w:rStyle w:val="Hyperlink"/>
            <w:noProof/>
          </w:rPr>
          <w:t>13.3</w:t>
        </w:r>
        <w:r>
          <w:rPr>
            <w:rFonts w:asciiTheme="minorHAnsi" w:eastAsiaTheme="minorEastAsia" w:hAnsiTheme="minorHAnsi" w:cstheme="minorBidi"/>
            <w:noProof/>
            <w:sz w:val="22"/>
            <w:szCs w:val="22"/>
          </w:rPr>
          <w:tab/>
        </w:r>
        <w:r w:rsidRPr="00025728">
          <w:rPr>
            <w:rStyle w:val="Hyperlink"/>
            <w:noProof/>
          </w:rPr>
          <w:t>LAI(m2)</w:t>
        </w:r>
        <w:r>
          <w:rPr>
            <w:noProof/>
            <w:webHidden/>
          </w:rPr>
          <w:tab/>
        </w:r>
        <w:r>
          <w:rPr>
            <w:noProof/>
            <w:webHidden/>
          </w:rPr>
          <w:fldChar w:fldCharType="begin"/>
        </w:r>
        <w:r>
          <w:rPr>
            <w:noProof/>
            <w:webHidden/>
          </w:rPr>
          <w:instrText xml:space="preserve"> PAGEREF _Toc463343402 \h </w:instrText>
        </w:r>
        <w:r>
          <w:rPr>
            <w:noProof/>
            <w:webHidden/>
          </w:rPr>
        </w:r>
        <w:r>
          <w:rPr>
            <w:noProof/>
            <w:webHidden/>
          </w:rPr>
          <w:fldChar w:fldCharType="separate"/>
        </w:r>
        <w:r>
          <w:rPr>
            <w:noProof/>
            <w:webHidden/>
          </w:rPr>
          <w:t>42</w:t>
        </w:r>
        <w:r>
          <w:rPr>
            <w:noProof/>
            <w:webHidden/>
          </w:rPr>
          <w:fldChar w:fldCharType="end"/>
        </w:r>
      </w:hyperlink>
    </w:p>
    <w:p w14:paraId="30AD042A"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3" w:history="1">
        <w:r w:rsidRPr="00025728">
          <w:rPr>
            <w:rStyle w:val="Hyperlink"/>
            <w:noProof/>
          </w:rPr>
          <w:t>13.4</w:t>
        </w:r>
        <w:r>
          <w:rPr>
            <w:rFonts w:asciiTheme="minorHAnsi" w:eastAsiaTheme="minorEastAsia" w:hAnsiTheme="minorHAnsi" w:cstheme="minorBidi"/>
            <w:noProof/>
            <w:sz w:val="22"/>
            <w:szCs w:val="22"/>
          </w:rPr>
          <w:tab/>
        </w:r>
        <w:r w:rsidRPr="00025728">
          <w:rPr>
            <w:rStyle w:val="Hyperlink"/>
            <w:noProof/>
          </w:rPr>
          <w:t>GrossPsn(gC/m2/mo)</w:t>
        </w:r>
        <w:r>
          <w:rPr>
            <w:noProof/>
            <w:webHidden/>
          </w:rPr>
          <w:tab/>
        </w:r>
        <w:r>
          <w:rPr>
            <w:noProof/>
            <w:webHidden/>
          </w:rPr>
          <w:fldChar w:fldCharType="begin"/>
        </w:r>
        <w:r>
          <w:rPr>
            <w:noProof/>
            <w:webHidden/>
          </w:rPr>
          <w:instrText xml:space="preserve"> PAGEREF _Toc463343403 \h </w:instrText>
        </w:r>
        <w:r>
          <w:rPr>
            <w:noProof/>
            <w:webHidden/>
          </w:rPr>
        </w:r>
        <w:r>
          <w:rPr>
            <w:noProof/>
            <w:webHidden/>
          </w:rPr>
          <w:fldChar w:fldCharType="separate"/>
        </w:r>
        <w:r>
          <w:rPr>
            <w:noProof/>
            <w:webHidden/>
          </w:rPr>
          <w:t>42</w:t>
        </w:r>
        <w:r>
          <w:rPr>
            <w:noProof/>
            <w:webHidden/>
          </w:rPr>
          <w:fldChar w:fldCharType="end"/>
        </w:r>
      </w:hyperlink>
    </w:p>
    <w:p w14:paraId="78857A86"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4" w:history="1">
        <w:r w:rsidRPr="00025728">
          <w:rPr>
            <w:rStyle w:val="Hyperlink"/>
            <w:noProof/>
          </w:rPr>
          <w:t>13.5</w:t>
        </w:r>
        <w:r>
          <w:rPr>
            <w:rFonts w:asciiTheme="minorHAnsi" w:eastAsiaTheme="minorEastAsia" w:hAnsiTheme="minorHAnsi" w:cstheme="minorBidi"/>
            <w:noProof/>
            <w:sz w:val="22"/>
            <w:szCs w:val="22"/>
          </w:rPr>
          <w:tab/>
        </w:r>
        <w:r w:rsidRPr="00025728">
          <w:rPr>
            <w:rStyle w:val="Hyperlink"/>
            <w:noProof/>
          </w:rPr>
          <w:t>FolResp(gC/m2/mo)</w:t>
        </w:r>
        <w:r>
          <w:rPr>
            <w:noProof/>
            <w:webHidden/>
          </w:rPr>
          <w:tab/>
        </w:r>
        <w:r>
          <w:rPr>
            <w:noProof/>
            <w:webHidden/>
          </w:rPr>
          <w:fldChar w:fldCharType="begin"/>
        </w:r>
        <w:r>
          <w:rPr>
            <w:noProof/>
            <w:webHidden/>
          </w:rPr>
          <w:instrText xml:space="preserve"> PAGEREF _Toc463343404 \h </w:instrText>
        </w:r>
        <w:r>
          <w:rPr>
            <w:noProof/>
            <w:webHidden/>
          </w:rPr>
        </w:r>
        <w:r>
          <w:rPr>
            <w:noProof/>
            <w:webHidden/>
          </w:rPr>
          <w:fldChar w:fldCharType="separate"/>
        </w:r>
        <w:r>
          <w:rPr>
            <w:noProof/>
            <w:webHidden/>
          </w:rPr>
          <w:t>42</w:t>
        </w:r>
        <w:r>
          <w:rPr>
            <w:noProof/>
            <w:webHidden/>
          </w:rPr>
          <w:fldChar w:fldCharType="end"/>
        </w:r>
      </w:hyperlink>
    </w:p>
    <w:p w14:paraId="33BA660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5" w:history="1">
        <w:r w:rsidRPr="00025728">
          <w:rPr>
            <w:rStyle w:val="Hyperlink"/>
            <w:noProof/>
          </w:rPr>
          <w:t>13.6</w:t>
        </w:r>
        <w:r>
          <w:rPr>
            <w:rFonts w:asciiTheme="minorHAnsi" w:eastAsiaTheme="minorEastAsia" w:hAnsiTheme="minorHAnsi" w:cstheme="minorBidi"/>
            <w:noProof/>
            <w:sz w:val="22"/>
            <w:szCs w:val="22"/>
          </w:rPr>
          <w:tab/>
        </w:r>
        <w:r w:rsidRPr="00025728">
          <w:rPr>
            <w:rStyle w:val="Hyperlink"/>
            <w:noProof/>
          </w:rPr>
          <w:t>MaintResp(gC/m2/mo)</w:t>
        </w:r>
        <w:r>
          <w:rPr>
            <w:noProof/>
            <w:webHidden/>
          </w:rPr>
          <w:tab/>
        </w:r>
        <w:r>
          <w:rPr>
            <w:noProof/>
            <w:webHidden/>
          </w:rPr>
          <w:fldChar w:fldCharType="begin"/>
        </w:r>
        <w:r>
          <w:rPr>
            <w:noProof/>
            <w:webHidden/>
          </w:rPr>
          <w:instrText xml:space="preserve"> PAGEREF _Toc463343405 \h </w:instrText>
        </w:r>
        <w:r>
          <w:rPr>
            <w:noProof/>
            <w:webHidden/>
          </w:rPr>
        </w:r>
        <w:r>
          <w:rPr>
            <w:noProof/>
            <w:webHidden/>
          </w:rPr>
          <w:fldChar w:fldCharType="separate"/>
        </w:r>
        <w:r>
          <w:rPr>
            <w:noProof/>
            <w:webHidden/>
          </w:rPr>
          <w:t>42</w:t>
        </w:r>
        <w:r>
          <w:rPr>
            <w:noProof/>
            <w:webHidden/>
          </w:rPr>
          <w:fldChar w:fldCharType="end"/>
        </w:r>
      </w:hyperlink>
    </w:p>
    <w:p w14:paraId="10E8AF4D"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6" w:history="1">
        <w:r w:rsidRPr="00025728">
          <w:rPr>
            <w:rStyle w:val="Hyperlink"/>
            <w:noProof/>
          </w:rPr>
          <w:t>13.7</w:t>
        </w:r>
        <w:r>
          <w:rPr>
            <w:rFonts w:asciiTheme="minorHAnsi" w:eastAsiaTheme="minorEastAsia" w:hAnsiTheme="minorHAnsi" w:cstheme="minorBidi"/>
            <w:noProof/>
            <w:sz w:val="22"/>
            <w:szCs w:val="22"/>
          </w:rPr>
          <w:tab/>
        </w:r>
        <w:r w:rsidRPr="00025728">
          <w:rPr>
            <w:rStyle w:val="Hyperlink"/>
            <w:noProof/>
          </w:rPr>
          <w:t>NetPsn(gC/m2/mo)</w:t>
        </w:r>
        <w:r>
          <w:rPr>
            <w:noProof/>
            <w:webHidden/>
          </w:rPr>
          <w:tab/>
        </w:r>
        <w:r>
          <w:rPr>
            <w:noProof/>
            <w:webHidden/>
          </w:rPr>
          <w:fldChar w:fldCharType="begin"/>
        </w:r>
        <w:r>
          <w:rPr>
            <w:noProof/>
            <w:webHidden/>
          </w:rPr>
          <w:instrText xml:space="preserve"> PAGEREF _Toc463343406 \h </w:instrText>
        </w:r>
        <w:r>
          <w:rPr>
            <w:noProof/>
            <w:webHidden/>
          </w:rPr>
        </w:r>
        <w:r>
          <w:rPr>
            <w:noProof/>
            <w:webHidden/>
          </w:rPr>
          <w:fldChar w:fldCharType="separate"/>
        </w:r>
        <w:r>
          <w:rPr>
            <w:noProof/>
            <w:webHidden/>
          </w:rPr>
          <w:t>42</w:t>
        </w:r>
        <w:r>
          <w:rPr>
            <w:noProof/>
            <w:webHidden/>
          </w:rPr>
          <w:fldChar w:fldCharType="end"/>
        </w:r>
      </w:hyperlink>
    </w:p>
    <w:p w14:paraId="4999DC8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7" w:history="1">
        <w:r w:rsidRPr="00025728">
          <w:rPr>
            <w:rStyle w:val="Hyperlink"/>
            <w:noProof/>
          </w:rPr>
          <w:t>13.8</w:t>
        </w:r>
        <w:r>
          <w:rPr>
            <w:rFonts w:asciiTheme="minorHAnsi" w:eastAsiaTheme="minorEastAsia" w:hAnsiTheme="minorHAnsi" w:cstheme="minorBidi"/>
            <w:noProof/>
            <w:sz w:val="22"/>
            <w:szCs w:val="22"/>
          </w:rPr>
          <w:tab/>
        </w:r>
        <w:r w:rsidRPr="00025728">
          <w:rPr>
            <w:rStyle w:val="Hyperlink"/>
            <w:noProof/>
          </w:rPr>
          <w:t>Transpiration(mm/mo)</w:t>
        </w:r>
        <w:r>
          <w:rPr>
            <w:noProof/>
            <w:webHidden/>
          </w:rPr>
          <w:tab/>
        </w:r>
        <w:r>
          <w:rPr>
            <w:noProof/>
            <w:webHidden/>
          </w:rPr>
          <w:fldChar w:fldCharType="begin"/>
        </w:r>
        <w:r>
          <w:rPr>
            <w:noProof/>
            <w:webHidden/>
          </w:rPr>
          <w:instrText xml:space="preserve"> PAGEREF _Toc463343407 \h </w:instrText>
        </w:r>
        <w:r>
          <w:rPr>
            <w:noProof/>
            <w:webHidden/>
          </w:rPr>
        </w:r>
        <w:r>
          <w:rPr>
            <w:noProof/>
            <w:webHidden/>
          </w:rPr>
          <w:fldChar w:fldCharType="separate"/>
        </w:r>
        <w:r>
          <w:rPr>
            <w:noProof/>
            <w:webHidden/>
          </w:rPr>
          <w:t>42</w:t>
        </w:r>
        <w:r>
          <w:rPr>
            <w:noProof/>
            <w:webHidden/>
          </w:rPr>
          <w:fldChar w:fldCharType="end"/>
        </w:r>
      </w:hyperlink>
    </w:p>
    <w:p w14:paraId="2EAD68A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8" w:history="1">
        <w:r w:rsidRPr="00025728">
          <w:rPr>
            <w:rStyle w:val="Hyperlink"/>
            <w:noProof/>
          </w:rPr>
          <w:t>13.9</w:t>
        </w:r>
        <w:r>
          <w:rPr>
            <w:rFonts w:asciiTheme="minorHAnsi" w:eastAsiaTheme="minorEastAsia" w:hAnsiTheme="minorHAnsi" w:cstheme="minorBidi"/>
            <w:noProof/>
            <w:sz w:val="22"/>
            <w:szCs w:val="22"/>
          </w:rPr>
          <w:tab/>
        </w:r>
        <w:r w:rsidRPr="00025728">
          <w:rPr>
            <w:rStyle w:val="Hyperlink"/>
            <w:noProof/>
          </w:rPr>
          <w:t>WUE(g/mm)</w:t>
        </w:r>
        <w:r>
          <w:rPr>
            <w:noProof/>
            <w:webHidden/>
          </w:rPr>
          <w:tab/>
        </w:r>
        <w:r>
          <w:rPr>
            <w:noProof/>
            <w:webHidden/>
          </w:rPr>
          <w:fldChar w:fldCharType="begin"/>
        </w:r>
        <w:r>
          <w:rPr>
            <w:noProof/>
            <w:webHidden/>
          </w:rPr>
          <w:instrText xml:space="preserve"> PAGEREF _Toc463343408 \h </w:instrText>
        </w:r>
        <w:r>
          <w:rPr>
            <w:noProof/>
            <w:webHidden/>
          </w:rPr>
        </w:r>
        <w:r>
          <w:rPr>
            <w:noProof/>
            <w:webHidden/>
          </w:rPr>
          <w:fldChar w:fldCharType="separate"/>
        </w:r>
        <w:r>
          <w:rPr>
            <w:noProof/>
            <w:webHidden/>
          </w:rPr>
          <w:t>43</w:t>
        </w:r>
        <w:r>
          <w:rPr>
            <w:noProof/>
            <w:webHidden/>
          </w:rPr>
          <w:fldChar w:fldCharType="end"/>
        </w:r>
      </w:hyperlink>
    </w:p>
    <w:p w14:paraId="4D93B690"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09" w:history="1">
        <w:r w:rsidRPr="00025728">
          <w:rPr>
            <w:rStyle w:val="Hyperlink"/>
            <w:noProof/>
          </w:rPr>
          <w:t>13.10</w:t>
        </w:r>
        <w:r>
          <w:rPr>
            <w:rFonts w:asciiTheme="minorHAnsi" w:eastAsiaTheme="minorEastAsia" w:hAnsiTheme="minorHAnsi" w:cstheme="minorBidi"/>
            <w:noProof/>
            <w:sz w:val="22"/>
            <w:szCs w:val="22"/>
          </w:rPr>
          <w:tab/>
        </w:r>
        <w:r w:rsidRPr="00025728">
          <w:rPr>
            <w:rStyle w:val="Hyperlink"/>
            <w:noProof/>
          </w:rPr>
          <w:t>Fol(gDW/m</w:t>
        </w:r>
        <w:r w:rsidRPr="00025728">
          <w:rPr>
            <w:rStyle w:val="Hyperlink"/>
            <w:noProof/>
            <w:vertAlign w:val="superscript"/>
          </w:rPr>
          <w:t>2</w:t>
        </w:r>
        <w:r w:rsidRPr="00025728">
          <w:rPr>
            <w:rStyle w:val="Hyperlink"/>
            <w:noProof/>
          </w:rPr>
          <w:t>)</w:t>
        </w:r>
        <w:r>
          <w:rPr>
            <w:noProof/>
            <w:webHidden/>
          </w:rPr>
          <w:tab/>
        </w:r>
        <w:r>
          <w:rPr>
            <w:noProof/>
            <w:webHidden/>
          </w:rPr>
          <w:fldChar w:fldCharType="begin"/>
        </w:r>
        <w:r>
          <w:rPr>
            <w:noProof/>
            <w:webHidden/>
          </w:rPr>
          <w:instrText xml:space="preserve"> PAGEREF _Toc463343409 \h </w:instrText>
        </w:r>
        <w:r>
          <w:rPr>
            <w:noProof/>
            <w:webHidden/>
          </w:rPr>
        </w:r>
        <w:r>
          <w:rPr>
            <w:noProof/>
            <w:webHidden/>
          </w:rPr>
          <w:fldChar w:fldCharType="separate"/>
        </w:r>
        <w:r>
          <w:rPr>
            <w:noProof/>
            <w:webHidden/>
          </w:rPr>
          <w:t>43</w:t>
        </w:r>
        <w:r>
          <w:rPr>
            <w:noProof/>
            <w:webHidden/>
          </w:rPr>
          <w:fldChar w:fldCharType="end"/>
        </w:r>
      </w:hyperlink>
    </w:p>
    <w:p w14:paraId="36CF967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0" w:history="1">
        <w:r w:rsidRPr="00025728">
          <w:rPr>
            <w:rStyle w:val="Hyperlink"/>
            <w:noProof/>
          </w:rPr>
          <w:t>13.11</w:t>
        </w:r>
        <w:r>
          <w:rPr>
            <w:rFonts w:asciiTheme="minorHAnsi" w:eastAsiaTheme="minorEastAsia" w:hAnsiTheme="minorHAnsi" w:cstheme="minorBidi"/>
            <w:noProof/>
            <w:sz w:val="22"/>
            <w:szCs w:val="22"/>
          </w:rPr>
          <w:tab/>
        </w:r>
        <w:r w:rsidRPr="00025728">
          <w:rPr>
            <w:rStyle w:val="Hyperlink"/>
            <w:noProof/>
          </w:rPr>
          <w:t>Root(gDW/m</w:t>
        </w:r>
        <w:r w:rsidRPr="00025728">
          <w:rPr>
            <w:rStyle w:val="Hyperlink"/>
            <w:noProof/>
            <w:vertAlign w:val="superscript"/>
          </w:rPr>
          <w:t>2</w:t>
        </w:r>
        <w:r w:rsidRPr="00025728">
          <w:rPr>
            <w:rStyle w:val="Hyperlink"/>
            <w:noProof/>
          </w:rPr>
          <w:t>)</w:t>
        </w:r>
        <w:r>
          <w:rPr>
            <w:noProof/>
            <w:webHidden/>
          </w:rPr>
          <w:tab/>
        </w:r>
        <w:r>
          <w:rPr>
            <w:noProof/>
            <w:webHidden/>
          </w:rPr>
          <w:fldChar w:fldCharType="begin"/>
        </w:r>
        <w:r>
          <w:rPr>
            <w:noProof/>
            <w:webHidden/>
          </w:rPr>
          <w:instrText xml:space="preserve"> PAGEREF _Toc463343410 \h </w:instrText>
        </w:r>
        <w:r>
          <w:rPr>
            <w:noProof/>
            <w:webHidden/>
          </w:rPr>
        </w:r>
        <w:r>
          <w:rPr>
            <w:noProof/>
            <w:webHidden/>
          </w:rPr>
          <w:fldChar w:fldCharType="separate"/>
        </w:r>
        <w:r>
          <w:rPr>
            <w:noProof/>
            <w:webHidden/>
          </w:rPr>
          <w:t>43</w:t>
        </w:r>
        <w:r>
          <w:rPr>
            <w:noProof/>
            <w:webHidden/>
          </w:rPr>
          <w:fldChar w:fldCharType="end"/>
        </w:r>
      </w:hyperlink>
    </w:p>
    <w:p w14:paraId="54CD33F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1" w:history="1">
        <w:r w:rsidRPr="00025728">
          <w:rPr>
            <w:rStyle w:val="Hyperlink"/>
            <w:noProof/>
          </w:rPr>
          <w:t>13.12</w:t>
        </w:r>
        <w:r>
          <w:rPr>
            <w:rFonts w:asciiTheme="minorHAnsi" w:eastAsiaTheme="minorEastAsia" w:hAnsiTheme="minorHAnsi" w:cstheme="minorBidi"/>
            <w:noProof/>
            <w:sz w:val="22"/>
            <w:szCs w:val="22"/>
          </w:rPr>
          <w:tab/>
        </w:r>
        <w:r w:rsidRPr="00025728">
          <w:rPr>
            <w:rStyle w:val="Hyperlink"/>
            <w:noProof/>
          </w:rPr>
          <w:t>Wood(gDW/m</w:t>
        </w:r>
        <w:r w:rsidRPr="00025728">
          <w:rPr>
            <w:rStyle w:val="Hyperlink"/>
            <w:noProof/>
            <w:vertAlign w:val="superscript"/>
          </w:rPr>
          <w:t>2</w:t>
        </w:r>
        <w:r w:rsidRPr="00025728">
          <w:rPr>
            <w:rStyle w:val="Hyperlink"/>
            <w:noProof/>
          </w:rPr>
          <w:t>)</w:t>
        </w:r>
        <w:r>
          <w:rPr>
            <w:noProof/>
            <w:webHidden/>
          </w:rPr>
          <w:tab/>
        </w:r>
        <w:r>
          <w:rPr>
            <w:noProof/>
            <w:webHidden/>
          </w:rPr>
          <w:fldChar w:fldCharType="begin"/>
        </w:r>
        <w:r>
          <w:rPr>
            <w:noProof/>
            <w:webHidden/>
          </w:rPr>
          <w:instrText xml:space="preserve"> PAGEREF _Toc463343411 \h </w:instrText>
        </w:r>
        <w:r>
          <w:rPr>
            <w:noProof/>
            <w:webHidden/>
          </w:rPr>
        </w:r>
        <w:r>
          <w:rPr>
            <w:noProof/>
            <w:webHidden/>
          </w:rPr>
          <w:fldChar w:fldCharType="separate"/>
        </w:r>
        <w:r>
          <w:rPr>
            <w:noProof/>
            <w:webHidden/>
          </w:rPr>
          <w:t>43</w:t>
        </w:r>
        <w:r>
          <w:rPr>
            <w:noProof/>
            <w:webHidden/>
          </w:rPr>
          <w:fldChar w:fldCharType="end"/>
        </w:r>
      </w:hyperlink>
    </w:p>
    <w:p w14:paraId="5F507768"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2" w:history="1">
        <w:r w:rsidRPr="00025728">
          <w:rPr>
            <w:rStyle w:val="Hyperlink"/>
            <w:noProof/>
          </w:rPr>
          <w:t>13.13</w:t>
        </w:r>
        <w:r>
          <w:rPr>
            <w:rFonts w:asciiTheme="minorHAnsi" w:eastAsiaTheme="minorEastAsia" w:hAnsiTheme="minorHAnsi" w:cstheme="minorBidi"/>
            <w:noProof/>
            <w:sz w:val="22"/>
            <w:szCs w:val="22"/>
          </w:rPr>
          <w:tab/>
        </w:r>
        <w:r w:rsidRPr="00025728">
          <w:rPr>
            <w:rStyle w:val="Hyperlink"/>
            <w:noProof/>
          </w:rPr>
          <w:t>NSC(gC/m</w:t>
        </w:r>
        <w:r w:rsidRPr="00025728">
          <w:rPr>
            <w:rStyle w:val="Hyperlink"/>
            <w:noProof/>
            <w:vertAlign w:val="superscript"/>
          </w:rPr>
          <w:t>2</w:t>
        </w:r>
        <w:r w:rsidRPr="00025728">
          <w:rPr>
            <w:rStyle w:val="Hyperlink"/>
            <w:noProof/>
          </w:rPr>
          <w:t>)</w:t>
        </w:r>
        <w:r>
          <w:rPr>
            <w:noProof/>
            <w:webHidden/>
          </w:rPr>
          <w:tab/>
        </w:r>
        <w:r>
          <w:rPr>
            <w:noProof/>
            <w:webHidden/>
          </w:rPr>
          <w:fldChar w:fldCharType="begin"/>
        </w:r>
        <w:r>
          <w:rPr>
            <w:noProof/>
            <w:webHidden/>
          </w:rPr>
          <w:instrText xml:space="preserve"> PAGEREF _Toc463343412 \h </w:instrText>
        </w:r>
        <w:r>
          <w:rPr>
            <w:noProof/>
            <w:webHidden/>
          </w:rPr>
        </w:r>
        <w:r>
          <w:rPr>
            <w:noProof/>
            <w:webHidden/>
          </w:rPr>
          <w:fldChar w:fldCharType="separate"/>
        </w:r>
        <w:r>
          <w:rPr>
            <w:noProof/>
            <w:webHidden/>
          </w:rPr>
          <w:t>43</w:t>
        </w:r>
        <w:r>
          <w:rPr>
            <w:noProof/>
            <w:webHidden/>
          </w:rPr>
          <w:fldChar w:fldCharType="end"/>
        </w:r>
      </w:hyperlink>
    </w:p>
    <w:p w14:paraId="2D01AC58"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3" w:history="1">
        <w:r w:rsidRPr="00025728">
          <w:rPr>
            <w:rStyle w:val="Hyperlink"/>
            <w:noProof/>
          </w:rPr>
          <w:t>13.14</w:t>
        </w:r>
        <w:r>
          <w:rPr>
            <w:rFonts w:asciiTheme="minorHAnsi" w:eastAsiaTheme="minorEastAsia" w:hAnsiTheme="minorHAnsi" w:cstheme="minorBidi"/>
            <w:noProof/>
            <w:sz w:val="22"/>
            <w:szCs w:val="22"/>
          </w:rPr>
          <w:tab/>
        </w:r>
        <w:r w:rsidRPr="00025728">
          <w:rPr>
            <w:rStyle w:val="Hyperlink"/>
            <w:noProof/>
          </w:rPr>
          <w:t>NSCfrac(-)</w:t>
        </w:r>
        <w:r>
          <w:rPr>
            <w:noProof/>
            <w:webHidden/>
          </w:rPr>
          <w:tab/>
        </w:r>
        <w:r>
          <w:rPr>
            <w:noProof/>
            <w:webHidden/>
          </w:rPr>
          <w:fldChar w:fldCharType="begin"/>
        </w:r>
        <w:r>
          <w:rPr>
            <w:noProof/>
            <w:webHidden/>
          </w:rPr>
          <w:instrText xml:space="preserve"> PAGEREF _Toc463343413 \h </w:instrText>
        </w:r>
        <w:r>
          <w:rPr>
            <w:noProof/>
            <w:webHidden/>
          </w:rPr>
        </w:r>
        <w:r>
          <w:rPr>
            <w:noProof/>
            <w:webHidden/>
          </w:rPr>
          <w:fldChar w:fldCharType="separate"/>
        </w:r>
        <w:r>
          <w:rPr>
            <w:noProof/>
            <w:webHidden/>
          </w:rPr>
          <w:t>43</w:t>
        </w:r>
        <w:r>
          <w:rPr>
            <w:noProof/>
            <w:webHidden/>
          </w:rPr>
          <w:fldChar w:fldCharType="end"/>
        </w:r>
      </w:hyperlink>
    </w:p>
    <w:p w14:paraId="343D8476"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4" w:history="1">
        <w:r w:rsidRPr="00025728">
          <w:rPr>
            <w:rStyle w:val="Hyperlink"/>
            <w:noProof/>
          </w:rPr>
          <w:t>13.15</w:t>
        </w:r>
        <w:r>
          <w:rPr>
            <w:rFonts w:asciiTheme="minorHAnsi" w:eastAsiaTheme="minorEastAsia" w:hAnsiTheme="minorHAnsi" w:cstheme="minorBidi"/>
            <w:noProof/>
            <w:sz w:val="22"/>
            <w:szCs w:val="22"/>
          </w:rPr>
          <w:tab/>
        </w:r>
        <w:r w:rsidRPr="00025728">
          <w:rPr>
            <w:rStyle w:val="Hyperlink"/>
            <w:noProof/>
          </w:rPr>
          <w:t>fWater(-)</w:t>
        </w:r>
        <w:r>
          <w:rPr>
            <w:noProof/>
            <w:webHidden/>
          </w:rPr>
          <w:tab/>
        </w:r>
        <w:r>
          <w:rPr>
            <w:noProof/>
            <w:webHidden/>
          </w:rPr>
          <w:fldChar w:fldCharType="begin"/>
        </w:r>
        <w:r>
          <w:rPr>
            <w:noProof/>
            <w:webHidden/>
          </w:rPr>
          <w:instrText xml:space="preserve"> PAGEREF _Toc463343414 \h </w:instrText>
        </w:r>
        <w:r>
          <w:rPr>
            <w:noProof/>
            <w:webHidden/>
          </w:rPr>
        </w:r>
        <w:r>
          <w:rPr>
            <w:noProof/>
            <w:webHidden/>
          </w:rPr>
          <w:fldChar w:fldCharType="separate"/>
        </w:r>
        <w:r>
          <w:rPr>
            <w:noProof/>
            <w:webHidden/>
          </w:rPr>
          <w:t>43</w:t>
        </w:r>
        <w:r>
          <w:rPr>
            <w:noProof/>
            <w:webHidden/>
          </w:rPr>
          <w:fldChar w:fldCharType="end"/>
        </w:r>
      </w:hyperlink>
    </w:p>
    <w:p w14:paraId="370F6A3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5" w:history="1">
        <w:r w:rsidRPr="00025728">
          <w:rPr>
            <w:rStyle w:val="Hyperlink"/>
            <w:noProof/>
          </w:rPr>
          <w:t>13.16</w:t>
        </w:r>
        <w:r>
          <w:rPr>
            <w:rFonts w:asciiTheme="minorHAnsi" w:eastAsiaTheme="minorEastAsia" w:hAnsiTheme="minorHAnsi" w:cstheme="minorBidi"/>
            <w:noProof/>
            <w:sz w:val="22"/>
            <w:szCs w:val="22"/>
          </w:rPr>
          <w:tab/>
        </w:r>
        <w:r w:rsidRPr="00025728">
          <w:rPr>
            <w:rStyle w:val="Hyperlink"/>
            <w:noProof/>
          </w:rPr>
          <w:t>fRad(-)</w:t>
        </w:r>
        <w:r>
          <w:rPr>
            <w:noProof/>
            <w:webHidden/>
          </w:rPr>
          <w:tab/>
        </w:r>
        <w:r>
          <w:rPr>
            <w:noProof/>
            <w:webHidden/>
          </w:rPr>
          <w:fldChar w:fldCharType="begin"/>
        </w:r>
        <w:r>
          <w:rPr>
            <w:noProof/>
            <w:webHidden/>
          </w:rPr>
          <w:instrText xml:space="preserve"> PAGEREF _Toc463343415 \h </w:instrText>
        </w:r>
        <w:r>
          <w:rPr>
            <w:noProof/>
            <w:webHidden/>
          </w:rPr>
        </w:r>
        <w:r>
          <w:rPr>
            <w:noProof/>
            <w:webHidden/>
          </w:rPr>
          <w:fldChar w:fldCharType="separate"/>
        </w:r>
        <w:r>
          <w:rPr>
            <w:noProof/>
            <w:webHidden/>
          </w:rPr>
          <w:t>43</w:t>
        </w:r>
        <w:r>
          <w:rPr>
            <w:noProof/>
            <w:webHidden/>
          </w:rPr>
          <w:fldChar w:fldCharType="end"/>
        </w:r>
      </w:hyperlink>
    </w:p>
    <w:p w14:paraId="6569FD5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6" w:history="1">
        <w:r w:rsidRPr="00025728">
          <w:rPr>
            <w:rStyle w:val="Hyperlink"/>
            <w:noProof/>
          </w:rPr>
          <w:t>13.17</w:t>
        </w:r>
        <w:r>
          <w:rPr>
            <w:rFonts w:asciiTheme="minorHAnsi" w:eastAsiaTheme="minorEastAsia" w:hAnsiTheme="minorHAnsi" w:cstheme="minorBidi"/>
            <w:noProof/>
            <w:sz w:val="22"/>
            <w:szCs w:val="22"/>
          </w:rPr>
          <w:tab/>
        </w:r>
        <w:r w:rsidRPr="00025728">
          <w:rPr>
            <w:rStyle w:val="Hyperlink"/>
            <w:noProof/>
          </w:rPr>
          <w:t>fTemp_psn(-)</w:t>
        </w:r>
        <w:r>
          <w:rPr>
            <w:noProof/>
            <w:webHidden/>
          </w:rPr>
          <w:tab/>
        </w:r>
        <w:r>
          <w:rPr>
            <w:noProof/>
            <w:webHidden/>
          </w:rPr>
          <w:fldChar w:fldCharType="begin"/>
        </w:r>
        <w:r>
          <w:rPr>
            <w:noProof/>
            <w:webHidden/>
          </w:rPr>
          <w:instrText xml:space="preserve"> PAGEREF _Toc463343416 \h </w:instrText>
        </w:r>
        <w:r>
          <w:rPr>
            <w:noProof/>
            <w:webHidden/>
          </w:rPr>
        </w:r>
        <w:r>
          <w:rPr>
            <w:noProof/>
            <w:webHidden/>
          </w:rPr>
          <w:fldChar w:fldCharType="separate"/>
        </w:r>
        <w:r>
          <w:rPr>
            <w:noProof/>
            <w:webHidden/>
          </w:rPr>
          <w:t>43</w:t>
        </w:r>
        <w:r>
          <w:rPr>
            <w:noProof/>
            <w:webHidden/>
          </w:rPr>
          <w:fldChar w:fldCharType="end"/>
        </w:r>
      </w:hyperlink>
    </w:p>
    <w:p w14:paraId="2E29ECF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7" w:history="1">
        <w:r w:rsidRPr="00025728">
          <w:rPr>
            <w:rStyle w:val="Hyperlink"/>
            <w:noProof/>
          </w:rPr>
          <w:t>13.18</w:t>
        </w:r>
        <w:r>
          <w:rPr>
            <w:rFonts w:asciiTheme="minorHAnsi" w:eastAsiaTheme="minorEastAsia" w:hAnsiTheme="minorHAnsi" w:cstheme="minorBidi"/>
            <w:noProof/>
            <w:sz w:val="22"/>
            <w:szCs w:val="22"/>
          </w:rPr>
          <w:tab/>
        </w:r>
        <w:r w:rsidRPr="00025728">
          <w:rPr>
            <w:rStyle w:val="Hyperlink"/>
            <w:noProof/>
          </w:rPr>
          <w:t>DelAmax(-)</w:t>
        </w:r>
        <w:r>
          <w:rPr>
            <w:noProof/>
            <w:webHidden/>
          </w:rPr>
          <w:tab/>
        </w:r>
        <w:r>
          <w:rPr>
            <w:noProof/>
            <w:webHidden/>
          </w:rPr>
          <w:fldChar w:fldCharType="begin"/>
        </w:r>
        <w:r>
          <w:rPr>
            <w:noProof/>
            <w:webHidden/>
          </w:rPr>
          <w:instrText xml:space="preserve"> PAGEREF _Toc463343417 \h </w:instrText>
        </w:r>
        <w:r>
          <w:rPr>
            <w:noProof/>
            <w:webHidden/>
          </w:rPr>
        </w:r>
        <w:r>
          <w:rPr>
            <w:noProof/>
            <w:webHidden/>
          </w:rPr>
          <w:fldChar w:fldCharType="separate"/>
        </w:r>
        <w:r>
          <w:rPr>
            <w:noProof/>
            <w:webHidden/>
          </w:rPr>
          <w:t>43</w:t>
        </w:r>
        <w:r>
          <w:rPr>
            <w:noProof/>
            <w:webHidden/>
          </w:rPr>
          <w:fldChar w:fldCharType="end"/>
        </w:r>
      </w:hyperlink>
    </w:p>
    <w:p w14:paraId="1975B10E"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8" w:history="1">
        <w:r w:rsidRPr="00025728">
          <w:rPr>
            <w:rStyle w:val="Hyperlink"/>
            <w:noProof/>
          </w:rPr>
          <w:t>13.19</w:t>
        </w:r>
        <w:r>
          <w:rPr>
            <w:rFonts w:asciiTheme="minorHAnsi" w:eastAsiaTheme="minorEastAsia" w:hAnsiTheme="minorHAnsi" w:cstheme="minorBidi"/>
            <w:noProof/>
            <w:sz w:val="22"/>
            <w:szCs w:val="22"/>
          </w:rPr>
          <w:tab/>
        </w:r>
        <w:r w:rsidRPr="00025728">
          <w:rPr>
            <w:rStyle w:val="Hyperlink"/>
            <w:noProof/>
          </w:rPr>
          <w:t>fTemp_resp(-)</w:t>
        </w:r>
        <w:r>
          <w:rPr>
            <w:noProof/>
            <w:webHidden/>
          </w:rPr>
          <w:tab/>
        </w:r>
        <w:r>
          <w:rPr>
            <w:noProof/>
            <w:webHidden/>
          </w:rPr>
          <w:fldChar w:fldCharType="begin"/>
        </w:r>
        <w:r>
          <w:rPr>
            <w:noProof/>
            <w:webHidden/>
          </w:rPr>
          <w:instrText xml:space="preserve"> PAGEREF _Toc463343418 \h </w:instrText>
        </w:r>
        <w:r>
          <w:rPr>
            <w:noProof/>
            <w:webHidden/>
          </w:rPr>
        </w:r>
        <w:r>
          <w:rPr>
            <w:noProof/>
            <w:webHidden/>
          </w:rPr>
          <w:fldChar w:fldCharType="separate"/>
        </w:r>
        <w:r>
          <w:rPr>
            <w:noProof/>
            <w:webHidden/>
          </w:rPr>
          <w:t>43</w:t>
        </w:r>
        <w:r>
          <w:rPr>
            <w:noProof/>
            <w:webHidden/>
          </w:rPr>
          <w:fldChar w:fldCharType="end"/>
        </w:r>
      </w:hyperlink>
    </w:p>
    <w:p w14:paraId="53162553"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19" w:history="1">
        <w:r w:rsidRPr="00025728">
          <w:rPr>
            <w:rStyle w:val="Hyperlink"/>
            <w:noProof/>
          </w:rPr>
          <w:t>13.20</w:t>
        </w:r>
        <w:r>
          <w:rPr>
            <w:rFonts w:asciiTheme="minorHAnsi" w:eastAsiaTheme="minorEastAsia" w:hAnsiTheme="minorHAnsi" w:cstheme="minorBidi"/>
            <w:noProof/>
            <w:sz w:val="22"/>
            <w:szCs w:val="22"/>
          </w:rPr>
          <w:tab/>
        </w:r>
        <w:r w:rsidRPr="00025728">
          <w:rPr>
            <w:rStyle w:val="Hyperlink"/>
            <w:noProof/>
          </w:rPr>
          <w:t>fAge(-)</w:t>
        </w:r>
        <w:r>
          <w:rPr>
            <w:noProof/>
            <w:webHidden/>
          </w:rPr>
          <w:tab/>
        </w:r>
        <w:r>
          <w:rPr>
            <w:noProof/>
            <w:webHidden/>
          </w:rPr>
          <w:fldChar w:fldCharType="begin"/>
        </w:r>
        <w:r>
          <w:rPr>
            <w:noProof/>
            <w:webHidden/>
          </w:rPr>
          <w:instrText xml:space="preserve"> PAGEREF _Toc463343419 \h </w:instrText>
        </w:r>
        <w:r>
          <w:rPr>
            <w:noProof/>
            <w:webHidden/>
          </w:rPr>
        </w:r>
        <w:r>
          <w:rPr>
            <w:noProof/>
            <w:webHidden/>
          </w:rPr>
          <w:fldChar w:fldCharType="separate"/>
        </w:r>
        <w:r>
          <w:rPr>
            <w:noProof/>
            <w:webHidden/>
          </w:rPr>
          <w:t>44</w:t>
        </w:r>
        <w:r>
          <w:rPr>
            <w:noProof/>
            <w:webHidden/>
          </w:rPr>
          <w:fldChar w:fldCharType="end"/>
        </w:r>
      </w:hyperlink>
    </w:p>
    <w:p w14:paraId="13A2C6A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0" w:history="1">
        <w:r w:rsidRPr="00025728">
          <w:rPr>
            <w:rStyle w:val="Hyperlink"/>
            <w:noProof/>
          </w:rPr>
          <w:t>13.21</w:t>
        </w:r>
        <w:r>
          <w:rPr>
            <w:rFonts w:asciiTheme="minorHAnsi" w:eastAsiaTheme="minorEastAsia" w:hAnsiTheme="minorHAnsi" w:cstheme="minorBidi"/>
            <w:noProof/>
            <w:sz w:val="22"/>
            <w:szCs w:val="22"/>
          </w:rPr>
          <w:tab/>
        </w:r>
        <w:r w:rsidRPr="00025728">
          <w:rPr>
            <w:rStyle w:val="Hyperlink"/>
            <w:noProof/>
          </w:rPr>
          <w:t>LeafOn(-)</w:t>
        </w:r>
        <w:r>
          <w:rPr>
            <w:noProof/>
            <w:webHidden/>
          </w:rPr>
          <w:tab/>
        </w:r>
        <w:r>
          <w:rPr>
            <w:noProof/>
            <w:webHidden/>
          </w:rPr>
          <w:fldChar w:fldCharType="begin"/>
        </w:r>
        <w:r>
          <w:rPr>
            <w:noProof/>
            <w:webHidden/>
          </w:rPr>
          <w:instrText xml:space="preserve"> PAGEREF _Toc463343420 \h </w:instrText>
        </w:r>
        <w:r>
          <w:rPr>
            <w:noProof/>
            <w:webHidden/>
          </w:rPr>
        </w:r>
        <w:r>
          <w:rPr>
            <w:noProof/>
            <w:webHidden/>
          </w:rPr>
          <w:fldChar w:fldCharType="separate"/>
        </w:r>
        <w:r>
          <w:rPr>
            <w:noProof/>
            <w:webHidden/>
          </w:rPr>
          <w:t>44</w:t>
        </w:r>
        <w:r>
          <w:rPr>
            <w:noProof/>
            <w:webHidden/>
          </w:rPr>
          <w:fldChar w:fldCharType="end"/>
        </w:r>
      </w:hyperlink>
    </w:p>
    <w:p w14:paraId="66ACDFC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1" w:history="1">
        <w:r w:rsidRPr="00025728">
          <w:rPr>
            <w:rStyle w:val="Hyperlink"/>
            <w:noProof/>
          </w:rPr>
          <w:t>13.22</w:t>
        </w:r>
        <w:r>
          <w:rPr>
            <w:rFonts w:asciiTheme="minorHAnsi" w:eastAsiaTheme="minorEastAsia" w:hAnsiTheme="minorHAnsi" w:cstheme="minorBidi"/>
            <w:noProof/>
            <w:sz w:val="22"/>
            <w:szCs w:val="22"/>
          </w:rPr>
          <w:tab/>
        </w:r>
        <w:r w:rsidRPr="00025728">
          <w:rPr>
            <w:rStyle w:val="Hyperlink"/>
            <w:noProof/>
          </w:rPr>
          <w:t>FActiveBiomass(gDW_gDW)</w:t>
        </w:r>
        <w:r>
          <w:rPr>
            <w:noProof/>
            <w:webHidden/>
          </w:rPr>
          <w:tab/>
        </w:r>
        <w:r>
          <w:rPr>
            <w:noProof/>
            <w:webHidden/>
          </w:rPr>
          <w:fldChar w:fldCharType="begin"/>
        </w:r>
        <w:r>
          <w:rPr>
            <w:noProof/>
            <w:webHidden/>
          </w:rPr>
          <w:instrText xml:space="preserve"> PAGEREF _Toc463343421 \h </w:instrText>
        </w:r>
        <w:r>
          <w:rPr>
            <w:noProof/>
            <w:webHidden/>
          </w:rPr>
        </w:r>
        <w:r>
          <w:rPr>
            <w:noProof/>
            <w:webHidden/>
          </w:rPr>
          <w:fldChar w:fldCharType="separate"/>
        </w:r>
        <w:r>
          <w:rPr>
            <w:noProof/>
            <w:webHidden/>
          </w:rPr>
          <w:t>44</w:t>
        </w:r>
        <w:r>
          <w:rPr>
            <w:noProof/>
            <w:webHidden/>
          </w:rPr>
          <w:fldChar w:fldCharType="end"/>
        </w:r>
      </w:hyperlink>
    </w:p>
    <w:p w14:paraId="11116B40"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422" w:history="1">
        <w:r w:rsidRPr="00025728">
          <w:rPr>
            <w:rStyle w:val="Hyperlink"/>
            <w:noProof/>
          </w:rPr>
          <w:t>14</w:t>
        </w:r>
        <w:r>
          <w:rPr>
            <w:rFonts w:asciiTheme="minorHAnsi" w:eastAsiaTheme="minorEastAsia" w:hAnsiTheme="minorHAnsi" w:cstheme="minorBidi"/>
            <w:b w:val="0"/>
            <w:bCs w:val="0"/>
            <w:caps w:val="0"/>
            <w:noProof/>
            <w:sz w:val="22"/>
            <w:szCs w:val="22"/>
          </w:rPr>
          <w:tab/>
        </w:r>
        <w:r w:rsidRPr="00025728">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_Toc463343422 \h </w:instrText>
        </w:r>
        <w:r>
          <w:rPr>
            <w:noProof/>
            <w:webHidden/>
          </w:rPr>
        </w:r>
        <w:r>
          <w:rPr>
            <w:noProof/>
            <w:webHidden/>
          </w:rPr>
          <w:fldChar w:fldCharType="separate"/>
        </w:r>
        <w:r>
          <w:rPr>
            <w:noProof/>
            <w:webHidden/>
          </w:rPr>
          <w:t>45</w:t>
        </w:r>
        <w:r>
          <w:rPr>
            <w:noProof/>
            <w:webHidden/>
          </w:rPr>
          <w:fldChar w:fldCharType="end"/>
        </w:r>
      </w:hyperlink>
    </w:p>
    <w:p w14:paraId="644C323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3" w:history="1">
        <w:r w:rsidRPr="00025728">
          <w:rPr>
            <w:rStyle w:val="Hyperlink"/>
            <w:noProof/>
          </w:rPr>
          <w:t>14.1</w:t>
        </w:r>
        <w:r>
          <w:rPr>
            <w:rFonts w:asciiTheme="minorHAnsi" w:eastAsiaTheme="minorEastAsia" w:hAnsiTheme="minorHAnsi" w:cstheme="minorBidi"/>
            <w:noProof/>
            <w:sz w:val="22"/>
            <w:szCs w:val="22"/>
          </w:rPr>
          <w:tab/>
        </w:r>
        <w:r w:rsidRPr="00025728">
          <w:rPr>
            <w:rStyle w:val="Hyperlink"/>
            <w:noProof/>
          </w:rPr>
          <w:t>Year</w:t>
        </w:r>
        <w:r>
          <w:rPr>
            <w:noProof/>
            <w:webHidden/>
          </w:rPr>
          <w:tab/>
        </w:r>
        <w:r>
          <w:rPr>
            <w:noProof/>
            <w:webHidden/>
          </w:rPr>
          <w:fldChar w:fldCharType="begin"/>
        </w:r>
        <w:r>
          <w:rPr>
            <w:noProof/>
            <w:webHidden/>
          </w:rPr>
          <w:instrText xml:space="preserve"> PAGEREF _Toc463343423 \h </w:instrText>
        </w:r>
        <w:r>
          <w:rPr>
            <w:noProof/>
            <w:webHidden/>
          </w:rPr>
        </w:r>
        <w:r>
          <w:rPr>
            <w:noProof/>
            <w:webHidden/>
          </w:rPr>
          <w:fldChar w:fldCharType="separate"/>
        </w:r>
        <w:r>
          <w:rPr>
            <w:noProof/>
            <w:webHidden/>
          </w:rPr>
          <w:t>45</w:t>
        </w:r>
        <w:r>
          <w:rPr>
            <w:noProof/>
            <w:webHidden/>
          </w:rPr>
          <w:fldChar w:fldCharType="end"/>
        </w:r>
      </w:hyperlink>
    </w:p>
    <w:p w14:paraId="5A2E67A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4" w:history="1">
        <w:r w:rsidRPr="00025728">
          <w:rPr>
            <w:rStyle w:val="Hyperlink"/>
            <w:noProof/>
          </w:rPr>
          <w:t>14.2</w:t>
        </w:r>
        <w:r>
          <w:rPr>
            <w:rFonts w:asciiTheme="minorHAnsi" w:eastAsiaTheme="minorEastAsia" w:hAnsiTheme="minorHAnsi" w:cstheme="minorBidi"/>
            <w:noProof/>
            <w:sz w:val="22"/>
            <w:szCs w:val="22"/>
          </w:rPr>
          <w:tab/>
        </w:r>
        <w:r w:rsidRPr="00025728">
          <w:rPr>
            <w:rStyle w:val="Hyperlink"/>
            <w:noProof/>
          </w:rPr>
          <w:t>Species</w:t>
        </w:r>
        <w:r>
          <w:rPr>
            <w:noProof/>
            <w:webHidden/>
          </w:rPr>
          <w:tab/>
        </w:r>
        <w:r>
          <w:rPr>
            <w:noProof/>
            <w:webHidden/>
          </w:rPr>
          <w:fldChar w:fldCharType="begin"/>
        </w:r>
        <w:r>
          <w:rPr>
            <w:noProof/>
            <w:webHidden/>
          </w:rPr>
          <w:instrText xml:space="preserve"> PAGEREF _Toc463343424 \h </w:instrText>
        </w:r>
        <w:r>
          <w:rPr>
            <w:noProof/>
            <w:webHidden/>
          </w:rPr>
        </w:r>
        <w:r>
          <w:rPr>
            <w:noProof/>
            <w:webHidden/>
          </w:rPr>
          <w:fldChar w:fldCharType="separate"/>
        </w:r>
        <w:r>
          <w:rPr>
            <w:noProof/>
            <w:webHidden/>
          </w:rPr>
          <w:t>45</w:t>
        </w:r>
        <w:r>
          <w:rPr>
            <w:noProof/>
            <w:webHidden/>
          </w:rPr>
          <w:fldChar w:fldCharType="end"/>
        </w:r>
      </w:hyperlink>
    </w:p>
    <w:p w14:paraId="414A5F8F"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5" w:history="1">
        <w:r w:rsidRPr="00025728">
          <w:rPr>
            <w:rStyle w:val="Hyperlink"/>
            <w:noProof/>
          </w:rPr>
          <w:t>14.3</w:t>
        </w:r>
        <w:r>
          <w:rPr>
            <w:rFonts w:asciiTheme="minorHAnsi" w:eastAsiaTheme="minorEastAsia" w:hAnsiTheme="minorHAnsi" w:cstheme="minorBidi"/>
            <w:noProof/>
            <w:sz w:val="22"/>
            <w:szCs w:val="22"/>
          </w:rPr>
          <w:tab/>
        </w:r>
        <w:r w:rsidRPr="00025728">
          <w:rPr>
            <w:rStyle w:val="Hyperlink"/>
            <w:noProof/>
          </w:rPr>
          <w:t>Pest</w:t>
        </w:r>
        <w:r>
          <w:rPr>
            <w:noProof/>
            <w:webHidden/>
          </w:rPr>
          <w:tab/>
        </w:r>
        <w:r>
          <w:rPr>
            <w:noProof/>
            <w:webHidden/>
          </w:rPr>
          <w:fldChar w:fldCharType="begin"/>
        </w:r>
        <w:r>
          <w:rPr>
            <w:noProof/>
            <w:webHidden/>
          </w:rPr>
          <w:instrText xml:space="preserve"> PAGEREF _Toc463343425 \h </w:instrText>
        </w:r>
        <w:r>
          <w:rPr>
            <w:noProof/>
            <w:webHidden/>
          </w:rPr>
        </w:r>
        <w:r>
          <w:rPr>
            <w:noProof/>
            <w:webHidden/>
          </w:rPr>
          <w:fldChar w:fldCharType="separate"/>
        </w:r>
        <w:r>
          <w:rPr>
            <w:noProof/>
            <w:webHidden/>
          </w:rPr>
          <w:t>45</w:t>
        </w:r>
        <w:r>
          <w:rPr>
            <w:noProof/>
            <w:webHidden/>
          </w:rPr>
          <w:fldChar w:fldCharType="end"/>
        </w:r>
      </w:hyperlink>
    </w:p>
    <w:p w14:paraId="5D40C325"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6" w:history="1">
        <w:r w:rsidRPr="00025728">
          <w:rPr>
            <w:rStyle w:val="Hyperlink"/>
            <w:noProof/>
          </w:rPr>
          <w:t>14.4</w:t>
        </w:r>
        <w:r>
          <w:rPr>
            <w:rFonts w:asciiTheme="minorHAnsi" w:eastAsiaTheme="minorEastAsia" w:hAnsiTheme="minorHAnsi" w:cstheme="minorBidi"/>
            <w:noProof/>
            <w:sz w:val="22"/>
            <w:szCs w:val="22"/>
          </w:rPr>
          <w:tab/>
        </w:r>
        <w:r w:rsidRPr="00025728">
          <w:rPr>
            <w:rStyle w:val="Hyperlink"/>
            <w:noProof/>
          </w:rPr>
          <w:t>fWater</w:t>
        </w:r>
        <w:r>
          <w:rPr>
            <w:noProof/>
            <w:webHidden/>
          </w:rPr>
          <w:tab/>
        </w:r>
        <w:r>
          <w:rPr>
            <w:noProof/>
            <w:webHidden/>
          </w:rPr>
          <w:fldChar w:fldCharType="begin"/>
        </w:r>
        <w:r>
          <w:rPr>
            <w:noProof/>
            <w:webHidden/>
          </w:rPr>
          <w:instrText xml:space="preserve"> PAGEREF _Toc463343426 \h </w:instrText>
        </w:r>
        <w:r>
          <w:rPr>
            <w:noProof/>
            <w:webHidden/>
          </w:rPr>
        </w:r>
        <w:r>
          <w:rPr>
            <w:noProof/>
            <w:webHidden/>
          </w:rPr>
          <w:fldChar w:fldCharType="separate"/>
        </w:r>
        <w:r>
          <w:rPr>
            <w:noProof/>
            <w:webHidden/>
          </w:rPr>
          <w:t>45</w:t>
        </w:r>
        <w:r>
          <w:rPr>
            <w:noProof/>
            <w:webHidden/>
          </w:rPr>
          <w:fldChar w:fldCharType="end"/>
        </w:r>
      </w:hyperlink>
    </w:p>
    <w:p w14:paraId="188B4640"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7" w:history="1">
        <w:r w:rsidRPr="00025728">
          <w:rPr>
            <w:rStyle w:val="Hyperlink"/>
            <w:noProof/>
          </w:rPr>
          <w:t>14.5</w:t>
        </w:r>
        <w:r>
          <w:rPr>
            <w:rFonts w:asciiTheme="minorHAnsi" w:eastAsiaTheme="minorEastAsia" w:hAnsiTheme="minorHAnsi" w:cstheme="minorBidi"/>
            <w:noProof/>
            <w:sz w:val="22"/>
            <w:szCs w:val="22"/>
          </w:rPr>
          <w:tab/>
        </w:r>
        <w:r w:rsidRPr="00025728">
          <w:rPr>
            <w:rStyle w:val="Hyperlink"/>
            <w:noProof/>
          </w:rPr>
          <w:t>fRad</w:t>
        </w:r>
        <w:r>
          <w:rPr>
            <w:noProof/>
            <w:webHidden/>
          </w:rPr>
          <w:tab/>
        </w:r>
        <w:r>
          <w:rPr>
            <w:noProof/>
            <w:webHidden/>
          </w:rPr>
          <w:fldChar w:fldCharType="begin"/>
        </w:r>
        <w:r>
          <w:rPr>
            <w:noProof/>
            <w:webHidden/>
          </w:rPr>
          <w:instrText xml:space="preserve"> PAGEREF _Toc463343427 \h </w:instrText>
        </w:r>
        <w:r>
          <w:rPr>
            <w:noProof/>
            <w:webHidden/>
          </w:rPr>
        </w:r>
        <w:r>
          <w:rPr>
            <w:noProof/>
            <w:webHidden/>
          </w:rPr>
          <w:fldChar w:fldCharType="separate"/>
        </w:r>
        <w:r>
          <w:rPr>
            <w:noProof/>
            <w:webHidden/>
          </w:rPr>
          <w:t>45</w:t>
        </w:r>
        <w:r>
          <w:rPr>
            <w:noProof/>
            <w:webHidden/>
          </w:rPr>
          <w:fldChar w:fldCharType="end"/>
        </w:r>
      </w:hyperlink>
    </w:p>
    <w:p w14:paraId="3212B6A1" w14:textId="77777777" w:rsidR="00B15D97" w:rsidRDefault="00B15D97">
      <w:pPr>
        <w:pStyle w:val="TOC2"/>
        <w:tabs>
          <w:tab w:val="left" w:pos="960"/>
          <w:tab w:val="right" w:leader="dot" w:pos="8976"/>
        </w:tabs>
        <w:rPr>
          <w:rFonts w:asciiTheme="minorHAnsi" w:eastAsiaTheme="minorEastAsia" w:hAnsiTheme="minorHAnsi" w:cstheme="minorBidi"/>
          <w:noProof/>
          <w:sz w:val="22"/>
          <w:szCs w:val="22"/>
        </w:rPr>
      </w:pPr>
      <w:hyperlink w:anchor="_Toc463343428" w:history="1">
        <w:r w:rsidRPr="00025728">
          <w:rPr>
            <w:rStyle w:val="Hyperlink"/>
            <w:noProof/>
          </w:rPr>
          <w:t>14.6</w:t>
        </w:r>
        <w:r>
          <w:rPr>
            <w:rFonts w:asciiTheme="minorHAnsi" w:eastAsiaTheme="minorEastAsia" w:hAnsiTheme="minorHAnsi" w:cstheme="minorBidi"/>
            <w:noProof/>
            <w:sz w:val="22"/>
            <w:szCs w:val="22"/>
          </w:rPr>
          <w:tab/>
        </w:r>
        <w:r w:rsidRPr="00025728">
          <w:rPr>
            <w:rStyle w:val="Hyperlink"/>
            <w:noProof/>
          </w:rPr>
          <w:t>Est</w:t>
        </w:r>
        <w:r>
          <w:rPr>
            <w:noProof/>
            <w:webHidden/>
          </w:rPr>
          <w:tab/>
        </w:r>
        <w:r>
          <w:rPr>
            <w:noProof/>
            <w:webHidden/>
          </w:rPr>
          <w:fldChar w:fldCharType="begin"/>
        </w:r>
        <w:r>
          <w:rPr>
            <w:noProof/>
            <w:webHidden/>
          </w:rPr>
          <w:instrText xml:space="preserve"> PAGEREF _Toc463343428 \h </w:instrText>
        </w:r>
        <w:r>
          <w:rPr>
            <w:noProof/>
            <w:webHidden/>
          </w:rPr>
        </w:r>
        <w:r>
          <w:rPr>
            <w:noProof/>
            <w:webHidden/>
          </w:rPr>
          <w:fldChar w:fldCharType="separate"/>
        </w:r>
        <w:r>
          <w:rPr>
            <w:noProof/>
            <w:webHidden/>
          </w:rPr>
          <w:t>45</w:t>
        </w:r>
        <w:r>
          <w:rPr>
            <w:noProof/>
            <w:webHidden/>
          </w:rPr>
          <w:fldChar w:fldCharType="end"/>
        </w:r>
      </w:hyperlink>
    </w:p>
    <w:p w14:paraId="12F50CDE" w14:textId="77777777" w:rsidR="00B15D97" w:rsidRDefault="00B15D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343429" w:history="1">
        <w:r w:rsidRPr="00025728">
          <w:rPr>
            <w:rStyle w:val="Hyperlink"/>
            <w:noProof/>
          </w:rPr>
          <w:t>15</w:t>
        </w:r>
        <w:r>
          <w:rPr>
            <w:rFonts w:asciiTheme="minorHAnsi" w:eastAsiaTheme="minorEastAsia" w:hAnsiTheme="minorHAnsi" w:cstheme="minorBidi"/>
            <w:b w:val="0"/>
            <w:bCs w:val="0"/>
            <w:caps w:val="0"/>
            <w:noProof/>
            <w:sz w:val="22"/>
            <w:szCs w:val="22"/>
          </w:rPr>
          <w:tab/>
        </w:r>
        <w:r w:rsidRPr="00025728">
          <w:rPr>
            <w:rStyle w:val="Hyperlink"/>
            <w:noProof/>
          </w:rPr>
          <w:t>Appendix.  Calibration tips.</w:t>
        </w:r>
        <w:r>
          <w:rPr>
            <w:noProof/>
            <w:webHidden/>
          </w:rPr>
          <w:tab/>
        </w:r>
        <w:r>
          <w:rPr>
            <w:noProof/>
            <w:webHidden/>
          </w:rPr>
          <w:fldChar w:fldCharType="begin"/>
        </w:r>
        <w:r>
          <w:rPr>
            <w:noProof/>
            <w:webHidden/>
          </w:rPr>
          <w:instrText xml:space="preserve"> PAGEREF _Toc463343429 \h </w:instrText>
        </w:r>
        <w:r>
          <w:rPr>
            <w:noProof/>
            <w:webHidden/>
          </w:rPr>
        </w:r>
        <w:r>
          <w:rPr>
            <w:noProof/>
            <w:webHidden/>
          </w:rPr>
          <w:fldChar w:fldCharType="separate"/>
        </w:r>
        <w:r>
          <w:rPr>
            <w:noProof/>
            <w:webHidden/>
          </w:rPr>
          <w:t>46</w:t>
        </w:r>
        <w:r>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3343260"/>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3343261"/>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3343262"/>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3343263"/>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P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3343264"/>
      <w:r>
        <w:lastRenderedPageBreak/>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3343265"/>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3343266"/>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3343267"/>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3343268"/>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3343269"/>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3343270"/>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3343271"/>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3343272"/>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r w:rsidRPr="00292449">
        <w:t>Water In</w:t>
      </w:r>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m:t>
              </m:r>
              <m:r>
                <w:rPr>
                  <w:rFonts w:ascii="Cambria Math" w:hAnsi="Cambria Math"/>
                </w:rPr>
                <m:t>Const</m:t>
              </m:r>
              <m:r>
                <w:rPr>
                  <w:rFonts w:ascii="Cambria Math" w:hAnsi="Cambria Math"/>
                </w:rPr>
                <m:t>*LAI)</m:t>
              </m:r>
            </m:sup>
          </m:sSup>
          <m:r>
            <w:rPr>
              <w:rFonts w:ascii="Cambria Math" w:hAnsi="Cambria Math"/>
            </w:rPr>
            <m:t xml:space="preserve"> </m:t>
          </m:r>
        </m:oMath>
      </m:oMathPara>
    </w:p>
    <w:p w14:paraId="68FFB55A" w14:textId="6364FFFC"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  At above-freezing temperatures, snow melts at a rate of 0.15 mm/°C/day.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w:t>
      </w:r>
      <w:r w:rsidRPr="00F24C8B">
        <w:lastRenderedPageBreak/>
        <w:t xml:space="preserve">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15BE52FE" w:rsidR="00B7613E" w:rsidRDefault="00B7613E" w:rsidP="00C26F95">
      <w:pPr>
        <w:pStyle w:val="textbody"/>
        <w:ind w:left="45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1.0. </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6" w:name="_Ref426377972"/>
      <w:r>
        <w:t>Water Stress</w:t>
      </w:r>
      <w:bookmarkEnd w:id="26"/>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lastRenderedPageBreak/>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7" w:name="_Toc393188773"/>
      <w:bookmarkStart w:id="28" w:name="_Toc463343273"/>
      <w:r>
        <w:t>Other factors</w:t>
      </w:r>
      <w:bookmarkEnd w:id="28"/>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29" w:name="_Toc463343274"/>
      <w:r>
        <w:t>Cohort Growth and Ageing</w:t>
      </w:r>
      <w:bookmarkEnd w:id="27"/>
      <w:bookmarkEnd w:id="29"/>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w:t>
      </w:r>
      <w:r w:rsidR="00812E34">
        <w:lastRenderedPageBreak/>
        <w:t xml:space="preserve">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0" w:name="_Toc393188774"/>
      <w:bookmarkStart w:id="31" w:name="_Toc463343275"/>
      <w:r>
        <w:t>Cohort Senescence and Mortality</w:t>
      </w:r>
      <w:bookmarkEnd w:id="30"/>
      <w:bookmarkEnd w:id="31"/>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2" w:name="_Toc393188775"/>
      <w:bookmarkStart w:id="33" w:name="_Toc463343276"/>
      <w:r>
        <w:t>Dead Biomass Decay</w:t>
      </w:r>
      <w:bookmarkEnd w:id="32"/>
      <w:bookmarkEnd w:id="33"/>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4" w:name="_Toc393188777"/>
      <w:bookmarkStart w:id="35" w:name="_Toc463343277"/>
      <w:r>
        <w:t>References</w:t>
      </w:r>
      <w:bookmarkEnd w:id="35"/>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076FEA6F" w14:textId="6ABCA34D" w:rsidR="00AC1583" w:rsidRDefault="00DD7ADE" w:rsidP="00165617">
      <w:pPr>
        <w:pStyle w:val="textbody"/>
        <w:ind w:left="900" w:hanging="450"/>
      </w:pPr>
      <w:hyperlink r:id="rId13" w:history="1">
        <w:r w:rsidR="00AC1583" w:rsidRPr="00AC1583">
          <w:t>P. Lazzarotto</w:t>
        </w:r>
      </w:hyperlink>
      <w:r w:rsidR="00AC1583">
        <w:t xml:space="preserve">, </w:t>
      </w:r>
      <w:hyperlink r:id="rId14" w:history="1">
        <w:r w:rsidR="00AC1583" w:rsidRPr="00AC1583">
          <w:t>P. Calanca</w:t>
        </w:r>
      </w:hyperlink>
      <w:r w:rsidR="00AC1583">
        <w:t xml:space="preserve">, </w:t>
      </w:r>
      <w:hyperlink r:id="rId15" w:history="1">
        <w:r w:rsidR="00AC1583" w:rsidRPr="00AC1583">
          <w:t>J. Fuhrer</w:t>
        </w:r>
      </w:hyperlink>
      <w:r w:rsidR="00AC1583">
        <w:t>.  2009.  Dynamics of grass–clover mixtures—An analysis of the response to management with the PROductive GRASsland Simulator (PROGRASS).  Ecological Modelling 220:703–724.</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2EA451A7" w:rsidR="00F72522" w:rsidRPr="00165617" w:rsidRDefault="00F72522" w:rsidP="00165617">
      <w:pPr>
        <w:pStyle w:val="textbody"/>
        <w:ind w:left="900" w:hanging="450"/>
      </w:pPr>
      <w:r w:rsidRPr="003B677D">
        <w:t>Feddes, R. A., P. J. Kowalik, and H. Zaradny. 1978. Simulation of Field Water Use and Crop Yield. John Wiley &amp; Sons, New York, NY.</w:t>
      </w:r>
    </w:p>
    <w:p w14:paraId="10E759DA" w14:textId="2E37D2F2" w:rsidR="00E23B1B" w:rsidRPr="00165617" w:rsidRDefault="00E23B1B" w:rsidP="00165617">
      <w:pPr>
        <w:pStyle w:val="textbody"/>
        <w:ind w:left="900" w:hanging="450"/>
      </w:pPr>
      <w:r w:rsidRPr="00165617">
        <w:lastRenderedPageBreak/>
        <w:t>Meentemeyer, V. 1978. Macroclimate and lignin control of litter decomposition rates. Ecology 59:465-472.</w:t>
      </w:r>
    </w:p>
    <w:p w14:paraId="2430D913" w14:textId="1DEEECF3" w:rsidR="00B7613E" w:rsidRPr="00165617" w:rsidRDefault="00B7613E" w:rsidP="00165617">
      <w:pPr>
        <w:pStyle w:val="textbody"/>
        <w:ind w:left="900" w:hanging="450"/>
      </w:pPr>
      <w:r w:rsidRPr="00165617">
        <w:t xml:space="preserve">Priestley </w:t>
      </w:r>
      <w:r w:rsidR="003055F4" w:rsidRPr="00165617">
        <w:t>C.H.B.</w:t>
      </w:r>
      <w:r w:rsidRPr="00165617">
        <w:t xml:space="preserve">and </w:t>
      </w:r>
      <w:r w:rsidR="003055F4" w:rsidRPr="00165617">
        <w:t xml:space="preserve">R.J. Taylor.  </w:t>
      </w:r>
      <w:r w:rsidRPr="00165617">
        <w:t>1972</w:t>
      </w:r>
      <w:r w:rsidR="003055F4" w:rsidRPr="00165617">
        <w:t>.  On the assessment of surface heat flux and evaporation using large-scale parameters.  Monthly Weather Review 100(2):81-92</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6" w:name="_Toc463343278"/>
      <w:r>
        <w:lastRenderedPageBreak/>
        <w:t xml:space="preserve">Input File - </w:t>
      </w:r>
      <w:r w:rsidR="005106C3">
        <w:t>PnET-Succession</w:t>
      </w:r>
      <w:bookmarkEnd w:id="36"/>
      <w:r w:rsidR="00DA34CE">
        <w:t xml:space="preserve"> </w:t>
      </w:r>
      <w:bookmarkEnd w:id="34"/>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7" w:name="_Toc112490864"/>
      <w:bookmarkStart w:id="38" w:name="_Toc393188778"/>
      <w:bookmarkStart w:id="39" w:name="_Toc463343279"/>
      <w:r>
        <w:t xml:space="preserve">Example </w:t>
      </w:r>
      <w:bookmarkEnd w:id="37"/>
      <w:r w:rsidR="005106C3">
        <w:t>PnET-Succession</w:t>
      </w:r>
      <w:r w:rsidR="00D86D50">
        <w:t xml:space="preserve"> input file</w:t>
      </w:r>
      <w:bookmarkEnd w:id="38"/>
      <w:bookmarkEnd w:id="39"/>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0" w:name="_Toc112490865"/>
      <w:bookmarkStart w:id="41" w:name="_Toc393188779"/>
      <w:bookmarkStart w:id="42" w:name="_Toc463343280"/>
      <w:r>
        <w:t>LandisData</w:t>
      </w:r>
      <w:bookmarkEnd w:id="40"/>
      <w:bookmarkEnd w:id="41"/>
      <w:bookmarkEnd w:id="4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3" w:name="_Toc112490866"/>
      <w:bookmarkStart w:id="44" w:name="_Toc393188780"/>
      <w:bookmarkStart w:id="45" w:name="_Toc463343281"/>
      <w:r>
        <w:t>Timestep</w:t>
      </w:r>
      <w:bookmarkEnd w:id="43"/>
      <w:bookmarkEnd w:id="44"/>
      <w:bookmarkEnd w:id="45"/>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6" w:name="_Toc393188781"/>
      <w:bookmarkStart w:id="47" w:name="_Toc107735767"/>
      <w:bookmarkStart w:id="48" w:name="_Toc112490867"/>
      <w:bookmarkStart w:id="49" w:name="_Toc463343282"/>
      <w:r>
        <w:lastRenderedPageBreak/>
        <w:t>StartYear</w:t>
      </w:r>
      <w:bookmarkEnd w:id="46"/>
      <w:bookmarkEnd w:id="4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0" w:name="_Toc393188782"/>
      <w:bookmarkStart w:id="51" w:name="_Toc463343283"/>
      <w:r>
        <w:t>SeedingAlgorithm</w:t>
      </w:r>
      <w:bookmarkEnd w:id="47"/>
      <w:bookmarkEnd w:id="48"/>
      <w:bookmarkEnd w:id="50"/>
      <w:bookmarkEnd w:id="51"/>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2" w:name="_Toc382310145"/>
      <w:bookmarkStart w:id="53" w:name="_Toc382310146"/>
      <w:bookmarkStart w:id="54" w:name="_Toc393188785"/>
      <w:bookmarkStart w:id="55" w:name="_Toc112490878"/>
      <w:bookmarkStart w:id="56" w:name="_Toc107735770"/>
      <w:bookmarkStart w:id="57" w:name="_Toc463343284"/>
      <w:bookmarkEnd w:id="52"/>
      <w:bookmarkEnd w:id="53"/>
      <w:r>
        <w:t>Latitude</w:t>
      </w:r>
      <w:bookmarkEnd w:id="54"/>
      <w:bookmarkEnd w:id="57"/>
      <w:r>
        <w:t xml:space="preserve"> </w:t>
      </w:r>
      <w:bookmarkEnd w:id="55"/>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58" w:name="_Toc463343285"/>
      <w:r>
        <w:t>MaxDev</w:t>
      </w:r>
      <w:r w:rsidR="00795310">
        <w:t>Ly</w:t>
      </w:r>
      <w:r w:rsidR="0020662C">
        <w:t>r</w:t>
      </w:r>
      <w:r w:rsidR="00795310">
        <w:t>Av</w:t>
      </w:r>
      <w:bookmarkEnd w:id="58"/>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59" w:name="_Toc393188787"/>
      <w:bookmarkStart w:id="60" w:name="_Toc463343286"/>
      <w:r w:rsidRPr="0097188E">
        <w:t>PNEToutputsites</w:t>
      </w:r>
      <w:bookmarkEnd w:id="59"/>
      <w:bookmarkEnd w:id="6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1" w:name="_Toc393188783"/>
      <w:bookmarkStart w:id="62" w:name="_Toc463343287"/>
      <w:r>
        <w:t>InitialCommunities</w:t>
      </w:r>
      <w:bookmarkEnd w:id="61"/>
      <w:bookmarkEnd w:id="62"/>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3" w:name="_Toc393188784"/>
      <w:bookmarkStart w:id="64" w:name="_Toc112490874"/>
      <w:bookmarkStart w:id="65" w:name="_Toc463343288"/>
      <w:r>
        <w:t>InitialCommunitiesMap</w:t>
      </w:r>
      <w:bookmarkEnd w:id="63"/>
      <w:bookmarkEnd w:id="65"/>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6" w:name="_Toc382310155"/>
      <w:bookmarkStart w:id="67" w:name="_Toc393188788"/>
      <w:bookmarkStart w:id="68" w:name="_Ref140061162"/>
      <w:bookmarkStart w:id="69" w:name="_Toc463343289"/>
      <w:bookmarkEnd w:id="56"/>
      <w:bookmarkEnd w:id="64"/>
      <w:bookmarkEnd w:id="66"/>
      <w:r>
        <w:lastRenderedPageBreak/>
        <w:t>PnET</w:t>
      </w:r>
      <w:r w:rsidR="00037252">
        <w:t>Generic</w:t>
      </w:r>
      <w:r w:rsidR="003B2C57">
        <w:t>Parameter</w:t>
      </w:r>
      <w:r>
        <w:t>s</w:t>
      </w:r>
      <w:bookmarkEnd w:id="67"/>
      <w:bookmarkEnd w:id="69"/>
      <w:r w:rsidR="003B2C57">
        <w:t xml:space="preserve"> </w:t>
      </w:r>
      <w:bookmarkEnd w:id="68"/>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0" w:name="_Toc463343290"/>
      <w:r>
        <w:t>PnETSpeciesParameters</w:t>
      </w:r>
      <w:bookmarkEnd w:id="70"/>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1" w:name="_Toc393188789"/>
      <w:bookmarkStart w:id="72" w:name="_Ref140059391"/>
      <w:bookmarkStart w:id="73" w:name="_Toc463343291"/>
      <w:r>
        <w:t>EcoregionParameters</w:t>
      </w:r>
      <w:bookmarkEnd w:id="71"/>
      <w:bookmarkEnd w:id="73"/>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4" w:name="_Toc393188797"/>
      <w:bookmarkStart w:id="75" w:name="_Toc463343292"/>
      <w:r>
        <w:lastRenderedPageBreak/>
        <w:t xml:space="preserve">Input File – </w:t>
      </w:r>
      <w:r w:rsidR="000F375C">
        <w:t xml:space="preserve">Initial </w:t>
      </w:r>
      <w:r>
        <w:t xml:space="preserve">community </w:t>
      </w:r>
      <w:bookmarkEnd w:id="74"/>
      <w:r w:rsidR="000F375C">
        <w:t>classes</w:t>
      </w:r>
      <w:bookmarkEnd w:id="75"/>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6" w:name="_Toc393188798"/>
      <w:bookmarkStart w:id="77" w:name="_Toc463343293"/>
      <w:r>
        <w:t>Example File</w:t>
      </w:r>
      <w:bookmarkEnd w:id="76"/>
      <w:bookmarkEnd w:id="7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78" w:name="_Toc393188799"/>
      <w:bookmarkStart w:id="79" w:name="_Toc463343294"/>
      <w:r>
        <w:lastRenderedPageBreak/>
        <w:t>LandisData</w:t>
      </w:r>
      <w:bookmarkEnd w:id="78"/>
      <w:bookmarkEnd w:id="7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0" w:name="_Toc393188800"/>
      <w:bookmarkStart w:id="81" w:name="_Toc463343295"/>
      <w:r>
        <w:t>Initial Community Class Definitions</w:t>
      </w:r>
      <w:bookmarkEnd w:id="80"/>
      <w:bookmarkEnd w:id="8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2" w:name="_Toc393188801"/>
      <w:bookmarkStart w:id="83" w:name="_Toc463343296"/>
      <w:r>
        <w:t>MapCode</w:t>
      </w:r>
      <w:bookmarkEnd w:id="82"/>
      <w:bookmarkEnd w:id="83"/>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4" w:name="_Toc393188802"/>
      <w:bookmarkStart w:id="85" w:name="_Toc463343297"/>
      <w:r w:rsidRPr="00612621">
        <w:t>Species Present</w:t>
      </w:r>
      <w:bookmarkEnd w:id="84"/>
      <w:bookmarkEnd w:id="8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6" w:name="_Toc393188803"/>
      <w:bookmarkStart w:id="87" w:name="_Toc463343298"/>
      <w:r w:rsidRPr="00612621">
        <w:t>Grouping Species Ages into Cohorts</w:t>
      </w:r>
      <w:bookmarkEnd w:id="86"/>
      <w:bookmarkEnd w:id="87"/>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8" w:name="_Toc393188804"/>
      <w:bookmarkStart w:id="89" w:name="_Toc463343299"/>
      <w:r>
        <w:lastRenderedPageBreak/>
        <w:t xml:space="preserve">Input File – </w:t>
      </w:r>
      <w:r w:rsidR="000F375C">
        <w:t xml:space="preserve">Initial </w:t>
      </w:r>
      <w:r>
        <w:t xml:space="preserve">community </w:t>
      </w:r>
      <w:r w:rsidR="00061C32">
        <w:t>map</w:t>
      </w:r>
      <w:bookmarkEnd w:id="88"/>
      <w:bookmarkEnd w:id="89"/>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0" w:name="_Toc393188805"/>
      <w:bookmarkStart w:id="91" w:name="_Toc463343300"/>
      <w:r>
        <w:t xml:space="preserve">Input File – </w:t>
      </w:r>
      <w:bookmarkEnd w:id="72"/>
      <w:r w:rsidR="00CF0F80">
        <w:t>Climate</w:t>
      </w:r>
      <w:bookmarkEnd w:id="90"/>
      <w:bookmarkEnd w:id="91"/>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2" w:name="_Toc393188806"/>
      <w:bookmarkStart w:id="93" w:name="_Toc463343301"/>
      <w:r>
        <w:t>Example File</w:t>
      </w:r>
      <w:r w:rsidR="001E15ED">
        <w:t xml:space="preserve"> #1</w:t>
      </w:r>
      <w:bookmarkEnd w:id="92"/>
      <w:bookmarkEnd w:id="93"/>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4" w:name="_Toc393188807"/>
      <w:bookmarkStart w:id="95" w:name="_Toc463343302"/>
      <w:r>
        <w:lastRenderedPageBreak/>
        <w:t>Example File</w:t>
      </w:r>
      <w:r w:rsidR="001E15ED">
        <w:t xml:space="preserve"> #2</w:t>
      </w:r>
      <w:bookmarkEnd w:id="94"/>
      <w:bookmarkEnd w:id="95"/>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6" w:name="_Toc393188808"/>
      <w:bookmarkStart w:id="97" w:name="_Toc463343303"/>
      <w:r>
        <w:t>Header Information</w:t>
      </w:r>
      <w:bookmarkEnd w:id="96"/>
      <w:bookmarkEnd w:id="9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98" w:name="_Toc393188809"/>
      <w:bookmarkStart w:id="99" w:name="_Toc463343304"/>
      <w:r>
        <w:t>Observations</w:t>
      </w:r>
      <w:bookmarkEnd w:id="98"/>
      <w:bookmarkEnd w:id="99"/>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0" w:name="_Toc393188810"/>
      <w:bookmarkStart w:id="101" w:name="_Toc463343305"/>
      <w:r>
        <w:lastRenderedPageBreak/>
        <w:t>Year</w:t>
      </w:r>
      <w:bookmarkEnd w:id="100"/>
      <w:bookmarkEnd w:id="10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2" w:name="_Toc393188811"/>
      <w:bookmarkStart w:id="103" w:name="_Toc463343306"/>
      <w:r>
        <w:t>Month</w:t>
      </w:r>
      <w:bookmarkEnd w:id="102"/>
      <w:bookmarkEnd w:id="10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4" w:name="_Toc393188812"/>
      <w:bookmarkStart w:id="105" w:name="_Toc463343307"/>
      <w:r>
        <w:t>TMax</w:t>
      </w:r>
      <w:bookmarkEnd w:id="104"/>
      <w:bookmarkEnd w:id="10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6" w:name="_Toc393188813"/>
      <w:bookmarkStart w:id="107" w:name="_Toc463343308"/>
      <w:r>
        <w:t>TMin</w:t>
      </w:r>
      <w:bookmarkEnd w:id="106"/>
      <w:bookmarkEnd w:id="10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08" w:name="_Toc393188814"/>
      <w:bookmarkStart w:id="109" w:name="_Toc463343309"/>
      <w:r>
        <w:t>PAR</w:t>
      </w:r>
      <w:bookmarkEnd w:id="108"/>
      <w:bookmarkEnd w:id="109"/>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0" w:name="_Toc393188815"/>
      <w:bookmarkStart w:id="111" w:name="_Toc463343310"/>
      <w:r>
        <w:t>Prec</w:t>
      </w:r>
      <w:bookmarkEnd w:id="110"/>
      <w:bookmarkEnd w:id="111"/>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2" w:name="_Toc393188816"/>
      <w:bookmarkStart w:id="113" w:name="_Toc463343311"/>
      <w:r>
        <w:t>CO2</w:t>
      </w:r>
      <w:bookmarkEnd w:id="112"/>
      <w:bookmarkEnd w:id="113"/>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4" w:name="_Toc393188817"/>
      <w:bookmarkStart w:id="115" w:name="_Toc463343312"/>
      <w:r>
        <w:lastRenderedPageBreak/>
        <w:t xml:space="preserve">Input File – </w:t>
      </w:r>
      <w:r w:rsidR="00F93A75">
        <w:t xml:space="preserve">Generic </w:t>
      </w:r>
      <w:bookmarkEnd w:id="114"/>
      <w:r w:rsidR="000F375C" w:rsidRPr="00F93A75">
        <w:t>PnET</w:t>
      </w:r>
      <w:r w:rsidR="000F375C">
        <w:t xml:space="preserve"> Species </w:t>
      </w:r>
      <w:r w:rsidR="000F375C" w:rsidRPr="00F93A75">
        <w:t>Parameters</w:t>
      </w:r>
      <w:bookmarkEnd w:id="115"/>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6" w:name="_Toc463343313"/>
      <w:r>
        <w:t>Example file:</w:t>
      </w:r>
      <w:bookmarkEnd w:id="116"/>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17" w:name="_Toc463343314"/>
      <w:r>
        <w:t>LandisData</w:t>
      </w:r>
      <w:bookmarkEnd w:id="117"/>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18" w:name="_Toc463343315"/>
      <w:r>
        <w:t>PnETGenericParameters</w:t>
      </w:r>
      <w:bookmarkEnd w:id="118"/>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19" w:name="_Toc463343316"/>
      <w:r>
        <w:t>MaxCanopyLayers</w:t>
      </w:r>
      <w:bookmarkEnd w:id="119"/>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0" w:name="_Toc463343317"/>
      <w:r>
        <w:t>IMAX</w:t>
      </w:r>
      <w:bookmarkEnd w:id="12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1" w:name="_Toc463343318"/>
      <w:r>
        <w:t>DVPD1, DVPD2</w:t>
      </w:r>
      <w:bookmarkEnd w:id="121"/>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2" w:name="_Toc463343319"/>
      <w:r>
        <w:t>BFolResp</w:t>
      </w:r>
      <w:bookmarkEnd w:id="12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3" w:name="_Toc463343320"/>
      <w:r>
        <w:t>TORoot/TOWood</w:t>
      </w:r>
      <w:bookmarkEnd w:id="123"/>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4" w:name="_Toc463343321"/>
      <w:r>
        <w:t>Q10</w:t>
      </w:r>
      <w:bookmarkEnd w:id="124"/>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5" w:name="_Toc463343322"/>
      <w:r>
        <w:t>FolLignin</w:t>
      </w:r>
      <w:bookmarkEnd w:id="125"/>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6" w:name="_Toc463343323"/>
      <w:r w:rsidRPr="001E7BC2">
        <w:t>KWdLit</w:t>
      </w:r>
      <w:bookmarkEnd w:id="126"/>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7" w:name="_Toc463343324"/>
      <w:r>
        <w:lastRenderedPageBreak/>
        <w:t>InitialNSC</w:t>
      </w:r>
      <w:bookmarkEnd w:id="12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28" w:name="_Toc463343325"/>
      <w:r>
        <w:t>CFracBiomass</w:t>
      </w:r>
      <w:bookmarkEnd w:id="128"/>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29" w:name="_Toc451248939"/>
      <w:bookmarkStart w:id="130" w:name="_Toc463343326"/>
      <w:r w:rsidRPr="005979DB">
        <w:t>PrecipEvents</w:t>
      </w:r>
      <w:bookmarkEnd w:id="129"/>
      <w:bookmarkEnd w:id="13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1" w:name="_Toc463343327"/>
      <w:r w:rsidRPr="00EA1B7B">
        <w:t>P</w:t>
      </w:r>
      <w:r>
        <w:t>reventEstablishment</w:t>
      </w:r>
      <w:bookmarkEnd w:id="131"/>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2" w:name="_Toc451248941"/>
      <w:bookmarkStart w:id="133" w:name="_Toc463343328"/>
      <w:r>
        <w:t>Wythers</w:t>
      </w:r>
      <w:bookmarkEnd w:id="132"/>
      <w:bookmarkEnd w:id="133"/>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4" w:name="_Toc451248942"/>
      <w:bookmarkStart w:id="135" w:name="_Toc463343329"/>
      <w:r>
        <w:t>DTEMP</w:t>
      </w:r>
      <w:bookmarkEnd w:id="134"/>
      <w:bookmarkEnd w:id="135"/>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6" w:name="_Toc463343330"/>
      <w:r>
        <w:lastRenderedPageBreak/>
        <w:t>Input File – PnET</w:t>
      </w:r>
      <w:r w:rsidR="000F375C">
        <w:t xml:space="preserve"> </w:t>
      </w:r>
      <w:r>
        <w:t>Species</w:t>
      </w:r>
      <w:r w:rsidR="000F375C">
        <w:t xml:space="preserve"> </w:t>
      </w:r>
      <w:r>
        <w:t>Parameters</w:t>
      </w:r>
      <w:bookmarkEnd w:id="136"/>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7" w:name="_Toc463343331"/>
      <w:r>
        <w:t>Example file:</w:t>
      </w:r>
      <w:bookmarkEnd w:id="137"/>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8" w:name="_Toc393188821"/>
      <w:bookmarkStart w:id="139" w:name="_Toc463343332"/>
      <w:r>
        <w:t>SpeciesName</w:t>
      </w:r>
      <w:bookmarkEnd w:id="138"/>
      <w:bookmarkEnd w:id="139"/>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0" w:name="_Toc463343333"/>
      <w:r>
        <w:t>FolN</w:t>
      </w:r>
      <w:bookmarkEnd w:id="140"/>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1" w:name="_Toc463343334"/>
      <w:r w:rsidRPr="00C96618">
        <w:t>SLWmax</w:t>
      </w:r>
      <w:bookmarkEnd w:id="141"/>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2" w:name="_Toc463343335"/>
      <w:r>
        <w:t>SLWDel</w:t>
      </w:r>
      <w:bookmarkEnd w:id="142"/>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3" w:name="_Toc463343336"/>
      <w:r>
        <w:lastRenderedPageBreak/>
        <w:t>Tofol</w:t>
      </w:r>
      <w:bookmarkEnd w:id="143"/>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4" w:name="_Toc393188830"/>
      <w:bookmarkStart w:id="145" w:name="_Toc463343337"/>
      <w:r>
        <w:t>AmaxA</w:t>
      </w:r>
      <w:bookmarkEnd w:id="144"/>
      <w:bookmarkEnd w:id="145"/>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6" w:name="_Toc393188831"/>
      <w:bookmarkStart w:id="147" w:name="_Toc463343338"/>
      <w:r>
        <w:t>AmaxB</w:t>
      </w:r>
      <w:bookmarkEnd w:id="146"/>
      <w:bookmarkEnd w:id="147"/>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8" w:name="_Toc382310200"/>
      <w:bookmarkStart w:id="149" w:name="_Toc393188832"/>
      <w:bookmarkStart w:id="150" w:name="_Toc463343339"/>
      <w:bookmarkEnd w:id="148"/>
      <w:r>
        <w:t>HalfSat</w:t>
      </w:r>
      <w:bookmarkEnd w:id="149"/>
      <w:bookmarkEnd w:id="150"/>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1" w:name="_Toc393188833"/>
      <w:bookmarkStart w:id="152" w:name="_Toc463343340"/>
      <w:r>
        <w:t>H2, H3, H4</w:t>
      </w:r>
      <w:bookmarkEnd w:id="152"/>
    </w:p>
    <w:p w14:paraId="46B98459" w14:textId="31DAD483"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3" w:name="_Toc393188835"/>
      <w:bookmarkStart w:id="154" w:name="_Toc463343341"/>
      <w:bookmarkEnd w:id="151"/>
      <w:r>
        <w:t>PsnAgeRed</w:t>
      </w:r>
      <w:bookmarkEnd w:id="153"/>
      <w:bookmarkEnd w:id="154"/>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5" w:name="_Toc393188837"/>
      <w:bookmarkStart w:id="156" w:name="_Toc463343342"/>
      <w:r>
        <w:lastRenderedPageBreak/>
        <w:t>PsnTMin</w:t>
      </w:r>
      <w:bookmarkEnd w:id="155"/>
      <w:bookmarkEnd w:id="156"/>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7" w:name="_Toc393188838"/>
      <w:bookmarkStart w:id="158" w:name="_Toc463343343"/>
      <w:r>
        <w:t>PsnTOpt</w:t>
      </w:r>
      <w:bookmarkEnd w:id="157"/>
      <w:bookmarkEnd w:id="158"/>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9" w:name="_Toc393188841"/>
      <w:bookmarkStart w:id="160" w:name="_Toc463343344"/>
      <w:r>
        <w:t>k</w:t>
      </w:r>
      <w:bookmarkEnd w:id="159"/>
      <w:bookmarkEnd w:id="160"/>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1" w:name="_Toc393188843"/>
      <w:bookmarkStart w:id="162" w:name="_Toc463343345"/>
      <w:r>
        <w:t>WU</w:t>
      </w:r>
      <w:r w:rsidRPr="00A721A3">
        <w:t>E</w:t>
      </w:r>
      <w:r>
        <w:t>Cnst</w:t>
      </w:r>
      <w:bookmarkEnd w:id="161"/>
      <w:bookmarkEnd w:id="162"/>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3" w:name="_Toc393188844"/>
      <w:bookmarkStart w:id="164" w:name="_Toc463343346"/>
      <w:r>
        <w:t>MaintResp</w:t>
      </w:r>
      <w:bookmarkEnd w:id="163"/>
      <w:bookmarkEnd w:id="164"/>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5" w:name="_Toc393188845"/>
      <w:bookmarkStart w:id="166" w:name="_Toc463343347"/>
      <w:r>
        <w:t>DNSC</w:t>
      </w:r>
      <w:bookmarkEnd w:id="165"/>
      <w:bookmarkEnd w:id="16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7" w:name="_Toc463343348"/>
      <w:r>
        <w:t>FracBelowG</w:t>
      </w:r>
      <w:bookmarkEnd w:id="167"/>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8" w:name="_Toc393188847"/>
      <w:bookmarkStart w:id="169" w:name="_Toc463343349"/>
      <w:r>
        <w:t>EstMoist</w:t>
      </w:r>
      <w:bookmarkEnd w:id="168"/>
      <w:bookmarkEnd w:id="169"/>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0" w:name="_Toc393188848"/>
      <w:bookmarkStart w:id="171" w:name="_Toc463343350"/>
      <w:r>
        <w:lastRenderedPageBreak/>
        <w:t>EstRad</w:t>
      </w:r>
      <w:bookmarkEnd w:id="170"/>
      <w:bookmarkEnd w:id="171"/>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2" w:name="_Toc463343351"/>
      <w:r>
        <w:t>FracFol</w:t>
      </w:r>
      <w:bookmarkEnd w:id="172"/>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3" w:name="_Toc463343352"/>
      <w:r>
        <w:t>FracActWd</w:t>
      </w:r>
      <w:bookmarkEnd w:id="173"/>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4" w:name="_Toc463343353"/>
      <w:r>
        <w:lastRenderedPageBreak/>
        <w:t xml:space="preserve">Input file - </w:t>
      </w:r>
      <w:r w:rsidR="00F93A75">
        <w:t>Ecoregion parameter</w:t>
      </w:r>
      <w:r w:rsidR="00D54FA2">
        <w:t>s</w:t>
      </w:r>
      <w:bookmarkEnd w:id="174"/>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5" w:name="_Toc393188790"/>
      <w:bookmarkStart w:id="176" w:name="_Toc170289886"/>
      <w:bookmarkStart w:id="177" w:name="_Toc463343354"/>
      <w:r>
        <w:t>Ecoregion</w:t>
      </w:r>
      <w:bookmarkEnd w:id="175"/>
      <w:bookmarkEnd w:id="177"/>
      <w:r>
        <w:t xml:space="preserve"> </w:t>
      </w:r>
      <w:bookmarkEnd w:id="176"/>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8" w:name="_Toc463343355"/>
      <w:r>
        <w:t>SoilType</w:t>
      </w:r>
      <w:bookmarkEnd w:id="178"/>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9" w:name="_Toc403034283"/>
      <w:bookmarkStart w:id="180" w:name="_Toc403034536"/>
      <w:bookmarkStart w:id="181" w:name="_Toc403034898"/>
      <w:bookmarkStart w:id="182" w:name="_Toc403035076"/>
      <w:bookmarkStart w:id="183" w:name="_Toc403116275"/>
      <w:bookmarkStart w:id="184" w:name="_Toc403117610"/>
      <w:bookmarkStart w:id="185" w:name="_Toc393188794"/>
      <w:bookmarkStart w:id="186" w:name="_Toc463343356"/>
      <w:bookmarkEnd w:id="179"/>
      <w:bookmarkEnd w:id="180"/>
      <w:bookmarkEnd w:id="181"/>
      <w:bookmarkEnd w:id="182"/>
      <w:bookmarkEnd w:id="183"/>
      <w:bookmarkEnd w:id="184"/>
      <w:r>
        <w:t>RootingDepth</w:t>
      </w:r>
      <w:bookmarkEnd w:id="186"/>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7" w:name="_Toc463343357"/>
      <w:r>
        <w:t>PrecLoss</w:t>
      </w:r>
      <w:r w:rsidRPr="003E2E51">
        <w:t>Frac</w:t>
      </w:r>
      <w:bookmarkEnd w:id="185"/>
      <w:bookmarkEnd w:id="187"/>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8" w:name="_Toc463343358"/>
      <w:r>
        <w:t>LeakageFrac</w:t>
      </w:r>
      <w:bookmarkEnd w:id="188"/>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89" w:name="_Toc393188796"/>
      <w:bookmarkStart w:id="190" w:name="_Toc463343359"/>
      <w:r>
        <w:lastRenderedPageBreak/>
        <w:t>PrecIntConst</w:t>
      </w:r>
      <w:bookmarkEnd w:id="190"/>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159EFA86" w14:textId="77777777" w:rsidR="00F93A75" w:rsidRDefault="00F93A75" w:rsidP="00682A1E">
      <w:pPr>
        <w:pStyle w:val="Heading2"/>
        <w:tabs>
          <w:tab w:val="clear" w:pos="1116"/>
          <w:tab w:val="num" w:pos="0"/>
          <w:tab w:val="num" w:pos="4716"/>
        </w:tabs>
        <w:ind w:left="648" w:hanging="648"/>
      </w:pPr>
      <w:bookmarkStart w:id="191" w:name="_Toc463343360"/>
      <w:r>
        <w:t>ClimateFileName</w:t>
      </w:r>
      <w:bookmarkEnd w:id="189"/>
      <w:bookmarkEnd w:id="191"/>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2" w:name="_Toc451248973"/>
      <w:bookmarkStart w:id="193" w:name="_Toc393188860"/>
      <w:bookmarkStart w:id="194" w:name="_Toc463343361"/>
      <w:r>
        <w:t xml:space="preserve">Input File - </w:t>
      </w:r>
      <w:r w:rsidRPr="00B3583A">
        <w:t>Output-PnET</w:t>
      </w:r>
      <w:bookmarkEnd w:id="192"/>
      <w:bookmarkEnd w:id="194"/>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95" w:name="_Toc451248974"/>
      <w:bookmarkStart w:id="196" w:name="_Toc463343362"/>
      <w:r>
        <w:t>Example file:</w:t>
      </w:r>
      <w:bookmarkEnd w:id="195"/>
      <w:bookmarkEnd w:id="196"/>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97" w:name="_Toc451248975"/>
      <w:bookmarkStart w:id="198" w:name="_Toc463343363"/>
      <w:r>
        <w:t>LandisData</w:t>
      </w:r>
      <w:bookmarkEnd w:id="197"/>
      <w:bookmarkEnd w:id="198"/>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99" w:name="_Toc451248976"/>
      <w:bookmarkStart w:id="200" w:name="_Toc463343364"/>
      <w:r>
        <w:t>Timestep</w:t>
      </w:r>
      <w:bookmarkEnd w:id="199"/>
      <w:bookmarkEnd w:id="200"/>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1" w:name="_Toc451248977"/>
      <w:bookmarkStart w:id="202" w:name="_Toc463343365"/>
      <w:r w:rsidRPr="00AB26CF">
        <w:lastRenderedPageBreak/>
        <w:t>Species</w:t>
      </w:r>
      <w:bookmarkEnd w:id="201"/>
      <w:bookmarkEnd w:id="202"/>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3" w:name="_Toc451248978"/>
      <w:bookmarkStart w:id="204" w:name="_Toc463343366"/>
      <w:r>
        <w:t>Map Name Template</w:t>
      </w:r>
      <w:bookmarkEnd w:id="203"/>
      <w:bookmarkEnd w:id="204"/>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lastRenderedPageBreak/>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05" w:name="_Toc463343367"/>
      <w:r>
        <w:lastRenderedPageBreak/>
        <w:t xml:space="preserve">Input File – </w:t>
      </w:r>
      <w:r w:rsidRPr="00F13975">
        <w:t>PNEToutputsites</w:t>
      </w:r>
      <w:bookmarkEnd w:id="205"/>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6" w:name="_Toc463343368"/>
      <w:r>
        <w:t>Example file:</w:t>
      </w:r>
      <w:bookmarkEnd w:id="206"/>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07" w:name="_Toc463343369"/>
      <w:r>
        <w:t>LandisData</w:t>
      </w:r>
      <w:bookmarkEnd w:id="207"/>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08" w:name="_Toc463343370"/>
      <w:r w:rsidRPr="00E1488F">
        <w:t>PnEToutputsites</w:t>
      </w:r>
      <w:bookmarkEnd w:id="208"/>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09" w:name="_Toc463343371"/>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3"/>
      <w:bookmarkEnd w:id="209"/>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0" w:name="_Toc393188861"/>
      <w:bookmarkStart w:id="211" w:name="_Toc463343372"/>
      <w:r>
        <w:t>NrOfCohorts</w:t>
      </w:r>
      <w:bookmarkEnd w:id="210"/>
      <w:bookmarkEnd w:id="21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2" w:name="_Toc393188862"/>
      <w:bookmarkStart w:id="213" w:name="_Toc463343373"/>
      <w:r w:rsidRPr="00215381">
        <w:t>MaxLayerStdev</w:t>
      </w:r>
      <w:bookmarkEnd w:id="213"/>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4" w:name="_Toc463343374"/>
      <w:r>
        <w:t>L</w:t>
      </w:r>
      <w:r w:rsidR="00631AA3">
        <w:t>ayers</w:t>
      </w:r>
      <w:bookmarkEnd w:id="214"/>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15" w:name="_Toc463343375"/>
      <w:r>
        <w:t>PAR0</w:t>
      </w:r>
      <w:bookmarkEnd w:id="215"/>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16" w:name="_Toc463343376"/>
      <w:r>
        <w:t>Tday</w:t>
      </w:r>
      <w:r w:rsidR="00E034C3">
        <w:t>(C)</w:t>
      </w:r>
      <w:bookmarkEnd w:id="212"/>
      <w:bookmarkEnd w:id="216"/>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17" w:name="_Toc382310236"/>
      <w:bookmarkStart w:id="218" w:name="_Toc393188863"/>
      <w:bookmarkStart w:id="219" w:name="_Toc463343377"/>
      <w:bookmarkEnd w:id="217"/>
      <w:r>
        <w:t>Precip(mm_mo)</w:t>
      </w:r>
      <w:bookmarkEnd w:id="218"/>
      <w:bookmarkEnd w:id="219"/>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0" w:name="_Toc382310238"/>
      <w:bookmarkStart w:id="221" w:name="_Toc393188864"/>
      <w:bookmarkStart w:id="222" w:name="_Toc463343378"/>
      <w:bookmarkEnd w:id="220"/>
      <w:r>
        <w:t>RunOff(mm_mo)</w:t>
      </w:r>
      <w:bookmarkEnd w:id="221"/>
      <w:bookmarkEnd w:id="222"/>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3" w:name="_Toc382310241"/>
      <w:bookmarkStart w:id="224" w:name="_Toc393188866"/>
      <w:bookmarkStart w:id="225" w:name="_Toc463343379"/>
      <w:bookmarkEnd w:id="223"/>
      <w:r>
        <w:t>Leakage(mm)</w:t>
      </w:r>
      <w:bookmarkEnd w:id="225"/>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26" w:name="_Toc463343380"/>
      <w:r>
        <w:lastRenderedPageBreak/>
        <w:t>PET(mm)</w:t>
      </w:r>
      <w:bookmarkEnd w:id="226"/>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27" w:name="_Toc463343381"/>
      <w:r>
        <w:t>Evaporation(mm)</w:t>
      </w:r>
      <w:bookmarkEnd w:id="227"/>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28" w:name="_Toc463343382"/>
      <w:r>
        <w:t>Transpiration(mm</w:t>
      </w:r>
      <w:r w:rsidR="00576040">
        <w:t>)</w:t>
      </w:r>
      <w:bookmarkEnd w:id="224"/>
      <w:bookmarkEnd w:id="228"/>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29" w:name="_Toc382310243"/>
      <w:bookmarkStart w:id="230" w:name="_Toc393188867"/>
      <w:bookmarkStart w:id="231" w:name="_Toc463343383"/>
      <w:bookmarkEnd w:id="229"/>
      <w:r>
        <w:t>Interception(mm)</w:t>
      </w:r>
      <w:bookmarkEnd w:id="231"/>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2" w:name="_Toc382310245"/>
      <w:bookmarkStart w:id="233" w:name="_Toc393188868"/>
      <w:bookmarkStart w:id="234" w:name="_Toc463343384"/>
      <w:bookmarkEnd w:id="230"/>
      <w:bookmarkEnd w:id="232"/>
      <w:r w:rsidRPr="00D31F89">
        <w:t>Water</w:t>
      </w:r>
      <w:r w:rsidR="00E034C3">
        <w:t>(mm)</w:t>
      </w:r>
      <w:bookmarkEnd w:id="233"/>
      <w:bookmarkEnd w:id="234"/>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35" w:name="_Toc382310247"/>
      <w:bookmarkStart w:id="236" w:name="_Toc393188869"/>
      <w:bookmarkStart w:id="237" w:name="_Toc463343385"/>
      <w:bookmarkEnd w:id="235"/>
      <w:r>
        <w:t>P</w:t>
      </w:r>
      <w:r w:rsidR="00B80918">
        <w:t>ressureHead(m</w:t>
      </w:r>
      <w:r>
        <w:t>)</w:t>
      </w:r>
      <w:bookmarkEnd w:id="237"/>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38" w:name="_Toc463343386"/>
      <w:r w:rsidRPr="00DA0A52">
        <w:t>SnowPack (mm)</w:t>
      </w:r>
      <w:bookmarkEnd w:id="236"/>
      <w:bookmarkEnd w:id="23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39" w:name="_Toc393188870"/>
      <w:bookmarkStart w:id="240" w:name="_Toc463343387"/>
      <w:r>
        <w:t>LAI</w:t>
      </w:r>
      <w:r w:rsidR="00E034C3">
        <w:t>(m2)</w:t>
      </w:r>
      <w:bookmarkEnd w:id="239"/>
      <w:bookmarkEnd w:id="240"/>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1" w:name="_Toc382310250"/>
      <w:bookmarkStart w:id="242" w:name="_Toc393188871"/>
      <w:bookmarkStart w:id="243" w:name="_Toc463343388"/>
      <w:bookmarkEnd w:id="241"/>
      <w:r>
        <w:t>VPD</w:t>
      </w:r>
      <w:r w:rsidR="00E034C3">
        <w:t>(kPa)</w:t>
      </w:r>
      <w:bookmarkEnd w:id="242"/>
      <w:bookmarkEnd w:id="243"/>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44" w:name="_Toc382310252"/>
      <w:bookmarkStart w:id="245" w:name="_Toc393188872"/>
      <w:bookmarkStart w:id="246" w:name="_Toc463343389"/>
      <w:bookmarkEnd w:id="244"/>
      <w:r>
        <w:t>GrossPsn</w:t>
      </w:r>
      <w:r w:rsidR="00E034C3">
        <w:t>(gC/mo)</w:t>
      </w:r>
      <w:bookmarkEnd w:id="245"/>
      <w:bookmarkEnd w:id="246"/>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47" w:name="_Toc393188873"/>
      <w:bookmarkStart w:id="248" w:name="_Toc463343390"/>
      <w:r>
        <w:lastRenderedPageBreak/>
        <w:t>NetPsn</w:t>
      </w:r>
      <w:r w:rsidR="00E034C3">
        <w:t>(gC/mo)</w:t>
      </w:r>
      <w:bookmarkEnd w:id="247"/>
      <w:bookmarkEnd w:id="248"/>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49" w:name="_Toc393188874"/>
      <w:bookmarkStart w:id="250" w:name="_Toc463343391"/>
      <w:r>
        <w:t>Maintenance</w:t>
      </w:r>
      <w:r w:rsidR="00A920A5">
        <w:t>Resp</w:t>
      </w:r>
      <w:r w:rsidR="006A01C9">
        <w:t>iration</w:t>
      </w:r>
      <w:r w:rsidR="00E034C3">
        <w:t>(gC/mo)</w:t>
      </w:r>
      <w:bookmarkEnd w:id="249"/>
      <w:bookmarkEnd w:id="250"/>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1" w:name="_Toc382310257"/>
      <w:bookmarkStart w:id="252" w:name="_Toc393188876"/>
      <w:bookmarkStart w:id="253" w:name="_Toc463343392"/>
      <w:bookmarkEnd w:id="251"/>
      <w:r>
        <w:t>Wood</w:t>
      </w:r>
      <w:r w:rsidR="00576040">
        <w:t>(gDW)</w:t>
      </w:r>
      <w:bookmarkEnd w:id="252"/>
      <w:bookmarkEnd w:id="253"/>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54" w:name="_Toc382310259"/>
      <w:bookmarkStart w:id="255" w:name="_Toc393188877"/>
      <w:bookmarkStart w:id="256" w:name="_Toc463343393"/>
      <w:bookmarkEnd w:id="254"/>
      <w:r>
        <w:t>Root</w:t>
      </w:r>
      <w:r w:rsidR="00BA09BA">
        <w:t>(gDW)</w:t>
      </w:r>
      <w:bookmarkEnd w:id="255"/>
      <w:bookmarkEnd w:id="256"/>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57" w:name="_Toc393188878"/>
      <w:bookmarkStart w:id="258" w:name="_Toc463343394"/>
      <w:r>
        <w:t>Fol</w:t>
      </w:r>
      <w:r w:rsidR="00BA09BA">
        <w:t>(gDW)</w:t>
      </w:r>
      <w:bookmarkEnd w:id="257"/>
      <w:bookmarkEnd w:id="258"/>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59" w:name="_Toc393188879"/>
      <w:bookmarkStart w:id="260" w:name="_Toc463343395"/>
      <w:r>
        <w:t>NSC</w:t>
      </w:r>
      <w:r w:rsidR="00BA09BA">
        <w:t>(gC)</w:t>
      </w:r>
      <w:bookmarkEnd w:id="259"/>
      <w:bookmarkEnd w:id="26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1" w:name="_Toc463343396"/>
      <w:r w:rsidRPr="002359D6">
        <w:t>HeteroResp(gC_mo</w:t>
      </w:r>
      <w:r>
        <w:t>)</w:t>
      </w:r>
      <w:bookmarkEnd w:id="261"/>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2" w:name="_Toc382310263"/>
      <w:bookmarkStart w:id="263" w:name="_Toc393188880"/>
      <w:bookmarkStart w:id="264" w:name="_Toc463343397"/>
      <w:bookmarkEnd w:id="262"/>
      <w:r>
        <w:t>Litter</w:t>
      </w:r>
      <w:r w:rsidR="00BA09BA">
        <w:t>(gDW)</w:t>
      </w:r>
      <w:bookmarkEnd w:id="263"/>
      <w:bookmarkEnd w:id="264"/>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65" w:name="_Toc393188881"/>
      <w:bookmarkStart w:id="266" w:name="_Toc463343398"/>
      <w:r>
        <w:t>CWD</w:t>
      </w:r>
      <w:r w:rsidR="00BA09BA">
        <w:t>(gDW/m</w:t>
      </w:r>
      <w:r w:rsidR="00BA09BA" w:rsidRPr="00D26DDA">
        <w:rPr>
          <w:vertAlign w:val="superscript"/>
        </w:rPr>
        <w:t>2</w:t>
      </w:r>
      <w:r w:rsidR="00BA09BA" w:rsidRPr="00D26DDA">
        <w:t>)</w:t>
      </w:r>
      <w:bookmarkEnd w:id="265"/>
      <w:bookmarkEnd w:id="266"/>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67" w:name="_Toc393188882"/>
      <w:bookmarkStart w:id="268" w:name="_Toc463343399"/>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67"/>
      <w:bookmarkEnd w:id="268"/>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69" w:name="_Toc393188883"/>
      <w:bookmarkStart w:id="270" w:name="_Toc463343400"/>
      <w:r>
        <w:t>Age</w:t>
      </w:r>
      <w:bookmarkEnd w:id="269"/>
      <w:r w:rsidR="006F26F6">
        <w:t>(yr)</w:t>
      </w:r>
      <w:bookmarkEnd w:id="270"/>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1" w:name="_Toc463343401"/>
      <w:r>
        <w:t>Layer</w:t>
      </w:r>
      <w:r w:rsidR="006F26F6">
        <w:t>(-)</w:t>
      </w:r>
      <w:bookmarkEnd w:id="271"/>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2" w:name="_Toc393188887"/>
      <w:bookmarkStart w:id="273" w:name="_Toc463343402"/>
      <w:r>
        <w:t>LAI</w:t>
      </w:r>
      <w:r w:rsidR="00BA09BA">
        <w:t>(m2)</w:t>
      </w:r>
      <w:bookmarkEnd w:id="272"/>
      <w:bookmarkEnd w:id="273"/>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4" w:name="_Toc393188889"/>
      <w:bookmarkStart w:id="275" w:name="_Toc463343403"/>
      <w:r>
        <w:t>GrossPsn</w:t>
      </w:r>
      <w:r w:rsidR="00BA09BA">
        <w:t>(gC/m2/mo)</w:t>
      </w:r>
      <w:bookmarkEnd w:id="274"/>
      <w:bookmarkEnd w:id="275"/>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76" w:name="_Toc393188890"/>
      <w:bookmarkStart w:id="277" w:name="_Toc463343404"/>
      <w:r>
        <w:t>FolResp(gC/m2/mo)</w:t>
      </w:r>
      <w:bookmarkEnd w:id="276"/>
      <w:bookmarkEnd w:id="277"/>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78" w:name="_Toc393188891"/>
      <w:bookmarkStart w:id="279" w:name="_Toc463343405"/>
      <w:r>
        <w:t>MaintResp(gC/m2/mo)</w:t>
      </w:r>
      <w:bookmarkEnd w:id="278"/>
      <w:bookmarkEnd w:id="279"/>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0" w:name="_Toc393188892"/>
      <w:bookmarkStart w:id="281" w:name="_Toc463343406"/>
      <w:r>
        <w:t>NetPsn</w:t>
      </w:r>
      <w:r w:rsidR="00BA09BA">
        <w:t>(gC/m2/mo)</w:t>
      </w:r>
      <w:bookmarkEnd w:id="280"/>
      <w:bookmarkEnd w:id="281"/>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2" w:name="_Toc393188900"/>
      <w:bookmarkStart w:id="283" w:name="_Toc393188893"/>
      <w:bookmarkStart w:id="284" w:name="_Toc463343407"/>
      <w:r>
        <w:t>Transpiration(mm/mo)</w:t>
      </w:r>
      <w:bookmarkEnd w:id="282"/>
      <w:bookmarkEnd w:id="284"/>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85" w:name="_Toc393188898"/>
      <w:bookmarkStart w:id="286" w:name="_Toc463343408"/>
      <w:bookmarkEnd w:id="283"/>
      <w:r>
        <w:lastRenderedPageBreak/>
        <w:t>WUE</w:t>
      </w:r>
      <w:r w:rsidR="00E55AA8">
        <w:t>(g/mm)</w:t>
      </w:r>
      <w:bookmarkEnd w:id="285"/>
      <w:bookmarkEnd w:id="286"/>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87" w:name="_Toc393188901"/>
      <w:bookmarkStart w:id="288" w:name="_Toc463343409"/>
      <w:r>
        <w:t>Fol</w:t>
      </w:r>
      <w:r w:rsidR="00E55AA8">
        <w:t>(gDW/m</w:t>
      </w:r>
      <w:r w:rsidR="00E55AA8" w:rsidRPr="00D26DDA">
        <w:rPr>
          <w:vertAlign w:val="superscript"/>
        </w:rPr>
        <w:t>2</w:t>
      </w:r>
      <w:r w:rsidR="00E55AA8" w:rsidRPr="00D26DDA">
        <w:t>)</w:t>
      </w:r>
      <w:bookmarkEnd w:id="287"/>
      <w:bookmarkEnd w:id="288"/>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89" w:name="_Toc393188902"/>
      <w:bookmarkStart w:id="290" w:name="_Toc463343410"/>
      <w:r>
        <w:t>Root</w:t>
      </w:r>
      <w:r w:rsidR="00E55AA8">
        <w:t>(gDW/m</w:t>
      </w:r>
      <w:r w:rsidR="00E55AA8" w:rsidRPr="00D26DDA">
        <w:rPr>
          <w:vertAlign w:val="superscript"/>
        </w:rPr>
        <w:t>2</w:t>
      </w:r>
      <w:r w:rsidR="00E55AA8" w:rsidRPr="00D26DDA">
        <w:t>)</w:t>
      </w:r>
      <w:bookmarkEnd w:id="289"/>
      <w:bookmarkEnd w:id="290"/>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1" w:name="_Toc393188903"/>
      <w:bookmarkStart w:id="292" w:name="_Toc463343411"/>
      <w:r>
        <w:t>Wood</w:t>
      </w:r>
      <w:r w:rsidR="00E55AA8">
        <w:t>(gDW/m</w:t>
      </w:r>
      <w:r w:rsidR="00E55AA8" w:rsidRPr="00D26DDA">
        <w:rPr>
          <w:vertAlign w:val="superscript"/>
        </w:rPr>
        <w:t>2</w:t>
      </w:r>
      <w:r w:rsidR="00E55AA8" w:rsidRPr="00D26DDA">
        <w:t>)</w:t>
      </w:r>
      <w:bookmarkEnd w:id="291"/>
      <w:bookmarkEnd w:id="292"/>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3" w:name="_Toc393188904"/>
      <w:bookmarkStart w:id="294" w:name="_Toc463343412"/>
      <w:r>
        <w:t>N</w:t>
      </w:r>
      <w:r w:rsidR="00995734">
        <w:t>S</w:t>
      </w:r>
      <w:r>
        <w:t>C</w:t>
      </w:r>
      <w:r w:rsidR="00E55AA8">
        <w:t>(gC/m</w:t>
      </w:r>
      <w:r w:rsidR="00E55AA8" w:rsidRPr="00D26DDA">
        <w:rPr>
          <w:vertAlign w:val="superscript"/>
        </w:rPr>
        <w:t>2</w:t>
      </w:r>
      <w:r w:rsidR="00E55AA8" w:rsidRPr="00D26DDA">
        <w:t>)</w:t>
      </w:r>
      <w:bookmarkEnd w:id="293"/>
      <w:bookmarkEnd w:id="294"/>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95" w:name="_Toc393188905"/>
      <w:bookmarkStart w:id="296" w:name="_Toc463343413"/>
      <w:r>
        <w:t>N</w:t>
      </w:r>
      <w:r w:rsidR="006F26F6">
        <w:t>S</w:t>
      </w:r>
      <w:r>
        <w:t>C</w:t>
      </w:r>
      <w:r w:rsidR="006F26F6">
        <w:t>frac(-</w:t>
      </w:r>
      <w:r w:rsidR="006F26F6" w:rsidRPr="00D26DDA">
        <w:t>)</w:t>
      </w:r>
      <w:bookmarkEnd w:id="296"/>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97" w:name="_Toc463343414"/>
      <w:r>
        <w:t>f</w:t>
      </w:r>
      <w:r w:rsidR="00995734">
        <w:t>Water</w:t>
      </w:r>
      <w:r w:rsidR="00E55AA8">
        <w:t>(-)</w:t>
      </w:r>
      <w:bookmarkEnd w:id="295"/>
      <w:bookmarkEnd w:id="297"/>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98" w:name="_Toc393188906"/>
      <w:bookmarkStart w:id="299" w:name="_Toc463343415"/>
      <w:r>
        <w:t>fRad</w:t>
      </w:r>
      <w:r w:rsidRPr="00682A1E">
        <w:t>(</w:t>
      </w:r>
      <w:r>
        <w:t>-)</w:t>
      </w:r>
      <w:bookmarkEnd w:id="299"/>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0" w:name="_Toc463343416"/>
      <w:r>
        <w:t>f</w:t>
      </w:r>
      <w:r w:rsidR="00E55AA8">
        <w:t>Temp_psn(-)</w:t>
      </w:r>
      <w:bookmarkEnd w:id="298"/>
      <w:bookmarkEnd w:id="300"/>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1" w:name="_Toc393188907"/>
      <w:bookmarkStart w:id="302" w:name="_Toc463343417"/>
      <w:r>
        <w:t>DelAmax(-)</w:t>
      </w:r>
      <w:bookmarkEnd w:id="302"/>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3" w:name="_Toc463343418"/>
      <w:r>
        <w:t>f</w:t>
      </w:r>
      <w:r w:rsidR="00E55AA8">
        <w:t>Temp_resp(-)</w:t>
      </w:r>
      <w:bookmarkEnd w:id="301"/>
      <w:bookmarkEnd w:id="303"/>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4" w:name="_Toc393188908"/>
      <w:bookmarkStart w:id="305" w:name="_Toc463343419"/>
      <w:r>
        <w:lastRenderedPageBreak/>
        <w:t>fA</w:t>
      </w:r>
      <w:r w:rsidR="00EE0C47">
        <w:t>ge(-)</w:t>
      </w:r>
      <w:bookmarkEnd w:id="304"/>
      <w:bookmarkEnd w:id="305"/>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06" w:name="_Toc393188909"/>
      <w:bookmarkStart w:id="307" w:name="_Toc463343420"/>
      <w:r>
        <w:t>LeafOn(-)</w:t>
      </w:r>
      <w:bookmarkEnd w:id="307"/>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08" w:name="_Toc463343421"/>
      <w:r>
        <w:t>FActiveBiomass(gDW_gDW)</w:t>
      </w:r>
      <w:bookmarkEnd w:id="30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09" w:name="_Toc393188910"/>
      <w:bookmarkStart w:id="310" w:name="_Toc463343422"/>
      <w:bookmarkEnd w:id="306"/>
      <w:r>
        <w:lastRenderedPageBreak/>
        <w:t xml:space="preserve">Output file </w:t>
      </w:r>
      <w:r w:rsidR="0055593B">
        <w:t>–</w:t>
      </w:r>
      <w:bookmarkEnd w:id="309"/>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0"/>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1" w:name="_Toc463343423"/>
      <w:r>
        <w:t>Year</w:t>
      </w:r>
      <w:bookmarkEnd w:id="311"/>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2" w:name="_Toc463343424"/>
      <w:r>
        <w:t>Species</w:t>
      </w:r>
      <w:bookmarkEnd w:id="312"/>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3" w:name="_Toc463343425"/>
      <w:r>
        <w:t>Pest</w:t>
      </w:r>
      <w:bookmarkEnd w:id="313"/>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14" w:name="_Toc463343426"/>
      <w:r>
        <w:t>fWater</w:t>
      </w:r>
      <w:bookmarkEnd w:id="314"/>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15" w:name="_Toc463343427"/>
      <w:r>
        <w:t>fRad</w:t>
      </w:r>
      <w:bookmarkEnd w:id="315"/>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16" w:name="_Toc463343428"/>
      <w:r>
        <w:t>Est</w:t>
      </w:r>
      <w:bookmarkEnd w:id="316"/>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17" w:name="_Toc463343429"/>
      <w:r>
        <w:lastRenderedPageBreak/>
        <w:t xml:space="preserve">Appendix. </w:t>
      </w:r>
      <w:r w:rsidR="00CD1DC2">
        <w:t xml:space="preserve"> </w:t>
      </w:r>
      <w:r w:rsidRPr="00864A39">
        <w:t>Calibration tips.</w:t>
      </w:r>
      <w:bookmarkEnd w:id="317"/>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bookmarkStart w:id="318" w:name="_GoBack"/>
      <w:bookmarkEnd w:id="318"/>
    </w:p>
    <w:sectPr w:rsidR="00864A39">
      <w:headerReference w:type="default" r:id="rId16"/>
      <w:footerReference w:type="default" r:id="rId17"/>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EA680" w14:textId="77777777" w:rsidR="00C34C2E" w:rsidRDefault="00C34C2E">
      <w:r>
        <w:separator/>
      </w:r>
    </w:p>
  </w:endnote>
  <w:endnote w:type="continuationSeparator" w:id="0">
    <w:p w14:paraId="1EE481E4" w14:textId="77777777" w:rsidR="00C34C2E" w:rsidRDefault="00C34C2E">
      <w:r>
        <w:continuationSeparator/>
      </w:r>
    </w:p>
  </w:endnote>
  <w:endnote w:type="continuationNotice" w:id="1">
    <w:p w14:paraId="258DFBEE" w14:textId="77777777" w:rsidR="00C34C2E" w:rsidRDefault="00C34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DD7ADE" w:rsidRDefault="00DD7ADE">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15D97">
      <w:rPr>
        <w:rFonts w:ascii="Arial" w:hAnsi="Arial" w:cs="Arial"/>
        <w:noProof/>
      </w:rPr>
      <w:t>52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4A892" w14:textId="77777777" w:rsidR="00C34C2E" w:rsidRDefault="00C34C2E">
      <w:r>
        <w:separator/>
      </w:r>
    </w:p>
  </w:footnote>
  <w:footnote w:type="continuationSeparator" w:id="0">
    <w:p w14:paraId="0E413A5C" w14:textId="77777777" w:rsidR="00C34C2E" w:rsidRDefault="00C34C2E">
      <w:r>
        <w:continuationSeparator/>
      </w:r>
    </w:p>
  </w:footnote>
  <w:footnote w:type="continuationNotice" w:id="1">
    <w:p w14:paraId="03F0C031" w14:textId="77777777" w:rsidR="00C34C2E" w:rsidRDefault="00C34C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DD7ADE" w:rsidRDefault="00DD7AD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DD7ADE" w:rsidRDefault="00DD7ADE">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2A1E"/>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E6C"/>
    <w:rsid w:val="007C62EE"/>
    <w:rsid w:val="007D04BB"/>
    <w:rsid w:val="007D145A"/>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28F2"/>
    <w:rsid w:val="00887C5D"/>
    <w:rsid w:val="00887F23"/>
    <w:rsid w:val="008A0085"/>
    <w:rsid w:val="008A4F1F"/>
    <w:rsid w:val="008A60BF"/>
    <w:rsid w:val="008B04A4"/>
    <w:rsid w:val="008B39A3"/>
    <w:rsid w:val="008C003F"/>
    <w:rsid w:val="008C35FF"/>
    <w:rsid w:val="008C51CF"/>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97491-B756-4BCB-BBD8-8751AA75CB2B}">
  <ds:schemaRefs>
    <ds:schemaRef ds:uri="http://schemas.openxmlformats.org/officeDocument/2006/bibliography"/>
  </ds:schemaRefs>
</ds:datastoreItem>
</file>

<file path=customXml/itemProps2.xml><?xml version="1.0" encoding="utf-8"?>
<ds:datastoreItem xmlns:ds="http://schemas.openxmlformats.org/officeDocument/2006/customXml" ds:itemID="{B9A65B0C-6E68-41BF-8CAB-E1A5D6F4F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54</Pages>
  <Words>14623</Words>
  <Characters>83357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Gustafson, Eric -FS</cp:lastModifiedBy>
  <cp:revision>29</cp:revision>
  <cp:lastPrinted>2014-11-19T14:23:00Z</cp:lastPrinted>
  <dcterms:created xsi:type="dcterms:W3CDTF">2016-03-28T14:44:00Z</dcterms:created>
  <dcterms:modified xsi:type="dcterms:W3CDTF">2016-10-04T16:19:00Z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