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B" w:rsidRDefault="00CD7FE6">
      <w:pPr>
        <w:pStyle w:val="titleline1"/>
      </w:pPr>
      <w:bookmarkStart w:id="0" w:name="_Ref75418953"/>
      <w:r>
        <w:t xml:space="preserve">LANDIS-II Stress Mortality </w:t>
      </w:r>
      <w:r w:rsidR="00BA25EB">
        <w:t>v</w:t>
      </w:r>
      <w:fldSimple w:instr=" DOCPROPERTY  &quot;Extension Version&quot;  \* MERGEFORMAT ">
        <w:r>
          <w:t>1.0</w:t>
        </w:r>
      </w:fldSimple>
    </w:p>
    <w:p w:rsidR="00BA25EB" w:rsidRDefault="00CD7FE6" w:rsidP="002B73CE">
      <w:pPr>
        <w:pStyle w:val="titleline"/>
      </w:pPr>
      <w:r>
        <w:t xml:space="preserve">Extension </w:t>
      </w:r>
      <w:r w:rsidR="00BA25EB">
        <w:t>User Guide</w:t>
      </w:r>
    </w:p>
    <w:p w:rsidR="00BA25EB" w:rsidRDefault="00BA25EB" w:rsidP="002B73CE">
      <w:pPr>
        <w:jc w:val="center"/>
      </w:pPr>
    </w:p>
    <w:p w:rsidR="00CD7FE6" w:rsidRDefault="00CD7FE6" w:rsidP="002B73CE">
      <w:pPr>
        <w:jc w:val="center"/>
      </w:pPr>
    </w:p>
    <w:p w:rsidR="00BA25EB" w:rsidRDefault="00CD7FE6">
      <w:pPr>
        <w:jc w:val="center"/>
      </w:pPr>
      <w:r>
        <w:t>Doug Shinneman, US Geological Survey</w:t>
      </w:r>
    </w:p>
    <w:p w:rsidR="00BA25EB" w:rsidRDefault="00CD7FE6">
      <w:pPr>
        <w:jc w:val="center"/>
      </w:pPr>
      <w:r>
        <w:t>Robert Scheller, Portland State University</w:t>
      </w:r>
    </w:p>
    <w:p w:rsidR="00CD7FE6" w:rsidRDefault="00CD7FE6">
      <w:pPr>
        <w:jc w:val="center"/>
      </w:pPr>
      <w:proofErr w:type="spellStart"/>
      <w:r>
        <w:t>Jian</w:t>
      </w:r>
      <w:proofErr w:type="spellEnd"/>
      <w:r>
        <w:t xml:space="preserve"> Yang, University of Nevada - Reno</w:t>
      </w:r>
    </w:p>
    <w:p w:rsidR="00BA25EB" w:rsidRDefault="00BA25EB">
      <w:pPr>
        <w:jc w:val="center"/>
      </w:pPr>
    </w:p>
    <w:p w:rsidR="00BA25EB" w:rsidRDefault="00BA25EB">
      <w:pPr>
        <w:jc w:val="center"/>
      </w:pPr>
      <w:r>
        <w:t xml:space="preserve">Last Revised:  </w:t>
      </w:r>
      <w:r w:rsidR="000A7962">
        <w:fldChar w:fldCharType="begin"/>
      </w:r>
      <w:r w:rsidR="000A7962">
        <w:instrText xml:space="preserve"> SAVEDATE  \@ "MMMM d, yyyy"  \* MERGEFORMAT </w:instrText>
      </w:r>
      <w:r w:rsidR="000A7962">
        <w:fldChar w:fldCharType="separate"/>
      </w:r>
      <w:r w:rsidR="000E0B66">
        <w:rPr>
          <w:noProof/>
        </w:rPr>
        <w:t>July 25, 2011</w:t>
      </w:r>
      <w:r w:rsidR="000A7962">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CD7FE6" w:rsidRDefault="000A796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A7962">
        <w:fldChar w:fldCharType="begin"/>
      </w:r>
      <w:r w:rsidR="00BA25EB">
        <w:instrText xml:space="preserve"> TOC \o "1-3" \h \z </w:instrText>
      </w:r>
      <w:r w:rsidRPr="000A7962">
        <w:fldChar w:fldCharType="separate"/>
      </w:r>
      <w:hyperlink w:anchor="_Toc298396938" w:history="1">
        <w:r w:rsidR="00CD7FE6" w:rsidRPr="00E46657">
          <w:rPr>
            <w:rStyle w:val="Hyperlink"/>
            <w:noProof/>
          </w:rPr>
          <w:t>1</w:t>
        </w:r>
        <w:r w:rsidR="00CD7FE6">
          <w:rPr>
            <w:rFonts w:asciiTheme="minorHAnsi" w:eastAsiaTheme="minorEastAsia" w:hAnsiTheme="minorHAnsi" w:cstheme="minorBidi"/>
            <w:b w:val="0"/>
            <w:bCs w:val="0"/>
            <w:caps w:val="0"/>
            <w:noProof/>
            <w:sz w:val="22"/>
            <w:szCs w:val="22"/>
          </w:rPr>
          <w:tab/>
        </w:r>
        <w:r w:rsidR="00CD7FE6" w:rsidRPr="00E46657">
          <w:rPr>
            <w:rStyle w:val="Hyperlink"/>
            <w:noProof/>
          </w:rPr>
          <w:t>Introduction</w:t>
        </w:r>
        <w:r w:rsidR="00CD7FE6">
          <w:rPr>
            <w:noProof/>
            <w:webHidden/>
          </w:rPr>
          <w:tab/>
        </w:r>
        <w:r>
          <w:rPr>
            <w:noProof/>
            <w:webHidden/>
          </w:rPr>
          <w:fldChar w:fldCharType="begin"/>
        </w:r>
        <w:r w:rsidR="00CD7FE6">
          <w:rPr>
            <w:noProof/>
            <w:webHidden/>
          </w:rPr>
          <w:instrText xml:space="preserve"> PAGEREF _Toc298396938 \h </w:instrText>
        </w:r>
        <w:r>
          <w:rPr>
            <w:noProof/>
            <w:webHidden/>
          </w:rPr>
        </w:r>
        <w:r>
          <w:rPr>
            <w:noProof/>
            <w:webHidden/>
          </w:rPr>
          <w:fldChar w:fldCharType="separate"/>
        </w:r>
        <w:r w:rsidR="00CD7FE6">
          <w:rPr>
            <w:noProof/>
            <w:webHidden/>
          </w:rPr>
          <w:t>2</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39" w:history="1">
        <w:r w:rsidR="00CD7FE6" w:rsidRPr="00E46657">
          <w:rPr>
            <w:rStyle w:val="Hyperlink"/>
            <w:noProof/>
          </w:rPr>
          <w:t>1.1</w:t>
        </w:r>
        <w:r w:rsidR="00CD7FE6">
          <w:rPr>
            <w:rFonts w:asciiTheme="minorHAnsi" w:eastAsiaTheme="minorEastAsia" w:hAnsiTheme="minorHAnsi" w:cstheme="minorBidi"/>
            <w:noProof/>
            <w:sz w:val="22"/>
            <w:szCs w:val="22"/>
          </w:rPr>
          <w:tab/>
        </w:r>
        <w:r w:rsidR="00CD7FE6" w:rsidRPr="00E46657">
          <w:rPr>
            <w:rStyle w:val="Hyperlink"/>
            <w:noProof/>
          </w:rPr>
          <w:t>Version 1.0</w:t>
        </w:r>
        <w:r w:rsidR="00CD7FE6">
          <w:rPr>
            <w:noProof/>
            <w:webHidden/>
          </w:rPr>
          <w:tab/>
        </w:r>
        <w:r>
          <w:rPr>
            <w:noProof/>
            <w:webHidden/>
          </w:rPr>
          <w:fldChar w:fldCharType="begin"/>
        </w:r>
        <w:r w:rsidR="00CD7FE6">
          <w:rPr>
            <w:noProof/>
            <w:webHidden/>
          </w:rPr>
          <w:instrText xml:space="preserve"> PAGEREF _Toc298396939 \h </w:instrText>
        </w:r>
        <w:r>
          <w:rPr>
            <w:noProof/>
            <w:webHidden/>
          </w:rPr>
        </w:r>
        <w:r>
          <w:rPr>
            <w:noProof/>
            <w:webHidden/>
          </w:rPr>
          <w:fldChar w:fldCharType="separate"/>
        </w:r>
        <w:r w:rsidR="00CD7FE6">
          <w:rPr>
            <w:noProof/>
            <w:webHidden/>
          </w:rPr>
          <w:t>2</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40" w:history="1">
        <w:r w:rsidR="00CD7FE6" w:rsidRPr="00E46657">
          <w:rPr>
            <w:rStyle w:val="Hyperlink"/>
            <w:noProof/>
          </w:rPr>
          <w:t>1.2</w:t>
        </w:r>
        <w:r w:rsidR="00CD7FE6">
          <w:rPr>
            <w:rFonts w:asciiTheme="minorHAnsi" w:eastAsiaTheme="minorEastAsia" w:hAnsiTheme="minorHAnsi" w:cstheme="minorBidi"/>
            <w:noProof/>
            <w:sz w:val="22"/>
            <w:szCs w:val="22"/>
          </w:rPr>
          <w:tab/>
        </w:r>
        <w:r w:rsidR="00CD7FE6" w:rsidRPr="00E46657">
          <w:rPr>
            <w:rStyle w:val="Hyperlink"/>
            <w:noProof/>
          </w:rPr>
          <w:t>Extension Description</w:t>
        </w:r>
        <w:r w:rsidR="00CD7FE6">
          <w:rPr>
            <w:noProof/>
            <w:webHidden/>
          </w:rPr>
          <w:tab/>
        </w:r>
        <w:r>
          <w:rPr>
            <w:noProof/>
            <w:webHidden/>
          </w:rPr>
          <w:fldChar w:fldCharType="begin"/>
        </w:r>
        <w:r w:rsidR="00CD7FE6">
          <w:rPr>
            <w:noProof/>
            <w:webHidden/>
          </w:rPr>
          <w:instrText xml:space="preserve"> PAGEREF _Toc298396940 \h </w:instrText>
        </w:r>
        <w:r>
          <w:rPr>
            <w:noProof/>
            <w:webHidden/>
          </w:rPr>
        </w:r>
        <w:r>
          <w:rPr>
            <w:noProof/>
            <w:webHidden/>
          </w:rPr>
          <w:fldChar w:fldCharType="separate"/>
        </w:r>
        <w:r w:rsidR="00CD7FE6">
          <w:rPr>
            <w:noProof/>
            <w:webHidden/>
          </w:rPr>
          <w:t>2</w:t>
        </w:r>
        <w:r>
          <w:rPr>
            <w:noProof/>
            <w:webHidden/>
          </w:rPr>
          <w:fldChar w:fldCharType="end"/>
        </w:r>
      </w:hyperlink>
    </w:p>
    <w:p w:rsidR="00CD7FE6" w:rsidRDefault="000A79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1" w:history="1">
        <w:r w:rsidR="00CD7FE6" w:rsidRPr="00E46657">
          <w:rPr>
            <w:rStyle w:val="Hyperlink"/>
            <w:noProof/>
          </w:rPr>
          <w:t>1.2.1</w:t>
        </w:r>
        <w:r w:rsidR="00CD7FE6">
          <w:rPr>
            <w:rFonts w:asciiTheme="minorHAnsi" w:eastAsiaTheme="minorEastAsia" w:hAnsiTheme="minorHAnsi" w:cstheme="minorBidi"/>
            <w:i w:val="0"/>
            <w:iCs w:val="0"/>
            <w:noProof/>
            <w:sz w:val="22"/>
            <w:szCs w:val="22"/>
          </w:rPr>
          <w:tab/>
        </w:r>
        <w:r w:rsidR="00CD7FE6" w:rsidRPr="00E46657">
          <w:rPr>
            <w:rStyle w:val="Hyperlink"/>
            <w:noProof/>
          </w:rPr>
          <w:t>Overview</w:t>
        </w:r>
        <w:r w:rsidR="00CD7FE6">
          <w:rPr>
            <w:noProof/>
            <w:webHidden/>
          </w:rPr>
          <w:tab/>
        </w:r>
        <w:r>
          <w:rPr>
            <w:noProof/>
            <w:webHidden/>
          </w:rPr>
          <w:fldChar w:fldCharType="begin"/>
        </w:r>
        <w:r w:rsidR="00CD7FE6">
          <w:rPr>
            <w:noProof/>
            <w:webHidden/>
          </w:rPr>
          <w:instrText xml:space="preserve"> PAGEREF _Toc298396941 \h </w:instrText>
        </w:r>
        <w:r>
          <w:rPr>
            <w:noProof/>
            <w:webHidden/>
          </w:rPr>
        </w:r>
        <w:r>
          <w:rPr>
            <w:noProof/>
            <w:webHidden/>
          </w:rPr>
          <w:fldChar w:fldCharType="separate"/>
        </w:r>
        <w:r w:rsidR="00CD7FE6">
          <w:rPr>
            <w:noProof/>
            <w:webHidden/>
          </w:rPr>
          <w:t>2</w:t>
        </w:r>
        <w:r>
          <w:rPr>
            <w:noProof/>
            <w:webHidden/>
          </w:rPr>
          <w:fldChar w:fldCharType="end"/>
        </w:r>
      </w:hyperlink>
    </w:p>
    <w:p w:rsidR="00CD7FE6" w:rsidRDefault="000A79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2" w:history="1">
        <w:r w:rsidR="00CD7FE6" w:rsidRPr="00E46657">
          <w:rPr>
            <w:rStyle w:val="Hyperlink"/>
            <w:noProof/>
          </w:rPr>
          <w:t>1.2.2</w:t>
        </w:r>
        <w:r w:rsidR="00CD7FE6">
          <w:rPr>
            <w:rFonts w:asciiTheme="minorHAnsi" w:eastAsiaTheme="minorEastAsia" w:hAnsiTheme="minorHAnsi" w:cstheme="minorBidi"/>
            <w:i w:val="0"/>
            <w:iCs w:val="0"/>
            <w:noProof/>
            <w:sz w:val="22"/>
            <w:szCs w:val="22"/>
          </w:rPr>
          <w:tab/>
        </w:r>
        <w:r w:rsidR="00CD7FE6" w:rsidRPr="00E46657">
          <w:rPr>
            <w:rStyle w:val="Hyperlink"/>
            <w:noProof/>
          </w:rPr>
          <w:t>Drought Years</w:t>
        </w:r>
        <w:r w:rsidR="00CD7FE6">
          <w:rPr>
            <w:noProof/>
            <w:webHidden/>
          </w:rPr>
          <w:tab/>
        </w:r>
        <w:r>
          <w:rPr>
            <w:noProof/>
            <w:webHidden/>
          </w:rPr>
          <w:fldChar w:fldCharType="begin"/>
        </w:r>
        <w:r w:rsidR="00CD7FE6">
          <w:rPr>
            <w:noProof/>
            <w:webHidden/>
          </w:rPr>
          <w:instrText xml:space="preserve"> PAGEREF _Toc298396942 \h </w:instrText>
        </w:r>
        <w:r>
          <w:rPr>
            <w:noProof/>
            <w:webHidden/>
          </w:rPr>
        </w:r>
        <w:r>
          <w:rPr>
            <w:noProof/>
            <w:webHidden/>
          </w:rPr>
          <w:fldChar w:fldCharType="separate"/>
        </w:r>
        <w:r w:rsidR="00CD7FE6">
          <w:rPr>
            <w:noProof/>
            <w:webHidden/>
          </w:rPr>
          <w:t>2</w:t>
        </w:r>
        <w:r>
          <w:rPr>
            <w:noProof/>
            <w:webHidden/>
          </w:rPr>
          <w:fldChar w:fldCharType="end"/>
        </w:r>
      </w:hyperlink>
    </w:p>
    <w:p w:rsidR="00CD7FE6" w:rsidRDefault="000A79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3" w:history="1">
        <w:r w:rsidR="00CD7FE6" w:rsidRPr="00E46657">
          <w:rPr>
            <w:rStyle w:val="Hyperlink"/>
            <w:noProof/>
          </w:rPr>
          <w:t>1.2.3</w:t>
        </w:r>
        <w:r w:rsidR="00CD7FE6">
          <w:rPr>
            <w:rFonts w:asciiTheme="minorHAnsi" w:eastAsiaTheme="minorEastAsia" w:hAnsiTheme="minorHAnsi" w:cstheme="minorBidi"/>
            <w:i w:val="0"/>
            <w:iCs w:val="0"/>
            <w:noProof/>
            <w:sz w:val="22"/>
            <w:szCs w:val="22"/>
          </w:rPr>
          <w:tab/>
        </w:r>
        <w:r w:rsidR="00CD7FE6" w:rsidRPr="00E46657">
          <w:rPr>
            <w:rStyle w:val="Hyperlink"/>
            <w:noProof/>
          </w:rPr>
          <w:t>Biomass Removal</w:t>
        </w:r>
        <w:r w:rsidR="00CD7FE6">
          <w:rPr>
            <w:noProof/>
            <w:webHidden/>
          </w:rPr>
          <w:tab/>
        </w:r>
        <w:r>
          <w:rPr>
            <w:noProof/>
            <w:webHidden/>
          </w:rPr>
          <w:fldChar w:fldCharType="begin"/>
        </w:r>
        <w:r w:rsidR="00CD7FE6">
          <w:rPr>
            <w:noProof/>
            <w:webHidden/>
          </w:rPr>
          <w:instrText xml:space="preserve"> PAGEREF _Toc298396943 \h </w:instrText>
        </w:r>
        <w:r>
          <w:rPr>
            <w:noProof/>
            <w:webHidden/>
          </w:rPr>
        </w:r>
        <w:r>
          <w:rPr>
            <w:noProof/>
            <w:webHidden/>
          </w:rPr>
          <w:fldChar w:fldCharType="separate"/>
        </w:r>
        <w:r w:rsidR="00CD7FE6">
          <w:rPr>
            <w:noProof/>
            <w:webHidden/>
          </w:rPr>
          <w:t>2</w:t>
        </w:r>
        <w:r>
          <w:rPr>
            <w:noProof/>
            <w:webHidden/>
          </w:rPr>
          <w:fldChar w:fldCharType="end"/>
        </w:r>
      </w:hyperlink>
    </w:p>
    <w:p w:rsidR="00CD7FE6" w:rsidRDefault="000A79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4" w:history="1">
        <w:r w:rsidR="00CD7FE6" w:rsidRPr="00E46657">
          <w:rPr>
            <w:rStyle w:val="Hyperlink"/>
            <w:noProof/>
          </w:rPr>
          <w:t>1.2.4</w:t>
        </w:r>
        <w:r w:rsidR="00CD7FE6">
          <w:rPr>
            <w:rFonts w:asciiTheme="minorHAnsi" w:eastAsiaTheme="minorEastAsia" w:hAnsiTheme="minorHAnsi" w:cstheme="minorBidi"/>
            <w:i w:val="0"/>
            <w:iCs w:val="0"/>
            <w:noProof/>
            <w:sz w:val="22"/>
            <w:szCs w:val="22"/>
          </w:rPr>
          <w:tab/>
        </w:r>
        <w:r w:rsidR="00CD7FE6" w:rsidRPr="00E46657">
          <w:rPr>
            <w:rStyle w:val="Hyperlink"/>
            <w:noProof/>
          </w:rPr>
          <w:t>Establishment Modification</w:t>
        </w:r>
        <w:r w:rsidR="00CD7FE6">
          <w:rPr>
            <w:noProof/>
            <w:webHidden/>
          </w:rPr>
          <w:tab/>
        </w:r>
        <w:r>
          <w:rPr>
            <w:noProof/>
            <w:webHidden/>
          </w:rPr>
          <w:fldChar w:fldCharType="begin"/>
        </w:r>
        <w:r w:rsidR="00CD7FE6">
          <w:rPr>
            <w:noProof/>
            <w:webHidden/>
          </w:rPr>
          <w:instrText xml:space="preserve"> PAGEREF _Toc298396944 \h </w:instrText>
        </w:r>
        <w:r>
          <w:rPr>
            <w:noProof/>
            <w:webHidden/>
          </w:rPr>
        </w:r>
        <w:r>
          <w:rPr>
            <w:noProof/>
            <w:webHidden/>
          </w:rPr>
          <w:fldChar w:fldCharType="separate"/>
        </w:r>
        <w:r w:rsidR="00CD7FE6">
          <w:rPr>
            <w:noProof/>
            <w:webHidden/>
          </w:rPr>
          <w:t>3</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45" w:history="1">
        <w:r w:rsidR="00CD7FE6" w:rsidRPr="00E46657">
          <w:rPr>
            <w:rStyle w:val="Hyperlink"/>
            <w:noProof/>
          </w:rPr>
          <w:t>1.3</w:t>
        </w:r>
        <w:r w:rsidR="00CD7FE6">
          <w:rPr>
            <w:rFonts w:asciiTheme="minorHAnsi" w:eastAsiaTheme="minorEastAsia" w:hAnsiTheme="minorHAnsi" w:cstheme="minorBidi"/>
            <w:noProof/>
            <w:sz w:val="22"/>
            <w:szCs w:val="22"/>
          </w:rPr>
          <w:tab/>
        </w:r>
        <w:r w:rsidR="00CD7FE6" w:rsidRPr="00E46657">
          <w:rPr>
            <w:rStyle w:val="Hyperlink"/>
            <w:noProof/>
          </w:rPr>
          <w:t>References</w:t>
        </w:r>
        <w:r w:rsidR="00CD7FE6">
          <w:rPr>
            <w:noProof/>
            <w:webHidden/>
          </w:rPr>
          <w:tab/>
        </w:r>
        <w:r>
          <w:rPr>
            <w:noProof/>
            <w:webHidden/>
          </w:rPr>
          <w:fldChar w:fldCharType="begin"/>
        </w:r>
        <w:r w:rsidR="00CD7FE6">
          <w:rPr>
            <w:noProof/>
            <w:webHidden/>
          </w:rPr>
          <w:instrText xml:space="preserve"> PAGEREF _Toc298396945 \h </w:instrText>
        </w:r>
        <w:r>
          <w:rPr>
            <w:noProof/>
            <w:webHidden/>
          </w:rPr>
        </w:r>
        <w:r>
          <w:rPr>
            <w:noProof/>
            <w:webHidden/>
          </w:rPr>
          <w:fldChar w:fldCharType="separate"/>
        </w:r>
        <w:r w:rsidR="00CD7FE6">
          <w:rPr>
            <w:noProof/>
            <w:webHidden/>
          </w:rPr>
          <w:t>3</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46" w:history="1">
        <w:r w:rsidR="00CD7FE6" w:rsidRPr="00E46657">
          <w:rPr>
            <w:rStyle w:val="Hyperlink"/>
            <w:noProof/>
          </w:rPr>
          <w:t>1.4</w:t>
        </w:r>
        <w:r w:rsidR="00CD7FE6">
          <w:rPr>
            <w:rFonts w:asciiTheme="minorHAnsi" w:eastAsiaTheme="minorEastAsia" w:hAnsiTheme="minorHAnsi" w:cstheme="minorBidi"/>
            <w:noProof/>
            <w:sz w:val="22"/>
            <w:szCs w:val="22"/>
          </w:rPr>
          <w:tab/>
        </w:r>
        <w:r w:rsidR="00CD7FE6" w:rsidRPr="00E46657">
          <w:rPr>
            <w:rStyle w:val="Hyperlink"/>
            <w:noProof/>
          </w:rPr>
          <w:t>Acknowledgments</w:t>
        </w:r>
        <w:r w:rsidR="00CD7FE6">
          <w:rPr>
            <w:noProof/>
            <w:webHidden/>
          </w:rPr>
          <w:tab/>
        </w:r>
        <w:r>
          <w:rPr>
            <w:noProof/>
            <w:webHidden/>
          </w:rPr>
          <w:fldChar w:fldCharType="begin"/>
        </w:r>
        <w:r w:rsidR="00CD7FE6">
          <w:rPr>
            <w:noProof/>
            <w:webHidden/>
          </w:rPr>
          <w:instrText xml:space="preserve"> PAGEREF _Toc298396946 \h </w:instrText>
        </w:r>
        <w:r>
          <w:rPr>
            <w:noProof/>
            <w:webHidden/>
          </w:rPr>
        </w:r>
        <w:r>
          <w:rPr>
            <w:noProof/>
            <w:webHidden/>
          </w:rPr>
          <w:fldChar w:fldCharType="separate"/>
        </w:r>
        <w:r w:rsidR="00CD7FE6">
          <w:rPr>
            <w:noProof/>
            <w:webHidden/>
          </w:rPr>
          <w:t>3</w:t>
        </w:r>
        <w:r>
          <w:rPr>
            <w:noProof/>
            <w:webHidden/>
          </w:rPr>
          <w:fldChar w:fldCharType="end"/>
        </w:r>
      </w:hyperlink>
    </w:p>
    <w:p w:rsidR="00CD7FE6" w:rsidRDefault="000A79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47" w:history="1">
        <w:r w:rsidR="00CD7FE6" w:rsidRPr="00E46657">
          <w:rPr>
            <w:rStyle w:val="Hyperlink"/>
            <w:noProof/>
          </w:rPr>
          <w:t>2</w:t>
        </w:r>
        <w:r w:rsidR="00CD7FE6">
          <w:rPr>
            <w:rFonts w:asciiTheme="minorHAnsi" w:eastAsiaTheme="minorEastAsia" w:hAnsiTheme="minorHAnsi" w:cstheme="minorBidi"/>
            <w:b w:val="0"/>
            <w:bCs w:val="0"/>
            <w:caps w:val="0"/>
            <w:noProof/>
            <w:sz w:val="22"/>
            <w:szCs w:val="22"/>
          </w:rPr>
          <w:tab/>
        </w:r>
        <w:r w:rsidR="00CD7FE6" w:rsidRPr="00E46657">
          <w:rPr>
            <w:rStyle w:val="Hyperlink"/>
            <w:noProof/>
          </w:rPr>
          <w:t>Parameter Input File</w:t>
        </w:r>
        <w:r w:rsidR="00CD7FE6">
          <w:rPr>
            <w:noProof/>
            <w:webHidden/>
          </w:rPr>
          <w:tab/>
        </w:r>
        <w:r>
          <w:rPr>
            <w:noProof/>
            <w:webHidden/>
          </w:rPr>
          <w:fldChar w:fldCharType="begin"/>
        </w:r>
        <w:r w:rsidR="00CD7FE6">
          <w:rPr>
            <w:noProof/>
            <w:webHidden/>
          </w:rPr>
          <w:instrText xml:space="preserve"> PAGEREF _Toc298396947 \h </w:instrText>
        </w:r>
        <w:r>
          <w:rPr>
            <w:noProof/>
            <w:webHidden/>
          </w:rPr>
        </w:r>
        <w:r>
          <w:rPr>
            <w:noProof/>
            <w:webHidden/>
          </w:rPr>
          <w:fldChar w:fldCharType="separate"/>
        </w:r>
        <w:r w:rsidR="00CD7FE6">
          <w:rPr>
            <w:noProof/>
            <w:webHidden/>
          </w:rPr>
          <w:t>4</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48" w:history="1">
        <w:r w:rsidR="00CD7FE6" w:rsidRPr="00E46657">
          <w:rPr>
            <w:rStyle w:val="Hyperlink"/>
            <w:noProof/>
          </w:rPr>
          <w:t>2.1</w:t>
        </w:r>
        <w:r w:rsidR="00CD7FE6">
          <w:rPr>
            <w:rFonts w:asciiTheme="minorHAnsi" w:eastAsiaTheme="minorEastAsia" w:hAnsiTheme="minorHAnsi" w:cstheme="minorBidi"/>
            <w:noProof/>
            <w:sz w:val="22"/>
            <w:szCs w:val="22"/>
          </w:rPr>
          <w:tab/>
        </w:r>
        <w:r w:rsidR="00CD7FE6" w:rsidRPr="00E46657">
          <w:rPr>
            <w:rStyle w:val="Hyperlink"/>
            <w:noProof/>
          </w:rPr>
          <w:t>LandisData</w:t>
        </w:r>
        <w:r w:rsidR="00CD7FE6">
          <w:rPr>
            <w:noProof/>
            <w:webHidden/>
          </w:rPr>
          <w:tab/>
        </w:r>
        <w:r>
          <w:rPr>
            <w:noProof/>
            <w:webHidden/>
          </w:rPr>
          <w:fldChar w:fldCharType="begin"/>
        </w:r>
        <w:r w:rsidR="00CD7FE6">
          <w:rPr>
            <w:noProof/>
            <w:webHidden/>
          </w:rPr>
          <w:instrText xml:space="preserve"> PAGEREF _Toc298396948 \h </w:instrText>
        </w:r>
        <w:r>
          <w:rPr>
            <w:noProof/>
            <w:webHidden/>
          </w:rPr>
        </w:r>
        <w:r>
          <w:rPr>
            <w:noProof/>
            <w:webHidden/>
          </w:rPr>
          <w:fldChar w:fldCharType="separate"/>
        </w:r>
        <w:r w:rsidR="00CD7FE6">
          <w:rPr>
            <w:noProof/>
            <w:webHidden/>
          </w:rPr>
          <w:t>4</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49" w:history="1">
        <w:r w:rsidR="00CD7FE6" w:rsidRPr="00E46657">
          <w:rPr>
            <w:rStyle w:val="Hyperlink"/>
            <w:noProof/>
          </w:rPr>
          <w:t>2.2</w:t>
        </w:r>
        <w:r w:rsidR="00CD7FE6">
          <w:rPr>
            <w:rFonts w:asciiTheme="minorHAnsi" w:eastAsiaTheme="minorEastAsia" w:hAnsiTheme="minorHAnsi" w:cstheme="minorBidi"/>
            <w:noProof/>
            <w:sz w:val="22"/>
            <w:szCs w:val="22"/>
          </w:rPr>
          <w:tab/>
        </w:r>
        <w:r w:rsidR="00CD7FE6" w:rsidRPr="00E46657">
          <w:rPr>
            <w:rStyle w:val="Hyperlink"/>
            <w:noProof/>
          </w:rPr>
          <w:t>Timestep</w:t>
        </w:r>
        <w:r w:rsidR="00CD7FE6">
          <w:rPr>
            <w:noProof/>
            <w:webHidden/>
          </w:rPr>
          <w:tab/>
        </w:r>
        <w:r>
          <w:rPr>
            <w:noProof/>
            <w:webHidden/>
          </w:rPr>
          <w:fldChar w:fldCharType="begin"/>
        </w:r>
        <w:r w:rsidR="00CD7FE6">
          <w:rPr>
            <w:noProof/>
            <w:webHidden/>
          </w:rPr>
          <w:instrText xml:space="preserve"> PAGEREF _Toc298396949 \h </w:instrText>
        </w:r>
        <w:r>
          <w:rPr>
            <w:noProof/>
            <w:webHidden/>
          </w:rPr>
        </w:r>
        <w:r>
          <w:rPr>
            <w:noProof/>
            <w:webHidden/>
          </w:rPr>
          <w:fldChar w:fldCharType="separate"/>
        </w:r>
        <w:r w:rsidR="00CD7FE6">
          <w:rPr>
            <w:noProof/>
            <w:webHidden/>
          </w:rPr>
          <w:t>4</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50" w:history="1">
        <w:r w:rsidR="00CD7FE6" w:rsidRPr="00E46657">
          <w:rPr>
            <w:rStyle w:val="Hyperlink"/>
            <w:noProof/>
          </w:rPr>
          <w:t>2.3</w:t>
        </w:r>
        <w:r w:rsidR="00CD7FE6">
          <w:rPr>
            <w:rFonts w:asciiTheme="minorHAnsi" w:eastAsiaTheme="minorEastAsia" w:hAnsiTheme="minorHAnsi" w:cstheme="minorBidi"/>
            <w:noProof/>
            <w:sz w:val="22"/>
            <w:szCs w:val="22"/>
          </w:rPr>
          <w:tab/>
        </w:r>
        <w:r w:rsidR="00CD7FE6" w:rsidRPr="00E46657">
          <w:rPr>
            <w:rStyle w:val="Hyperlink"/>
            <w:noProof/>
          </w:rPr>
          <w:t>MinDroughtYears</w:t>
        </w:r>
        <w:r w:rsidR="00CD7FE6">
          <w:rPr>
            <w:noProof/>
            <w:webHidden/>
          </w:rPr>
          <w:tab/>
        </w:r>
        <w:r>
          <w:rPr>
            <w:noProof/>
            <w:webHidden/>
          </w:rPr>
          <w:fldChar w:fldCharType="begin"/>
        </w:r>
        <w:r w:rsidR="00CD7FE6">
          <w:rPr>
            <w:noProof/>
            <w:webHidden/>
          </w:rPr>
          <w:instrText xml:space="preserve"> PAGEREF _Toc298396950 \h </w:instrText>
        </w:r>
        <w:r>
          <w:rPr>
            <w:noProof/>
            <w:webHidden/>
          </w:rPr>
        </w:r>
        <w:r>
          <w:rPr>
            <w:noProof/>
            <w:webHidden/>
          </w:rPr>
          <w:fldChar w:fldCharType="separate"/>
        </w:r>
        <w:r w:rsidR="00CD7FE6">
          <w:rPr>
            <w:noProof/>
            <w:webHidden/>
          </w:rPr>
          <w:t>4</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51" w:history="1">
        <w:r w:rsidR="00CD7FE6" w:rsidRPr="00E46657">
          <w:rPr>
            <w:rStyle w:val="Hyperlink"/>
            <w:noProof/>
          </w:rPr>
          <w:t>2.4</w:t>
        </w:r>
        <w:r w:rsidR="00CD7FE6">
          <w:rPr>
            <w:rFonts w:asciiTheme="minorHAnsi" w:eastAsiaTheme="minorEastAsia" w:hAnsiTheme="minorHAnsi" w:cstheme="minorBidi"/>
            <w:noProof/>
            <w:sz w:val="22"/>
            <w:szCs w:val="22"/>
          </w:rPr>
          <w:tab/>
        </w:r>
        <w:r w:rsidR="00CD7FE6" w:rsidRPr="00E46657">
          <w:rPr>
            <w:rStyle w:val="Hyperlink"/>
            <w:noProof/>
          </w:rPr>
          <w:t>SpeciesParameters</w:t>
        </w:r>
        <w:r w:rsidR="00CD7FE6">
          <w:rPr>
            <w:noProof/>
            <w:webHidden/>
          </w:rPr>
          <w:tab/>
        </w:r>
        <w:r>
          <w:rPr>
            <w:noProof/>
            <w:webHidden/>
          </w:rPr>
          <w:fldChar w:fldCharType="begin"/>
        </w:r>
        <w:r w:rsidR="00CD7FE6">
          <w:rPr>
            <w:noProof/>
            <w:webHidden/>
          </w:rPr>
          <w:instrText xml:space="preserve"> PAGEREF _Toc298396951 \h </w:instrText>
        </w:r>
        <w:r>
          <w:rPr>
            <w:noProof/>
            <w:webHidden/>
          </w:rPr>
        </w:r>
        <w:r>
          <w:rPr>
            <w:noProof/>
            <w:webHidden/>
          </w:rPr>
          <w:fldChar w:fldCharType="separate"/>
        </w:r>
        <w:r w:rsidR="00CD7FE6">
          <w:rPr>
            <w:noProof/>
            <w:webHidden/>
          </w:rPr>
          <w:t>4</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52" w:history="1">
        <w:r w:rsidR="00CD7FE6" w:rsidRPr="00E46657">
          <w:rPr>
            <w:rStyle w:val="Hyperlink"/>
            <w:noProof/>
          </w:rPr>
          <w:t>2.5</w:t>
        </w:r>
        <w:r w:rsidR="00CD7FE6">
          <w:rPr>
            <w:rFonts w:asciiTheme="minorHAnsi" w:eastAsiaTheme="minorEastAsia" w:hAnsiTheme="minorHAnsi" w:cstheme="minorBidi"/>
            <w:noProof/>
            <w:sz w:val="22"/>
            <w:szCs w:val="22"/>
          </w:rPr>
          <w:tab/>
        </w:r>
        <w:r w:rsidR="00CD7FE6" w:rsidRPr="00E46657">
          <w:rPr>
            <w:rStyle w:val="Hyperlink"/>
            <w:noProof/>
          </w:rPr>
          <w:t>MapName</w:t>
        </w:r>
        <w:r w:rsidR="00CD7FE6">
          <w:rPr>
            <w:noProof/>
            <w:webHidden/>
          </w:rPr>
          <w:tab/>
        </w:r>
        <w:r>
          <w:rPr>
            <w:noProof/>
            <w:webHidden/>
          </w:rPr>
          <w:fldChar w:fldCharType="begin"/>
        </w:r>
        <w:r w:rsidR="00CD7FE6">
          <w:rPr>
            <w:noProof/>
            <w:webHidden/>
          </w:rPr>
          <w:instrText xml:space="preserve"> PAGEREF _Toc298396952 \h </w:instrText>
        </w:r>
        <w:r>
          <w:rPr>
            <w:noProof/>
            <w:webHidden/>
          </w:rPr>
        </w:r>
        <w:r>
          <w:rPr>
            <w:noProof/>
            <w:webHidden/>
          </w:rPr>
          <w:fldChar w:fldCharType="separate"/>
        </w:r>
        <w:r w:rsidR="00CD7FE6">
          <w:rPr>
            <w:noProof/>
            <w:webHidden/>
          </w:rPr>
          <w:t>4</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53" w:history="1">
        <w:r w:rsidR="00CD7FE6" w:rsidRPr="00E46657">
          <w:rPr>
            <w:rStyle w:val="Hyperlink"/>
            <w:noProof/>
          </w:rPr>
          <w:t>2.6</w:t>
        </w:r>
        <w:r w:rsidR="00CD7FE6">
          <w:rPr>
            <w:rFonts w:asciiTheme="minorHAnsi" w:eastAsiaTheme="minorEastAsia" w:hAnsiTheme="minorHAnsi" w:cstheme="minorBidi"/>
            <w:noProof/>
            <w:sz w:val="22"/>
            <w:szCs w:val="22"/>
          </w:rPr>
          <w:tab/>
        </w:r>
        <w:r w:rsidR="00CD7FE6" w:rsidRPr="00E46657">
          <w:rPr>
            <w:rStyle w:val="Hyperlink"/>
            <w:noProof/>
          </w:rPr>
          <w:t>LogFile</w:t>
        </w:r>
        <w:r w:rsidR="00CD7FE6">
          <w:rPr>
            <w:noProof/>
            <w:webHidden/>
          </w:rPr>
          <w:tab/>
        </w:r>
        <w:r>
          <w:rPr>
            <w:noProof/>
            <w:webHidden/>
          </w:rPr>
          <w:fldChar w:fldCharType="begin"/>
        </w:r>
        <w:r w:rsidR="00CD7FE6">
          <w:rPr>
            <w:noProof/>
            <w:webHidden/>
          </w:rPr>
          <w:instrText xml:space="preserve"> PAGEREF _Toc298396953 \h </w:instrText>
        </w:r>
        <w:r>
          <w:rPr>
            <w:noProof/>
            <w:webHidden/>
          </w:rPr>
        </w:r>
        <w:r>
          <w:rPr>
            <w:noProof/>
            <w:webHidden/>
          </w:rPr>
          <w:fldChar w:fldCharType="separate"/>
        </w:r>
        <w:r w:rsidR="00CD7FE6">
          <w:rPr>
            <w:noProof/>
            <w:webHidden/>
          </w:rPr>
          <w:t>4</w:t>
        </w:r>
        <w:r>
          <w:rPr>
            <w:noProof/>
            <w:webHidden/>
          </w:rPr>
          <w:fldChar w:fldCharType="end"/>
        </w:r>
      </w:hyperlink>
    </w:p>
    <w:p w:rsidR="00CD7FE6" w:rsidRDefault="000A79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54" w:history="1">
        <w:r w:rsidR="00CD7FE6" w:rsidRPr="00E46657">
          <w:rPr>
            <w:rStyle w:val="Hyperlink"/>
            <w:noProof/>
          </w:rPr>
          <w:t>3</w:t>
        </w:r>
        <w:r w:rsidR="00CD7FE6">
          <w:rPr>
            <w:rFonts w:asciiTheme="minorHAnsi" w:eastAsiaTheme="minorEastAsia" w:hAnsiTheme="minorHAnsi" w:cstheme="minorBidi"/>
            <w:b w:val="0"/>
            <w:bCs w:val="0"/>
            <w:caps w:val="0"/>
            <w:noProof/>
            <w:sz w:val="22"/>
            <w:szCs w:val="22"/>
          </w:rPr>
          <w:tab/>
        </w:r>
        <w:r w:rsidR="00CD7FE6" w:rsidRPr="00E46657">
          <w:rPr>
            <w:rStyle w:val="Hyperlink"/>
            <w:noProof/>
          </w:rPr>
          <w:t>Output Files</w:t>
        </w:r>
        <w:r w:rsidR="00CD7FE6">
          <w:rPr>
            <w:noProof/>
            <w:webHidden/>
          </w:rPr>
          <w:tab/>
        </w:r>
        <w:r>
          <w:rPr>
            <w:noProof/>
            <w:webHidden/>
          </w:rPr>
          <w:fldChar w:fldCharType="begin"/>
        </w:r>
        <w:r w:rsidR="00CD7FE6">
          <w:rPr>
            <w:noProof/>
            <w:webHidden/>
          </w:rPr>
          <w:instrText xml:space="preserve"> PAGEREF _Toc298396954 \h </w:instrText>
        </w:r>
        <w:r>
          <w:rPr>
            <w:noProof/>
            <w:webHidden/>
          </w:rPr>
        </w:r>
        <w:r>
          <w:rPr>
            <w:noProof/>
            <w:webHidden/>
          </w:rPr>
          <w:fldChar w:fldCharType="separate"/>
        </w:r>
        <w:r w:rsidR="00CD7FE6">
          <w:rPr>
            <w:noProof/>
            <w:webHidden/>
          </w:rPr>
          <w:t>5</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55" w:history="1">
        <w:r w:rsidR="00CD7FE6" w:rsidRPr="00E46657">
          <w:rPr>
            <w:rStyle w:val="Hyperlink"/>
            <w:noProof/>
          </w:rPr>
          <w:t>3.1</w:t>
        </w:r>
        <w:r w:rsidR="00CD7FE6">
          <w:rPr>
            <w:rFonts w:asciiTheme="minorHAnsi" w:eastAsiaTheme="minorEastAsia" w:hAnsiTheme="minorHAnsi" w:cstheme="minorBidi"/>
            <w:noProof/>
            <w:sz w:val="22"/>
            <w:szCs w:val="22"/>
          </w:rPr>
          <w:tab/>
        </w:r>
        <w:r w:rsidR="00CD7FE6" w:rsidRPr="00E46657">
          <w:rPr>
            <w:rStyle w:val="Hyperlink"/>
            <w:noProof/>
          </w:rPr>
          <w:t>Drought Years per Decade Maps</w:t>
        </w:r>
        <w:r w:rsidR="00CD7FE6">
          <w:rPr>
            <w:noProof/>
            <w:webHidden/>
          </w:rPr>
          <w:tab/>
        </w:r>
        <w:r>
          <w:rPr>
            <w:noProof/>
            <w:webHidden/>
          </w:rPr>
          <w:fldChar w:fldCharType="begin"/>
        </w:r>
        <w:r w:rsidR="00CD7FE6">
          <w:rPr>
            <w:noProof/>
            <w:webHidden/>
          </w:rPr>
          <w:instrText xml:space="preserve"> PAGEREF _Toc298396955 \h </w:instrText>
        </w:r>
        <w:r>
          <w:rPr>
            <w:noProof/>
            <w:webHidden/>
          </w:rPr>
        </w:r>
        <w:r>
          <w:rPr>
            <w:noProof/>
            <w:webHidden/>
          </w:rPr>
          <w:fldChar w:fldCharType="separate"/>
        </w:r>
        <w:r w:rsidR="00CD7FE6">
          <w:rPr>
            <w:noProof/>
            <w:webHidden/>
          </w:rPr>
          <w:t>5</w:t>
        </w:r>
        <w:r>
          <w:rPr>
            <w:noProof/>
            <w:webHidden/>
          </w:rPr>
          <w:fldChar w:fldCharType="end"/>
        </w:r>
      </w:hyperlink>
    </w:p>
    <w:p w:rsidR="00CD7FE6" w:rsidRDefault="000A7962">
      <w:pPr>
        <w:pStyle w:val="TOC2"/>
        <w:tabs>
          <w:tab w:val="left" w:pos="720"/>
          <w:tab w:val="right" w:leader="dot" w:pos="8976"/>
        </w:tabs>
        <w:rPr>
          <w:rFonts w:asciiTheme="minorHAnsi" w:eastAsiaTheme="minorEastAsia" w:hAnsiTheme="minorHAnsi" w:cstheme="minorBidi"/>
          <w:noProof/>
          <w:sz w:val="22"/>
          <w:szCs w:val="22"/>
        </w:rPr>
      </w:pPr>
      <w:hyperlink w:anchor="_Toc298396956" w:history="1">
        <w:r w:rsidR="00CD7FE6" w:rsidRPr="00E46657">
          <w:rPr>
            <w:rStyle w:val="Hyperlink"/>
            <w:noProof/>
          </w:rPr>
          <w:t>3.2</w:t>
        </w:r>
        <w:r w:rsidR="00CD7FE6">
          <w:rPr>
            <w:rFonts w:asciiTheme="minorHAnsi" w:eastAsiaTheme="minorEastAsia" w:hAnsiTheme="minorHAnsi" w:cstheme="minorBidi"/>
            <w:noProof/>
            <w:sz w:val="22"/>
            <w:szCs w:val="22"/>
          </w:rPr>
          <w:tab/>
        </w:r>
        <w:r w:rsidR="00CD7FE6" w:rsidRPr="00E46657">
          <w:rPr>
            <w:rStyle w:val="Hyperlink"/>
            <w:noProof/>
          </w:rPr>
          <w:t>Drought Generator Log</w:t>
        </w:r>
        <w:r w:rsidR="00CD7FE6">
          <w:rPr>
            <w:noProof/>
            <w:webHidden/>
          </w:rPr>
          <w:tab/>
        </w:r>
        <w:r>
          <w:rPr>
            <w:noProof/>
            <w:webHidden/>
          </w:rPr>
          <w:fldChar w:fldCharType="begin"/>
        </w:r>
        <w:r w:rsidR="00CD7FE6">
          <w:rPr>
            <w:noProof/>
            <w:webHidden/>
          </w:rPr>
          <w:instrText xml:space="preserve"> PAGEREF _Toc298396956 \h </w:instrText>
        </w:r>
        <w:r>
          <w:rPr>
            <w:noProof/>
            <w:webHidden/>
          </w:rPr>
        </w:r>
        <w:r>
          <w:rPr>
            <w:noProof/>
            <w:webHidden/>
          </w:rPr>
          <w:fldChar w:fldCharType="separate"/>
        </w:r>
        <w:r w:rsidR="00CD7FE6">
          <w:rPr>
            <w:noProof/>
            <w:webHidden/>
          </w:rPr>
          <w:t>5</w:t>
        </w:r>
        <w:r>
          <w:rPr>
            <w:noProof/>
            <w:webHidden/>
          </w:rPr>
          <w:fldChar w:fldCharType="end"/>
        </w:r>
      </w:hyperlink>
    </w:p>
    <w:p w:rsidR="00CD7FE6" w:rsidRDefault="000A79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57" w:history="1">
        <w:r w:rsidR="00CD7FE6" w:rsidRPr="00E46657">
          <w:rPr>
            <w:rStyle w:val="Hyperlink"/>
            <w:noProof/>
          </w:rPr>
          <w:t>4</w:t>
        </w:r>
        <w:r w:rsidR="00CD7FE6">
          <w:rPr>
            <w:rFonts w:asciiTheme="minorHAnsi" w:eastAsiaTheme="minorEastAsia" w:hAnsiTheme="minorHAnsi" w:cstheme="minorBidi"/>
            <w:b w:val="0"/>
            <w:bCs w:val="0"/>
            <w:caps w:val="0"/>
            <w:noProof/>
            <w:sz w:val="22"/>
            <w:szCs w:val="22"/>
          </w:rPr>
          <w:tab/>
        </w:r>
        <w:r w:rsidR="00CD7FE6" w:rsidRPr="00E46657">
          <w:rPr>
            <w:rStyle w:val="Hyperlink"/>
            <w:noProof/>
          </w:rPr>
          <w:t>Example File</w:t>
        </w:r>
        <w:r w:rsidR="00CD7FE6">
          <w:rPr>
            <w:noProof/>
            <w:webHidden/>
          </w:rPr>
          <w:tab/>
        </w:r>
        <w:r>
          <w:rPr>
            <w:noProof/>
            <w:webHidden/>
          </w:rPr>
          <w:fldChar w:fldCharType="begin"/>
        </w:r>
        <w:r w:rsidR="00CD7FE6">
          <w:rPr>
            <w:noProof/>
            <w:webHidden/>
          </w:rPr>
          <w:instrText xml:space="preserve"> PAGEREF _Toc298396957 \h </w:instrText>
        </w:r>
        <w:r>
          <w:rPr>
            <w:noProof/>
            <w:webHidden/>
          </w:rPr>
        </w:r>
        <w:r>
          <w:rPr>
            <w:noProof/>
            <w:webHidden/>
          </w:rPr>
          <w:fldChar w:fldCharType="separate"/>
        </w:r>
        <w:r w:rsidR="00CD7FE6">
          <w:rPr>
            <w:noProof/>
            <w:webHidden/>
          </w:rPr>
          <w:t>6</w:t>
        </w:r>
        <w:r>
          <w:rPr>
            <w:noProof/>
            <w:webHidden/>
          </w:rPr>
          <w:fldChar w:fldCharType="end"/>
        </w:r>
      </w:hyperlink>
    </w:p>
    <w:p w:rsidR="00BA25EB" w:rsidRDefault="000A7962">
      <w:pPr>
        <w:pStyle w:val="Heading1"/>
      </w:pPr>
      <w:r>
        <w:lastRenderedPageBreak/>
        <w:fldChar w:fldCharType="end"/>
      </w:r>
      <w:r w:rsidR="00BA25EB">
        <w:tab/>
      </w:r>
      <w:bookmarkStart w:id="2" w:name="_Toc298396938"/>
      <w:r w:rsidR="00BA25EB">
        <w:t>Introduction</w:t>
      </w:r>
      <w:bookmarkEnd w:id="1"/>
      <w:bookmarkEnd w:id="2"/>
    </w:p>
    <w:p w:rsidR="00BA25EB" w:rsidRDefault="00BA25EB">
      <w:pPr>
        <w:pStyle w:val="textbody"/>
      </w:pPr>
      <w:r>
        <w:t xml:space="preserve">This document describes the </w:t>
      </w:r>
      <w:fldSimple w:instr=" DOCPROPERTY  &quot;Extension Name&quot;  \* MERGEFORMAT ">
        <w:r w:rsidR="00CD7FE6" w:rsidRPr="00CD7FE6">
          <w:rPr>
            <w:b/>
            <w:bCs/>
          </w:rPr>
          <w:t>Stress Mortality</w:t>
        </w:r>
        <w:r w:rsidR="00CD7FE6" w:rsidRPr="00CD7FE6">
          <w:rPr>
            <w:b/>
          </w:rPr>
          <w:t xml:space="preserve"> Extension</w:t>
        </w:r>
      </w:fldSimple>
      <w:r w:rsidRPr="00925E30">
        <w:rPr>
          <w:b/>
        </w:rPr>
        <w:t xml:space="preserve"> </w:t>
      </w:r>
      <w:r w:rsidR="005707AA">
        <w:t xml:space="preserve">for use with </w:t>
      </w:r>
      <w:r>
        <w:t>the LANDIS-II model.</w:t>
      </w:r>
      <w:r w:rsidR="00FA257D">
        <w:t xml:space="preserve">  This extension </w:t>
      </w:r>
      <w:r w:rsidR="00DB6B7B">
        <w:t>must be run with a Biomass Succession</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 w:name="_Toc298396939"/>
      <w:r>
        <w:t xml:space="preserve">Version </w:t>
      </w:r>
      <w:r w:rsidR="00CC3F58">
        <w:t>1.0</w:t>
      </w:r>
      <w:bookmarkEnd w:id="3"/>
    </w:p>
    <w:p w:rsidR="0010696A" w:rsidRDefault="00925E30" w:rsidP="0010696A">
      <w:pPr>
        <w:pStyle w:val="textbody"/>
      </w:pPr>
      <w:r>
        <w:t xml:space="preserve">Version 1.0 is </w:t>
      </w:r>
      <w:r w:rsidR="00FA257D">
        <w:t>compatible with LANDIS-II v6.0</w:t>
      </w:r>
      <w:r w:rsidR="00DB6B7B">
        <w:t>.</w:t>
      </w:r>
    </w:p>
    <w:p w:rsidR="00273078" w:rsidRDefault="00273078" w:rsidP="00273078">
      <w:pPr>
        <w:pStyle w:val="Heading2"/>
      </w:pPr>
      <w:bookmarkStart w:id="4" w:name="_Toc298396940"/>
      <w:r>
        <w:t>Extension Description</w:t>
      </w:r>
      <w:bookmarkEnd w:id="4"/>
    </w:p>
    <w:p w:rsidR="00273078" w:rsidRDefault="00273078" w:rsidP="00273078">
      <w:pPr>
        <w:pStyle w:val="Heading3"/>
        <w:ind w:left="720" w:hanging="720"/>
      </w:pPr>
      <w:bookmarkStart w:id="5" w:name="_Toc298396941"/>
      <w:r>
        <w:t>Overview</w:t>
      </w:r>
      <w:bookmarkEnd w:id="5"/>
    </w:p>
    <w:p w:rsidR="00273078" w:rsidRDefault="00273078" w:rsidP="00273078">
      <w:pPr>
        <w:pStyle w:val="textbody"/>
      </w:pPr>
      <w:r>
        <w:t xml:space="preserve">This extension </w:t>
      </w:r>
      <w:r w:rsidR="00AF2193">
        <w:t>simulates</w:t>
      </w:r>
      <w:r w:rsidR="008E0BE7">
        <w:t xml:space="preserve"> temporally and spatially variable </w:t>
      </w:r>
      <w:r w:rsidR="00FA257D">
        <w:t>biomass removal</w:t>
      </w:r>
      <w:r w:rsidR="00203DF8">
        <w:t xml:space="preserve"> and </w:t>
      </w:r>
      <w:r w:rsidR="00FA257D">
        <w:t xml:space="preserve">mortality due to </w:t>
      </w:r>
      <w:r w:rsidR="00326DC6">
        <w:t>stress</w:t>
      </w:r>
      <w:r w:rsidR="00FA257D">
        <w:t>.</w:t>
      </w:r>
      <w:r w:rsidR="00326DC6">
        <w:t xml:space="preserve">  Stress </w:t>
      </w:r>
      <w:r w:rsidR="00891B48">
        <w:t xml:space="preserve">conditions can be caused by </w:t>
      </w:r>
      <w:r w:rsidR="00326DC6">
        <w:t>many different exogenous factors (e.g</w:t>
      </w:r>
      <w:r w:rsidR="00AF2193">
        <w:t>.</w:t>
      </w:r>
      <w:r w:rsidR="00326DC6">
        <w:t xml:space="preserve">, </w:t>
      </w:r>
      <w:r w:rsidR="00891B48">
        <w:t>climate extremes</w:t>
      </w:r>
      <w:r w:rsidR="00326DC6">
        <w:t>, pervasive</w:t>
      </w:r>
      <w:r w:rsidR="008E0BE7">
        <w:t xml:space="preserve"> disease</w:t>
      </w:r>
      <w:r w:rsidR="00326DC6">
        <w:t>).  The extension was initially developed to simulate stress due to drought</w:t>
      </w:r>
      <w:r w:rsidR="00AF2193">
        <w:t>,</w:t>
      </w:r>
      <w:r w:rsidR="00326DC6">
        <w:t xml:space="preserve"> although the logic is general enough to be used for multiple purposes.</w:t>
      </w:r>
    </w:p>
    <w:p w:rsidR="00203DF8" w:rsidRDefault="00203DF8" w:rsidP="00203DF8">
      <w:pPr>
        <w:pStyle w:val="textbody"/>
      </w:pPr>
      <w:r>
        <w:t xml:space="preserve">Stress years can be determined external to the LANDIS-II model by using a variety of </w:t>
      </w:r>
      <w:r w:rsidR="008E0BE7">
        <w:t xml:space="preserve">data </w:t>
      </w:r>
      <w:r>
        <w:t xml:space="preserve">sources (e.g., historical climate data for drought occurrence), and stress impacts on species-age cohorts should be derived from relevant empirical studies.  </w:t>
      </w:r>
    </w:p>
    <w:p w:rsidR="00B71DA6" w:rsidRDefault="00B71DA6" w:rsidP="00273078">
      <w:pPr>
        <w:pStyle w:val="textbody"/>
      </w:pPr>
      <w:r>
        <w:t>The stress extension does not include any spatial processes.  It determines whether stress is occurring</w:t>
      </w:r>
      <w:r w:rsidR="008E0BE7">
        <w:t xml:space="preserve"> in each ecoregion</w:t>
      </w:r>
      <w:r>
        <w:t>,</w:t>
      </w:r>
      <w:r w:rsidR="008E0BE7">
        <w:t xml:space="preserve"> </w:t>
      </w:r>
      <w:r>
        <w:t xml:space="preserve">determines the effect on individual cohorts, and modifies or kills the cohorts.  </w:t>
      </w:r>
      <w:r w:rsidR="008E0BE7">
        <w:t>Thus, s</w:t>
      </w:r>
      <w:r>
        <w:t>tress can occur at different time</w:t>
      </w:r>
      <w:r w:rsidR="008E0BE7">
        <w:t>s</w:t>
      </w:r>
      <w:r>
        <w:t xml:space="preserve"> and for different species in each ecoregion.</w:t>
      </w:r>
    </w:p>
    <w:p w:rsidR="00B71DA6" w:rsidRDefault="00B71DA6" w:rsidP="00273078">
      <w:pPr>
        <w:pStyle w:val="textbody"/>
      </w:pPr>
      <w:r>
        <w:t>There is no stress intensity.  A stress is either occurring or not occurring.  If a stress occurs f</w:t>
      </w:r>
      <w:r w:rsidR="004A25D7">
        <w:t xml:space="preserve">or an ecoregion and species, a biomass reduction is applied dependent upon age.  If the cumulative stress exceeds a designated threshold within the current year plus </w:t>
      </w:r>
      <w:r w:rsidR="000E0B66">
        <w:t>a user defined window of time (in years)</w:t>
      </w:r>
      <w:r w:rsidR="004A25D7">
        <w:t>, the cohort is killed.</w:t>
      </w:r>
    </w:p>
    <w:p w:rsidR="00B71DA6" w:rsidRDefault="00B71DA6" w:rsidP="00273078">
      <w:pPr>
        <w:pStyle w:val="Heading3"/>
        <w:ind w:left="720" w:hanging="720"/>
      </w:pPr>
      <w:bookmarkStart w:id="6" w:name="_Toc298396942"/>
      <w:r>
        <w:t>Time Step</w:t>
      </w:r>
    </w:p>
    <w:p w:rsidR="00B71DA6" w:rsidRPr="00B71DA6" w:rsidRDefault="00B71DA6" w:rsidP="00B71DA6">
      <w:pPr>
        <w:pStyle w:val="textbody"/>
      </w:pPr>
      <w:r>
        <w:t>The extension has a fixed annual time step.  Therefore, the user does not need to indicate the time step.</w:t>
      </w:r>
    </w:p>
    <w:bookmarkEnd w:id="6"/>
    <w:p w:rsidR="00273078" w:rsidRDefault="00B71DA6" w:rsidP="00273078">
      <w:pPr>
        <w:pStyle w:val="Heading3"/>
        <w:ind w:left="720" w:hanging="720"/>
      </w:pPr>
      <w:r>
        <w:lastRenderedPageBreak/>
        <w:t>Onset of Stress</w:t>
      </w:r>
    </w:p>
    <w:p w:rsidR="00273078" w:rsidRDefault="00B71DA6" w:rsidP="00FA257D">
      <w:pPr>
        <w:pStyle w:val="textbody"/>
      </w:pPr>
      <w:r>
        <w:t>Stress can begin at any year and for any species and ecoregion.  These years do not need to be consecutive nor do they need to follow the time step of any other extension, including succession.  The duration of stress is similarly flexible with a minimum duration of one year.</w:t>
      </w:r>
    </w:p>
    <w:p w:rsidR="00FA257D" w:rsidRDefault="00ED0239" w:rsidP="00FA257D">
      <w:pPr>
        <w:pStyle w:val="Heading3"/>
        <w:ind w:left="720" w:hanging="720"/>
      </w:pPr>
      <w:bookmarkStart w:id="7" w:name="_Toc298396943"/>
      <w:r>
        <w:t xml:space="preserve">Partial </w:t>
      </w:r>
      <w:r w:rsidR="00FA257D">
        <w:t>Biomass Removal</w:t>
      </w:r>
      <w:bookmarkEnd w:id="7"/>
    </w:p>
    <w:p w:rsidR="00FA257D" w:rsidRDefault="00FA257D" w:rsidP="00FA257D">
      <w:pPr>
        <w:pStyle w:val="textbody"/>
      </w:pPr>
      <w:r>
        <w:t>The removal of biomass from cohorts depends on the species</w:t>
      </w:r>
      <w:r w:rsidR="00ED0239">
        <w:t xml:space="preserve"> and age of each cohort</w:t>
      </w:r>
      <w:r>
        <w:t xml:space="preserve">.  The </w:t>
      </w:r>
      <w:r w:rsidR="00ED0239">
        <w:t xml:space="preserve">fraction of biomass to be removed (e.g., a portion of the total cohort) </w:t>
      </w:r>
      <w:r>
        <w:t xml:space="preserve">for a species </w:t>
      </w:r>
      <w:r w:rsidR="00ED0239">
        <w:t xml:space="preserve">and age </w:t>
      </w:r>
      <w:r>
        <w:t xml:space="preserve">is </w:t>
      </w:r>
      <w:r w:rsidR="004C49A4">
        <w:t xml:space="preserve">determined by an </w:t>
      </w:r>
      <w:r w:rsidR="00ED0239">
        <w:t>input table</w:t>
      </w:r>
      <w:r>
        <w:t xml:space="preserve">.  </w:t>
      </w:r>
      <w:r w:rsidR="000A56BF">
        <w:t>Dead biomass will be added to the appropriate dead biomass pools tracked by the Biomass Succession extension.</w:t>
      </w:r>
    </w:p>
    <w:p w:rsidR="00480F17" w:rsidRDefault="004C49A4" w:rsidP="00480F17">
      <w:pPr>
        <w:pStyle w:val="Heading3"/>
        <w:ind w:left="720" w:hanging="720"/>
      </w:pPr>
      <w:r>
        <w:t xml:space="preserve">Cumulative </w:t>
      </w:r>
      <w:r w:rsidR="00BB0077">
        <w:t xml:space="preserve">Stress </w:t>
      </w:r>
      <w:r>
        <w:t>Mortality</w:t>
      </w:r>
    </w:p>
    <w:p w:rsidR="00480F17" w:rsidRPr="0010696A" w:rsidRDefault="00BB0077" w:rsidP="00FA257D">
      <w:pPr>
        <w:pStyle w:val="textbody"/>
      </w:pPr>
      <w:r>
        <w:t xml:space="preserve">Complete cohort mortality can </w:t>
      </w:r>
      <w:r w:rsidR="003C4E8E">
        <w:t xml:space="preserve">be </w:t>
      </w:r>
      <w:r w:rsidR="00EF60E2">
        <w:t>triggered</w:t>
      </w:r>
      <w:r w:rsidR="003C4E8E">
        <w:t xml:space="preserve"> by the</w:t>
      </w:r>
      <w:r>
        <w:t xml:space="preserve"> </w:t>
      </w:r>
      <w:r w:rsidR="003C4E8E">
        <w:t xml:space="preserve">cumulative </w:t>
      </w:r>
      <w:r>
        <w:t xml:space="preserve">effects </w:t>
      </w:r>
      <w:r w:rsidR="003C4E8E">
        <w:t xml:space="preserve">of stress over time (e.g., carbon starvation or </w:t>
      </w:r>
      <w:r>
        <w:t>hydraulic failure in trees du</w:t>
      </w:r>
      <w:r w:rsidR="003C4E8E">
        <w:t xml:space="preserve">ring multi-year drought). </w:t>
      </w:r>
      <w:r>
        <w:t xml:space="preserve"> </w:t>
      </w:r>
      <w:r w:rsidR="003C4E8E">
        <w:t>To simulate this effect, a</w:t>
      </w:r>
      <w:r w:rsidR="004C49A4">
        <w:t xml:space="preserve"> cohort may be killed if the cumulative fraction of biomass removed (above) exceeds a threshold determined by the user</w:t>
      </w:r>
      <w:r w:rsidR="00DB6B7B">
        <w:t>.</w:t>
      </w:r>
      <w:r w:rsidR="004C49A4">
        <w:t xml:space="preserve">  </w:t>
      </w:r>
      <w:r w:rsidR="000E0B66">
        <w:t>T</w:t>
      </w:r>
      <w:r w:rsidR="004C49A4">
        <w:t xml:space="preserve">he current year and </w:t>
      </w:r>
      <w:r w:rsidR="000E0B66">
        <w:t xml:space="preserve">a user-designated number of </w:t>
      </w:r>
      <w:r w:rsidR="004C49A4">
        <w:t xml:space="preserve">years </w:t>
      </w:r>
      <w:r w:rsidR="000E0B66">
        <w:t xml:space="preserve">(up to but not exceeding ten years) </w:t>
      </w:r>
      <w:r w:rsidR="004C49A4">
        <w:t xml:space="preserve">are taken into consideration when calculating cumulative stress.  Stress need not be consecutive within this window </w:t>
      </w:r>
      <w:r w:rsidR="000E0B66">
        <w:t xml:space="preserve">of time </w:t>
      </w:r>
      <w:r w:rsidR="004C49A4">
        <w:t>to be cumulative, i.e., one good year will not necessarily ‘rescue’ a cohort.</w:t>
      </w:r>
      <w:r w:rsidR="00A87E6D">
        <w:t xml:space="preserve">  </w:t>
      </w:r>
    </w:p>
    <w:p w:rsidR="00BA25EB" w:rsidRDefault="00BA25EB">
      <w:pPr>
        <w:pStyle w:val="Heading2"/>
      </w:pPr>
      <w:bookmarkStart w:id="8" w:name="_Toc298396945"/>
      <w:r>
        <w:t>References</w:t>
      </w:r>
      <w:bookmarkEnd w:id="8"/>
      <w:r w:rsidR="00BB0077">
        <w:t xml:space="preserve"> </w:t>
      </w:r>
    </w:p>
    <w:p w:rsidR="00BA25EB" w:rsidRDefault="00BA25EB">
      <w:pPr>
        <w:pStyle w:val="Heading2"/>
      </w:pPr>
      <w:bookmarkStart w:id="9" w:name="_Toc298396946"/>
      <w:r>
        <w:t>Acknowledgments</w:t>
      </w:r>
      <w:bookmarkEnd w:id="9"/>
    </w:p>
    <w:p w:rsidR="00BA25EB" w:rsidRPr="00FF209B" w:rsidRDefault="00EB2789">
      <w:pPr>
        <w:pStyle w:val="textbody"/>
      </w:pPr>
      <w:r w:rsidRPr="00FF209B">
        <w:t xml:space="preserve">This research was funded the US Geological Survey </w:t>
      </w:r>
      <w:r w:rsidR="00FF209B" w:rsidRPr="00FF209B">
        <w:t>through the N</w:t>
      </w:r>
      <w:r w:rsidR="00FF209B" w:rsidRPr="00FF209B">
        <w:rPr>
          <w:rStyle w:val="st"/>
        </w:rPr>
        <w:t xml:space="preserve">ational </w:t>
      </w:r>
      <w:r w:rsidR="00FF209B" w:rsidRPr="00FF209B">
        <w:rPr>
          <w:rStyle w:val="Emphasis"/>
          <w:i w:val="0"/>
        </w:rPr>
        <w:t>Climate Change</w:t>
      </w:r>
      <w:r w:rsidR="00FF209B" w:rsidRPr="00FF209B">
        <w:rPr>
          <w:rStyle w:val="st"/>
        </w:rPr>
        <w:t xml:space="preserve"> and </w:t>
      </w:r>
      <w:r w:rsidR="00FF209B" w:rsidRPr="00FF209B">
        <w:rPr>
          <w:rStyle w:val="Emphasis"/>
          <w:i w:val="0"/>
        </w:rPr>
        <w:t>Wildlife Science Center</w:t>
      </w:r>
      <w:r w:rsidR="00FF209B" w:rsidRPr="00FF209B">
        <w:rPr>
          <w:rStyle w:val="st"/>
        </w:rPr>
        <w:t xml:space="preserve"> and the </w:t>
      </w:r>
      <w:r w:rsidR="00FF209B" w:rsidRPr="00FF209B">
        <w:t>Forest and Rangel</w:t>
      </w:r>
      <w:r w:rsidR="00FF209B">
        <w:t>a</w:t>
      </w:r>
      <w:r w:rsidR="00FF209B" w:rsidRPr="00FF209B">
        <w:t>nd Ecosystem Science Center</w:t>
      </w:r>
      <w:r w:rsidR="008E0BE7">
        <w:t>.</w:t>
      </w:r>
    </w:p>
    <w:p w:rsidR="00E375CB" w:rsidRDefault="0010696A" w:rsidP="001B6169">
      <w:pPr>
        <w:pStyle w:val="Heading1"/>
      </w:pPr>
      <w:bookmarkStart w:id="10" w:name="_Toc298396947"/>
      <w:r>
        <w:lastRenderedPageBreak/>
        <w:t>Parameter Input File</w:t>
      </w:r>
      <w:bookmarkEnd w:id="10"/>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1" w:name="_Toc298396948"/>
      <w:proofErr w:type="spellStart"/>
      <w:r>
        <w:t>LandisData</w:t>
      </w:r>
      <w:bookmarkEnd w:id="11"/>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w:t>
      </w:r>
      <w:r w:rsidR="00EB2789">
        <w:rPr>
          <w:rFonts w:ascii="Courier New" w:hAnsi="Courier New" w:cs="Courier New"/>
        </w:rPr>
        <w:t>Stress Mortality</w:t>
      </w:r>
      <w:r w:rsidRPr="0076268D">
        <w:rPr>
          <w:rFonts w:ascii="Courier New" w:hAnsi="Courier New" w:cs="Courier New"/>
        </w:rPr>
        <w:t>"</w:t>
      </w:r>
      <w:r>
        <w:rPr>
          <w:sz w:val="20"/>
          <w:szCs w:val="20"/>
        </w:rPr>
        <w:t>.</w:t>
      </w:r>
    </w:p>
    <w:p w:rsidR="00DB6B7B" w:rsidRDefault="00EB2789" w:rsidP="00DB6B7B">
      <w:pPr>
        <w:pStyle w:val="Heading2"/>
      </w:pPr>
      <w:proofErr w:type="spellStart"/>
      <w:r>
        <w:t>StressOnsetTable</w:t>
      </w:r>
      <w:proofErr w:type="spellEnd"/>
    </w:p>
    <w:p w:rsidR="00DB6B7B" w:rsidRDefault="00DB6B7B" w:rsidP="00DB6B7B">
      <w:pPr>
        <w:pStyle w:val="textbody"/>
      </w:pPr>
      <w:r>
        <w:t xml:space="preserve">This </w:t>
      </w:r>
      <w:r w:rsidR="00EB2789">
        <w:t>table contains the year, ecoregion, and species during which stress occurs</w:t>
      </w:r>
      <w:r>
        <w:t>.</w:t>
      </w:r>
      <w:r w:rsidR="00EB2789">
        <w:t xml:space="preserve">  The first column is year beginning from simulation year 1.  </w:t>
      </w:r>
      <w:r w:rsidR="00092AD8">
        <w:t>The second column is the ecoregion name and must match one of the ecoregion names defined for the scenario.  The third column is species and must match one of the species defined for the scenario.</w:t>
      </w:r>
    </w:p>
    <w:p w:rsidR="000E0B66" w:rsidRDefault="000E0B66" w:rsidP="00DB6B7B">
      <w:pPr>
        <w:pStyle w:val="textbody"/>
      </w:pPr>
      <w:r>
        <w:t>Example:</w:t>
      </w:r>
    </w:p>
    <w:p w:rsidR="000E0B66" w:rsidRPr="000E0B66" w:rsidRDefault="000E0B66" w:rsidP="000638BF">
      <w:pPr>
        <w:pStyle w:val="textbody"/>
        <w:spacing w:after="0"/>
        <w:rPr>
          <w:rFonts w:ascii="Courier" w:hAnsi="Courier"/>
        </w:rPr>
      </w:pPr>
      <w:proofErr w:type="spellStart"/>
      <w:r w:rsidRPr="000E0B66">
        <w:rPr>
          <w:rFonts w:ascii="Courier" w:hAnsi="Courier"/>
        </w:rPr>
        <w:t>StressOnsetTable</w:t>
      </w:r>
      <w:proofErr w:type="spellEnd"/>
    </w:p>
    <w:p w:rsidR="000E0B66" w:rsidRPr="000E0B66" w:rsidRDefault="000E0B66" w:rsidP="000638BF">
      <w:pPr>
        <w:pStyle w:val="textbody"/>
        <w:spacing w:after="0"/>
        <w:rPr>
          <w:rFonts w:ascii="Courier" w:hAnsi="Courier"/>
        </w:rPr>
      </w:pPr>
      <w:r w:rsidRPr="000E0B66">
        <w:rPr>
          <w:rFonts w:ascii="Courier" w:hAnsi="Courier"/>
        </w:rPr>
        <w:t xml:space="preserve">&gt;&gt;year </w:t>
      </w:r>
      <w:proofErr w:type="spellStart"/>
      <w:proofErr w:type="gramStart"/>
      <w:r w:rsidRPr="000E0B66">
        <w:rPr>
          <w:rFonts w:ascii="Courier" w:hAnsi="Courier"/>
        </w:rPr>
        <w:t>landtype</w:t>
      </w:r>
      <w:proofErr w:type="spellEnd"/>
      <w:r w:rsidRPr="000E0B66">
        <w:rPr>
          <w:rFonts w:ascii="Courier" w:hAnsi="Courier"/>
        </w:rPr>
        <w:t xml:space="preserve">  species</w:t>
      </w:r>
      <w:proofErr w:type="gramEnd"/>
    </w:p>
    <w:p w:rsidR="000E0B66" w:rsidRPr="000E0B66" w:rsidRDefault="000E0B66" w:rsidP="000638BF">
      <w:pPr>
        <w:pStyle w:val="textbody"/>
        <w:spacing w:after="0"/>
        <w:rPr>
          <w:rFonts w:ascii="Courier" w:hAnsi="Courier"/>
        </w:rPr>
      </w:pPr>
      <w:r w:rsidRPr="000E0B66">
        <w:rPr>
          <w:rFonts w:ascii="Courier" w:hAnsi="Courier"/>
        </w:rPr>
        <w:t>&gt;&gt; -------- -------------</w:t>
      </w:r>
    </w:p>
    <w:p w:rsidR="000E0B66" w:rsidRPr="000E0B66" w:rsidRDefault="000E0B66" w:rsidP="000638BF">
      <w:pPr>
        <w:pStyle w:val="textbody"/>
        <w:spacing w:after="0"/>
        <w:rPr>
          <w:rFonts w:ascii="Courier" w:hAnsi="Courier"/>
        </w:rPr>
      </w:pPr>
      <w:r w:rsidRPr="000E0B66">
        <w:rPr>
          <w:rFonts w:ascii="Courier" w:hAnsi="Courier"/>
        </w:rPr>
        <w:t xml:space="preserve">2      eco1       </w:t>
      </w:r>
      <w:proofErr w:type="spellStart"/>
      <w:r w:rsidRPr="000E0B66">
        <w:rPr>
          <w:rFonts w:ascii="Courier" w:hAnsi="Courier"/>
        </w:rPr>
        <w:t>abiebals</w:t>
      </w:r>
      <w:proofErr w:type="spellEnd"/>
    </w:p>
    <w:p w:rsidR="000E0B66" w:rsidRPr="000E0B66" w:rsidRDefault="000E0B66" w:rsidP="000638BF">
      <w:pPr>
        <w:pStyle w:val="textbody"/>
        <w:spacing w:after="0"/>
        <w:rPr>
          <w:rFonts w:ascii="Courier" w:hAnsi="Courier"/>
        </w:rPr>
      </w:pPr>
      <w:r w:rsidRPr="000E0B66">
        <w:rPr>
          <w:rFonts w:ascii="Courier" w:hAnsi="Courier"/>
        </w:rPr>
        <w:t xml:space="preserve">2      eco1       </w:t>
      </w:r>
      <w:proofErr w:type="spellStart"/>
      <w:r w:rsidRPr="000E0B66">
        <w:rPr>
          <w:rFonts w:ascii="Courier" w:hAnsi="Courier"/>
        </w:rPr>
        <w:t>poputrem</w:t>
      </w:r>
      <w:proofErr w:type="spellEnd"/>
    </w:p>
    <w:p w:rsidR="000E0B66" w:rsidRPr="000E0B66" w:rsidRDefault="000E0B66" w:rsidP="000638BF">
      <w:pPr>
        <w:pStyle w:val="textbody"/>
        <w:spacing w:after="0"/>
        <w:rPr>
          <w:rFonts w:ascii="Courier" w:hAnsi="Courier"/>
        </w:rPr>
      </w:pPr>
      <w:r w:rsidRPr="000E0B66">
        <w:rPr>
          <w:rFonts w:ascii="Courier" w:hAnsi="Courier"/>
        </w:rPr>
        <w:t xml:space="preserve">20     eco1       </w:t>
      </w:r>
      <w:proofErr w:type="spellStart"/>
      <w:r w:rsidRPr="000E0B66">
        <w:rPr>
          <w:rFonts w:ascii="Courier" w:hAnsi="Courier"/>
        </w:rPr>
        <w:t>abiebals</w:t>
      </w:r>
      <w:proofErr w:type="spellEnd"/>
    </w:p>
    <w:p w:rsidR="000E0B66" w:rsidRPr="000E0B66" w:rsidRDefault="000E0B66" w:rsidP="000638BF">
      <w:pPr>
        <w:pStyle w:val="textbody"/>
        <w:spacing w:after="0"/>
        <w:rPr>
          <w:rFonts w:ascii="Courier" w:hAnsi="Courier"/>
        </w:rPr>
      </w:pPr>
      <w:r w:rsidRPr="000E0B66">
        <w:rPr>
          <w:rFonts w:ascii="Courier" w:hAnsi="Courier"/>
        </w:rPr>
        <w:t xml:space="preserve">20     eco1       </w:t>
      </w:r>
      <w:proofErr w:type="spellStart"/>
      <w:r w:rsidRPr="000E0B66">
        <w:rPr>
          <w:rFonts w:ascii="Courier" w:hAnsi="Courier"/>
        </w:rPr>
        <w:t>poputrem</w:t>
      </w:r>
      <w:proofErr w:type="spellEnd"/>
    </w:p>
    <w:p w:rsidR="0076268D" w:rsidRDefault="00092AD8" w:rsidP="0076268D">
      <w:pPr>
        <w:pStyle w:val="Heading2"/>
      </w:pPr>
      <w:proofErr w:type="spellStart"/>
      <w:r>
        <w:t>PartialMortalityTable</w:t>
      </w:r>
      <w:proofErr w:type="spellEnd"/>
    </w:p>
    <w:p w:rsidR="00092AD8" w:rsidRDefault="00092AD8" w:rsidP="00092AD8">
      <w:pPr>
        <w:pStyle w:val="textbody"/>
      </w:pPr>
      <w:r>
        <w:t xml:space="preserve">The partial mortality table contains a list of the species for which stress will apply.  The species name is followed by a </w:t>
      </w:r>
      <w:r w:rsidRPr="00092AD8">
        <w:rPr>
          <w:b/>
        </w:rPr>
        <w:t>fraction cohort removal</w:t>
      </w:r>
      <w:r>
        <w:t xml:space="preserve"> and the corresponding cohort ages.  The fraction cohort removal must be between 0.0 and 1.0.  The cohort ages are in parentheses and can be given as a range (50-75) or given a less than or greater than comparative (&gt;150) (&lt;25).  They need not be mutually exclusive.  Only the greater than (&gt;) and less than (&lt;) inequality comparatives are allowed within the input file (e.g., greater than or equal to, &gt;=, will cause errors).  Greater than (&gt;) is implemented as greater than or equal to, whereas less than (&lt;) is always less than.  Ranges are treated as greater than or equal to the lower value of the range, and less than the upper value of the range.</w:t>
      </w:r>
    </w:p>
    <w:p w:rsidR="000638BF" w:rsidRDefault="000638BF" w:rsidP="00092AD8">
      <w:pPr>
        <w:pStyle w:val="textbody"/>
      </w:pPr>
      <w:r>
        <w:t>Example:</w:t>
      </w:r>
    </w:p>
    <w:p w:rsidR="000638BF" w:rsidRPr="000638BF" w:rsidRDefault="000638BF" w:rsidP="000638BF">
      <w:pPr>
        <w:pStyle w:val="textbody"/>
        <w:spacing w:after="0"/>
        <w:rPr>
          <w:rFonts w:ascii="Courier" w:hAnsi="Courier"/>
        </w:rPr>
      </w:pPr>
      <w:proofErr w:type="spellStart"/>
      <w:r w:rsidRPr="000638BF">
        <w:rPr>
          <w:rFonts w:ascii="Courier" w:hAnsi="Courier"/>
        </w:rPr>
        <w:lastRenderedPageBreak/>
        <w:t>PartialMortalityTable</w:t>
      </w:r>
      <w:proofErr w:type="spellEnd"/>
    </w:p>
    <w:p w:rsidR="000638BF" w:rsidRPr="000638BF" w:rsidRDefault="000638BF" w:rsidP="000638BF">
      <w:pPr>
        <w:pStyle w:val="textbody"/>
        <w:spacing w:after="0"/>
        <w:rPr>
          <w:rFonts w:ascii="Courier" w:hAnsi="Courier"/>
        </w:rPr>
      </w:pPr>
      <w:r w:rsidRPr="000638BF">
        <w:rPr>
          <w:rFonts w:ascii="Courier" w:hAnsi="Courier"/>
        </w:rPr>
        <w:t xml:space="preserve">&gt;&gt; </w:t>
      </w:r>
      <w:proofErr w:type="gramStart"/>
      <w:r w:rsidRPr="000638BF">
        <w:rPr>
          <w:rFonts w:ascii="Courier" w:hAnsi="Courier"/>
        </w:rPr>
        <w:t>species</w:t>
      </w:r>
      <w:proofErr w:type="gramEnd"/>
      <w:r w:rsidRPr="000638BF">
        <w:rPr>
          <w:rFonts w:ascii="Courier" w:hAnsi="Courier"/>
        </w:rPr>
        <w:t xml:space="preserve"> </w:t>
      </w:r>
      <w:proofErr w:type="spellStart"/>
      <w:r w:rsidRPr="000638BF">
        <w:rPr>
          <w:rFonts w:ascii="Courier" w:hAnsi="Courier"/>
        </w:rPr>
        <w:t>MortalityRate</w:t>
      </w:r>
      <w:proofErr w:type="spellEnd"/>
      <w:r w:rsidRPr="000638BF">
        <w:rPr>
          <w:rFonts w:ascii="Courier" w:hAnsi="Courier"/>
        </w:rPr>
        <w:t>(</w:t>
      </w:r>
      <w:proofErr w:type="spellStart"/>
      <w:r w:rsidRPr="000638BF">
        <w:rPr>
          <w:rFonts w:ascii="Courier" w:hAnsi="Courier"/>
        </w:rPr>
        <w:t>Agegroup</w:t>
      </w:r>
      <w:proofErr w:type="spellEnd"/>
      <w:r w:rsidRPr="000638BF">
        <w:rPr>
          <w:rFonts w:ascii="Courier" w:hAnsi="Courier"/>
        </w:rPr>
        <w:t xml:space="preserve">)  </w:t>
      </w:r>
    </w:p>
    <w:p w:rsidR="000638BF" w:rsidRPr="000638BF" w:rsidRDefault="000638BF" w:rsidP="000638BF">
      <w:pPr>
        <w:pStyle w:val="textbody"/>
        <w:spacing w:after="0"/>
        <w:rPr>
          <w:rFonts w:ascii="Courier" w:hAnsi="Courier"/>
        </w:rPr>
      </w:pPr>
      <w:proofErr w:type="spellStart"/>
      <w:proofErr w:type="gramStart"/>
      <w:r w:rsidRPr="000638BF">
        <w:rPr>
          <w:rFonts w:ascii="Courier" w:hAnsi="Courier"/>
        </w:rPr>
        <w:t>abiebals</w:t>
      </w:r>
      <w:proofErr w:type="spellEnd"/>
      <w:r w:rsidRPr="000638BF">
        <w:rPr>
          <w:rFonts w:ascii="Courier" w:hAnsi="Courier"/>
        </w:rPr>
        <w:t xml:space="preserve">  0.37</w:t>
      </w:r>
      <w:proofErr w:type="gramEnd"/>
      <w:r w:rsidRPr="000638BF">
        <w:rPr>
          <w:rFonts w:ascii="Courier" w:hAnsi="Courier"/>
        </w:rPr>
        <w:t>(1-50) 0.2(&gt;50)</w:t>
      </w:r>
    </w:p>
    <w:p w:rsidR="000638BF" w:rsidRPr="000638BF" w:rsidRDefault="000638BF" w:rsidP="000638BF">
      <w:pPr>
        <w:pStyle w:val="textbody"/>
        <w:spacing w:after="0"/>
        <w:rPr>
          <w:rFonts w:ascii="Courier" w:hAnsi="Courier"/>
        </w:rPr>
      </w:pPr>
      <w:proofErr w:type="spellStart"/>
      <w:proofErr w:type="gramStart"/>
      <w:r w:rsidRPr="000638BF">
        <w:rPr>
          <w:rFonts w:ascii="Courier" w:hAnsi="Courier"/>
        </w:rPr>
        <w:t>poputrem</w:t>
      </w:r>
      <w:proofErr w:type="spellEnd"/>
      <w:r w:rsidRPr="000638BF">
        <w:rPr>
          <w:rFonts w:ascii="Courier" w:hAnsi="Courier"/>
        </w:rPr>
        <w:t xml:space="preserve">  0.37</w:t>
      </w:r>
      <w:proofErr w:type="gramEnd"/>
      <w:r w:rsidRPr="000638BF">
        <w:rPr>
          <w:rFonts w:ascii="Courier" w:hAnsi="Courier"/>
        </w:rPr>
        <w:t>(1-40) 0.5(40-80)  0.63(&gt;80)</w:t>
      </w:r>
    </w:p>
    <w:p w:rsidR="000638BF" w:rsidRDefault="000638BF" w:rsidP="00DB6B7B">
      <w:pPr>
        <w:pStyle w:val="textbody"/>
        <w:rPr>
          <w:b/>
        </w:rPr>
      </w:pPr>
    </w:p>
    <w:p w:rsidR="0076268D" w:rsidRPr="00092AD8" w:rsidRDefault="00092AD8" w:rsidP="00DB6B7B">
      <w:pPr>
        <w:pStyle w:val="textbody"/>
        <w:rPr>
          <w:b/>
        </w:rPr>
      </w:pPr>
      <w:r w:rsidRPr="002B727B">
        <w:rPr>
          <w:b/>
        </w:rPr>
        <w:t xml:space="preserve">Note:  There </w:t>
      </w:r>
      <w:r>
        <w:rPr>
          <w:b/>
        </w:rPr>
        <w:t xml:space="preserve">CANNOT </w:t>
      </w:r>
      <w:r w:rsidRPr="002B727B">
        <w:rPr>
          <w:b/>
        </w:rPr>
        <w:t xml:space="preserve">be any spaces between the </w:t>
      </w:r>
      <w:r>
        <w:rPr>
          <w:b/>
        </w:rPr>
        <w:t xml:space="preserve">fraction cohort removal </w:t>
      </w:r>
      <w:r w:rsidRPr="002B727B">
        <w:rPr>
          <w:b/>
        </w:rPr>
        <w:t>and the open parentheses.</w:t>
      </w:r>
    </w:p>
    <w:p w:rsidR="000E0B66" w:rsidRDefault="000E0B66" w:rsidP="0076268D">
      <w:pPr>
        <w:pStyle w:val="Heading2"/>
      </w:pPr>
      <w:bookmarkStart w:id="12" w:name="_Toc298396952"/>
      <w:proofErr w:type="spellStart"/>
      <w:r>
        <w:t>CompleteMortalityTable</w:t>
      </w:r>
      <w:proofErr w:type="spellEnd"/>
    </w:p>
    <w:p w:rsidR="000638BF" w:rsidRDefault="000638BF" w:rsidP="000638BF">
      <w:pPr>
        <w:pStyle w:val="textbody"/>
      </w:pPr>
      <w:r>
        <w:t>The Complete Mortality Table defines the threshold for cumulative mortality fraction and the cumulative time during which mortality accumulates that will cause mortality.  If the sum of mortality fractions x 100 exceeds the threshold over the defined period of time, the cohort will die.</w:t>
      </w:r>
    </w:p>
    <w:p w:rsidR="000638BF" w:rsidRDefault="000638BF" w:rsidP="000638BF">
      <w:pPr>
        <w:pStyle w:val="textbody"/>
      </w:pPr>
      <w:r>
        <w:t>Example:</w:t>
      </w:r>
    </w:p>
    <w:p w:rsidR="000638BF" w:rsidRPr="000638BF" w:rsidRDefault="000638BF" w:rsidP="000638BF">
      <w:pPr>
        <w:pStyle w:val="textbody"/>
        <w:spacing w:after="0"/>
        <w:rPr>
          <w:rFonts w:ascii="Courier" w:hAnsi="Courier"/>
        </w:rPr>
      </w:pPr>
      <w:proofErr w:type="spellStart"/>
      <w:r w:rsidRPr="000638BF">
        <w:rPr>
          <w:rFonts w:ascii="Courier" w:hAnsi="Courier"/>
        </w:rPr>
        <w:t>CompleteMortalityTable</w:t>
      </w:r>
      <w:proofErr w:type="spellEnd"/>
    </w:p>
    <w:p w:rsidR="000638BF" w:rsidRDefault="000638BF" w:rsidP="000638BF">
      <w:pPr>
        <w:pStyle w:val="textbody"/>
        <w:spacing w:after="0"/>
        <w:rPr>
          <w:rFonts w:ascii="Courier" w:hAnsi="Courier"/>
        </w:rPr>
      </w:pPr>
      <w:r w:rsidRPr="000638BF">
        <w:rPr>
          <w:rFonts w:ascii="Courier" w:hAnsi="Courier"/>
        </w:rPr>
        <w:t xml:space="preserve">&gt;&gt; </w:t>
      </w:r>
      <w:proofErr w:type="gramStart"/>
      <w:r w:rsidRPr="000638BF">
        <w:rPr>
          <w:rFonts w:ascii="Courier" w:hAnsi="Courier"/>
        </w:rPr>
        <w:t>species</w:t>
      </w:r>
      <w:proofErr w:type="gramEnd"/>
      <w:r w:rsidRPr="000638BF">
        <w:rPr>
          <w:rFonts w:ascii="Courier" w:hAnsi="Courier"/>
        </w:rPr>
        <w:t xml:space="preserve"> </w:t>
      </w:r>
      <w:proofErr w:type="spellStart"/>
      <w:r w:rsidRPr="000638BF">
        <w:rPr>
          <w:rFonts w:ascii="Courier" w:hAnsi="Courier"/>
        </w:rPr>
        <w:t>CummulativeBiomassReduction</w:t>
      </w:r>
      <w:proofErr w:type="spellEnd"/>
      <w:r w:rsidRPr="000638BF">
        <w:rPr>
          <w:rFonts w:ascii="Courier" w:hAnsi="Courier"/>
        </w:rPr>
        <w:t xml:space="preserve">(%) to </w:t>
      </w:r>
    </w:p>
    <w:p w:rsidR="000638BF" w:rsidRDefault="000638BF" w:rsidP="000638BF">
      <w:pPr>
        <w:pStyle w:val="textbody"/>
        <w:spacing w:after="0"/>
        <w:rPr>
          <w:rFonts w:ascii="Courier" w:hAnsi="Courier"/>
        </w:rPr>
      </w:pPr>
      <w:r>
        <w:rPr>
          <w:rFonts w:ascii="Courier" w:hAnsi="Courier"/>
        </w:rPr>
        <w:t xml:space="preserve">&gt;&gt; </w:t>
      </w:r>
      <w:r w:rsidRPr="000638BF">
        <w:rPr>
          <w:rFonts w:ascii="Courier" w:hAnsi="Courier"/>
        </w:rPr>
        <w:t>trigger complete mortality</w:t>
      </w:r>
      <w:r>
        <w:rPr>
          <w:rFonts w:ascii="Courier" w:hAnsi="Courier"/>
        </w:rPr>
        <w:t xml:space="preserve"> and cumulative </w:t>
      </w:r>
    </w:p>
    <w:p w:rsidR="000638BF" w:rsidRPr="000638BF" w:rsidRDefault="000638BF" w:rsidP="000638BF">
      <w:pPr>
        <w:pStyle w:val="textbody"/>
        <w:spacing w:after="0"/>
        <w:rPr>
          <w:rFonts w:ascii="Courier" w:hAnsi="Courier"/>
        </w:rPr>
      </w:pPr>
      <w:r>
        <w:rPr>
          <w:rFonts w:ascii="Courier" w:hAnsi="Courier"/>
        </w:rPr>
        <w:t xml:space="preserve">&gt;&gt; </w:t>
      </w:r>
      <w:proofErr w:type="gramStart"/>
      <w:r>
        <w:rPr>
          <w:rFonts w:ascii="Courier" w:hAnsi="Courier"/>
        </w:rPr>
        <w:t>time</w:t>
      </w:r>
      <w:proofErr w:type="gramEnd"/>
      <w:r>
        <w:rPr>
          <w:rFonts w:ascii="Courier" w:hAnsi="Courier"/>
        </w:rPr>
        <w:t xml:space="preserve"> in years.</w:t>
      </w:r>
    </w:p>
    <w:p w:rsidR="000638BF" w:rsidRPr="000638BF" w:rsidRDefault="000638BF" w:rsidP="000638BF">
      <w:pPr>
        <w:pStyle w:val="textbody"/>
        <w:spacing w:after="0"/>
        <w:rPr>
          <w:rFonts w:ascii="Courier" w:hAnsi="Courier"/>
        </w:rPr>
      </w:pPr>
      <w:proofErr w:type="spellStart"/>
      <w:proofErr w:type="gramStart"/>
      <w:r w:rsidRPr="000638BF">
        <w:rPr>
          <w:rFonts w:ascii="Courier" w:hAnsi="Courier"/>
        </w:rPr>
        <w:t>abiebals</w:t>
      </w:r>
      <w:proofErr w:type="spellEnd"/>
      <w:proofErr w:type="gramEnd"/>
      <w:r w:rsidRPr="000638BF">
        <w:rPr>
          <w:rFonts w:ascii="Courier" w:hAnsi="Courier"/>
        </w:rPr>
        <w:t xml:space="preserve">   90  3</w:t>
      </w:r>
    </w:p>
    <w:p w:rsidR="000638BF" w:rsidRPr="000638BF" w:rsidRDefault="000638BF" w:rsidP="000638BF">
      <w:pPr>
        <w:pStyle w:val="textbody"/>
        <w:spacing w:after="0"/>
        <w:rPr>
          <w:rFonts w:ascii="Courier" w:hAnsi="Courier"/>
        </w:rPr>
      </w:pPr>
      <w:proofErr w:type="spellStart"/>
      <w:proofErr w:type="gramStart"/>
      <w:r w:rsidRPr="000638BF">
        <w:rPr>
          <w:rFonts w:ascii="Courier" w:hAnsi="Courier"/>
        </w:rPr>
        <w:t>poputrem</w:t>
      </w:r>
      <w:proofErr w:type="spellEnd"/>
      <w:proofErr w:type="gramEnd"/>
      <w:r w:rsidRPr="000638BF">
        <w:rPr>
          <w:rFonts w:ascii="Courier" w:hAnsi="Courier"/>
        </w:rPr>
        <w:t xml:space="preserve">   90  4</w:t>
      </w:r>
    </w:p>
    <w:p w:rsidR="0076268D" w:rsidRDefault="0076268D" w:rsidP="0076268D">
      <w:pPr>
        <w:pStyle w:val="Heading2"/>
      </w:pPr>
      <w:proofErr w:type="spellStart"/>
      <w:r>
        <w:t>MapName</w:t>
      </w:r>
      <w:bookmarkEnd w:id="12"/>
      <w:proofErr w:type="spellEnd"/>
    </w:p>
    <w:p w:rsidR="00092AD8" w:rsidRPr="00092AD8" w:rsidRDefault="00092AD8" w:rsidP="0076268D">
      <w:pPr>
        <w:pStyle w:val="textbody"/>
        <w:rPr>
          <w:b/>
        </w:rPr>
      </w:pPr>
      <w:r w:rsidRPr="00092AD8">
        <w:rPr>
          <w:b/>
        </w:rPr>
        <w:t>Note:  This is not currently functioning.</w:t>
      </w:r>
    </w:p>
    <w:p w:rsidR="0076268D" w:rsidRPr="0076268D" w:rsidRDefault="0076268D" w:rsidP="0076268D">
      <w:pPr>
        <w:pStyle w:val="textbody"/>
      </w:pPr>
      <w:r w:rsidRPr="0076268D">
        <w:t xml:space="preserve">This file parameter is the template for the names of the </w:t>
      </w:r>
      <w:r w:rsidR="00092AD8">
        <w:t>stress induced biomass removal</w:t>
      </w:r>
      <w:r w:rsidR="00DB6B7B">
        <w:t xml:space="preserve"> </w:t>
      </w:r>
      <w:r w:rsidRPr="0076268D">
        <w:t>output map. 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13" w:name="_Toc298396953"/>
      <w:proofErr w:type="spellStart"/>
      <w:r>
        <w:t>LogFile</w:t>
      </w:r>
      <w:bookmarkEnd w:id="13"/>
      <w:proofErr w:type="spellEnd"/>
    </w:p>
    <w:p w:rsidR="00273078" w:rsidRPr="00273078" w:rsidRDefault="0076268D" w:rsidP="00273078">
      <w:pPr>
        <w:pStyle w:val="textbody"/>
      </w:pPr>
      <w:r w:rsidRPr="0076268D">
        <w:t>The file parameter is the name of the extension’s log file.</w:t>
      </w:r>
      <w:r w:rsidR="003851E2">
        <w:t xml:space="preserve">  The log file contains biomass removed by species and total and the number of cohorts killed by species and total.  These data are arranged by time step.</w:t>
      </w:r>
    </w:p>
    <w:p w:rsidR="00273078" w:rsidRDefault="00A92D21" w:rsidP="00273078">
      <w:pPr>
        <w:pStyle w:val="Heading1"/>
        <w:ind w:left="0"/>
      </w:pPr>
      <w:bookmarkStart w:id="14" w:name="_Toc298396957"/>
      <w:r>
        <w:lastRenderedPageBreak/>
        <w:t>Example File</w:t>
      </w:r>
      <w:bookmarkEnd w:id="14"/>
    </w:p>
    <w:p w:rsidR="00092AD8" w:rsidRPr="00092AD8" w:rsidRDefault="00092AD8" w:rsidP="00092AD8">
      <w:pPr>
        <w:pStyle w:val="textbody"/>
        <w:rPr>
          <w:rFonts w:ascii="Courier New" w:hAnsi="Courier New" w:cs="Courier New"/>
        </w:rPr>
      </w:pPr>
      <w:proofErr w:type="spellStart"/>
      <w:r w:rsidRPr="00092AD8">
        <w:rPr>
          <w:rFonts w:ascii="Courier New" w:hAnsi="Courier New" w:cs="Courier New"/>
        </w:rPr>
        <w:t>LandisData</w:t>
      </w:r>
      <w:proofErr w:type="spellEnd"/>
      <w:r w:rsidRPr="00092AD8">
        <w:rPr>
          <w:rFonts w:ascii="Courier New" w:hAnsi="Courier New" w:cs="Courier New"/>
        </w:rPr>
        <w:t xml:space="preserve"> "Stress Mortality"</w:t>
      </w: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proofErr w:type="spellStart"/>
      <w:r w:rsidRPr="00092AD8">
        <w:rPr>
          <w:rFonts w:ascii="Courier New" w:hAnsi="Courier New" w:cs="Courier New"/>
        </w:rPr>
        <w:t>StressOnsetTable</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&gt;&gt;year </w:t>
      </w:r>
      <w:proofErr w:type="gramStart"/>
      <w:r w:rsidRPr="00092AD8">
        <w:rPr>
          <w:rFonts w:ascii="Courier New" w:hAnsi="Courier New" w:cs="Courier New"/>
        </w:rPr>
        <w:t>landtype  species</w:t>
      </w:r>
      <w:proofErr w:type="gramEnd"/>
    </w:p>
    <w:p w:rsidR="00092AD8" w:rsidRPr="00092AD8" w:rsidRDefault="00092AD8" w:rsidP="00092AD8">
      <w:pPr>
        <w:pStyle w:val="textbody"/>
        <w:rPr>
          <w:rFonts w:ascii="Courier New" w:hAnsi="Courier New" w:cs="Courier New"/>
        </w:rPr>
      </w:pPr>
      <w:r w:rsidRPr="00092AD8">
        <w:rPr>
          <w:rFonts w:ascii="Courier New" w:hAnsi="Courier New" w:cs="Courier New"/>
        </w:rPr>
        <w:t>&gt;&gt; -------- -------------</w:t>
      </w:r>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      eco1       </w:t>
      </w:r>
      <w:commentRangeStart w:id="15"/>
      <w:proofErr w:type="spellStart"/>
      <w:r w:rsidRPr="00092AD8">
        <w:rPr>
          <w:rFonts w:ascii="Courier New" w:hAnsi="Courier New" w:cs="Courier New"/>
        </w:rPr>
        <w:t>abiebals</w:t>
      </w:r>
      <w:commentRangeEnd w:id="15"/>
      <w:proofErr w:type="spellEnd"/>
      <w:r w:rsidR="00447058">
        <w:rPr>
          <w:rStyle w:val="CommentReference"/>
        </w:rPr>
        <w:commentReference w:id="15"/>
      </w:r>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      eco1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20     eco1       </w:t>
      </w:r>
      <w:proofErr w:type="spellStart"/>
      <w:r w:rsidRPr="00092AD8">
        <w:rPr>
          <w:rFonts w:ascii="Courier New" w:hAnsi="Courier New" w:cs="Courier New"/>
        </w:rPr>
        <w:t>abiebals</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20     eco1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21     eco1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22     eco1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23     eco1       </w:t>
      </w:r>
      <w:proofErr w:type="spellStart"/>
      <w:r w:rsidRPr="00092AD8">
        <w:rPr>
          <w:rFonts w:ascii="Courier New" w:hAnsi="Courier New" w:cs="Courier New"/>
        </w:rPr>
        <w:t>abiebals</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23     eco1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      eco2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3      eco2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4      eco2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5      eco2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20     eco2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23     eco2       </w:t>
      </w:r>
      <w:proofErr w:type="spellStart"/>
      <w:r w:rsidRPr="00092AD8">
        <w:rPr>
          <w:rFonts w:ascii="Courier New" w:hAnsi="Courier New" w:cs="Courier New"/>
        </w:rPr>
        <w:t>poputrem</w:t>
      </w:r>
      <w:proofErr w:type="spellEnd"/>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proofErr w:type="spellStart"/>
      <w:r w:rsidRPr="00092AD8">
        <w:rPr>
          <w:rFonts w:ascii="Courier New" w:hAnsi="Courier New" w:cs="Courier New"/>
        </w:rPr>
        <w:t>PartialMortalityTable</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&gt;&gt; </w:t>
      </w:r>
      <w:proofErr w:type="gramStart"/>
      <w:r w:rsidRPr="00092AD8">
        <w:rPr>
          <w:rFonts w:ascii="Courier New" w:hAnsi="Courier New" w:cs="Courier New"/>
        </w:rPr>
        <w:t>species</w:t>
      </w:r>
      <w:proofErr w:type="gramEnd"/>
      <w:r w:rsidRPr="00092AD8">
        <w:rPr>
          <w:rFonts w:ascii="Courier New" w:hAnsi="Courier New" w:cs="Courier New"/>
        </w:rPr>
        <w:t xml:space="preserve"> </w:t>
      </w:r>
      <w:proofErr w:type="spellStart"/>
      <w:r w:rsidRPr="00092AD8">
        <w:rPr>
          <w:rFonts w:ascii="Courier New" w:hAnsi="Courier New" w:cs="Courier New"/>
        </w:rPr>
        <w:t>MortalityRate</w:t>
      </w:r>
      <w:proofErr w:type="spellEnd"/>
      <w:r w:rsidRPr="00092AD8">
        <w:rPr>
          <w:rFonts w:ascii="Courier New" w:hAnsi="Courier New" w:cs="Courier New"/>
        </w:rPr>
        <w:t>(</w:t>
      </w:r>
      <w:proofErr w:type="spellStart"/>
      <w:r w:rsidRPr="00092AD8">
        <w:rPr>
          <w:rFonts w:ascii="Courier New" w:hAnsi="Courier New" w:cs="Courier New"/>
        </w:rPr>
        <w:t>Agegroup</w:t>
      </w:r>
      <w:proofErr w:type="spellEnd"/>
      <w:r w:rsidRPr="00092AD8">
        <w:rPr>
          <w:rFonts w:ascii="Courier New" w:hAnsi="Courier New" w:cs="Courier New"/>
        </w:rPr>
        <w:t xml:space="preserve">)  </w:t>
      </w:r>
    </w:p>
    <w:p w:rsidR="00092AD8" w:rsidRPr="00092AD8" w:rsidRDefault="00092AD8" w:rsidP="00092AD8">
      <w:pPr>
        <w:pStyle w:val="textbody"/>
        <w:rPr>
          <w:rFonts w:ascii="Courier New" w:hAnsi="Courier New" w:cs="Courier New"/>
        </w:rPr>
      </w:pPr>
      <w:proofErr w:type="spellStart"/>
      <w:proofErr w:type="gramStart"/>
      <w:r w:rsidRPr="00092AD8">
        <w:rPr>
          <w:rFonts w:ascii="Courier New" w:hAnsi="Courier New" w:cs="Courier New"/>
        </w:rPr>
        <w:t>abiebals</w:t>
      </w:r>
      <w:proofErr w:type="spellEnd"/>
      <w:r w:rsidRPr="00092AD8">
        <w:rPr>
          <w:rFonts w:ascii="Courier New" w:hAnsi="Courier New" w:cs="Courier New"/>
        </w:rPr>
        <w:t xml:space="preserve">  0.37</w:t>
      </w:r>
      <w:proofErr w:type="gramEnd"/>
      <w:r w:rsidRPr="00092AD8">
        <w:rPr>
          <w:rFonts w:ascii="Courier New" w:hAnsi="Courier New" w:cs="Courier New"/>
        </w:rPr>
        <w:t>(1-50) 0.2(&gt;50)</w:t>
      </w:r>
    </w:p>
    <w:p w:rsidR="00092AD8" w:rsidRPr="00092AD8" w:rsidRDefault="00092AD8" w:rsidP="00092AD8">
      <w:pPr>
        <w:pStyle w:val="textbody"/>
        <w:rPr>
          <w:rFonts w:ascii="Courier New" w:hAnsi="Courier New" w:cs="Courier New"/>
        </w:rPr>
      </w:pPr>
      <w:proofErr w:type="spellStart"/>
      <w:proofErr w:type="gramStart"/>
      <w:r w:rsidRPr="00092AD8">
        <w:rPr>
          <w:rFonts w:ascii="Courier New" w:hAnsi="Courier New" w:cs="Courier New"/>
        </w:rPr>
        <w:t>poputrem</w:t>
      </w:r>
      <w:proofErr w:type="spellEnd"/>
      <w:r w:rsidRPr="00092AD8">
        <w:rPr>
          <w:rFonts w:ascii="Courier New" w:hAnsi="Courier New" w:cs="Courier New"/>
        </w:rPr>
        <w:t xml:space="preserve">  0.37</w:t>
      </w:r>
      <w:proofErr w:type="gramEnd"/>
      <w:r w:rsidRPr="00092AD8">
        <w:rPr>
          <w:rFonts w:ascii="Courier New" w:hAnsi="Courier New" w:cs="Courier New"/>
        </w:rPr>
        <w:t>(1-40) 0.5(40-80)  0.63(&gt;80)</w:t>
      </w: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proofErr w:type="spellStart"/>
      <w:r w:rsidRPr="00092AD8">
        <w:rPr>
          <w:rFonts w:ascii="Courier New" w:hAnsi="Courier New" w:cs="Courier New"/>
        </w:rPr>
        <w:t>CompleteMortalityTable</w:t>
      </w:r>
      <w:proofErr w:type="spellEnd"/>
    </w:p>
    <w:p w:rsidR="00092AD8" w:rsidRPr="00092AD8" w:rsidRDefault="00092AD8" w:rsidP="00092AD8">
      <w:pPr>
        <w:pStyle w:val="textbody"/>
        <w:rPr>
          <w:rFonts w:ascii="Courier New" w:hAnsi="Courier New" w:cs="Courier New"/>
        </w:rPr>
      </w:pPr>
      <w:r w:rsidRPr="00092AD8">
        <w:rPr>
          <w:rFonts w:ascii="Courier New" w:hAnsi="Courier New" w:cs="Courier New"/>
        </w:rPr>
        <w:lastRenderedPageBreak/>
        <w:t xml:space="preserve">&gt;&gt; </w:t>
      </w:r>
      <w:proofErr w:type="gramStart"/>
      <w:r w:rsidRPr="00092AD8">
        <w:rPr>
          <w:rFonts w:ascii="Courier New" w:hAnsi="Courier New" w:cs="Courier New"/>
        </w:rPr>
        <w:t>species</w:t>
      </w:r>
      <w:proofErr w:type="gramEnd"/>
      <w:r w:rsidRPr="00092AD8">
        <w:rPr>
          <w:rFonts w:ascii="Courier New" w:hAnsi="Courier New" w:cs="Courier New"/>
        </w:rPr>
        <w:t xml:space="preserve"> </w:t>
      </w:r>
      <w:proofErr w:type="spellStart"/>
      <w:r w:rsidRPr="00092AD8">
        <w:rPr>
          <w:rFonts w:ascii="Courier New" w:hAnsi="Courier New" w:cs="Courier New"/>
        </w:rPr>
        <w:t>CummulativeBiomassReduction</w:t>
      </w:r>
      <w:proofErr w:type="spellEnd"/>
      <w:r w:rsidRPr="00092AD8">
        <w:rPr>
          <w:rFonts w:ascii="Courier New" w:hAnsi="Courier New" w:cs="Courier New"/>
        </w:rPr>
        <w:t>(%) to trigger complete mortality</w:t>
      </w:r>
    </w:p>
    <w:p w:rsidR="00092AD8" w:rsidRPr="00092AD8" w:rsidRDefault="00092AD8" w:rsidP="00092AD8">
      <w:pPr>
        <w:pStyle w:val="textbody"/>
        <w:rPr>
          <w:rFonts w:ascii="Courier New" w:hAnsi="Courier New" w:cs="Courier New"/>
        </w:rPr>
      </w:pPr>
      <w:proofErr w:type="spellStart"/>
      <w:proofErr w:type="gramStart"/>
      <w:r w:rsidRPr="00092AD8">
        <w:rPr>
          <w:rFonts w:ascii="Courier New" w:hAnsi="Courier New" w:cs="Courier New"/>
        </w:rPr>
        <w:t>abiebals</w:t>
      </w:r>
      <w:proofErr w:type="spellEnd"/>
      <w:proofErr w:type="gramEnd"/>
      <w:r w:rsidRPr="00092AD8">
        <w:rPr>
          <w:rFonts w:ascii="Courier New" w:hAnsi="Courier New" w:cs="Courier New"/>
        </w:rPr>
        <w:t xml:space="preserve">   90</w:t>
      </w:r>
    </w:p>
    <w:p w:rsidR="00092AD8" w:rsidRPr="00092AD8" w:rsidRDefault="00092AD8" w:rsidP="00092AD8">
      <w:pPr>
        <w:pStyle w:val="textbody"/>
        <w:rPr>
          <w:rFonts w:ascii="Courier New" w:hAnsi="Courier New" w:cs="Courier New"/>
        </w:rPr>
      </w:pPr>
      <w:proofErr w:type="spellStart"/>
      <w:proofErr w:type="gramStart"/>
      <w:r w:rsidRPr="00092AD8">
        <w:rPr>
          <w:rFonts w:ascii="Courier New" w:hAnsi="Courier New" w:cs="Courier New"/>
        </w:rPr>
        <w:t>poputrem</w:t>
      </w:r>
      <w:proofErr w:type="spellEnd"/>
      <w:proofErr w:type="gramEnd"/>
      <w:r w:rsidRPr="00092AD8">
        <w:rPr>
          <w:rFonts w:ascii="Courier New" w:hAnsi="Courier New" w:cs="Courier New"/>
        </w:rPr>
        <w:t xml:space="preserve">   90</w:t>
      </w: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proofErr w:type="spellStart"/>
      <w:proofErr w:type="gramStart"/>
      <w:r w:rsidRPr="00092AD8">
        <w:rPr>
          <w:rFonts w:ascii="Courier New" w:hAnsi="Courier New" w:cs="Courier New"/>
        </w:rPr>
        <w:t>MapName</w:t>
      </w:r>
      <w:proofErr w:type="spellEnd"/>
      <w:r w:rsidRPr="00092AD8">
        <w:rPr>
          <w:rFonts w:ascii="Courier New" w:hAnsi="Courier New" w:cs="Courier New"/>
        </w:rPr>
        <w:t xml:space="preserve">  stress</w:t>
      </w:r>
      <w:proofErr w:type="gramEnd"/>
      <w:r w:rsidRPr="00092AD8">
        <w:rPr>
          <w:rFonts w:ascii="Courier New" w:hAnsi="Courier New" w:cs="Courier New"/>
        </w:rPr>
        <w:t>/stress-map-{</w:t>
      </w:r>
      <w:proofErr w:type="spellStart"/>
      <w:r w:rsidRPr="00092AD8">
        <w:rPr>
          <w:rFonts w:ascii="Courier New" w:hAnsi="Courier New" w:cs="Courier New"/>
        </w:rPr>
        <w:t>timestep</w:t>
      </w:r>
      <w:proofErr w:type="spellEnd"/>
      <w:r w:rsidRPr="00092AD8">
        <w:rPr>
          <w:rFonts w:ascii="Courier New" w:hAnsi="Courier New" w:cs="Courier New"/>
        </w:rPr>
        <w:t>}.</w:t>
      </w:r>
      <w:proofErr w:type="spellStart"/>
      <w:r w:rsidRPr="00092AD8">
        <w:rPr>
          <w:rFonts w:ascii="Courier New" w:hAnsi="Courier New" w:cs="Courier New"/>
        </w:rPr>
        <w:t>img</w:t>
      </w:r>
      <w:proofErr w:type="spellEnd"/>
      <w:r w:rsidRPr="00092AD8">
        <w:rPr>
          <w:rFonts w:ascii="Courier New" w:hAnsi="Courier New" w:cs="Courier New"/>
        </w:rPr>
        <w:t xml:space="preserve">  &lt;&lt; Currently no maps are being produced; a placeholder</w:t>
      </w:r>
    </w:p>
    <w:p w:rsidR="00A92D21" w:rsidRPr="006312A0" w:rsidRDefault="00092AD8" w:rsidP="00092AD8">
      <w:pPr>
        <w:pStyle w:val="textbody"/>
        <w:ind w:left="0"/>
        <w:rPr>
          <w:rFonts w:ascii="Courier New" w:hAnsi="Courier New" w:cs="Courier New"/>
        </w:rPr>
      </w:pPr>
      <w:proofErr w:type="spellStart"/>
      <w:proofErr w:type="gramStart"/>
      <w:r w:rsidRPr="00092AD8">
        <w:rPr>
          <w:rFonts w:ascii="Courier New" w:hAnsi="Courier New" w:cs="Courier New"/>
        </w:rPr>
        <w:t>LogFile</w:t>
      </w:r>
      <w:proofErr w:type="spellEnd"/>
      <w:r w:rsidRPr="00092AD8">
        <w:rPr>
          <w:rFonts w:ascii="Courier New" w:hAnsi="Courier New" w:cs="Courier New"/>
        </w:rPr>
        <w:t xml:space="preserve">  "</w:t>
      </w:r>
      <w:proofErr w:type="gramEnd"/>
      <w:r w:rsidRPr="00092AD8">
        <w:rPr>
          <w:rFonts w:ascii="Courier New" w:hAnsi="Courier New" w:cs="Courier New"/>
        </w:rPr>
        <w:t>stress-mortality-log.csv"</w:t>
      </w: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D.J. Shinneman" w:date="2011-07-25T13:24:00Z" w:initials="DJS">
    <w:p w:rsidR="00447058" w:rsidRDefault="00447058">
      <w:pPr>
        <w:pStyle w:val="CommentText"/>
      </w:pPr>
      <w:r>
        <w:rPr>
          <w:rStyle w:val="CommentReference"/>
        </w:rPr>
        <w:annotationRef/>
      </w:r>
      <w:r>
        <w:t>To make this table easier to manage, could it be reorganized to allow for a list of species for each year and land type?  For example:</w:t>
      </w:r>
    </w:p>
    <w:p w:rsidR="00447058" w:rsidRDefault="00447058">
      <w:pPr>
        <w:pStyle w:val="CommentText"/>
      </w:pPr>
    </w:p>
    <w:p w:rsidR="00447058" w:rsidRPr="00092AD8" w:rsidRDefault="00447058" w:rsidP="00447058">
      <w:pPr>
        <w:pStyle w:val="textbody"/>
        <w:ind w:left="0"/>
        <w:rPr>
          <w:rFonts w:ascii="Courier New" w:hAnsi="Courier New" w:cs="Courier New"/>
        </w:rPr>
      </w:pPr>
      <w:r w:rsidRPr="00092AD8">
        <w:rPr>
          <w:rFonts w:ascii="Courier New" w:hAnsi="Courier New" w:cs="Courier New"/>
        </w:rPr>
        <w:t xml:space="preserve">&gt;&gt;year </w:t>
      </w:r>
      <w:proofErr w:type="gramStart"/>
      <w:r w:rsidRPr="00092AD8">
        <w:rPr>
          <w:rFonts w:ascii="Courier New" w:hAnsi="Courier New" w:cs="Courier New"/>
        </w:rPr>
        <w:t>landtype  species</w:t>
      </w:r>
      <w:proofErr w:type="gramEnd"/>
    </w:p>
    <w:p w:rsidR="00447058" w:rsidRPr="00092AD8" w:rsidRDefault="00447058" w:rsidP="00447058">
      <w:pPr>
        <w:pStyle w:val="textbody"/>
        <w:ind w:left="0"/>
        <w:rPr>
          <w:rFonts w:ascii="Courier New" w:hAnsi="Courier New" w:cs="Courier New"/>
        </w:rPr>
      </w:pPr>
      <w:r>
        <w:rPr>
          <w:rFonts w:ascii="Courier New" w:hAnsi="Courier New" w:cs="Courier New"/>
        </w:rPr>
        <w:t>&gt;&gt; ---</w:t>
      </w:r>
      <w:r w:rsidRPr="00092AD8">
        <w:rPr>
          <w:rFonts w:ascii="Courier New" w:hAnsi="Courier New" w:cs="Courier New"/>
        </w:rPr>
        <w:t xml:space="preserve"> -------</w:t>
      </w:r>
      <w:r>
        <w:rPr>
          <w:rFonts w:ascii="Courier New" w:hAnsi="Courier New" w:cs="Courier New"/>
        </w:rPr>
        <w:t xml:space="preserve">   </w:t>
      </w:r>
      <w:r w:rsidRPr="00092AD8">
        <w:rPr>
          <w:rFonts w:ascii="Courier New" w:hAnsi="Courier New" w:cs="Courier New"/>
        </w:rPr>
        <w:t>-----</w:t>
      </w:r>
    </w:p>
    <w:p w:rsidR="00447058" w:rsidRDefault="00447058">
      <w:pPr>
        <w:pStyle w:val="CommentText"/>
      </w:pPr>
      <w:r>
        <w:t xml:space="preserve">       2         eco1              </w:t>
      </w:r>
      <w:proofErr w:type="spellStart"/>
      <w:r>
        <w:t>abiebals</w:t>
      </w:r>
      <w:proofErr w:type="spellEnd"/>
      <w:r>
        <w:t xml:space="preserve">, </w:t>
      </w:r>
      <w:proofErr w:type="spellStart"/>
      <w:r>
        <w:t>poputrem</w:t>
      </w:r>
      <w:proofErr w:type="spellEnd"/>
      <w:r>
        <w:t xml:space="preserve"> </w:t>
      </w:r>
    </w:p>
    <w:p w:rsidR="00447058" w:rsidRDefault="00447058">
      <w:pPr>
        <w:pStyle w:val="CommentText"/>
      </w:pPr>
      <w:r>
        <w:t xml:space="preserve">       10       e</w:t>
      </w:r>
      <w:r w:rsidR="00B7430D">
        <w:t xml:space="preserve"> </w:t>
      </w:r>
      <w:r>
        <w:t xml:space="preserve">co1              </w:t>
      </w:r>
      <w:proofErr w:type="spellStart"/>
      <w:r>
        <w:t>abiebals</w:t>
      </w:r>
      <w:proofErr w:type="spellEnd"/>
    </w:p>
    <w:p w:rsidR="00447058" w:rsidRDefault="00447058">
      <w:pPr>
        <w:pStyle w:val="CommentText"/>
      </w:pPr>
      <w:r>
        <w:t xml:space="preserve">       </w:t>
      </w:r>
      <w:r w:rsidR="00B7430D">
        <w:t>10</w:t>
      </w:r>
      <w:r>
        <w:t xml:space="preserve">        eco2              </w:t>
      </w:r>
      <w:proofErr w:type="spellStart"/>
      <w:r>
        <w:t>abiebals</w:t>
      </w:r>
      <w:proofErr w:type="spellEnd"/>
      <w:r>
        <w:t xml:space="preserve">, </w:t>
      </w:r>
      <w:proofErr w:type="spellStart"/>
      <w:r>
        <w:t>poputrem</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80B" w:rsidRDefault="001A180B">
      <w:r>
        <w:separator/>
      </w:r>
    </w:p>
  </w:endnote>
  <w:endnote w:type="continuationSeparator" w:id="0">
    <w:p w:rsidR="001A180B" w:rsidRDefault="001A18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AD8" w:rsidRPr="009A2A50" w:rsidRDefault="00092AD8"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A7962">
      <w:rPr>
        <w:rFonts w:ascii="Arial" w:hAnsi="Arial" w:cs="Arial"/>
      </w:rPr>
      <w:fldChar w:fldCharType="begin"/>
    </w:r>
    <w:r>
      <w:rPr>
        <w:rFonts w:ascii="Arial" w:hAnsi="Arial" w:cs="Arial"/>
      </w:rPr>
      <w:instrText xml:space="preserve"> PAGE </w:instrText>
    </w:r>
    <w:r w:rsidR="000A7962">
      <w:rPr>
        <w:rFonts w:ascii="Arial" w:hAnsi="Arial" w:cs="Arial"/>
      </w:rPr>
      <w:fldChar w:fldCharType="separate"/>
    </w:r>
    <w:r w:rsidR="000638BF">
      <w:rPr>
        <w:rFonts w:ascii="Arial" w:hAnsi="Arial" w:cs="Arial"/>
        <w:noProof/>
      </w:rPr>
      <w:t>5</w:t>
    </w:r>
    <w:r w:rsidR="000A796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80B" w:rsidRDefault="001A180B">
      <w:r>
        <w:separator/>
      </w:r>
    </w:p>
  </w:footnote>
  <w:footnote w:type="continuationSeparator" w:id="0">
    <w:p w:rsidR="001A180B" w:rsidRDefault="001A18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AD8" w:rsidRDefault="000A7962">
    <w:pPr>
      <w:pStyle w:val="Header"/>
      <w:tabs>
        <w:tab w:val="clear" w:pos="4320"/>
        <w:tab w:val="clear" w:pos="8640"/>
        <w:tab w:val="center" w:pos="4500"/>
        <w:tab w:val="right" w:pos="9000"/>
      </w:tabs>
    </w:pPr>
    <w:fldSimple w:instr=" DOCPROPERTY  &quot;Extension Name&quot;  \* MERGEFORMAT ">
      <w:r w:rsidR="00092AD8">
        <w:t>Stress Mortality Extension</w:t>
      </w:r>
    </w:fldSimple>
    <w:r w:rsidR="00092AD8">
      <w:t xml:space="preserve"> v</w:t>
    </w:r>
    <w:fldSimple w:instr=" DOCPROPERTY  &quot;Extension Version&quot;  \* MERGEFORMAT ">
      <w:r w:rsidR="00092AD8">
        <w:t>1.0</w:t>
      </w:r>
    </w:fldSimple>
    <w:r w:rsidR="00092AD8">
      <w:t xml:space="preserve"> – User Guide</w:t>
    </w:r>
    <w:r w:rsidR="00092AD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grammar="clean"/>
  <w:attachedTemplate r:id="rId1"/>
  <w:linkStyles/>
  <w:stylePaneFormatFilter w:val="3F01"/>
  <w:defaultTabStop w:val="720"/>
  <w:doNotHyphenateCaps/>
  <w:drawingGridHorizontalSpacing w:val="187"/>
  <w:drawingGridVerticalSpacing w:val="187"/>
  <w:characterSpacingControl w:val="doNotCompress"/>
  <w:footnotePr>
    <w:footnote w:id="-1"/>
    <w:footnote w:id="0"/>
  </w:footnotePr>
  <w:endnotePr>
    <w:endnote w:id="-1"/>
    <w:endnote w:id="0"/>
  </w:endnotePr>
  <w:compat/>
  <w:rsids>
    <w:rsidRoot w:val="005707AA"/>
    <w:rsid w:val="00013B0B"/>
    <w:rsid w:val="00035903"/>
    <w:rsid w:val="00061ED0"/>
    <w:rsid w:val="000638BF"/>
    <w:rsid w:val="00074A48"/>
    <w:rsid w:val="00092AD8"/>
    <w:rsid w:val="000A10B0"/>
    <w:rsid w:val="000A56BF"/>
    <w:rsid w:val="000A7962"/>
    <w:rsid w:val="000B52B3"/>
    <w:rsid w:val="000B70C1"/>
    <w:rsid w:val="000B7743"/>
    <w:rsid w:val="000E0B66"/>
    <w:rsid w:val="00100E8F"/>
    <w:rsid w:val="0010696A"/>
    <w:rsid w:val="00125016"/>
    <w:rsid w:val="0013653F"/>
    <w:rsid w:val="00147CEA"/>
    <w:rsid w:val="00153514"/>
    <w:rsid w:val="0016055A"/>
    <w:rsid w:val="00191B58"/>
    <w:rsid w:val="001A180B"/>
    <w:rsid w:val="001B6169"/>
    <w:rsid w:val="001C5E6F"/>
    <w:rsid w:val="001D2E66"/>
    <w:rsid w:val="001F0848"/>
    <w:rsid w:val="001F6F41"/>
    <w:rsid w:val="0020030B"/>
    <w:rsid w:val="00202775"/>
    <w:rsid w:val="00203DF8"/>
    <w:rsid w:val="00206F3C"/>
    <w:rsid w:val="0021155F"/>
    <w:rsid w:val="00211ED7"/>
    <w:rsid w:val="00216B6D"/>
    <w:rsid w:val="00226305"/>
    <w:rsid w:val="0023237E"/>
    <w:rsid w:val="00262754"/>
    <w:rsid w:val="00273078"/>
    <w:rsid w:val="00274C43"/>
    <w:rsid w:val="00281D47"/>
    <w:rsid w:val="002B73CE"/>
    <w:rsid w:val="002F3DB9"/>
    <w:rsid w:val="0031621B"/>
    <w:rsid w:val="00326DC6"/>
    <w:rsid w:val="00333A68"/>
    <w:rsid w:val="00354007"/>
    <w:rsid w:val="003609BE"/>
    <w:rsid w:val="00361B90"/>
    <w:rsid w:val="0036279D"/>
    <w:rsid w:val="003749BC"/>
    <w:rsid w:val="003762D0"/>
    <w:rsid w:val="0038130F"/>
    <w:rsid w:val="003851E2"/>
    <w:rsid w:val="003866BB"/>
    <w:rsid w:val="003912D0"/>
    <w:rsid w:val="00392637"/>
    <w:rsid w:val="00394C9E"/>
    <w:rsid w:val="00397D65"/>
    <w:rsid w:val="003A100D"/>
    <w:rsid w:val="003B049E"/>
    <w:rsid w:val="003B0E15"/>
    <w:rsid w:val="003B0F9F"/>
    <w:rsid w:val="003B55A6"/>
    <w:rsid w:val="003C4E8E"/>
    <w:rsid w:val="003C5C5D"/>
    <w:rsid w:val="003C62AE"/>
    <w:rsid w:val="003D5702"/>
    <w:rsid w:val="003E15BE"/>
    <w:rsid w:val="003E20B1"/>
    <w:rsid w:val="00443878"/>
    <w:rsid w:val="00447058"/>
    <w:rsid w:val="00450C85"/>
    <w:rsid w:val="00453C07"/>
    <w:rsid w:val="004716A9"/>
    <w:rsid w:val="00475843"/>
    <w:rsid w:val="00480F17"/>
    <w:rsid w:val="00495DC6"/>
    <w:rsid w:val="004A25D7"/>
    <w:rsid w:val="004B24D3"/>
    <w:rsid w:val="004C49A4"/>
    <w:rsid w:val="005034EF"/>
    <w:rsid w:val="00514ECB"/>
    <w:rsid w:val="00520D20"/>
    <w:rsid w:val="005231DE"/>
    <w:rsid w:val="005326B3"/>
    <w:rsid w:val="005707AA"/>
    <w:rsid w:val="00573DF1"/>
    <w:rsid w:val="00576624"/>
    <w:rsid w:val="005A48C7"/>
    <w:rsid w:val="005A6091"/>
    <w:rsid w:val="005B2635"/>
    <w:rsid w:val="005E623C"/>
    <w:rsid w:val="006312A0"/>
    <w:rsid w:val="00632498"/>
    <w:rsid w:val="00645D69"/>
    <w:rsid w:val="006552CF"/>
    <w:rsid w:val="0065576B"/>
    <w:rsid w:val="00675EAD"/>
    <w:rsid w:val="006A3017"/>
    <w:rsid w:val="006C5636"/>
    <w:rsid w:val="006D1E89"/>
    <w:rsid w:val="006E229F"/>
    <w:rsid w:val="006E39EF"/>
    <w:rsid w:val="00703182"/>
    <w:rsid w:val="007072B3"/>
    <w:rsid w:val="00724E5E"/>
    <w:rsid w:val="007252DE"/>
    <w:rsid w:val="0074414A"/>
    <w:rsid w:val="0076268D"/>
    <w:rsid w:val="0076592F"/>
    <w:rsid w:val="00792629"/>
    <w:rsid w:val="007B2E47"/>
    <w:rsid w:val="007C3A60"/>
    <w:rsid w:val="007C41C3"/>
    <w:rsid w:val="007D13A3"/>
    <w:rsid w:val="007D6E07"/>
    <w:rsid w:val="007E5599"/>
    <w:rsid w:val="008132AD"/>
    <w:rsid w:val="00855EC7"/>
    <w:rsid w:val="008710F4"/>
    <w:rsid w:val="00891B48"/>
    <w:rsid w:val="008D3B55"/>
    <w:rsid w:val="008D3F50"/>
    <w:rsid w:val="008E0BE7"/>
    <w:rsid w:val="008F3170"/>
    <w:rsid w:val="008F3C58"/>
    <w:rsid w:val="00901469"/>
    <w:rsid w:val="00907D10"/>
    <w:rsid w:val="00925E30"/>
    <w:rsid w:val="00931DB7"/>
    <w:rsid w:val="0093288F"/>
    <w:rsid w:val="00936B54"/>
    <w:rsid w:val="00985F06"/>
    <w:rsid w:val="009A2A50"/>
    <w:rsid w:val="009A3BDC"/>
    <w:rsid w:val="009D6490"/>
    <w:rsid w:val="009E65A3"/>
    <w:rsid w:val="009F4F04"/>
    <w:rsid w:val="009F7644"/>
    <w:rsid w:val="00A02643"/>
    <w:rsid w:val="00A16ACE"/>
    <w:rsid w:val="00A65572"/>
    <w:rsid w:val="00A6712C"/>
    <w:rsid w:val="00A712D7"/>
    <w:rsid w:val="00A77EDD"/>
    <w:rsid w:val="00A8192E"/>
    <w:rsid w:val="00A87E6D"/>
    <w:rsid w:val="00A92D21"/>
    <w:rsid w:val="00AB3682"/>
    <w:rsid w:val="00AB4BA4"/>
    <w:rsid w:val="00AD780A"/>
    <w:rsid w:val="00AE23B5"/>
    <w:rsid w:val="00AE48F6"/>
    <w:rsid w:val="00AF2193"/>
    <w:rsid w:val="00B11582"/>
    <w:rsid w:val="00B32CA5"/>
    <w:rsid w:val="00B36A80"/>
    <w:rsid w:val="00B63932"/>
    <w:rsid w:val="00B71DA6"/>
    <w:rsid w:val="00B7430D"/>
    <w:rsid w:val="00B83253"/>
    <w:rsid w:val="00B86A67"/>
    <w:rsid w:val="00B92582"/>
    <w:rsid w:val="00BA25EB"/>
    <w:rsid w:val="00BA44EE"/>
    <w:rsid w:val="00BB0077"/>
    <w:rsid w:val="00BB7972"/>
    <w:rsid w:val="00BD01DC"/>
    <w:rsid w:val="00BD03E7"/>
    <w:rsid w:val="00BD270C"/>
    <w:rsid w:val="00BE24E8"/>
    <w:rsid w:val="00BE5E62"/>
    <w:rsid w:val="00C00DB2"/>
    <w:rsid w:val="00C23730"/>
    <w:rsid w:val="00C357E8"/>
    <w:rsid w:val="00C46B30"/>
    <w:rsid w:val="00C50CC9"/>
    <w:rsid w:val="00C5778C"/>
    <w:rsid w:val="00C7363F"/>
    <w:rsid w:val="00C759A1"/>
    <w:rsid w:val="00CA7601"/>
    <w:rsid w:val="00CB3C09"/>
    <w:rsid w:val="00CC2E32"/>
    <w:rsid w:val="00CC3F58"/>
    <w:rsid w:val="00CD07BB"/>
    <w:rsid w:val="00CD7FE6"/>
    <w:rsid w:val="00CE37E8"/>
    <w:rsid w:val="00CF5E7B"/>
    <w:rsid w:val="00D11D62"/>
    <w:rsid w:val="00D22621"/>
    <w:rsid w:val="00D2467F"/>
    <w:rsid w:val="00D41736"/>
    <w:rsid w:val="00D43599"/>
    <w:rsid w:val="00D438B1"/>
    <w:rsid w:val="00D6238F"/>
    <w:rsid w:val="00D77558"/>
    <w:rsid w:val="00D80D50"/>
    <w:rsid w:val="00D80FF1"/>
    <w:rsid w:val="00D865C5"/>
    <w:rsid w:val="00DA10C4"/>
    <w:rsid w:val="00DB4265"/>
    <w:rsid w:val="00DB6B7B"/>
    <w:rsid w:val="00DD5D7F"/>
    <w:rsid w:val="00DE48D8"/>
    <w:rsid w:val="00DF34C7"/>
    <w:rsid w:val="00DF5BA6"/>
    <w:rsid w:val="00E012AB"/>
    <w:rsid w:val="00E04330"/>
    <w:rsid w:val="00E064AD"/>
    <w:rsid w:val="00E10647"/>
    <w:rsid w:val="00E375CB"/>
    <w:rsid w:val="00E459CB"/>
    <w:rsid w:val="00E52A15"/>
    <w:rsid w:val="00E67786"/>
    <w:rsid w:val="00E80085"/>
    <w:rsid w:val="00E90429"/>
    <w:rsid w:val="00EB2789"/>
    <w:rsid w:val="00EB32A2"/>
    <w:rsid w:val="00ED0239"/>
    <w:rsid w:val="00EF60E2"/>
    <w:rsid w:val="00EF76F5"/>
    <w:rsid w:val="00F235CE"/>
    <w:rsid w:val="00F31132"/>
    <w:rsid w:val="00F5150E"/>
    <w:rsid w:val="00F52A36"/>
    <w:rsid w:val="00F62ADC"/>
    <w:rsid w:val="00F70D28"/>
    <w:rsid w:val="00F8136B"/>
    <w:rsid w:val="00FA21FE"/>
    <w:rsid w:val="00FA257D"/>
    <w:rsid w:val="00FA37EF"/>
    <w:rsid w:val="00FB5664"/>
    <w:rsid w:val="00FB7DC7"/>
    <w:rsid w:val="00FC4A8F"/>
    <w:rsid w:val="00FC52A5"/>
    <w:rsid w:val="00FE5E18"/>
    <w:rsid w:val="00FE6BCE"/>
    <w:rsid w:val="00FE6F60"/>
    <w:rsid w:val="00FF0F88"/>
    <w:rsid w:val="00FF20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7D"/>
    <w:rPr>
      <w:sz w:val="24"/>
      <w:szCs w:val="24"/>
    </w:rPr>
  </w:style>
  <w:style w:type="paragraph" w:styleId="Heading1">
    <w:name w:val="heading 1"/>
    <w:basedOn w:val="heading"/>
    <w:next w:val="textbody"/>
    <w:qFormat/>
    <w:rsid w:val="00FA257D"/>
    <w:pPr>
      <w:pageBreakBefore/>
      <w:numPr>
        <w:numId w:val="2"/>
      </w:numPr>
      <w:spacing w:before="240" w:after="60"/>
      <w:outlineLvl w:val="0"/>
    </w:pPr>
    <w:rPr>
      <w:kern w:val="32"/>
      <w:sz w:val="32"/>
      <w:szCs w:val="32"/>
    </w:rPr>
  </w:style>
  <w:style w:type="paragraph" w:styleId="Heading2">
    <w:name w:val="heading 2"/>
    <w:basedOn w:val="heading"/>
    <w:next w:val="textbody"/>
    <w:qFormat/>
    <w:rsid w:val="00FA257D"/>
    <w:pPr>
      <w:numPr>
        <w:ilvl w:val="1"/>
        <w:numId w:val="2"/>
      </w:numPr>
      <w:spacing w:before="240" w:after="60"/>
      <w:outlineLvl w:val="1"/>
    </w:pPr>
    <w:rPr>
      <w:sz w:val="28"/>
      <w:szCs w:val="28"/>
    </w:rPr>
  </w:style>
  <w:style w:type="paragraph" w:styleId="Heading3">
    <w:name w:val="heading 3"/>
    <w:basedOn w:val="heading"/>
    <w:next w:val="textbody"/>
    <w:qFormat/>
    <w:rsid w:val="00FA257D"/>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A257D"/>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A257D"/>
    <w:pPr>
      <w:numPr>
        <w:ilvl w:val="4"/>
        <w:numId w:val="2"/>
      </w:numPr>
      <w:spacing w:before="240" w:after="60"/>
      <w:outlineLvl w:val="4"/>
    </w:pPr>
    <w:rPr>
      <w:b/>
      <w:bCs/>
      <w:i/>
      <w:iCs/>
      <w:sz w:val="26"/>
      <w:szCs w:val="26"/>
    </w:rPr>
  </w:style>
  <w:style w:type="paragraph" w:styleId="Heading6">
    <w:name w:val="heading 6"/>
    <w:basedOn w:val="Normal"/>
    <w:next w:val="Normal"/>
    <w:qFormat/>
    <w:rsid w:val="00FA257D"/>
    <w:pPr>
      <w:numPr>
        <w:ilvl w:val="5"/>
        <w:numId w:val="2"/>
      </w:numPr>
      <w:spacing w:before="240" w:after="60"/>
      <w:outlineLvl w:val="5"/>
    </w:pPr>
    <w:rPr>
      <w:b/>
      <w:bCs/>
      <w:sz w:val="22"/>
      <w:szCs w:val="22"/>
    </w:rPr>
  </w:style>
  <w:style w:type="paragraph" w:styleId="Heading7">
    <w:name w:val="heading 7"/>
    <w:basedOn w:val="Normal"/>
    <w:next w:val="Normal"/>
    <w:qFormat/>
    <w:rsid w:val="00FA257D"/>
    <w:pPr>
      <w:numPr>
        <w:ilvl w:val="6"/>
        <w:numId w:val="2"/>
      </w:numPr>
      <w:spacing w:before="240" w:after="60"/>
      <w:outlineLvl w:val="6"/>
    </w:pPr>
  </w:style>
  <w:style w:type="paragraph" w:styleId="Heading8">
    <w:name w:val="heading 8"/>
    <w:basedOn w:val="Normal"/>
    <w:next w:val="Normal"/>
    <w:qFormat/>
    <w:rsid w:val="00FA257D"/>
    <w:pPr>
      <w:numPr>
        <w:ilvl w:val="7"/>
        <w:numId w:val="2"/>
      </w:numPr>
      <w:spacing w:before="240" w:after="60"/>
      <w:outlineLvl w:val="7"/>
    </w:pPr>
    <w:rPr>
      <w:i/>
      <w:iCs/>
    </w:rPr>
  </w:style>
  <w:style w:type="paragraph" w:styleId="Heading9">
    <w:name w:val="heading 9"/>
    <w:basedOn w:val="Normal"/>
    <w:next w:val="Normal"/>
    <w:qFormat/>
    <w:rsid w:val="00FA257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A257D"/>
    <w:pPr>
      <w:keepNext/>
      <w:ind w:left="0" w:right="0"/>
    </w:pPr>
    <w:rPr>
      <w:rFonts w:ascii="Verdana" w:hAnsi="Verdana" w:cs="Verdana"/>
    </w:rPr>
  </w:style>
  <w:style w:type="paragraph" w:customStyle="1" w:styleId="textbody">
    <w:name w:val="text: body"/>
    <w:basedOn w:val="Normal"/>
    <w:uiPriority w:val="99"/>
    <w:rsid w:val="00FA257D"/>
    <w:pPr>
      <w:spacing w:after="120"/>
      <w:ind w:left="1152" w:right="1008"/>
    </w:pPr>
  </w:style>
  <w:style w:type="paragraph" w:customStyle="1" w:styleId="text">
    <w:name w:val="text"/>
    <w:basedOn w:val="Normal"/>
    <w:rsid w:val="00FA257D"/>
    <w:pPr>
      <w:spacing w:before="120" w:after="120"/>
    </w:pPr>
    <w:rPr>
      <w:rFonts w:ascii="Arial" w:hAnsi="Arial" w:cs="Arial"/>
      <w:sz w:val="20"/>
      <w:szCs w:val="20"/>
    </w:rPr>
  </w:style>
  <w:style w:type="paragraph" w:styleId="FootnoteText">
    <w:name w:val="footnote text"/>
    <w:basedOn w:val="Normal"/>
    <w:semiHidden/>
    <w:rsid w:val="00FA257D"/>
    <w:rPr>
      <w:sz w:val="20"/>
      <w:szCs w:val="20"/>
    </w:rPr>
  </w:style>
  <w:style w:type="character" w:styleId="FootnoteReference">
    <w:name w:val="footnote reference"/>
    <w:basedOn w:val="DefaultParagraphFont"/>
    <w:semiHidden/>
    <w:rsid w:val="00FA257D"/>
    <w:rPr>
      <w:vertAlign w:val="superscript"/>
    </w:rPr>
  </w:style>
  <w:style w:type="paragraph" w:styleId="Header">
    <w:name w:val="header"/>
    <w:basedOn w:val="Normal"/>
    <w:rsid w:val="00FA257D"/>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A257D"/>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A257D"/>
    <w:pPr>
      <w:spacing w:before="0" w:after="0"/>
      <w:jc w:val="center"/>
    </w:pPr>
    <w:rPr>
      <w:rFonts w:ascii="Verdana" w:hAnsi="Verdana" w:cs="Verdana"/>
      <w:i/>
      <w:iCs/>
      <w:sz w:val="18"/>
      <w:szCs w:val="18"/>
    </w:rPr>
  </w:style>
  <w:style w:type="paragraph" w:styleId="BalloonText">
    <w:name w:val="Balloon Text"/>
    <w:basedOn w:val="Normal"/>
    <w:semiHidden/>
    <w:rsid w:val="00FA257D"/>
    <w:rPr>
      <w:rFonts w:ascii="Tahoma" w:hAnsi="Tahoma" w:cs="Tahoma"/>
      <w:sz w:val="16"/>
      <w:szCs w:val="16"/>
    </w:rPr>
  </w:style>
  <w:style w:type="paragraph" w:customStyle="1" w:styleId="tabletext">
    <w:name w:val="table text"/>
    <w:basedOn w:val="text"/>
    <w:rsid w:val="00FA257D"/>
    <w:pPr>
      <w:spacing w:before="40" w:after="40"/>
    </w:pPr>
  </w:style>
  <w:style w:type="paragraph" w:styleId="Caption">
    <w:name w:val="caption"/>
    <w:basedOn w:val="Normal"/>
    <w:next w:val="Normal"/>
    <w:qFormat/>
    <w:rsid w:val="00FA257D"/>
    <w:pPr>
      <w:spacing w:before="120" w:after="120"/>
    </w:pPr>
    <w:rPr>
      <w:b/>
      <w:bCs/>
      <w:sz w:val="20"/>
      <w:szCs w:val="20"/>
    </w:rPr>
  </w:style>
  <w:style w:type="paragraph" w:customStyle="1" w:styleId="tabletitle">
    <w:name w:val="table title"/>
    <w:basedOn w:val="tabletext"/>
    <w:next w:val="tabletext"/>
    <w:rsid w:val="00FA257D"/>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A257D"/>
    <w:pPr>
      <w:numPr>
        <w:numId w:val="1"/>
      </w:numPr>
    </w:pPr>
  </w:style>
  <w:style w:type="paragraph" w:customStyle="1" w:styleId="tablecaption">
    <w:name w:val="table caption"/>
    <w:basedOn w:val="figurecaption"/>
    <w:rsid w:val="00FA257D"/>
    <w:pPr>
      <w:keepNext/>
      <w:spacing w:before="480"/>
    </w:pPr>
  </w:style>
  <w:style w:type="paragraph" w:customStyle="1" w:styleId="Equation">
    <w:name w:val="Equation"/>
    <w:basedOn w:val="textbody"/>
    <w:rsid w:val="00FA257D"/>
    <w:pPr>
      <w:ind w:left="3420" w:hanging="1800"/>
    </w:pPr>
  </w:style>
  <w:style w:type="paragraph" w:styleId="TOC1">
    <w:name w:val="toc 1"/>
    <w:basedOn w:val="Normal"/>
    <w:next w:val="Normal"/>
    <w:autoRedefine/>
    <w:uiPriority w:val="39"/>
    <w:rsid w:val="00FA257D"/>
    <w:pPr>
      <w:spacing w:before="120" w:after="120"/>
    </w:pPr>
    <w:rPr>
      <w:b/>
      <w:bCs/>
      <w:caps/>
      <w:sz w:val="20"/>
      <w:szCs w:val="20"/>
    </w:rPr>
  </w:style>
  <w:style w:type="paragraph" w:styleId="TOC2">
    <w:name w:val="toc 2"/>
    <w:basedOn w:val="Normal"/>
    <w:next w:val="Normal"/>
    <w:autoRedefine/>
    <w:uiPriority w:val="39"/>
    <w:rsid w:val="00FA257D"/>
    <w:pPr>
      <w:ind w:left="240"/>
    </w:pPr>
    <w:rPr>
      <w:sz w:val="20"/>
      <w:szCs w:val="20"/>
    </w:rPr>
  </w:style>
  <w:style w:type="paragraph" w:styleId="TOC3">
    <w:name w:val="toc 3"/>
    <w:basedOn w:val="Normal"/>
    <w:next w:val="Normal"/>
    <w:autoRedefine/>
    <w:uiPriority w:val="39"/>
    <w:rsid w:val="00FA257D"/>
    <w:pPr>
      <w:ind w:left="480"/>
    </w:pPr>
    <w:rPr>
      <w:i/>
      <w:iCs/>
      <w:sz w:val="20"/>
      <w:szCs w:val="20"/>
    </w:rPr>
  </w:style>
  <w:style w:type="paragraph" w:styleId="TOC4">
    <w:name w:val="toc 4"/>
    <w:basedOn w:val="Normal"/>
    <w:next w:val="Normal"/>
    <w:autoRedefine/>
    <w:semiHidden/>
    <w:rsid w:val="00FA257D"/>
    <w:pPr>
      <w:ind w:left="720"/>
    </w:pPr>
    <w:rPr>
      <w:sz w:val="18"/>
      <w:szCs w:val="18"/>
    </w:rPr>
  </w:style>
  <w:style w:type="paragraph" w:styleId="TOC5">
    <w:name w:val="toc 5"/>
    <w:basedOn w:val="Normal"/>
    <w:next w:val="Normal"/>
    <w:autoRedefine/>
    <w:semiHidden/>
    <w:rsid w:val="00FA257D"/>
    <w:pPr>
      <w:ind w:left="960"/>
    </w:pPr>
    <w:rPr>
      <w:sz w:val="18"/>
      <w:szCs w:val="18"/>
    </w:rPr>
  </w:style>
  <w:style w:type="paragraph" w:styleId="TOC6">
    <w:name w:val="toc 6"/>
    <w:basedOn w:val="Normal"/>
    <w:next w:val="Normal"/>
    <w:autoRedefine/>
    <w:semiHidden/>
    <w:rsid w:val="00FA257D"/>
    <w:pPr>
      <w:ind w:left="1200"/>
    </w:pPr>
    <w:rPr>
      <w:sz w:val="18"/>
      <w:szCs w:val="18"/>
    </w:rPr>
  </w:style>
  <w:style w:type="paragraph" w:styleId="TOC7">
    <w:name w:val="toc 7"/>
    <w:basedOn w:val="Normal"/>
    <w:next w:val="Normal"/>
    <w:autoRedefine/>
    <w:semiHidden/>
    <w:rsid w:val="00FA257D"/>
    <w:pPr>
      <w:ind w:left="1440"/>
    </w:pPr>
    <w:rPr>
      <w:sz w:val="18"/>
      <w:szCs w:val="18"/>
    </w:rPr>
  </w:style>
  <w:style w:type="paragraph" w:styleId="TOC8">
    <w:name w:val="toc 8"/>
    <w:basedOn w:val="Normal"/>
    <w:next w:val="Normal"/>
    <w:autoRedefine/>
    <w:semiHidden/>
    <w:rsid w:val="00FA257D"/>
    <w:pPr>
      <w:ind w:left="1680"/>
    </w:pPr>
    <w:rPr>
      <w:sz w:val="18"/>
      <w:szCs w:val="18"/>
    </w:rPr>
  </w:style>
  <w:style w:type="paragraph" w:styleId="TOC9">
    <w:name w:val="toc 9"/>
    <w:basedOn w:val="Normal"/>
    <w:next w:val="Normal"/>
    <w:autoRedefine/>
    <w:semiHidden/>
    <w:rsid w:val="00FA257D"/>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A257D"/>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A257D"/>
    <w:pPr>
      <w:spacing w:after="0"/>
    </w:pPr>
  </w:style>
  <w:style w:type="paragraph" w:customStyle="1" w:styleId="commandprompt">
    <w:name w:val="command prompt"/>
    <w:basedOn w:val="textbody"/>
    <w:rsid w:val="00FA257D"/>
    <w:pPr>
      <w:ind w:left="1498"/>
    </w:pPr>
    <w:rPr>
      <w:rFonts w:ascii="Courier New" w:hAnsi="Courier New" w:cs="Courier New"/>
      <w:sz w:val="20"/>
      <w:szCs w:val="20"/>
    </w:rPr>
  </w:style>
  <w:style w:type="paragraph" w:customStyle="1" w:styleId="Heading3moreindent">
    <w:name w:val="Heading 3 (more indent)"/>
    <w:basedOn w:val="Heading3"/>
    <w:next w:val="textbody"/>
    <w:rsid w:val="00FA257D"/>
    <w:pPr>
      <w:tabs>
        <w:tab w:val="clear" w:pos="864"/>
        <w:tab w:val="left" w:pos="1008"/>
      </w:tabs>
      <w:ind w:left="1008" w:hanging="1008"/>
    </w:pPr>
  </w:style>
  <w:style w:type="paragraph" w:customStyle="1" w:styleId="textfilewide">
    <w:name w:val="text file (wide)"/>
    <w:basedOn w:val="textinputfile"/>
    <w:rsid w:val="00FA257D"/>
    <w:pPr>
      <w:ind w:left="432"/>
    </w:pPr>
    <w:rPr>
      <w:sz w:val="16"/>
      <w:szCs w:val="16"/>
    </w:rPr>
  </w:style>
  <w:style w:type="paragraph" w:customStyle="1" w:styleId="reference">
    <w:name w:val="reference"/>
    <w:basedOn w:val="textbody"/>
    <w:rsid w:val="00FA257D"/>
    <w:pPr>
      <w:ind w:left="1584" w:hanging="432"/>
    </w:pPr>
  </w:style>
  <w:style w:type="paragraph" w:customStyle="1" w:styleId="titleline">
    <w:name w:val="title line"/>
    <w:basedOn w:val="Normal"/>
    <w:rsid w:val="00FA257D"/>
    <w:pPr>
      <w:jc w:val="center"/>
    </w:pPr>
    <w:rPr>
      <w:rFonts w:ascii="Verdana" w:hAnsi="Verdana" w:cs="Verdana"/>
      <w:sz w:val="40"/>
      <w:szCs w:val="40"/>
    </w:rPr>
  </w:style>
  <w:style w:type="paragraph" w:customStyle="1" w:styleId="titleline1">
    <w:name w:val="title line 1"/>
    <w:basedOn w:val="titleline"/>
    <w:next w:val="titleline"/>
    <w:rsid w:val="00FA257D"/>
    <w:pPr>
      <w:spacing w:before="3240"/>
    </w:pPr>
  </w:style>
  <w:style w:type="paragraph" w:customStyle="1" w:styleId="titleline-small">
    <w:name w:val="title line - small"/>
    <w:basedOn w:val="titleline"/>
    <w:rsid w:val="00FA257D"/>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FF209B"/>
    <w:rPr>
      <w:sz w:val="16"/>
      <w:szCs w:val="16"/>
    </w:rPr>
  </w:style>
  <w:style w:type="paragraph" w:styleId="CommentText">
    <w:name w:val="annotation text"/>
    <w:basedOn w:val="Normal"/>
    <w:link w:val="CommentTextChar"/>
    <w:uiPriority w:val="99"/>
    <w:unhideWhenUsed/>
    <w:rsid w:val="00FF209B"/>
    <w:rPr>
      <w:sz w:val="20"/>
      <w:szCs w:val="20"/>
    </w:rPr>
  </w:style>
  <w:style w:type="character" w:customStyle="1" w:styleId="CommentTextChar">
    <w:name w:val="Comment Text Char"/>
    <w:basedOn w:val="DefaultParagraphFont"/>
    <w:link w:val="CommentText"/>
    <w:uiPriority w:val="99"/>
    <w:rsid w:val="00FF209B"/>
  </w:style>
  <w:style w:type="paragraph" w:styleId="CommentSubject">
    <w:name w:val="annotation subject"/>
    <w:basedOn w:val="CommentText"/>
    <w:next w:val="CommentText"/>
    <w:link w:val="CommentSubjectChar"/>
    <w:uiPriority w:val="99"/>
    <w:semiHidden/>
    <w:unhideWhenUsed/>
    <w:rsid w:val="00FF209B"/>
    <w:rPr>
      <w:b/>
      <w:bCs/>
    </w:rPr>
  </w:style>
  <w:style w:type="character" w:customStyle="1" w:styleId="CommentSubjectChar">
    <w:name w:val="Comment Subject Char"/>
    <w:basedOn w:val="CommentTextChar"/>
    <w:link w:val="CommentSubject"/>
    <w:uiPriority w:val="99"/>
    <w:semiHidden/>
    <w:rsid w:val="00FF209B"/>
    <w:rPr>
      <w:b/>
      <w:bCs/>
    </w:rPr>
  </w:style>
  <w:style w:type="character" w:customStyle="1" w:styleId="st">
    <w:name w:val="st"/>
    <w:basedOn w:val="DefaultParagraphFont"/>
    <w:rsid w:val="00FF209B"/>
  </w:style>
  <w:style w:type="character" w:styleId="Emphasis">
    <w:name w:val="Emphasis"/>
    <w:basedOn w:val="DefaultParagraphFont"/>
    <w:uiPriority w:val="20"/>
    <w:qFormat/>
    <w:rsid w:val="00FF209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007BC-F8B0-41ED-9DF5-2431E782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38</TotalTime>
  <Pages>8</Pages>
  <Words>1177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Stress Mortality Extension</vt:lpstr>
    </vt:vector>
  </TitlesOfParts>
  <Company>University of Wisconsin-Madison</Company>
  <LinksUpToDate>false</LinksUpToDate>
  <CharactersWithSpaces>9125</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Mortality Extension</dc:title>
  <dc:subject/>
  <dc:creator>Doug Shinnemann, Robert Scheller</dc:creator>
  <cp:keywords/>
  <dc:description/>
  <cp:lastModifiedBy>rmschell</cp:lastModifiedBy>
  <cp:revision>6</cp:revision>
  <cp:lastPrinted>2006-04-27T18:05:00Z</cp:lastPrinted>
  <dcterms:created xsi:type="dcterms:W3CDTF">2011-07-25T23:09:00Z</dcterms:created>
  <dcterms:modified xsi:type="dcterms:W3CDTF">2011-07-27T00:07:00Z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Stress Mortality Extension</vt:lpwstr>
  </property>
  <property fmtid="{D5CDD505-2E9C-101B-9397-08002B2CF9AE}" pid="3" name="Extension Version">
    <vt:lpwstr>1.0</vt:lpwstr>
  </property>
</Properties>
</file>