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35155" w:rsidRDefault="00A35155" w:rsidP="00A35155">
      <w:pPr>
        <w:jc w:val="center"/>
        <w:rPr>
          <w:rFonts w:ascii="Geneva" w:hAnsi="Geneva"/>
          <w:b/>
          <w:sz w:val="40"/>
        </w:rPr>
      </w:pPr>
    </w:p>
    <w:p w:rsidR="00A35155" w:rsidRDefault="00A35155" w:rsidP="00A35155">
      <w:pPr>
        <w:jc w:val="center"/>
        <w:rPr>
          <w:rFonts w:ascii="Geneva" w:hAnsi="Geneva"/>
          <w:b/>
          <w:sz w:val="40"/>
        </w:rPr>
      </w:pPr>
    </w:p>
    <w:p w:rsidR="00A35155" w:rsidRPr="00A35155" w:rsidRDefault="00A35155" w:rsidP="00A35155">
      <w:pPr>
        <w:jc w:val="center"/>
        <w:rPr>
          <w:rFonts w:ascii="Geneva" w:hAnsi="Geneva"/>
          <w:b/>
          <w:sz w:val="40"/>
        </w:rPr>
      </w:pPr>
      <w:proofErr w:type="spellStart"/>
      <w:r w:rsidRPr="00A35155">
        <w:rPr>
          <w:rFonts w:ascii="Geneva" w:hAnsi="Geneva"/>
          <w:b/>
          <w:sz w:val="40"/>
        </w:rPr>
        <w:t>InfraTaup</w:t>
      </w:r>
      <w:proofErr w:type="spellEnd"/>
      <w:r w:rsidR="00872164">
        <w:rPr>
          <w:rFonts w:ascii="Geneva" w:hAnsi="Geneva"/>
          <w:b/>
          <w:sz w:val="40"/>
        </w:rPr>
        <w:t xml:space="preserve"> 1.0</w:t>
      </w:r>
      <w:r w:rsidRPr="00A35155">
        <w:rPr>
          <w:rFonts w:ascii="Geneva" w:hAnsi="Geneva"/>
          <w:b/>
          <w:sz w:val="40"/>
        </w:rPr>
        <w:t xml:space="preserve"> Users Guide</w:t>
      </w:r>
    </w:p>
    <w:p w:rsidR="00A35155" w:rsidRDefault="00A35155">
      <w:pPr>
        <w:rPr>
          <w:rFonts w:ascii="Geneva" w:hAnsi="Geneva"/>
        </w:rPr>
      </w:pPr>
    </w:p>
    <w:p w:rsidR="00A35155" w:rsidRDefault="00A35155">
      <w:pPr>
        <w:rPr>
          <w:rFonts w:ascii="Geneva" w:hAnsi="Geneva"/>
        </w:rPr>
      </w:pPr>
    </w:p>
    <w:p w:rsidR="00A35155" w:rsidRDefault="00A35155">
      <w:pPr>
        <w:rPr>
          <w:rFonts w:ascii="Geneva" w:hAnsi="Geneva"/>
        </w:rPr>
      </w:pPr>
      <w:r>
        <w:rPr>
          <w:rFonts w:ascii="Geneva" w:hAnsi="Geneva"/>
          <w:noProof/>
        </w:rPr>
        <w:drawing>
          <wp:inline distT="0" distB="0" distL="0" distR="0">
            <wp:extent cx="5486400" cy="3734435"/>
            <wp:effectExtent l="0" t="0" r="0" b="0"/>
            <wp:docPr id="1" name="Picture 0" descr="InfraTa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raTaup1.png"/>
                    <pic:cNvPicPr/>
                  </pic:nvPicPr>
                  <pic:blipFill>
                    <a:blip r:embed="rId5"/>
                    <a:stretch>
                      <a:fillRect/>
                    </a:stretch>
                  </pic:blipFill>
                  <pic:spPr>
                    <a:xfrm>
                      <a:off x="0" y="0"/>
                      <a:ext cx="5486400" cy="3734435"/>
                    </a:xfrm>
                    <a:prstGeom prst="rect">
                      <a:avLst/>
                    </a:prstGeom>
                  </pic:spPr>
                </pic:pic>
              </a:graphicData>
            </a:graphic>
          </wp:inline>
        </w:drawing>
      </w:r>
    </w:p>
    <w:p w:rsidR="00A35155" w:rsidRDefault="00A35155">
      <w:pPr>
        <w:rPr>
          <w:rFonts w:ascii="Geneva" w:hAnsi="Geneva"/>
        </w:rPr>
      </w:pPr>
    </w:p>
    <w:p w:rsidR="00A35155" w:rsidRDefault="00A35155">
      <w:pPr>
        <w:rPr>
          <w:rFonts w:ascii="Geneva" w:hAnsi="Geneva"/>
        </w:rPr>
      </w:pPr>
    </w:p>
    <w:p w:rsidR="00A35155" w:rsidRPr="00A35155" w:rsidRDefault="00A35155" w:rsidP="00A35155">
      <w:pPr>
        <w:jc w:val="center"/>
        <w:rPr>
          <w:rFonts w:ascii="Geneva" w:hAnsi="Geneva"/>
          <w:sz w:val="32"/>
        </w:rPr>
      </w:pPr>
      <w:r w:rsidRPr="00A35155">
        <w:rPr>
          <w:rFonts w:ascii="Geneva" w:hAnsi="Geneva"/>
          <w:sz w:val="32"/>
        </w:rPr>
        <w:t xml:space="preserve">Stephen </w:t>
      </w:r>
      <w:r>
        <w:rPr>
          <w:rFonts w:ascii="Geneva" w:hAnsi="Geneva"/>
          <w:sz w:val="32"/>
        </w:rPr>
        <w:t xml:space="preserve">J. </w:t>
      </w:r>
      <w:r w:rsidRPr="00A35155">
        <w:rPr>
          <w:rFonts w:ascii="Geneva" w:hAnsi="Geneva"/>
          <w:sz w:val="32"/>
        </w:rPr>
        <w:t>Arrowsmith</w:t>
      </w:r>
    </w:p>
    <w:p w:rsidR="00CE5D1F" w:rsidRPr="008F772B" w:rsidRDefault="00A35155" w:rsidP="00CE5D1F">
      <w:pPr>
        <w:jc w:val="center"/>
        <w:rPr>
          <w:rFonts w:ascii="Geneva" w:hAnsi="Geneva"/>
          <w:b/>
          <w:sz w:val="28"/>
          <w:u w:val="single"/>
        </w:rPr>
      </w:pPr>
      <w:r>
        <w:rPr>
          <w:rFonts w:ascii="Geneva" w:hAnsi="Geneva"/>
        </w:rPr>
        <w:br w:type="page"/>
      </w:r>
      <w:r w:rsidR="00CE5D1F">
        <w:rPr>
          <w:rFonts w:ascii="Geneva" w:hAnsi="Geneva"/>
          <w:b/>
          <w:sz w:val="28"/>
          <w:u w:val="single"/>
        </w:rPr>
        <w:t>Executive Summary</w:t>
      </w:r>
    </w:p>
    <w:p w:rsidR="00CE5D1F" w:rsidRDefault="00CE5D1F" w:rsidP="00CE5D1F">
      <w:pPr>
        <w:rPr>
          <w:rFonts w:ascii="Geneva" w:hAnsi="Geneva"/>
        </w:rPr>
      </w:pPr>
      <w:proofErr w:type="spellStart"/>
      <w:r>
        <w:rPr>
          <w:rFonts w:ascii="Geneva" w:hAnsi="Geneva"/>
        </w:rPr>
        <w:t>InfraTaup</w:t>
      </w:r>
      <w:proofErr w:type="spellEnd"/>
      <w:r>
        <w:rPr>
          <w:rFonts w:ascii="Geneva" w:hAnsi="Geneva"/>
        </w:rPr>
        <w:t xml:space="preserve"> </w:t>
      </w:r>
      <w:r w:rsidR="00F94E6C">
        <w:rPr>
          <w:rFonts w:ascii="Geneva" w:hAnsi="Geneva"/>
        </w:rPr>
        <w:t xml:space="preserve">is a </w:t>
      </w:r>
      <w:proofErr w:type="spellStart"/>
      <w:r w:rsidR="00F94E6C">
        <w:rPr>
          <w:rFonts w:ascii="Geneva" w:hAnsi="Geneva"/>
        </w:rPr>
        <w:t>Matlab</w:t>
      </w:r>
      <w:proofErr w:type="spellEnd"/>
      <w:r w:rsidR="00F94E6C">
        <w:rPr>
          <w:rFonts w:ascii="Geneva" w:hAnsi="Geneva"/>
        </w:rPr>
        <w:t xml:space="preserve"> implementation of the </w:t>
      </w:r>
      <w:proofErr w:type="spellStart"/>
      <w:r w:rsidR="00F94E6C">
        <w:rPr>
          <w:rFonts w:ascii="Geneva" w:hAnsi="Geneva"/>
        </w:rPr>
        <w:t>Tau</w:t>
      </w:r>
      <w:proofErr w:type="spellEnd"/>
      <w:r w:rsidR="00F94E6C">
        <w:rPr>
          <w:rFonts w:ascii="Geneva" w:hAnsi="Geneva"/>
        </w:rPr>
        <w:t>-P method as outlined by</w:t>
      </w:r>
      <w:r w:rsidR="009C7B96">
        <w:rPr>
          <w:rFonts w:ascii="Geneva" w:hAnsi="Geneva"/>
        </w:rPr>
        <w:t xml:space="preserve"> </w:t>
      </w:r>
      <w:proofErr w:type="spellStart"/>
      <w:r w:rsidR="009C7B96" w:rsidRPr="009C7B96">
        <w:rPr>
          <w:rFonts w:ascii="Geneva" w:hAnsi="Geneva"/>
          <w:i/>
        </w:rPr>
        <w:t>Drob</w:t>
      </w:r>
      <w:proofErr w:type="spellEnd"/>
      <w:r w:rsidR="009C7B96" w:rsidRPr="009C7B96">
        <w:rPr>
          <w:rFonts w:ascii="Geneva" w:hAnsi="Geneva"/>
          <w:i/>
        </w:rPr>
        <w:t xml:space="preserve"> et al.</w:t>
      </w:r>
      <w:r w:rsidR="009C7B96">
        <w:rPr>
          <w:rFonts w:ascii="Geneva" w:hAnsi="Geneva"/>
        </w:rPr>
        <w:t xml:space="preserve"> </w:t>
      </w:r>
      <w:r w:rsidR="009C7B96">
        <w:rPr>
          <w:rFonts w:ascii="Geneva" w:hAnsi="Geneva"/>
        </w:rPr>
        <w:fldChar w:fldCharType="begin"/>
      </w:r>
      <w:r w:rsidR="009C7B96">
        <w:rPr>
          <w:rFonts w:ascii="Geneva" w:hAnsi="Geneva"/>
        </w:rPr>
        <w:instrText xml:space="preserve"> ADDIN EN.CITE &lt;EndNote&gt;&lt;Cite ExcludeAuth="1"&gt;&lt;Author&gt;Drob&lt;/Author&gt;&lt;Year&gt;2010&lt;/Year&gt;&lt;RecNum&gt;204&lt;/RecNum&gt;&lt;record&gt;&lt;rec-number&gt;204&lt;/rec-number&gt;&lt;foreign-keys&gt;&lt;key app="EN" db-id="rwdf2ez04fafv2er5duxsapepsrstfspxfa2"&gt;204&lt;/key&gt;&lt;/foreign-keys&gt;&lt;ref-type name="Journal Article"&gt;17&lt;/ref-type&gt;&lt;contributors&gt;&lt;authors&gt;&lt;author&gt;Drob, D. P.&lt;/author&gt;&lt;author&gt;Garces, M.&lt;/author&gt;&lt;author&gt;Hedlin, M. A. H&lt;/author&gt;&lt;author&gt;Brachet, N.&lt;/author&gt;&lt;/authors&gt;&lt;/contributors&gt;&lt;titles&gt;&lt;title&gt;The Temporal Morphology of Infrasound Propagation&lt;/title&gt;&lt;secondary-title&gt;Pure appl. geophys.&lt;/secondary-title&gt;&lt;/titles&gt;&lt;periodical&gt;&lt;full-title&gt;Pure appl. geophys.&lt;/full-title&gt;&lt;/periodical&gt;&lt;dates&gt;&lt;year&gt;2010&lt;/year&gt;&lt;/dates&gt;&lt;urls&gt;&lt;/urls&gt;&lt;electronic-resource-num&gt;10.1007/s00024-010-0080-6&lt;/electronic-resource-num&gt;&lt;/record&gt;&lt;/Cite&gt;&lt;/EndNote&gt;</w:instrText>
      </w:r>
      <w:r w:rsidR="009C7B96">
        <w:rPr>
          <w:rFonts w:ascii="Geneva" w:hAnsi="Geneva"/>
        </w:rPr>
        <w:fldChar w:fldCharType="separate"/>
      </w:r>
      <w:r w:rsidR="009C7B96">
        <w:rPr>
          <w:rFonts w:ascii="Geneva" w:hAnsi="Geneva"/>
          <w:noProof/>
        </w:rPr>
        <w:t>[2010]</w:t>
      </w:r>
      <w:r w:rsidR="009C7B96">
        <w:rPr>
          <w:rFonts w:ascii="Geneva" w:hAnsi="Geneva"/>
        </w:rPr>
        <w:fldChar w:fldCharType="end"/>
      </w:r>
      <w:r w:rsidR="00F94E6C">
        <w:rPr>
          <w:rFonts w:ascii="Geneva" w:hAnsi="Geneva"/>
        </w:rPr>
        <w:t>. This code is available subject to the understanding that the user will not distribute it without prior authorization. Please contact Stephen Arrowsmith (</w:t>
      </w:r>
      <w:hyperlink r:id="rId6" w:history="1">
        <w:r w:rsidR="00F94E6C" w:rsidRPr="00D57117">
          <w:rPr>
            <w:rStyle w:val="Hyperlink"/>
            <w:rFonts w:ascii="Geneva" w:hAnsi="Geneva"/>
          </w:rPr>
          <w:t>arrows@lanl.gov</w:t>
        </w:r>
      </w:hyperlink>
      <w:r w:rsidR="00F94E6C">
        <w:rPr>
          <w:rFonts w:ascii="Geneva" w:hAnsi="Geneva"/>
        </w:rPr>
        <w:t>) with any questions or comments.</w:t>
      </w:r>
    </w:p>
    <w:p w:rsidR="00872164" w:rsidRPr="008F772B" w:rsidRDefault="00E37B9C" w:rsidP="008F772B">
      <w:pPr>
        <w:jc w:val="center"/>
        <w:rPr>
          <w:rFonts w:ascii="Geneva" w:hAnsi="Geneva"/>
          <w:b/>
          <w:sz w:val="28"/>
          <w:u w:val="single"/>
        </w:rPr>
      </w:pPr>
      <w:r w:rsidRPr="008F772B">
        <w:rPr>
          <w:rFonts w:ascii="Geneva" w:hAnsi="Geneva"/>
          <w:b/>
          <w:sz w:val="28"/>
          <w:u w:val="single"/>
        </w:rPr>
        <w:t>1.0 I</w:t>
      </w:r>
      <w:r w:rsidR="00872164" w:rsidRPr="008F772B">
        <w:rPr>
          <w:rFonts w:ascii="Geneva" w:hAnsi="Geneva"/>
          <w:b/>
          <w:sz w:val="28"/>
          <w:u w:val="single"/>
        </w:rPr>
        <w:t>nstallation</w:t>
      </w:r>
    </w:p>
    <w:p w:rsidR="00095EC3" w:rsidRDefault="00872164">
      <w:pPr>
        <w:rPr>
          <w:rFonts w:ascii="Geneva" w:hAnsi="Geneva"/>
        </w:rPr>
      </w:pPr>
      <w:proofErr w:type="spellStart"/>
      <w:r>
        <w:rPr>
          <w:rFonts w:ascii="Geneva" w:hAnsi="Geneva"/>
        </w:rPr>
        <w:t>InfraTaup</w:t>
      </w:r>
      <w:proofErr w:type="spellEnd"/>
      <w:r>
        <w:rPr>
          <w:rFonts w:ascii="Geneva" w:hAnsi="Geneva"/>
        </w:rPr>
        <w:t xml:space="preserve"> requires</w:t>
      </w:r>
      <w:r w:rsidR="00095EC3">
        <w:rPr>
          <w:rFonts w:ascii="Geneva" w:hAnsi="Geneva"/>
        </w:rPr>
        <w:t xml:space="preserve"> </w:t>
      </w:r>
      <w:proofErr w:type="spellStart"/>
      <w:r w:rsidR="00095EC3">
        <w:rPr>
          <w:rFonts w:ascii="Geneva" w:hAnsi="Geneva"/>
        </w:rPr>
        <w:t>InfraMonitor</w:t>
      </w:r>
      <w:proofErr w:type="spellEnd"/>
      <w:r w:rsidR="00095EC3">
        <w:rPr>
          <w:rFonts w:ascii="Geneva" w:hAnsi="Geneva"/>
        </w:rPr>
        <w:t xml:space="preserve"> 2.7+ to be installed and in the users </w:t>
      </w:r>
      <w:proofErr w:type="spellStart"/>
      <w:r w:rsidR="00095EC3">
        <w:rPr>
          <w:rFonts w:ascii="Geneva" w:hAnsi="Geneva"/>
        </w:rPr>
        <w:t>Matlab</w:t>
      </w:r>
      <w:proofErr w:type="spellEnd"/>
      <w:r w:rsidR="00095EC3">
        <w:rPr>
          <w:rFonts w:ascii="Geneva" w:hAnsi="Geneva"/>
        </w:rPr>
        <w:t xml:space="preserve"> path.</w:t>
      </w:r>
    </w:p>
    <w:p w:rsidR="00095EC3" w:rsidRDefault="00095EC3">
      <w:pPr>
        <w:rPr>
          <w:rFonts w:ascii="Geneva" w:hAnsi="Geneva"/>
        </w:rPr>
      </w:pPr>
      <w:r>
        <w:rPr>
          <w:rFonts w:ascii="Geneva" w:hAnsi="Geneva"/>
        </w:rPr>
        <w:t xml:space="preserve">To install </w:t>
      </w:r>
      <w:proofErr w:type="spellStart"/>
      <w:r>
        <w:rPr>
          <w:rFonts w:ascii="Geneva" w:hAnsi="Geneva"/>
        </w:rPr>
        <w:t>InfraTaup</w:t>
      </w:r>
      <w:proofErr w:type="spellEnd"/>
      <w:r>
        <w:rPr>
          <w:rFonts w:ascii="Geneva" w:hAnsi="Geneva"/>
        </w:rPr>
        <w:t>, first unpack the tar file in a suitable directory (this directory will be referred to here as &lt;</w:t>
      </w:r>
      <w:proofErr w:type="spellStart"/>
      <w:r>
        <w:rPr>
          <w:rFonts w:ascii="Geneva" w:hAnsi="Geneva"/>
        </w:rPr>
        <w:t>InfraROOT</w:t>
      </w:r>
      <w:proofErr w:type="spellEnd"/>
      <w:r>
        <w:rPr>
          <w:rFonts w:ascii="Geneva" w:hAnsi="Geneva"/>
        </w:rPr>
        <w:t>&gt;):</w:t>
      </w:r>
      <w:r>
        <w:rPr>
          <w:rFonts w:ascii="Geneva" w:hAnsi="Geneva"/>
        </w:rPr>
        <w:br/>
        <w:t xml:space="preserve">tar </w:t>
      </w:r>
      <w:proofErr w:type="spellStart"/>
      <w:r>
        <w:rPr>
          <w:rFonts w:ascii="Geneva" w:hAnsi="Geneva"/>
        </w:rPr>
        <w:t>xvf</w:t>
      </w:r>
      <w:proofErr w:type="spellEnd"/>
      <w:r>
        <w:rPr>
          <w:rFonts w:ascii="Geneva" w:hAnsi="Geneva"/>
        </w:rPr>
        <w:t xml:space="preserve"> InfraTaup1.0.tar</w:t>
      </w:r>
    </w:p>
    <w:p w:rsidR="00095EC3" w:rsidRDefault="00095EC3">
      <w:pPr>
        <w:rPr>
          <w:rFonts w:ascii="Geneva" w:hAnsi="Geneva"/>
        </w:rPr>
      </w:pPr>
      <w:r>
        <w:rPr>
          <w:rFonts w:ascii="Geneva" w:hAnsi="Geneva"/>
        </w:rPr>
        <w:t xml:space="preserve">Next, add the InfraTaup1.0 directory to your </w:t>
      </w:r>
      <w:proofErr w:type="spellStart"/>
      <w:r>
        <w:rPr>
          <w:rFonts w:ascii="Geneva" w:hAnsi="Geneva"/>
        </w:rPr>
        <w:t>Matlab</w:t>
      </w:r>
      <w:proofErr w:type="spellEnd"/>
      <w:r>
        <w:rPr>
          <w:rFonts w:ascii="Geneva" w:hAnsi="Geneva"/>
        </w:rPr>
        <w:t xml:space="preserve"> path (adding this to your </w:t>
      </w:r>
      <w:proofErr w:type="spellStart"/>
      <w:r>
        <w:rPr>
          <w:rFonts w:ascii="Geneva" w:hAnsi="Geneva"/>
        </w:rPr>
        <w:t>startup.m</w:t>
      </w:r>
      <w:proofErr w:type="spellEnd"/>
      <w:r>
        <w:rPr>
          <w:rFonts w:ascii="Geneva" w:hAnsi="Geneva"/>
        </w:rPr>
        <w:t xml:space="preserve"> file will automatically add InfraTaup1.0 to your path each time you open a new </w:t>
      </w:r>
      <w:proofErr w:type="spellStart"/>
      <w:r>
        <w:rPr>
          <w:rFonts w:ascii="Geneva" w:hAnsi="Geneva"/>
        </w:rPr>
        <w:t>Matlab</w:t>
      </w:r>
      <w:proofErr w:type="spellEnd"/>
      <w:r>
        <w:rPr>
          <w:rFonts w:ascii="Geneva" w:hAnsi="Geneva"/>
        </w:rPr>
        <w:t xml:space="preserve"> session):</w:t>
      </w:r>
    </w:p>
    <w:p w:rsidR="00E37B9C" w:rsidRDefault="00095EC3">
      <w:pPr>
        <w:rPr>
          <w:rFonts w:ascii="Geneva" w:hAnsi="Geneva"/>
        </w:rPr>
      </w:pPr>
      <w:proofErr w:type="spellStart"/>
      <w:proofErr w:type="gramStart"/>
      <w:r>
        <w:rPr>
          <w:rFonts w:ascii="Geneva" w:hAnsi="Geneva"/>
        </w:rPr>
        <w:t>addpath</w:t>
      </w:r>
      <w:proofErr w:type="spellEnd"/>
      <w:proofErr w:type="gramEnd"/>
      <w:r>
        <w:rPr>
          <w:rFonts w:ascii="Geneva" w:hAnsi="Geneva"/>
        </w:rPr>
        <w:t>(‘&lt;</w:t>
      </w:r>
      <w:proofErr w:type="spellStart"/>
      <w:r>
        <w:rPr>
          <w:rFonts w:ascii="Geneva" w:hAnsi="Geneva"/>
        </w:rPr>
        <w:t>InfraROOT</w:t>
      </w:r>
      <w:proofErr w:type="spellEnd"/>
      <w:r>
        <w:rPr>
          <w:rFonts w:ascii="Geneva" w:hAnsi="Geneva"/>
        </w:rPr>
        <w:t>&gt;/InfraTaup1.0’)</w:t>
      </w:r>
    </w:p>
    <w:p w:rsidR="00872164" w:rsidRPr="00872164" w:rsidRDefault="00E37B9C">
      <w:pPr>
        <w:rPr>
          <w:rFonts w:ascii="Geneva" w:hAnsi="Geneva"/>
        </w:rPr>
      </w:pPr>
      <w:r>
        <w:rPr>
          <w:rFonts w:ascii="Geneva" w:hAnsi="Geneva"/>
        </w:rPr>
        <w:t>Place the example met-file, 071807.met, in the working directory (this need not necessarily be in the InfraTaup1.0 directory).</w:t>
      </w:r>
    </w:p>
    <w:p w:rsidR="00872164" w:rsidRPr="008F772B" w:rsidRDefault="00E37B9C" w:rsidP="008F772B">
      <w:pPr>
        <w:jc w:val="center"/>
        <w:rPr>
          <w:rFonts w:ascii="Geneva" w:hAnsi="Geneva"/>
          <w:b/>
          <w:sz w:val="28"/>
          <w:u w:val="single"/>
        </w:rPr>
      </w:pPr>
      <w:r w:rsidRPr="008F772B">
        <w:rPr>
          <w:rFonts w:ascii="Geneva" w:hAnsi="Geneva"/>
          <w:b/>
          <w:sz w:val="28"/>
          <w:u w:val="single"/>
        </w:rPr>
        <w:t xml:space="preserve">2.0 </w:t>
      </w:r>
      <w:r w:rsidR="001922CC">
        <w:rPr>
          <w:rFonts w:ascii="Geneva" w:hAnsi="Geneva"/>
          <w:b/>
          <w:sz w:val="28"/>
          <w:u w:val="single"/>
        </w:rPr>
        <w:t xml:space="preserve">Running </w:t>
      </w:r>
      <w:proofErr w:type="spellStart"/>
      <w:r w:rsidR="001922CC">
        <w:rPr>
          <w:rFonts w:ascii="Geneva" w:hAnsi="Geneva"/>
          <w:b/>
          <w:sz w:val="28"/>
          <w:u w:val="single"/>
        </w:rPr>
        <w:t>InfraTaup</w:t>
      </w:r>
      <w:proofErr w:type="spellEnd"/>
    </w:p>
    <w:p w:rsidR="008F772B" w:rsidRDefault="00E37B9C" w:rsidP="00872164">
      <w:pPr>
        <w:rPr>
          <w:rFonts w:ascii="Geneva" w:hAnsi="Geneva"/>
        </w:rPr>
      </w:pPr>
      <w:proofErr w:type="gramStart"/>
      <w:r>
        <w:rPr>
          <w:rFonts w:ascii="Geneva" w:hAnsi="Geneva"/>
        </w:rPr>
        <w:t xml:space="preserve">Type </w:t>
      </w:r>
      <w:proofErr w:type="spellStart"/>
      <w:r>
        <w:rPr>
          <w:rFonts w:ascii="Geneva" w:hAnsi="Geneva"/>
        </w:rPr>
        <w:t>InfraTaup</w:t>
      </w:r>
      <w:proofErr w:type="spellEnd"/>
      <w:r>
        <w:rPr>
          <w:rFonts w:ascii="Geneva" w:hAnsi="Geneva"/>
        </w:rPr>
        <w:t xml:space="preserve"> in a </w:t>
      </w:r>
      <w:proofErr w:type="spellStart"/>
      <w:r>
        <w:rPr>
          <w:rFonts w:ascii="Geneva" w:hAnsi="Geneva"/>
        </w:rPr>
        <w:t>Matlab</w:t>
      </w:r>
      <w:proofErr w:type="spellEnd"/>
      <w:r>
        <w:rPr>
          <w:rFonts w:ascii="Geneva" w:hAnsi="Geneva"/>
        </w:rPr>
        <w:t xml:space="preserve"> window to launch the graphical user interface.</w:t>
      </w:r>
      <w:proofErr w:type="gramEnd"/>
      <w:r w:rsidR="00943944">
        <w:rPr>
          <w:rFonts w:ascii="Geneva" w:hAnsi="Geneva"/>
        </w:rPr>
        <w:t xml:space="preserve"> If necessary, change the working directory to where a met-file resides (or copy the met-file into your working directory).</w:t>
      </w:r>
    </w:p>
    <w:p w:rsidR="008F772B" w:rsidRPr="008F772B" w:rsidRDefault="008F772B" w:rsidP="00872164">
      <w:pPr>
        <w:rPr>
          <w:rFonts w:ascii="Geneva" w:hAnsi="Geneva"/>
          <w:b/>
          <w:u w:val="single"/>
        </w:rPr>
      </w:pPr>
      <w:r w:rsidRPr="008F772B">
        <w:rPr>
          <w:rFonts w:ascii="Geneva" w:hAnsi="Geneva"/>
          <w:b/>
          <w:u w:val="single"/>
        </w:rPr>
        <w:t>2.1 Met-file</w:t>
      </w:r>
    </w:p>
    <w:p w:rsidR="003001F9" w:rsidRDefault="003001F9" w:rsidP="00872164">
      <w:pPr>
        <w:rPr>
          <w:rFonts w:ascii="Geneva" w:hAnsi="Geneva"/>
        </w:rPr>
      </w:pPr>
      <w:r>
        <w:rPr>
          <w:rFonts w:ascii="Geneva" w:hAnsi="Geneva"/>
        </w:rPr>
        <w:t>The met (meteorology) file is an ASCII file containing four columns with the following format:</w:t>
      </w:r>
    </w:p>
    <w:p w:rsidR="003001F9" w:rsidRDefault="003001F9" w:rsidP="00872164">
      <w:pPr>
        <w:rPr>
          <w:rFonts w:ascii="Geneva" w:hAnsi="Geneva"/>
        </w:rPr>
      </w:pPr>
      <w:r>
        <w:rPr>
          <w:rFonts w:ascii="Geneva" w:hAnsi="Geneva"/>
        </w:rPr>
        <w:t xml:space="preserve">Elevation (km), Temperature (K), Zonal wind (m/s), </w:t>
      </w:r>
      <w:proofErr w:type="spellStart"/>
      <w:r>
        <w:rPr>
          <w:rFonts w:ascii="Geneva" w:hAnsi="Geneva"/>
        </w:rPr>
        <w:t>Meridional</w:t>
      </w:r>
      <w:proofErr w:type="spellEnd"/>
      <w:r>
        <w:rPr>
          <w:rFonts w:ascii="Geneva" w:hAnsi="Geneva"/>
        </w:rPr>
        <w:t xml:space="preserve"> wind (m/s)</w:t>
      </w:r>
    </w:p>
    <w:p w:rsidR="00FF32AB" w:rsidRDefault="00FF32AB" w:rsidP="00872164">
      <w:pPr>
        <w:rPr>
          <w:rFonts w:ascii="Geneva" w:hAnsi="Geneva"/>
        </w:rPr>
      </w:pPr>
      <w:r>
        <w:rPr>
          <w:rFonts w:ascii="Geneva" w:hAnsi="Geneva"/>
        </w:rPr>
        <w:t xml:space="preserve">Met-files can be easily extracted from G2S models or from </w:t>
      </w:r>
      <w:proofErr w:type="spellStart"/>
      <w:r>
        <w:rPr>
          <w:rFonts w:ascii="Geneva" w:hAnsi="Geneva"/>
        </w:rPr>
        <w:t>radiosonde</w:t>
      </w:r>
      <w:proofErr w:type="spellEnd"/>
      <w:r>
        <w:rPr>
          <w:rFonts w:ascii="Geneva" w:hAnsi="Geneva"/>
        </w:rPr>
        <w:t xml:space="preserve"> </w:t>
      </w:r>
      <w:proofErr w:type="gramStart"/>
      <w:r>
        <w:rPr>
          <w:rFonts w:ascii="Geneva" w:hAnsi="Geneva"/>
        </w:rPr>
        <w:t>data</w:t>
      </w:r>
      <w:proofErr w:type="gramEnd"/>
      <w:r>
        <w:rPr>
          <w:rFonts w:ascii="Geneva" w:hAnsi="Geneva"/>
        </w:rPr>
        <w:t>.</w:t>
      </w:r>
    </w:p>
    <w:p w:rsidR="00FF32AB" w:rsidRPr="00FF32AB" w:rsidRDefault="00FF32AB" w:rsidP="00872164">
      <w:pPr>
        <w:rPr>
          <w:rFonts w:ascii="Geneva" w:hAnsi="Geneva"/>
          <w:b/>
          <w:u w:val="single"/>
        </w:rPr>
      </w:pPr>
      <w:r>
        <w:rPr>
          <w:rFonts w:ascii="Geneva" w:hAnsi="Geneva"/>
          <w:b/>
          <w:u w:val="single"/>
        </w:rPr>
        <w:t>2.2 Basic Parameters</w:t>
      </w:r>
    </w:p>
    <w:p w:rsidR="00B75736" w:rsidRDefault="00B75736" w:rsidP="00872164">
      <w:pPr>
        <w:rPr>
          <w:rFonts w:ascii="Geneva" w:hAnsi="Geneva"/>
        </w:rPr>
      </w:pPr>
      <w:r>
        <w:rPr>
          <w:rFonts w:ascii="Geneva" w:hAnsi="Geneva"/>
        </w:rPr>
        <w:t>For any run, the following basic parameters should be set:</w:t>
      </w:r>
    </w:p>
    <w:p w:rsidR="00B75736" w:rsidRDefault="00B75736" w:rsidP="00872164">
      <w:pPr>
        <w:rPr>
          <w:rFonts w:ascii="Geneva" w:hAnsi="Geneva"/>
        </w:rPr>
      </w:pPr>
      <w:r>
        <w:rPr>
          <w:rFonts w:ascii="Geneva" w:hAnsi="Geneva"/>
        </w:rPr>
        <w:t>Met-file, Resolution, Azimuth, Launch angle, Range</w:t>
      </w:r>
    </w:p>
    <w:p w:rsidR="00220844" w:rsidRPr="00220844" w:rsidRDefault="00B75736" w:rsidP="00220844">
      <w:pPr>
        <w:pStyle w:val="ListParagraph"/>
        <w:numPr>
          <w:ilvl w:val="0"/>
          <w:numId w:val="1"/>
        </w:numPr>
        <w:rPr>
          <w:rFonts w:ascii="Geneva" w:hAnsi="Geneva"/>
        </w:rPr>
      </w:pPr>
      <w:r w:rsidRPr="00220844">
        <w:rPr>
          <w:rFonts w:ascii="Geneva" w:hAnsi="Geneva"/>
        </w:rPr>
        <w:t>Met-file: This should be set to the</w:t>
      </w:r>
      <w:r w:rsidR="00E83EE1" w:rsidRPr="00220844">
        <w:rPr>
          <w:rFonts w:ascii="Geneva" w:hAnsi="Geneva"/>
        </w:rPr>
        <w:t xml:space="preserve"> name of an appropriate ASCII file in the current (working) directory.</w:t>
      </w:r>
    </w:p>
    <w:p w:rsidR="00220844" w:rsidRDefault="00220844" w:rsidP="00220844">
      <w:pPr>
        <w:pStyle w:val="ListParagraph"/>
        <w:numPr>
          <w:ilvl w:val="0"/>
          <w:numId w:val="1"/>
        </w:numPr>
        <w:rPr>
          <w:rFonts w:ascii="Geneva" w:hAnsi="Geneva"/>
        </w:rPr>
      </w:pPr>
      <w:r>
        <w:rPr>
          <w:rFonts w:ascii="Geneva" w:hAnsi="Geneva"/>
        </w:rPr>
        <w:t xml:space="preserve">Resolution: </w:t>
      </w:r>
      <w:r w:rsidR="00943944" w:rsidRPr="00220844">
        <w:rPr>
          <w:rFonts w:ascii="Geneva" w:hAnsi="Geneva"/>
        </w:rPr>
        <w:t xml:space="preserve">Ensure </w:t>
      </w:r>
      <w:r>
        <w:rPr>
          <w:rFonts w:ascii="Geneva" w:hAnsi="Geneva"/>
        </w:rPr>
        <w:t xml:space="preserve">that </w:t>
      </w:r>
      <w:r w:rsidR="00943944" w:rsidRPr="00220844">
        <w:rPr>
          <w:rFonts w:ascii="Geneva" w:hAnsi="Geneva"/>
        </w:rPr>
        <w:t>the resolution corresponds to the ver</w:t>
      </w:r>
      <w:r>
        <w:rPr>
          <w:rFonts w:ascii="Geneva" w:hAnsi="Geneva"/>
        </w:rPr>
        <w:t>tical sampling in your met-file (but note that it should be entered in meters).</w:t>
      </w:r>
    </w:p>
    <w:p w:rsidR="00220844" w:rsidRDefault="00220844" w:rsidP="00220844">
      <w:pPr>
        <w:pStyle w:val="ListParagraph"/>
        <w:numPr>
          <w:ilvl w:val="0"/>
          <w:numId w:val="1"/>
        </w:numPr>
        <w:rPr>
          <w:rFonts w:ascii="Geneva" w:hAnsi="Geneva"/>
        </w:rPr>
      </w:pPr>
      <w:r>
        <w:rPr>
          <w:rFonts w:ascii="Geneva" w:hAnsi="Geneva"/>
        </w:rPr>
        <w:t>Azimuth: The azimuth in degrees clockwise from North.</w:t>
      </w:r>
      <w:r w:rsidR="009E1519">
        <w:rPr>
          <w:rFonts w:ascii="Geneva" w:hAnsi="Geneva"/>
        </w:rPr>
        <w:t xml:space="preserve"> For shooting rays at multiple azimuths, enter the minimum azimuth, increment, and maximum azimuth (e.g., 0:1:359 will shoot rays from 1</w:t>
      </w:r>
      <w:r w:rsidR="009E1519">
        <w:rPr>
          <w:rFonts w:ascii="Geneva" w:hAnsi="Geneva"/>
        </w:rPr>
        <w:sym w:font="Symbol" w:char="F0B0"/>
      </w:r>
      <w:r w:rsidR="009E1519">
        <w:rPr>
          <w:rFonts w:ascii="Geneva" w:hAnsi="Geneva"/>
        </w:rPr>
        <w:t xml:space="preserve"> to 359</w:t>
      </w:r>
      <w:r w:rsidR="009E1519">
        <w:rPr>
          <w:rFonts w:ascii="Geneva" w:hAnsi="Geneva"/>
        </w:rPr>
        <w:sym w:font="Symbol" w:char="F0B0"/>
      </w:r>
      <w:r w:rsidR="009E1519">
        <w:rPr>
          <w:rFonts w:ascii="Geneva" w:hAnsi="Geneva"/>
        </w:rPr>
        <w:t xml:space="preserve"> in increments of 1</w:t>
      </w:r>
      <w:r w:rsidR="009E1519">
        <w:rPr>
          <w:rFonts w:ascii="Geneva" w:hAnsi="Geneva"/>
        </w:rPr>
        <w:sym w:font="Symbol" w:char="F0B0"/>
      </w:r>
      <w:r w:rsidR="009E1519">
        <w:rPr>
          <w:rFonts w:ascii="Geneva" w:hAnsi="Geneva"/>
        </w:rPr>
        <w:t>).</w:t>
      </w:r>
    </w:p>
    <w:p w:rsidR="00220844" w:rsidRDefault="00220844" w:rsidP="00220844">
      <w:pPr>
        <w:pStyle w:val="ListParagraph"/>
        <w:numPr>
          <w:ilvl w:val="0"/>
          <w:numId w:val="1"/>
        </w:numPr>
        <w:rPr>
          <w:rFonts w:ascii="Geneva" w:hAnsi="Geneva"/>
        </w:rPr>
      </w:pPr>
      <w:r>
        <w:rPr>
          <w:rFonts w:ascii="Geneva" w:hAnsi="Geneva"/>
        </w:rPr>
        <w:t>Launch angle: The launch angle in degrees from the horizontal.</w:t>
      </w:r>
      <w:r w:rsidR="009E1519">
        <w:rPr>
          <w:rFonts w:ascii="Geneva" w:hAnsi="Geneva"/>
        </w:rPr>
        <w:t xml:space="preserve"> For shooting rays at multiple launch angles, enter the minimum launch angle, increment, and maximum launch angle (e.g., 1:1:89 will shoot rays from 1</w:t>
      </w:r>
      <w:r w:rsidR="009E1519">
        <w:rPr>
          <w:rFonts w:ascii="Geneva" w:hAnsi="Geneva"/>
        </w:rPr>
        <w:sym w:font="Symbol" w:char="F0B0"/>
      </w:r>
      <w:r w:rsidR="009E1519">
        <w:rPr>
          <w:rFonts w:ascii="Geneva" w:hAnsi="Geneva"/>
        </w:rPr>
        <w:t xml:space="preserve"> to 89</w:t>
      </w:r>
      <w:r w:rsidR="009E1519">
        <w:rPr>
          <w:rFonts w:ascii="Geneva" w:hAnsi="Geneva"/>
        </w:rPr>
        <w:sym w:font="Symbol" w:char="F0B0"/>
      </w:r>
      <w:r w:rsidR="009E1519">
        <w:rPr>
          <w:rFonts w:ascii="Geneva" w:hAnsi="Geneva"/>
        </w:rPr>
        <w:t xml:space="preserve"> in increments of 1</w:t>
      </w:r>
      <w:r w:rsidR="009E1519">
        <w:rPr>
          <w:rFonts w:ascii="Geneva" w:hAnsi="Geneva"/>
        </w:rPr>
        <w:sym w:font="Symbol" w:char="F0B0"/>
      </w:r>
      <w:r w:rsidR="009E1519">
        <w:rPr>
          <w:rFonts w:ascii="Geneva" w:hAnsi="Geneva"/>
        </w:rPr>
        <w:t>).</w:t>
      </w:r>
    </w:p>
    <w:p w:rsidR="00872164" w:rsidRPr="00220844" w:rsidRDefault="00220844" w:rsidP="00220844">
      <w:pPr>
        <w:pStyle w:val="ListParagraph"/>
        <w:numPr>
          <w:ilvl w:val="0"/>
          <w:numId w:val="1"/>
        </w:numPr>
        <w:rPr>
          <w:rFonts w:ascii="Geneva" w:hAnsi="Geneva"/>
        </w:rPr>
      </w:pPr>
      <w:r>
        <w:rPr>
          <w:rFonts w:ascii="Geneva" w:hAnsi="Geneva"/>
        </w:rPr>
        <w:t>Range: The maximum range in kilometers</w:t>
      </w:r>
      <w:r w:rsidR="00522266">
        <w:rPr>
          <w:rFonts w:ascii="Geneva" w:hAnsi="Geneva"/>
        </w:rPr>
        <w:t xml:space="preserve"> for which to compute the ray path.</w:t>
      </w:r>
    </w:p>
    <w:p w:rsidR="00522266" w:rsidRDefault="00522266">
      <w:pPr>
        <w:rPr>
          <w:rFonts w:ascii="Geneva" w:hAnsi="Geneva"/>
          <w:b/>
          <w:u w:val="single"/>
        </w:rPr>
      </w:pPr>
      <w:r>
        <w:rPr>
          <w:rFonts w:ascii="Geneva" w:hAnsi="Geneva"/>
          <w:b/>
          <w:u w:val="single"/>
        </w:rPr>
        <w:t>2.3 Shooting Direction</w:t>
      </w:r>
    </w:p>
    <w:p w:rsidR="009E1519" w:rsidRDefault="009E1519">
      <w:pPr>
        <w:rPr>
          <w:rFonts w:ascii="Geneva" w:hAnsi="Geneva"/>
        </w:rPr>
      </w:pPr>
      <w:r>
        <w:rPr>
          <w:rFonts w:ascii="Geneva" w:hAnsi="Geneva"/>
        </w:rPr>
        <w:t>Choose ‘Forward from source’ or ‘Backward from receiver’. For the latter option, the meteorological profiles will be reversed such that shooting backward from the receiver at a particular azimuth will simulate a ray arriving at the receiver from that direction.</w:t>
      </w:r>
    </w:p>
    <w:p w:rsidR="009E1519" w:rsidRPr="009E1519" w:rsidRDefault="009E1519">
      <w:pPr>
        <w:rPr>
          <w:rFonts w:ascii="Geneva" w:hAnsi="Geneva"/>
          <w:b/>
          <w:u w:val="single"/>
        </w:rPr>
      </w:pPr>
      <w:r w:rsidRPr="009E1519">
        <w:rPr>
          <w:rFonts w:ascii="Geneva" w:hAnsi="Geneva"/>
          <w:b/>
          <w:u w:val="single"/>
        </w:rPr>
        <w:t>2.4 Methodology</w:t>
      </w:r>
    </w:p>
    <w:p w:rsidR="00146F1C" w:rsidRDefault="00146F1C">
      <w:pPr>
        <w:rPr>
          <w:rFonts w:ascii="Geneva" w:hAnsi="Geneva"/>
        </w:rPr>
      </w:pPr>
      <w:r>
        <w:rPr>
          <w:rFonts w:ascii="Geneva" w:hAnsi="Geneva"/>
        </w:rPr>
        <w:t xml:space="preserve">The final solution should always be run using the ‘Formal integration method’ which uses the approach outlined by </w:t>
      </w:r>
      <w:proofErr w:type="spellStart"/>
      <w:r>
        <w:rPr>
          <w:rFonts w:ascii="Geneva" w:hAnsi="Geneva"/>
        </w:rPr>
        <w:t>Drob</w:t>
      </w:r>
      <w:proofErr w:type="spellEnd"/>
      <w:r>
        <w:rPr>
          <w:rFonts w:ascii="Geneva" w:hAnsi="Geneva"/>
        </w:rPr>
        <w:t xml:space="preserve"> et al. (2010). The ‘Quick/Dirty method’ is not recommended for anything other than a quick survey of a large </w:t>
      </w:r>
      <w:proofErr w:type="spellStart"/>
      <w:r>
        <w:rPr>
          <w:rFonts w:ascii="Geneva" w:hAnsi="Geneva"/>
        </w:rPr>
        <w:t>simultation</w:t>
      </w:r>
      <w:proofErr w:type="spellEnd"/>
      <w:r>
        <w:rPr>
          <w:rFonts w:ascii="Geneva" w:hAnsi="Geneva"/>
        </w:rPr>
        <w:t xml:space="preserve"> before running the more computationally expensive ‘Formal integration method’.</w:t>
      </w:r>
    </w:p>
    <w:p w:rsidR="00146F1C" w:rsidRDefault="00146F1C">
      <w:pPr>
        <w:rPr>
          <w:rFonts w:ascii="Geneva" w:hAnsi="Geneva"/>
          <w:b/>
          <w:u w:val="single"/>
        </w:rPr>
      </w:pPr>
      <w:r w:rsidRPr="00146F1C">
        <w:rPr>
          <w:rFonts w:ascii="Geneva" w:hAnsi="Geneva"/>
          <w:b/>
          <w:u w:val="single"/>
        </w:rPr>
        <w:t>2.5 Perspective</w:t>
      </w:r>
    </w:p>
    <w:p w:rsidR="00522266" w:rsidRPr="00146F1C" w:rsidRDefault="00146F1C">
      <w:pPr>
        <w:rPr>
          <w:rFonts w:ascii="Geneva" w:hAnsi="Geneva"/>
        </w:rPr>
      </w:pPr>
      <w:r>
        <w:rPr>
          <w:rFonts w:ascii="Geneva" w:hAnsi="Geneva"/>
        </w:rPr>
        <w:t xml:space="preserve">Set the perspective to x-z or x-y before clicking on the Compute button to define what perspective the ray solutions are plotted from. Note that the perspective can be modified by clicking on the </w:t>
      </w:r>
      <w:proofErr w:type="gramStart"/>
      <w:r>
        <w:rPr>
          <w:rFonts w:ascii="Geneva" w:hAnsi="Geneva"/>
        </w:rPr>
        <w:t>Rotate</w:t>
      </w:r>
      <w:proofErr w:type="gramEnd"/>
      <w:r>
        <w:rPr>
          <w:rFonts w:ascii="Geneva" w:hAnsi="Geneva"/>
        </w:rPr>
        <w:t xml:space="preserve"> button after the full solution has been obtained. Clicking Rotate will bring up the </w:t>
      </w:r>
      <w:proofErr w:type="spellStart"/>
      <w:r>
        <w:rPr>
          <w:rFonts w:ascii="Geneva" w:hAnsi="Geneva"/>
        </w:rPr>
        <w:t>Matlab</w:t>
      </w:r>
      <w:proofErr w:type="spellEnd"/>
      <w:r>
        <w:rPr>
          <w:rFonts w:ascii="Geneva" w:hAnsi="Geneva"/>
        </w:rPr>
        <w:t xml:space="preserve"> rotate tool, enabling the user to rotate the axes by clicking and dragging on the ray figure. Clicking Rotate a second time will deactivate the rotate tool.</w:t>
      </w:r>
    </w:p>
    <w:p w:rsidR="00AC5935" w:rsidRDefault="00AC5935">
      <w:pPr>
        <w:rPr>
          <w:rFonts w:ascii="Geneva" w:hAnsi="Geneva"/>
          <w:b/>
          <w:u w:val="single"/>
        </w:rPr>
      </w:pPr>
      <w:r>
        <w:rPr>
          <w:rFonts w:ascii="Geneva" w:hAnsi="Geneva"/>
          <w:b/>
          <w:u w:val="single"/>
        </w:rPr>
        <w:t>2.6 Turning Rays Pop-up Menu</w:t>
      </w:r>
    </w:p>
    <w:p w:rsidR="006F4EA0" w:rsidRDefault="006F4EA0">
      <w:pPr>
        <w:rPr>
          <w:rFonts w:ascii="Geneva" w:hAnsi="Geneva"/>
        </w:rPr>
      </w:pPr>
      <w:r>
        <w:rPr>
          <w:rFonts w:ascii="Geneva" w:hAnsi="Geneva"/>
        </w:rPr>
        <w:t>Select ‘Yes’ to compute and plot only rays that turn and are refracted back to the surface. Select ‘No’ to compute and plot all rays, including those that do not refract back to the surface, noting that this option is slower and may overcomplicate the plot in some cases.</w:t>
      </w:r>
    </w:p>
    <w:p w:rsidR="00F92538" w:rsidRPr="006F4EA0" w:rsidRDefault="006F4EA0">
      <w:pPr>
        <w:rPr>
          <w:rFonts w:ascii="Geneva" w:hAnsi="Geneva"/>
          <w:b/>
          <w:u w:val="single"/>
        </w:rPr>
      </w:pPr>
      <w:r>
        <w:rPr>
          <w:rFonts w:ascii="Geneva" w:hAnsi="Geneva"/>
          <w:b/>
          <w:u w:val="single"/>
        </w:rPr>
        <w:t>2.7 Geographic Coordinates Pop-up Menu</w:t>
      </w:r>
    </w:p>
    <w:p w:rsidR="00F17F2F" w:rsidRDefault="00254EE5">
      <w:pPr>
        <w:rPr>
          <w:rFonts w:ascii="Geneva" w:hAnsi="Geneva"/>
        </w:rPr>
      </w:pPr>
      <w:r>
        <w:rPr>
          <w:rFonts w:ascii="Geneva" w:hAnsi="Geneva"/>
        </w:rPr>
        <w:t xml:space="preserve">The default coordinate system is (range, transverse offset). Selecting ‘Yes’ in the Geographic Coordinates pop-up menu will instruct </w:t>
      </w:r>
      <w:proofErr w:type="spellStart"/>
      <w:r>
        <w:rPr>
          <w:rFonts w:ascii="Geneva" w:hAnsi="Geneva"/>
        </w:rPr>
        <w:t>InfraTaup</w:t>
      </w:r>
      <w:proofErr w:type="spellEnd"/>
      <w:r>
        <w:rPr>
          <w:rFonts w:ascii="Geneva" w:hAnsi="Geneva"/>
        </w:rPr>
        <w:t xml:space="preserve"> to convert all coordinates to a geographic coordinate system (longitude, latitude). </w:t>
      </w:r>
      <w:proofErr w:type="spellStart"/>
      <w:r>
        <w:rPr>
          <w:rFonts w:ascii="Geneva" w:hAnsi="Geneva"/>
        </w:rPr>
        <w:t>InfraTaup</w:t>
      </w:r>
      <w:proofErr w:type="spellEnd"/>
      <w:r>
        <w:rPr>
          <w:rFonts w:ascii="Geneva" w:hAnsi="Geneva"/>
        </w:rPr>
        <w:t xml:space="preserve"> will then use the parameters specified in the ‘Geographic Parameters’ box (Lat and Lon correspond to an event location – or receiver location for shooting rays backwards) </w:t>
      </w:r>
      <w:proofErr w:type="gramStart"/>
      <w:r>
        <w:rPr>
          <w:rFonts w:ascii="Geneva" w:hAnsi="Geneva"/>
        </w:rPr>
        <w:t>This</w:t>
      </w:r>
      <w:proofErr w:type="gramEnd"/>
      <w:r>
        <w:rPr>
          <w:rFonts w:ascii="Geneva" w:hAnsi="Geneva"/>
        </w:rPr>
        <w:t xml:space="preserve"> option is recommended when computing multiple azimuths because otherwise all solutions will be projected onto the same azimuth. Selecting this option also instructs </w:t>
      </w:r>
      <w:proofErr w:type="spellStart"/>
      <w:r>
        <w:rPr>
          <w:rFonts w:ascii="Geneva" w:hAnsi="Geneva"/>
        </w:rPr>
        <w:t>InfraTaup</w:t>
      </w:r>
      <w:proofErr w:type="spellEnd"/>
      <w:r>
        <w:rPr>
          <w:rFonts w:ascii="Geneva" w:hAnsi="Geneva"/>
        </w:rPr>
        <w:t xml:space="preserve"> to generate a map of predicted bounce points, </w:t>
      </w:r>
      <w:proofErr w:type="gramStart"/>
      <w:r>
        <w:rPr>
          <w:rFonts w:ascii="Geneva" w:hAnsi="Geneva"/>
        </w:rPr>
        <w:t>color coded</w:t>
      </w:r>
      <w:proofErr w:type="gramEnd"/>
      <w:r>
        <w:rPr>
          <w:rFonts w:ascii="Geneva" w:hAnsi="Geneva"/>
        </w:rPr>
        <w:t xml:space="preserve"> by group velocity, for the region specified by Lat limits and Lon limits.</w:t>
      </w:r>
    </w:p>
    <w:p w:rsidR="00F17F2F" w:rsidRDefault="00F17F2F">
      <w:pPr>
        <w:rPr>
          <w:rFonts w:ascii="Geneva" w:hAnsi="Geneva"/>
        </w:rPr>
      </w:pPr>
      <w:r>
        <w:rPr>
          <w:rFonts w:ascii="Geneva" w:hAnsi="Geneva"/>
          <w:noProof/>
        </w:rPr>
        <w:drawing>
          <wp:inline distT="0" distB="0" distL="0" distR="0">
            <wp:extent cx="5486400" cy="3734435"/>
            <wp:effectExtent l="0" t="0" r="0" b="0"/>
            <wp:docPr id="2" name="Picture 1" descr="InfraTa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raTaup2.png"/>
                    <pic:cNvPicPr/>
                  </pic:nvPicPr>
                  <pic:blipFill>
                    <a:blip r:embed="rId7"/>
                    <a:stretch>
                      <a:fillRect/>
                    </a:stretch>
                  </pic:blipFill>
                  <pic:spPr>
                    <a:xfrm>
                      <a:off x="0" y="0"/>
                      <a:ext cx="5486400" cy="3734435"/>
                    </a:xfrm>
                    <a:prstGeom prst="rect">
                      <a:avLst/>
                    </a:prstGeom>
                  </pic:spPr>
                </pic:pic>
              </a:graphicData>
            </a:graphic>
          </wp:inline>
        </w:drawing>
      </w:r>
    </w:p>
    <w:p w:rsidR="00F92538" w:rsidRPr="00F17F2F" w:rsidRDefault="00F17F2F" w:rsidP="00F17F2F">
      <w:pPr>
        <w:jc w:val="center"/>
        <w:rPr>
          <w:rFonts w:ascii="Geneva" w:hAnsi="Geneva"/>
          <w:b/>
          <w:sz w:val="20"/>
        </w:rPr>
      </w:pPr>
      <w:r w:rsidRPr="00F17F2F">
        <w:rPr>
          <w:rFonts w:ascii="Geneva" w:hAnsi="Geneva"/>
          <w:b/>
          <w:sz w:val="20"/>
        </w:rPr>
        <w:t xml:space="preserve">Figure showing an </w:t>
      </w:r>
      <w:proofErr w:type="spellStart"/>
      <w:r w:rsidRPr="00F17F2F">
        <w:rPr>
          <w:rFonts w:ascii="Geneva" w:hAnsi="Geneva"/>
          <w:b/>
          <w:sz w:val="20"/>
        </w:rPr>
        <w:t>InfraTaup</w:t>
      </w:r>
      <w:proofErr w:type="spellEnd"/>
      <w:r w:rsidRPr="00F17F2F">
        <w:rPr>
          <w:rFonts w:ascii="Geneva" w:hAnsi="Geneva"/>
          <w:b/>
          <w:sz w:val="20"/>
        </w:rPr>
        <w:t xml:space="preserve"> simulation in geographic coordinates</w:t>
      </w:r>
    </w:p>
    <w:p w:rsidR="00F17F2F" w:rsidRDefault="00536D29" w:rsidP="001922CC">
      <w:pPr>
        <w:jc w:val="center"/>
        <w:rPr>
          <w:rFonts w:ascii="Geneva" w:hAnsi="Geneva"/>
          <w:b/>
          <w:sz w:val="28"/>
          <w:u w:val="single"/>
        </w:rPr>
      </w:pPr>
      <w:r>
        <w:rPr>
          <w:rFonts w:ascii="Geneva" w:hAnsi="Geneva"/>
          <w:b/>
          <w:noProof/>
          <w:sz w:val="28"/>
          <w:u w:val="single"/>
        </w:rPr>
        <w:drawing>
          <wp:inline distT="0" distB="0" distL="0" distR="0">
            <wp:extent cx="5486400" cy="4873625"/>
            <wp:effectExtent l="0" t="0" r="0" b="0"/>
            <wp:docPr id="4" name="Picture 3" descr="InfraTau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raTaupMap.png"/>
                    <pic:cNvPicPr/>
                  </pic:nvPicPr>
                  <pic:blipFill>
                    <a:blip r:embed="rId8"/>
                    <a:stretch>
                      <a:fillRect/>
                    </a:stretch>
                  </pic:blipFill>
                  <pic:spPr>
                    <a:xfrm>
                      <a:off x="0" y="0"/>
                      <a:ext cx="5486400" cy="4873625"/>
                    </a:xfrm>
                    <a:prstGeom prst="rect">
                      <a:avLst/>
                    </a:prstGeom>
                  </pic:spPr>
                </pic:pic>
              </a:graphicData>
            </a:graphic>
          </wp:inline>
        </w:drawing>
      </w:r>
    </w:p>
    <w:p w:rsidR="00F17F2F" w:rsidRDefault="00F17F2F" w:rsidP="00F17F2F">
      <w:pPr>
        <w:jc w:val="center"/>
        <w:rPr>
          <w:rFonts w:ascii="Geneva" w:hAnsi="Geneva"/>
          <w:b/>
          <w:sz w:val="20"/>
        </w:rPr>
      </w:pPr>
      <w:r w:rsidRPr="00F17F2F">
        <w:rPr>
          <w:rFonts w:ascii="Geneva" w:hAnsi="Geneva"/>
          <w:b/>
          <w:sz w:val="20"/>
        </w:rPr>
        <w:t xml:space="preserve">Figure showing </w:t>
      </w:r>
      <w:r>
        <w:rPr>
          <w:rFonts w:ascii="Geneva" w:hAnsi="Geneva"/>
          <w:b/>
          <w:sz w:val="20"/>
        </w:rPr>
        <w:t xml:space="preserve">the bounce-points </w:t>
      </w:r>
      <w:r w:rsidR="002A54E6">
        <w:rPr>
          <w:rFonts w:ascii="Geneva" w:hAnsi="Geneva"/>
          <w:b/>
          <w:sz w:val="20"/>
        </w:rPr>
        <w:t xml:space="preserve">(color-coded by group velocity) </w:t>
      </w:r>
      <w:r>
        <w:rPr>
          <w:rFonts w:ascii="Geneva" w:hAnsi="Geneva"/>
          <w:b/>
          <w:sz w:val="20"/>
        </w:rPr>
        <w:t xml:space="preserve">from </w:t>
      </w:r>
      <w:r w:rsidRPr="00F17F2F">
        <w:rPr>
          <w:rFonts w:ascii="Geneva" w:hAnsi="Geneva"/>
          <w:b/>
          <w:sz w:val="20"/>
        </w:rPr>
        <w:t xml:space="preserve">an </w:t>
      </w:r>
      <w:proofErr w:type="spellStart"/>
      <w:r w:rsidRPr="00F17F2F">
        <w:rPr>
          <w:rFonts w:ascii="Geneva" w:hAnsi="Geneva"/>
          <w:b/>
          <w:sz w:val="20"/>
        </w:rPr>
        <w:t>InfraTaup</w:t>
      </w:r>
      <w:proofErr w:type="spellEnd"/>
      <w:r w:rsidRPr="00F17F2F">
        <w:rPr>
          <w:rFonts w:ascii="Geneva" w:hAnsi="Geneva"/>
          <w:b/>
          <w:sz w:val="20"/>
        </w:rPr>
        <w:t xml:space="preserve"> simulation in geographic coordinates</w:t>
      </w:r>
    </w:p>
    <w:p w:rsidR="00F17F2F" w:rsidRPr="00F17F2F" w:rsidRDefault="00F17F2F" w:rsidP="00F17F2F">
      <w:pPr>
        <w:jc w:val="center"/>
        <w:rPr>
          <w:rFonts w:ascii="Geneva" w:hAnsi="Geneva"/>
          <w:b/>
          <w:sz w:val="20"/>
        </w:rPr>
      </w:pPr>
    </w:p>
    <w:p w:rsidR="001922CC" w:rsidRDefault="001922CC" w:rsidP="001922CC">
      <w:pPr>
        <w:jc w:val="center"/>
        <w:rPr>
          <w:rFonts w:ascii="Geneva" w:hAnsi="Geneva"/>
          <w:b/>
          <w:sz w:val="28"/>
          <w:u w:val="single"/>
        </w:rPr>
      </w:pPr>
      <w:r>
        <w:rPr>
          <w:rFonts w:ascii="Geneva" w:hAnsi="Geneva"/>
          <w:b/>
          <w:sz w:val="28"/>
          <w:u w:val="single"/>
        </w:rPr>
        <w:t>3</w:t>
      </w:r>
      <w:r w:rsidRPr="008F772B">
        <w:rPr>
          <w:rFonts w:ascii="Geneva" w:hAnsi="Geneva"/>
          <w:b/>
          <w:sz w:val="28"/>
          <w:u w:val="single"/>
        </w:rPr>
        <w:t xml:space="preserve">.0 </w:t>
      </w:r>
      <w:r>
        <w:rPr>
          <w:rFonts w:ascii="Geneva" w:hAnsi="Geneva"/>
          <w:b/>
          <w:sz w:val="28"/>
          <w:u w:val="single"/>
        </w:rPr>
        <w:t>Output Data Structure</w:t>
      </w:r>
    </w:p>
    <w:p w:rsidR="00C51292" w:rsidRDefault="00C51292" w:rsidP="001922CC">
      <w:pPr>
        <w:rPr>
          <w:rFonts w:ascii="Geneva" w:hAnsi="Geneva"/>
        </w:rPr>
      </w:pPr>
      <w:proofErr w:type="spellStart"/>
      <w:r>
        <w:rPr>
          <w:rFonts w:ascii="Geneva" w:hAnsi="Geneva"/>
        </w:rPr>
        <w:t>InfraTaup</w:t>
      </w:r>
      <w:proofErr w:type="spellEnd"/>
      <w:r>
        <w:rPr>
          <w:rFonts w:ascii="Geneva" w:hAnsi="Geneva"/>
        </w:rPr>
        <w:t xml:space="preserve"> creates a global </w:t>
      </w:r>
      <w:proofErr w:type="spellStart"/>
      <w:r>
        <w:rPr>
          <w:rFonts w:ascii="Geneva" w:hAnsi="Geneva"/>
        </w:rPr>
        <w:t>Matlab</w:t>
      </w:r>
      <w:proofErr w:type="spellEnd"/>
      <w:r>
        <w:rPr>
          <w:rFonts w:ascii="Geneva" w:hAnsi="Geneva"/>
        </w:rPr>
        <w:t xml:space="preserve"> structure array called ray.</w:t>
      </w:r>
      <w:r w:rsidR="00536D29">
        <w:rPr>
          <w:rFonts w:ascii="Geneva" w:hAnsi="Geneva"/>
        </w:rPr>
        <w:t xml:space="preserve"> Each element in the structure array corresponds to a different ray.</w:t>
      </w:r>
      <w:r>
        <w:rPr>
          <w:rFonts w:ascii="Geneva" w:hAnsi="Geneva"/>
        </w:rPr>
        <w:t xml:space="preserve"> To view this structure array (only after performing a computation), type:</w:t>
      </w:r>
    </w:p>
    <w:p w:rsidR="00C51292" w:rsidRDefault="00C51292" w:rsidP="001922CC">
      <w:pPr>
        <w:rPr>
          <w:rFonts w:ascii="Geneva" w:hAnsi="Geneva"/>
        </w:rPr>
      </w:pPr>
      <w:proofErr w:type="gramStart"/>
      <w:r>
        <w:rPr>
          <w:rFonts w:ascii="Geneva" w:hAnsi="Geneva"/>
        </w:rPr>
        <w:t>global</w:t>
      </w:r>
      <w:proofErr w:type="gramEnd"/>
      <w:r>
        <w:rPr>
          <w:rFonts w:ascii="Geneva" w:hAnsi="Geneva"/>
        </w:rPr>
        <w:t xml:space="preserve"> ray</w:t>
      </w:r>
    </w:p>
    <w:p w:rsidR="004521CB" w:rsidRDefault="00C51292" w:rsidP="001922CC">
      <w:pPr>
        <w:rPr>
          <w:rFonts w:ascii="Geneva" w:hAnsi="Geneva"/>
        </w:rPr>
      </w:pPr>
      <w:proofErr w:type="gramStart"/>
      <w:r>
        <w:rPr>
          <w:rFonts w:ascii="Geneva" w:hAnsi="Geneva"/>
        </w:rPr>
        <w:t>in</w:t>
      </w:r>
      <w:proofErr w:type="gramEnd"/>
      <w:r>
        <w:rPr>
          <w:rFonts w:ascii="Geneva" w:hAnsi="Geneva"/>
        </w:rPr>
        <w:t xml:space="preserve"> the </w:t>
      </w:r>
      <w:proofErr w:type="spellStart"/>
      <w:r>
        <w:rPr>
          <w:rFonts w:ascii="Geneva" w:hAnsi="Geneva"/>
        </w:rPr>
        <w:t>Matlab</w:t>
      </w:r>
      <w:proofErr w:type="spellEnd"/>
      <w:r>
        <w:rPr>
          <w:rFonts w:ascii="Geneva" w:hAnsi="Geneva"/>
        </w:rPr>
        <w:t xml:space="preserve"> command window.</w:t>
      </w:r>
    </w:p>
    <w:p w:rsidR="00536D29" w:rsidRDefault="004521CB" w:rsidP="001922CC">
      <w:pPr>
        <w:rPr>
          <w:rFonts w:ascii="Geneva" w:hAnsi="Geneva"/>
        </w:rPr>
      </w:pPr>
      <w:r>
        <w:rPr>
          <w:rFonts w:ascii="Geneva" w:hAnsi="Geneva"/>
        </w:rPr>
        <w:t xml:space="preserve">This will make available to the user all the ray parameters calculated by </w:t>
      </w:r>
      <w:proofErr w:type="spellStart"/>
      <w:r>
        <w:rPr>
          <w:rFonts w:ascii="Geneva" w:hAnsi="Geneva"/>
        </w:rPr>
        <w:t>InfraTaup</w:t>
      </w:r>
      <w:proofErr w:type="spellEnd"/>
      <w:r>
        <w:rPr>
          <w:rFonts w:ascii="Geneva" w:hAnsi="Geneva"/>
        </w:rPr>
        <w:t>. These include:</w:t>
      </w:r>
    </w:p>
    <w:p w:rsidR="00FA7E31" w:rsidRDefault="00FA7E31" w:rsidP="00536D29">
      <w:pPr>
        <w:pStyle w:val="ListParagraph"/>
        <w:numPr>
          <w:ilvl w:val="0"/>
          <w:numId w:val="2"/>
        </w:numPr>
        <w:ind w:left="360" w:hanging="360"/>
        <w:rPr>
          <w:rFonts w:ascii="Geneva" w:hAnsi="Geneva"/>
        </w:rPr>
      </w:pPr>
      <w:proofErr w:type="spellStart"/>
      <w:proofErr w:type="gramStart"/>
      <w:r>
        <w:rPr>
          <w:rFonts w:ascii="Geneva" w:hAnsi="Geneva"/>
        </w:rPr>
        <w:t>ray.phi</w:t>
      </w:r>
      <w:proofErr w:type="spellEnd"/>
      <w:proofErr w:type="gramEnd"/>
      <w:r>
        <w:rPr>
          <w:rFonts w:ascii="Geneva" w:hAnsi="Geneva"/>
        </w:rPr>
        <w:t>: The launch azimuth in degrees for the ray.</w:t>
      </w:r>
    </w:p>
    <w:p w:rsidR="00FA7E31" w:rsidRDefault="00FA7E31" w:rsidP="00536D29">
      <w:pPr>
        <w:pStyle w:val="ListParagraph"/>
        <w:numPr>
          <w:ilvl w:val="0"/>
          <w:numId w:val="2"/>
        </w:numPr>
        <w:ind w:left="360" w:hanging="360"/>
        <w:rPr>
          <w:rFonts w:ascii="Geneva" w:hAnsi="Geneva"/>
        </w:rPr>
      </w:pPr>
      <w:proofErr w:type="spellStart"/>
      <w:proofErr w:type="gramStart"/>
      <w:r>
        <w:rPr>
          <w:rFonts w:ascii="Geneva" w:hAnsi="Geneva"/>
        </w:rPr>
        <w:t>ray.theta</w:t>
      </w:r>
      <w:proofErr w:type="spellEnd"/>
      <w:proofErr w:type="gramEnd"/>
      <w:r>
        <w:rPr>
          <w:rFonts w:ascii="Geneva" w:hAnsi="Geneva"/>
        </w:rPr>
        <w:t>: The launch angle in degrees for the ray.</w:t>
      </w:r>
    </w:p>
    <w:p w:rsidR="00536D29" w:rsidRDefault="00536D29" w:rsidP="00536D29">
      <w:pPr>
        <w:pStyle w:val="ListParagraph"/>
        <w:numPr>
          <w:ilvl w:val="0"/>
          <w:numId w:val="2"/>
        </w:numPr>
        <w:ind w:left="360" w:hanging="360"/>
        <w:rPr>
          <w:rFonts w:ascii="Geneva" w:hAnsi="Geneva"/>
        </w:rPr>
      </w:pPr>
      <w:proofErr w:type="spellStart"/>
      <w:proofErr w:type="gramStart"/>
      <w:r>
        <w:rPr>
          <w:rFonts w:ascii="Geneva" w:hAnsi="Geneva"/>
        </w:rPr>
        <w:t>ray.x</w:t>
      </w:r>
      <w:proofErr w:type="spellEnd"/>
      <w:proofErr w:type="gramEnd"/>
      <w:r w:rsidRPr="00891B06">
        <w:rPr>
          <w:rFonts w:ascii="Geneva" w:hAnsi="Geneva"/>
        </w:rPr>
        <w:t xml:space="preserve">: </w:t>
      </w:r>
      <w:r>
        <w:rPr>
          <w:rFonts w:ascii="Geneva" w:hAnsi="Geneva"/>
        </w:rPr>
        <w:t>A vector containing either (</w:t>
      </w:r>
      <w:proofErr w:type="spellStart"/>
      <w:r>
        <w:rPr>
          <w:rFonts w:ascii="Geneva" w:hAnsi="Geneva"/>
        </w:rPr>
        <w:t>i</w:t>
      </w:r>
      <w:proofErr w:type="spellEnd"/>
      <w:r>
        <w:rPr>
          <w:rFonts w:ascii="Geneva" w:hAnsi="Geneva"/>
        </w:rPr>
        <w:t>) the range in km at discrete points along the ray, or (ii) the longitude at discrete points along the ray (depending on whether Geographic Coordinates is selected as No (</w:t>
      </w:r>
      <w:proofErr w:type="spellStart"/>
      <w:r>
        <w:rPr>
          <w:rFonts w:ascii="Geneva" w:hAnsi="Geneva"/>
        </w:rPr>
        <w:t>i</w:t>
      </w:r>
      <w:proofErr w:type="spellEnd"/>
      <w:r>
        <w:rPr>
          <w:rFonts w:ascii="Geneva" w:hAnsi="Geneva"/>
        </w:rPr>
        <w:t>) or Yes (ii)).</w:t>
      </w:r>
    </w:p>
    <w:p w:rsidR="00536D29" w:rsidRDefault="00536D29" w:rsidP="00536D29">
      <w:pPr>
        <w:pStyle w:val="ListParagraph"/>
        <w:numPr>
          <w:ilvl w:val="0"/>
          <w:numId w:val="2"/>
        </w:numPr>
        <w:ind w:left="360" w:hanging="360"/>
        <w:rPr>
          <w:rFonts w:ascii="Geneva" w:hAnsi="Geneva"/>
        </w:rPr>
      </w:pPr>
      <w:proofErr w:type="spellStart"/>
      <w:proofErr w:type="gramStart"/>
      <w:r>
        <w:rPr>
          <w:rFonts w:ascii="Geneva" w:hAnsi="Geneva"/>
        </w:rPr>
        <w:t>ray.y</w:t>
      </w:r>
      <w:proofErr w:type="spellEnd"/>
      <w:proofErr w:type="gramEnd"/>
      <w:r w:rsidRPr="00891B06">
        <w:rPr>
          <w:rFonts w:ascii="Geneva" w:hAnsi="Geneva"/>
        </w:rPr>
        <w:t xml:space="preserve">: </w:t>
      </w:r>
      <w:r>
        <w:rPr>
          <w:rFonts w:ascii="Geneva" w:hAnsi="Geneva"/>
        </w:rPr>
        <w:t>A vector containing either (</w:t>
      </w:r>
      <w:proofErr w:type="spellStart"/>
      <w:r>
        <w:rPr>
          <w:rFonts w:ascii="Geneva" w:hAnsi="Geneva"/>
        </w:rPr>
        <w:t>i</w:t>
      </w:r>
      <w:proofErr w:type="spellEnd"/>
      <w:r>
        <w:rPr>
          <w:rFonts w:ascii="Geneva" w:hAnsi="Geneva"/>
        </w:rPr>
        <w:t>) the transverse offset in km at discrete points along the ray, or (ii) the latitude at discrete points along the ray (depending on whether Geographic Coordinates is selected as No (</w:t>
      </w:r>
      <w:proofErr w:type="spellStart"/>
      <w:r>
        <w:rPr>
          <w:rFonts w:ascii="Geneva" w:hAnsi="Geneva"/>
        </w:rPr>
        <w:t>i</w:t>
      </w:r>
      <w:proofErr w:type="spellEnd"/>
      <w:r>
        <w:rPr>
          <w:rFonts w:ascii="Geneva" w:hAnsi="Geneva"/>
        </w:rPr>
        <w:t>) or Yes (ii)).</w:t>
      </w:r>
    </w:p>
    <w:p w:rsidR="00536D29" w:rsidRDefault="00536D29" w:rsidP="00536D29">
      <w:pPr>
        <w:pStyle w:val="ListParagraph"/>
        <w:numPr>
          <w:ilvl w:val="0"/>
          <w:numId w:val="2"/>
        </w:numPr>
        <w:ind w:left="360" w:hanging="360"/>
        <w:rPr>
          <w:rFonts w:ascii="Geneva" w:hAnsi="Geneva"/>
        </w:rPr>
      </w:pPr>
      <w:proofErr w:type="spellStart"/>
      <w:proofErr w:type="gramStart"/>
      <w:r>
        <w:rPr>
          <w:rFonts w:ascii="Geneva" w:hAnsi="Geneva"/>
        </w:rPr>
        <w:t>ray.z</w:t>
      </w:r>
      <w:proofErr w:type="spellEnd"/>
      <w:proofErr w:type="gramEnd"/>
      <w:r>
        <w:rPr>
          <w:rFonts w:ascii="Geneva" w:hAnsi="Geneva"/>
        </w:rPr>
        <w:t>: A vector containing the elevation in km at discrete points along the ray.</w:t>
      </w:r>
    </w:p>
    <w:p w:rsidR="00536D29" w:rsidRDefault="00536D29" w:rsidP="00536D29">
      <w:pPr>
        <w:pStyle w:val="ListParagraph"/>
        <w:numPr>
          <w:ilvl w:val="0"/>
          <w:numId w:val="2"/>
        </w:numPr>
        <w:ind w:left="360" w:hanging="360"/>
        <w:rPr>
          <w:rFonts w:ascii="Geneva" w:hAnsi="Geneva"/>
        </w:rPr>
      </w:pPr>
      <w:proofErr w:type="spellStart"/>
      <w:proofErr w:type="gramStart"/>
      <w:r>
        <w:rPr>
          <w:rFonts w:ascii="Geneva" w:hAnsi="Geneva"/>
        </w:rPr>
        <w:t>ray.v</w:t>
      </w:r>
      <w:proofErr w:type="gramEnd"/>
      <w:r>
        <w:rPr>
          <w:rFonts w:ascii="Geneva" w:hAnsi="Geneva"/>
        </w:rPr>
        <w:t>_g</w:t>
      </w:r>
      <w:proofErr w:type="spellEnd"/>
      <w:r>
        <w:rPr>
          <w:rFonts w:ascii="Geneva" w:hAnsi="Geneva"/>
        </w:rPr>
        <w:t>: The group velocity of the ray</w:t>
      </w:r>
      <w:r w:rsidR="00FA7E31">
        <w:rPr>
          <w:rFonts w:ascii="Geneva" w:hAnsi="Geneva"/>
        </w:rPr>
        <w:t>.</w:t>
      </w:r>
    </w:p>
    <w:p w:rsidR="001922CC" w:rsidRPr="00FA7E31" w:rsidRDefault="00536D29" w:rsidP="001922CC">
      <w:pPr>
        <w:pStyle w:val="ListParagraph"/>
        <w:numPr>
          <w:ilvl w:val="0"/>
          <w:numId w:val="2"/>
        </w:numPr>
        <w:ind w:left="360" w:hanging="360"/>
        <w:rPr>
          <w:rFonts w:ascii="Geneva" w:hAnsi="Geneva"/>
        </w:rPr>
      </w:pPr>
      <w:proofErr w:type="spellStart"/>
      <w:proofErr w:type="gramStart"/>
      <w:r>
        <w:rPr>
          <w:rFonts w:ascii="Geneva" w:hAnsi="Geneva"/>
        </w:rPr>
        <w:t>ray.bp</w:t>
      </w:r>
      <w:proofErr w:type="spellEnd"/>
      <w:proofErr w:type="gramEnd"/>
      <w:r>
        <w:rPr>
          <w:rFonts w:ascii="Geneva" w:hAnsi="Geneva"/>
        </w:rPr>
        <w:t>: Bounce points for the ray</w:t>
      </w:r>
      <w:r w:rsidR="00FA7E31">
        <w:rPr>
          <w:rFonts w:ascii="Geneva" w:hAnsi="Geneva"/>
        </w:rPr>
        <w:t xml:space="preserve"> (only gets computed for a geographic coordinate system).</w:t>
      </w:r>
    </w:p>
    <w:p w:rsidR="001922CC" w:rsidRDefault="001922CC" w:rsidP="001922CC">
      <w:pPr>
        <w:jc w:val="center"/>
        <w:rPr>
          <w:rFonts w:ascii="Geneva" w:hAnsi="Geneva"/>
          <w:b/>
          <w:sz w:val="28"/>
          <w:u w:val="single"/>
        </w:rPr>
      </w:pPr>
      <w:r>
        <w:rPr>
          <w:rFonts w:ascii="Geneva" w:hAnsi="Geneva"/>
          <w:b/>
          <w:sz w:val="28"/>
          <w:u w:val="single"/>
        </w:rPr>
        <w:t>4</w:t>
      </w:r>
      <w:r w:rsidRPr="008F772B">
        <w:rPr>
          <w:rFonts w:ascii="Geneva" w:hAnsi="Geneva"/>
          <w:b/>
          <w:sz w:val="28"/>
          <w:u w:val="single"/>
        </w:rPr>
        <w:t xml:space="preserve">.0 </w:t>
      </w:r>
      <w:r>
        <w:rPr>
          <w:rFonts w:ascii="Geneva" w:hAnsi="Geneva"/>
          <w:b/>
          <w:sz w:val="28"/>
          <w:u w:val="single"/>
        </w:rPr>
        <w:t>Equivalent Command Line Functions</w:t>
      </w:r>
    </w:p>
    <w:p w:rsidR="001922CC" w:rsidRDefault="00D16FAD" w:rsidP="001922CC">
      <w:pPr>
        <w:rPr>
          <w:rFonts w:ascii="Geneva" w:hAnsi="Geneva"/>
        </w:rPr>
      </w:pPr>
      <w:r>
        <w:rPr>
          <w:rFonts w:ascii="Geneva" w:hAnsi="Geneva"/>
        </w:rPr>
        <w:t xml:space="preserve">Ray computations can also be run from the </w:t>
      </w:r>
      <w:proofErr w:type="spellStart"/>
      <w:r>
        <w:rPr>
          <w:rFonts w:ascii="Geneva" w:hAnsi="Geneva"/>
        </w:rPr>
        <w:t>Matlab</w:t>
      </w:r>
      <w:proofErr w:type="spellEnd"/>
      <w:r>
        <w:rPr>
          <w:rFonts w:ascii="Geneva" w:hAnsi="Geneva"/>
        </w:rPr>
        <w:t xml:space="preserve"> command line. This option enables the user to call </w:t>
      </w:r>
      <w:proofErr w:type="spellStart"/>
      <w:r>
        <w:rPr>
          <w:rFonts w:ascii="Geneva" w:hAnsi="Geneva"/>
        </w:rPr>
        <w:t>InfraTaup</w:t>
      </w:r>
      <w:proofErr w:type="spellEnd"/>
      <w:r>
        <w:rPr>
          <w:rFonts w:ascii="Geneva" w:hAnsi="Geneva"/>
        </w:rPr>
        <w:t xml:space="preserve"> functions from their own </w:t>
      </w:r>
      <w:proofErr w:type="spellStart"/>
      <w:r>
        <w:rPr>
          <w:rFonts w:ascii="Geneva" w:hAnsi="Geneva"/>
        </w:rPr>
        <w:t>Matlab</w:t>
      </w:r>
      <w:proofErr w:type="spellEnd"/>
      <w:r>
        <w:rPr>
          <w:rFonts w:ascii="Geneva" w:hAnsi="Geneva"/>
        </w:rPr>
        <w:t xml:space="preserve"> scripts.</w:t>
      </w:r>
    </w:p>
    <w:p w:rsidR="00891B06" w:rsidRDefault="00891B06" w:rsidP="001922CC">
      <w:pPr>
        <w:rPr>
          <w:rFonts w:ascii="Geneva" w:hAnsi="Geneva"/>
        </w:rPr>
      </w:pPr>
      <w:r>
        <w:rPr>
          <w:rFonts w:ascii="Geneva" w:hAnsi="Geneva"/>
        </w:rPr>
        <w:t xml:space="preserve">To shoot a ray, use the </w:t>
      </w:r>
      <w:proofErr w:type="spellStart"/>
      <w:r>
        <w:rPr>
          <w:rFonts w:ascii="Geneva" w:hAnsi="Geneva"/>
        </w:rPr>
        <w:t>taup</w:t>
      </w:r>
      <w:proofErr w:type="spellEnd"/>
      <w:r>
        <w:rPr>
          <w:rFonts w:ascii="Geneva" w:hAnsi="Geneva"/>
        </w:rPr>
        <w:t xml:space="preserve"> function:</w:t>
      </w:r>
    </w:p>
    <w:p w:rsidR="00891B06" w:rsidRPr="00706711" w:rsidRDefault="00891B06" w:rsidP="001922CC">
      <w:pPr>
        <w:rPr>
          <w:rFonts w:ascii="Geneva" w:hAnsi="Geneva"/>
          <w:b/>
          <w:sz w:val="20"/>
        </w:rPr>
      </w:pPr>
      <w:proofErr w:type="spellStart"/>
      <w:proofErr w:type="gramStart"/>
      <w:r w:rsidRPr="00706711">
        <w:rPr>
          <w:rFonts w:ascii="Geneva" w:hAnsi="Geneva"/>
          <w:b/>
          <w:sz w:val="20"/>
        </w:rPr>
        <w:t>taup</w:t>
      </w:r>
      <w:proofErr w:type="spellEnd"/>
      <w:proofErr w:type="gramEnd"/>
      <w:r w:rsidRPr="00706711">
        <w:rPr>
          <w:rFonts w:ascii="Geneva" w:hAnsi="Geneva"/>
          <w:b/>
          <w:sz w:val="20"/>
        </w:rPr>
        <w:t>(metfile,dz,h,phi,theta,max_range,plotflag,I,reverse,fullray,turningRays)</w:t>
      </w:r>
    </w:p>
    <w:p w:rsidR="00891B06" w:rsidRDefault="00891B06" w:rsidP="001922CC">
      <w:pPr>
        <w:rPr>
          <w:rFonts w:ascii="Geneva" w:hAnsi="Geneva"/>
        </w:rPr>
      </w:pPr>
      <w:r>
        <w:rPr>
          <w:rFonts w:ascii="Geneva" w:hAnsi="Geneva"/>
        </w:rPr>
        <w:t>Where the input parameters are:</w:t>
      </w:r>
    </w:p>
    <w:p w:rsidR="00891B06" w:rsidRDefault="00891B06" w:rsidP="00706711">
      <w:pPr>
        <w:pStyle w:val="ListParagraph"/>
        <w:numPr>
          <w:ilvl w:val="0"/>
          <w:numId w:val="2"/>
        </w:numPr>
        <w:ind w:left="360" w:hanging="360"/>
        <w:rPr>
          <w:rFonts w:ascii="Geneva" w:hAnsi="Geneva"/>
        </w:rPr>
      </w:pPr>
      <w:proofErr w:type="spellStart"/>
      <w:proofErr w:type="gramStart"/>
      <w:r w:rsidRPr="00891B06">
        <w:rPr>
          <w:rFonts w:ascii="Geneva" w:hAnsi="Geneva"/>
        </w:rPr>
        <w:t>metfile</w:t>
      </w:r>
      <w:proofErr w:type="spellEnd"/>
      <w:proofErr w:type="gramEnd"/>
      <w:r w:rsidRPr="00891B06">
        <w:rPr>
          <w:rFonts w:ascii="Geneva" w:hAnsi="Geneva"/>
        </w:rPr>
        <w:t>: An ASCII file containing a vertical profile of winds and</w:t>
      </w:r>
      <w:r>
        <w:rPr>
          <w:rFonts w:ascii="Geneva" w:hAnsi="Geneva"/>
        </w:rPr>
        <w:t xml:space="preserve"> </w:t>
      </w:r>
      <w:r w:rsidRPr="00891B06">
        <w:rPr>
          <w:rFonts w:ascii="Geneva" w:hAnsi="Geneva"/>
        </w:rPr>
        <w:t xml:space="preserve">temperatures [format: elevation (km), temperature (K), zonal wind (m/s), </w:t>
      </w:r>
      <w:proofErr w:type="spellStart"/>
      <w:r w:rsidRPr="00891B06">
        <w:rPr>
          <w:rFonts w:ascii="Geneva" w:hAnsi="Geneva"/>
        </w:rPr>
        <w:t>meridional</w:t>
      </w:r>
      <w:proofErr w:type="spellEnd"/>
      <w:r>
        <w:rPr>
          <w:rFonts w:ascii="Geneva" w:hAnsi="Geneva"/>
        </w:rPr>
        <w:t xml:space="preserve"> </w:t>
      </w:r>
      <w:r w:rsidRPr="00891B06">
        <w:rPr>
          <w:rFonts w:ascii="Geneva" w:hAnsi="Geneva"/>
        </w:rPr>
        <w:t>wind (m/s)]</w:t>
      </w:r>
      <w:r>
        <w:rPr>
          <w:rFonts w:ascii="Geneva" w:hAnsi="Geneva"/>
        </w:rPr>
        <w:t>%</w:t>
      </w:r>
    </w:p>
    <w:p w:rsidR="00891B06" w:rsidRDefault="00891B06" w:rsidP="00706711">
      <w:pPr>
        <w:pStyle w:val="ListParagraph"/>
        <w:numPr>
          <w:ilvl w:val="0"/>
          <w:numId w:val="2"/>
        </w:numPr>
        <w:ind w:left="360" w:hanging="360"/>
        <w:rPr>
          <w:rFonts w:ascii="Geneva" w:hAnsi="Geneva"/>
        </w:rPr>
      </w:pPr>
      <w:proofErr w:type="spellStart"/>
      <w:proofErr w:type="gramStart"/>
      <w:r w:rsidRPr="00891B06">
        <w:rPr>
          <w:rFonts w:ascii="Geneva" w:hAnsi="Geneva"/>
        </w:rPr>
        <w:t>dz</w:t>
      </w:r>
      <w:proofErr w:type="spellEnd"/>
      <w:proofErr w:type="gramEnd"/>
      <w:r w:rsidRPr="00891B06">
        <w:rPr>
          <w:rFonts w:ascii="Geneva" w:hAnsi="Geneva"/>
        </w:rPr>
        <w:t>: Vertical sampling distance for meteorological profiles (m)</w:t>
      </w:r>
    </w:p>
    <w:p w:rsidR="00891B06" w:rsidRDefault="00891B06" w:rsidP="00706711">
      <w:pPr>
        <w:pStyle w:val="ListParagraph"/>
        <w:numPr>
          <w:ilvl w:val="0"/>
          <w:numId w:val="2"/>
        </w:numPr>
        <w:ind w:left="360" w:hanging="360"/>
        <w:rPr>
          <w:rFonts w:ascii="Geneva" w:hAnsi="Geneva"/>
        </w:rPr>
      </w:pPr>
      <w:proofErr w:type="gramStart"/>
      <w:r w:rsidRPr="00891B06">
        <w:rPr>
          <w:rFonts w:ascii="Geneva" w:hAnsi="Geneva"/>
        </w:rPr>
        <w:t>h</w:t>
      </w:r>
      <w:proofErr w:type="gramEnd"/>
      <w:r w:rsidRPr="00891B06">
        <w:rPr>
          <w:rFonts w:ascii="Geneva" w:hAnsi="Geneva"/>
        </w:rPr>
        <w:t>: Ground elevation (km)</w:t>
      </w:r>
    </w:p>
    <w:p w:rsidR="00891B06" w:rsidRDefault="00891B06" w:rsidP="00706711">
      <w:pPr>
        <w:pStyle w:val="ListParagraph"/>
        <w:numPr>
          <w:ilvl w:val="0"/>
          <w:numId w:val="2"/>
        </w:numPr>
        <w:ind w:left="360" w:hanging="360"/>
        <w:rPr>
          <w:rFonts w:ascii="Geneva" w:hAnsi="Geneva"/>
        </w:rPr>
      </w:pPr>
      <w:proofErr w:type="gramStart"/>
      <w:r w:rsidRPr="00891B06">
        <w:rPr>
          <w:rFonts w:ascii="Geneva" w:hAnsi="Geneva"/>
        </w:rPr>
        <w:t>phi</w:t>
      </w:r>
      <w:proofErr w:type="gramEnd"/>
      <w:r w:rsidRPr="00891B06">
        <w:rPr>
          <w:rFonts w:ascii="Geneva" w:hAnsi="Geneva"/>
        </w:rPr>
        <w:t>: Launch azimuth (degrees)</w:t>
      </w:r>
    </w:p>
    <w:p w:rsidR="00891B06" w:rsidRDefault="00891B06" w:rsidP="00706711">
      <w:pPr>
        <w:pStyle w:val="ListParagraph"/>
        <w:numPr>
          <w:ilvl w:val="0"/>
          <w:numId w:val="2"/>
        </w:numPr>
        <w:ind w:left="360" w:hanging="360"/>
        <w:rPr>
          <w:rFonts w:ascii="Geneva" w:hAnsi="Geneva"/>
        </w:rPr>
      </w:pPr>
      <w:proofErr w:type="gramStart"/>
      <w:r w:rsidRPr="00891B06">
        <w:rPr>
          <w:rFonts w:ascii="Geneva" w:hAnsi="Geneva"/>
        </w:rPr>
        <w:t>theta</w:t>
      </w:r>
      <w:proofErr w:type="gramEnd"/>
      <w:r w:rsidRPr="00891B06">
        <w:rPr>
          <w:rFonts w:ascii="Geneva" w:hAnsi="Geneva"/>
        </w:rPr>
        <w:t>: Launch angle from horizontal (degrees)</w:t>
      </w:r>
    </w:p>
    <w:p w:rsidR="00891B06" w:rsidRDefault="00891B06" w:rsidP="00706711">
      <w:pPr>
        <w:pStyle w:val="ListParagraph"/>
        <w:numPr>
          <w:ilvl w:val="0"/>
          <w:numId w:val="2"/>
        </w:numPr>
        <w:ind w:left="360" w:hanging="360"/>
        <w:rPr>
          <w:rFonts w:ascii="Geneva" w:hAnsi="Geneva"/>
        </w:rPr>
      </w:pPr>
      <w:proofErr w:type="spellStart"/>
      <w:proofErr w:type="gramStart"/>
      <w:r w:rsidRPr="00891B06">
        <w:rPr>
          <w:rFonts w:ascii="Geneva" w:hAnsi="Geneva"/>
        </w:rPr>
        <w:t>max</w:t>
      </w:r>
      <w:proofErr w:type="gramEnd"/>
      <w:r w:rsidRPr="00891B06">
        <w:rPr>
          <w:rFonts w:ascii="Geneva" w:hAnsi="Geneva"/>
        </w:rPr>
        <w:t>_range</w:t>
      </w:r>
      <w:proofErr w:type="spellEnd"/>
      <w:r w:rsidRPr="00891B06">
        <w:rPr>
          <w:rFonts w:ascii="Geneva" w:hAnsi="Geneva"/>
        </w:rPr>
        <w:t>: Maximum straight line distance from source (km)</w:t>
      </w:r>
    </w:p>
    <w:p w:rsidR="00891B06" w:rsidRDefault="00891B06" w:rsidP="00706711">
      <w:pPr>
        <w:pStyle w:val="ListParagraph"/>
        <w:numPr>
          <w:ilvl w:val="0"/>
          <w:numId w:val="2"/>
        </w:numPr>
        <w:ind w:left="360" w:hanging="360"/>
        <w:rPr>
          <w:rFonts w:ascii="Geneva" w:hAnsi="Geneva"/>
        </w:rPr>
      </w:pPr>
      <w:proofErr w:type="spellStart"/>
      <w:proofErr w:type="gramStart"/>
      <w:r w:rsidRPr="00891B06">
        <w:rPr>
          <w:rFonts w:ascii="Geneva" w:hAnsi="Geneva"/>
        </w:rPr>
        <w:t>plotflag</w:t>
      </w:r>
      <w:proofErr w:type="spellEnd"/>
      <w:proofErr w:type="gramEnd"/>
      <w:r w:rsidRPr="00891B06">
        <w:rPr>
          <w:rFonts w:ascii="Geneva" w:hAnsi="Geneva"/>
        </w:rPr>
        <w:t>: 1 for plotting meteorological data, 0 otherwise</w:t>
      </w:r>
    </w:p>
    <w:p w:rsidR="00891B06" w:rsidRDefault="00891B06" w:rsidP="00706711">
      <w:pPr>
        <w:pStyle w:val="ListParagraph"/>
        <w:numPr>
          <w:ilvl w:val="0"/>
          <w:numId w:val="2"/>
        </w:numPr>
        <w:ind w:left="360" w:hanging="360"/>
        <w:rPr>
          <w:rFonts w:ascii="Geneva" w:hAnsi="Geneva"/>
        </w:rPr>
      </w:pPr>
      <w:r w:rsidRPr="00891B06">
        <w:rPr>
          <w:rFonts w:ascii="Geneva" w:hAnsi="Geneva"/>
        </w:rPr>
        <w:t>I: Ray number (set I=1 if processing a single ray)</w:t>
      </w:r>
    </w:p>
    <w:p w:rsidR="00891B06" w:rsidRDefault="00891B06" w:rsidP="00706711">
      <w:pPr>
        <w:pStyle w:val="ListParagraph"/>
        <w:numPr>
          <w:ilvl w:val="0"/>
          <w:numId w:val="2"/>
        </w:numPr>
        <w:ind w:left="360" w:hanging="360"/>
        <w:rPr>
          <w:rFonts w:ascii="Geneva" w:hAnsi="Geneva"/>
        </w:rPr>
      </w:pPr>
      <w:proofErr w:type="gramStart"/>
      <w:r w:rsidRPr="00891B06">
        <w:rPr>
          <w:rFonts w:ascii="Geneva" w:hAnsi="Geneva"/>
        </w:rPr>
        <w:t>reverse</w:t>
      </w:r>
      <w:proofErr w:type="gramEnd"/>
      <w:r w:rsidRPr="00891B06">
        <w:rPr>
          <w:rFonts w:ascii="Geneva" w:hAnsi="Geneva"/>
        </w:rPr>
        <w:t>: Forward propagation from source (=0) or reverse propagation</w:t>
      </w:r>
      <w:r>
        <w:rPr>
          <w:rFonts w:ascii="Geneva" w:hAnsi="Geneva"/>
        </w:rPr>
        <w:t xml:space="preserve"> </w:t>
      </w:r>
      <w:r w:rsidRPr="00891B06">
        <w:rPr>
          <w:rFonts w:ascii="Geneva" w:hAnsi="Geneva"/>
        </w:rPr>
        <w:t>from receiver (=1)</w:t>
      </w:r>
    </w:p>
    <w:p w:rsidR="00891B06" w:rsidRDefault="00891B06" w:rsidP="00706711">
      <w:pPr>
        <w:pStyle w:val="ListParagraph"/>
        <w:numPr>
          <w:ilvl w:val="0"/>
          <w:numId w:val="2"/>
        </w:numPr>
        <w:ind w:left="360" w:hanging="360"/>
        <w:rPr>
          <w:rFonts w:ascii="Geneva" w:hAnsi="Geneva"/>
        </w:rPr>
      </w:pPr>
      <w:proofErr w:type="spellStart"/>
      <w:proofErr w:type="gramStart"/>
      <w:r w:rsidRPr="00891B06">
        <w:rPr>
          <w:rFonts w:ascii="Geneva" w:hAnsi="Geneva"/>
        </w:rPr>
        <w:t>fullray</w:t>
      </w:r>
      <w:proofErr w:type="spellEnd"/>
      <w:proofErr w:type="gramEnd"/>
      <w:r w:rsidRPr="00891B06">
        <w:rPr>
          <w:rFonts w:ascii="Geneva" w:hAnsi="Geneva"/>
        </w:rPr>
        <w:t>: Flag to indicate whether or not to compute the full ray</w:t>
      </w:r>
      <w:r>
        <w:rPr>
          <w:rFonts w:ascii="Geneva" w:hAnsi="Geneva"/>
        </w:rPr>
        <w:t xml:space="preserve"> </w:t>
      </w:r>
      <w:r w:rsidRPr="00891B06">
        <w:rPr>
          <w:rFonts w:ascii="Geneva" w:hAnsi="Geneva"/>
        </w:rPr>
        <w:t>coordinates (0) or just the bounce-points (1)</w:t>
      </w:r>
    </w:p>
    <w:p w:rsidR="00EF5AA0" w:rsidRDefault="00ED6409" w:rsidP="00706711">
      <w:pPr>
        <w:pStyle w:val="ListParagraph"/>
        <w:numPr>
          <w:ilvl w:val="0"/>
          <w:numId w:val="2"/>
        </w:numPr>
        <w:ind w:left="360" w:hanging="360"/>
        <w:rPr>
          <w:rFonts w:ascii="Geneva" w:hAnsi="Geneva"/>
        </w:rPr>
      </w:pPr>
      <w:proofErr w:type="spellStart"/>
      <w:proofErr w:type="gramStart"/>
      <w:r>
        <w:rPr>
          <w:rFonts w:ascii="Geneva" w:hAnsi="Geneva"/>
        </w:rPr>
        <w:t>turningRays</w:t>
      </w:r>
      <w:proofErr w:type="spellEnd"/>
      <w:proofErr w:type="gramEnd"/>
      <w:r>
        <w:rPr>
          <w:rFonts w:ascii="Geneva" w:hAnsi="Geneva"/>
        </w:rPr>
        <w:t>: Flag to indicate whether to compute only turning rays (=1) or all rays, including those that do not turn (=2)</w:t>
      </w:r>
    </w:p>
    <w:p w:rsidR="00EF5AA0" w:rsidRDefault="00EF5AA0" w:rsidP="00EF5AA0">
      <w:pPr>
        <w:rPr>
          <w:rFonts w:ascii="Geneva" w:hAnsi="Geneva"/>
        </w:rPr>
      </w:pPr>
      <w:r>
        <w:rPr>
          <w:rFonts w:ascii="Geneva" w:hAnsi="Geneva"/>
        </w:rPr>
        <w:t>To convert a ray to geographic coordinates:</w:t>
      </w:r>
    </w:p>
    <w:p w:rsidR="00EF5AA0" w:rsidRPr="0059119B" w:rsidRDefault="00EF5AA0" w:rsidP="00EF5AA0">
      <w:pPr>
        <w:rPr>
          <w:rFonts w:ascii="Geneva" w:hAnsi="Geneva"/>
          <w:b/>
          <w:sz w:val="20"/>
        </w:rPr>
      </w:pPr>
      <w:proofErr w:type="spellStart"/>
      <w:proofErr w:type="gramStart"/>
      <w:r w:rsidRPr="0059119B">
        <w:rPr>
          <w:rFonts w:ascii="Geneva" w:hAnsi="Geneva"/>
          <w:b/>
          <w:sz w:val="20"/>
        </w:rPr>
        <w:t>BouncePoints</w:t>
      </w:r>
      <w:proofErr w:type="spellEnd"/>
      <w:r w:rsidRPr="0059119B">
        <w:rPr>
          <w:rFonts w:ascii="Geneva" w:hAnsi="Geneva"/>
          <w:b/>
          <w:sz w:val="20"/>
        </w:rPr>
        <w:t>(</w:t>
      </w:r>
      <w:proofErr w:type="gramEnd"/>
      <w:r w:rsidRPr="0059119B">
        <w:rPr>
          <w:rFonts w:ascii="Geneva" w:hAnsi="Geneva"/>
          <w:b/>
          <w:sz w:val="20"/>
        </w:rPr>
        <w:t>ray(</w:t>
      </w:r>
      <w:proofErr w:type="spellStart"/>
      <w:r w:rsidRPr="0059119B">
        <w:rPr>
          <w:rFonts w:ascii="Geneva" w:hAnsi="Geneva"/>
          <w:b/>
          <w:sz w:val="20"/>
        </w:rPr>
        <w:t>i</w:t>
      </w:r>
      <w:proofErr w:type="spellEnd"/>
      <w:r w:rsidRPr="0059119B">
        <w:rPr>
          <w:rFonts w:ascii="Geneva" w:hAnsi="Geneva"/>
          <w:b/>
          <w:sz w:val="20"/>
        </w:rPr>
        <w:t>))</w:t>
      </w:r>
    </w:p>
    <w:p w:rsidR="009C7B96" w:rsidRPr="00EF5AA0" w:rsidRDefault="00EF5AA0" w:rsidP="00EF5AA0">
      <w:pPr>
        <w:rPr>
          <w:rFonts w:ascii="Geneva" w:hAnsi="Geneva"/>
        </w:rPr>
      </w:pPr>
      <w:r>
        <w:rPr>
          <w:rFonts w:ascii="Geneva" w:hAnsi="Geneva"/>
        </w:rPr>
        <w:t xml:space="preserve">Where </w:t>
      </w:r>
      <w:proofErr w:type="spellStart"/>
      <w:r>
        <w:rPr>
          <w:rFonts w:ascii="Geneva" w:hAnsi="Geneva"/>
        </w:rPr>
        <w:t>i</w:t>
      </w:r>
      <w:proofErr w:type="spellEnd"/>
      <w:r>
        <w:rPr>
          <w:rFonts w:ascii="Geneva" w:hAnsi="Geneva"/>
        </w:rPr>
        <w:t xml:space="preserve"> is the index of the ray</w:t>
      </w:r>
      <w:r w:rsidR="0059119B">
        <w:rPr>
          <w:rFonts w:ascii="Geneva" w:hAnsi="Geneva"/>
        </w:rPr>
        <w:t xml:space="preserve"> that you wish to transform. To transform all rays, simply call </w:t>
      </w:r>
      <w:proofErr w:type="spellStart"/>
      <w:r w:rsidR="0059119B">
        <w:rPr>
          <w:rFonts w:ascii="Geneva" w:hAnsi="Geneva"/>
        </w:rPr>
        <w:t>BouncePoints</w:t>
      </w:r>
      <w:proofErr w:type="spellEnd"/>
      <w:r w:rsidR="0059119B">
        <w:rPr>
          <w:rFonts w:ascii="Geneva" w:hAnsi="Geneva"/>
        </w:rPr>
        <w:t xml:space="preserve"> in a for-loop.</w:t>
      </w:r>
    </w:p>
    <w:p w:rsidR="009C7B96" w:rsidRPr="009C7B96" w:rsidRDefault="009C7B96" w:rsidP="009C7B96">
      <w:pPr>
        <w:jc w:val="center"/>
        <w:rPr>
          <w:rFonts w:ascii="Geneva" w:hAnsi="Geneva"/>
          <w:b/>
          <w:sz w:val="28"/>
          <w:u w:val="single"/>
        </w:rPr>
      </w:pPr>
      <w:r>
        <w:rPr>
          <w:rFonts w:ascii="Geneva" w:hAnsi="Geneva"/>
          <w:b/>
          <w:sz w:val="28"/>
          <w:u w:val="single"/>
        </w:rPr>
        <w:t>References</w:t>
      </w:r>
    </w:p>
    <w:p w:rsidR="009C7B96" w:rsidRPr="009C7B96" w:rsidRDefault="009C7B96" w:rsidP="009C7B96">
      <w:pPr>
        <w:spacing w:after="0"/>
        <w:ind w:left="720" w:hanging="720"/>
        <w:rPr>
          <w:rFonts w:ascii="Geneva" w:hAnsi="Geneva"/>
          <w:noProof/>
        </w:rPr>
      </w:pPr>
      <w:r w:rsidRPr="009C7B96">
        <w:rPr>
          <w:rFonts w:ascii="Geneva" w:hAnsi="Geneva"/>
        </w:rPr>
        <w:fldChar w:fldCharType="begin"/>
      </w:r>
      <w:r w:rsidRPr="009C7B96">
        <w:rPr>
          <w:rFonts w:ascii="Geneva" w:hAnsi="Geneva"/>
        </w:rPr>
        <w:instrText xml:space="preserve"> ADDIN EN.REFLIST </w:instrText>
      </w:r>
      <w:r w:rsidRPr="009C7B96">
        <w:rPr>
          <w:rFonts w:ascii="Geneva" w:hAnsi="Geneva"/>
        </w:rPr>
        <w:fldChar w:fldCharType="separate"/>
      </w:r>
      <w:r w:rsidRPr="009C7B96">
        <w:rPr>
          <w:rFonts w:ascii="Geneva" w:hAnsi="Geneva"/>
          <w:noProof/>
        </w:rPr>
        <w:t xml:space="preserve">Drob, D. P., M. Garces, M. A. H. Hedlin, and N. Brachet (2010), The Temporal Morphology of Infrasound Propagation, </w:t>
      </w:r>
      <w:r w:rsidRPr="009C7B96">
        <w:rPr>
          <w:rFonts w:ascii="Geneva" w:hAnsi="Geneva"/>
          <w:i/>
          <w:noProof/>
        </w:rPr>
        <w:t>Pure appl. geophys.</w:t>
      </w:r>
      <w:r w:rsidRPr="009C7B96">
        <w:rPr>
          <w:rFonts w:ascii="Geneva" w:hAnsi="Geneva"/>
          <w:noProof/>
        </w:rPr>
        <w:t>, doi:10.1007/s00024-010-0080-6</w:t>
      </w:r>
    </w:p>
    <w:p w:rsidR="009C7B96" w:rsidRPr="009C7B96" w:rsidRDefault="009C7B96" w:rsidP="009C7B96">
      <w:pPr>
        <w:spacing w:after="0"/>
        <w:ind w:left="720" w:hanging="720"/>
        <w:rPr>
          <w:rFonts w:ascii="Geneva" w:hAnsi="Geneva"/>
          <w:noProof/>
        </w:rPr>
      </w:pPr>
    </w:p>
    <w:p w:rsidR="00E37B9C" w:rsidRPr="001922CC" w:rsidRDefault="009C7B96" w:rsidP="001922CC">
      <w:pPr>
        <w:rPr>
          <w:rFonts w:ascii="Geneva" w:hAnsi="Geneva"/>
        </w:rPr>
      </w:pPr>
      <w:r w:rsidRPr="009C7B96">
        <w:rPr>
          <w:rFonts w:ascii="Geneva" w:hAnsi="Geneva"/>
        </w:rPr>
        <w:fldChar w:fldCharType="end"/>
      </w:r>
    </w:p>
    <w:sectPr w:rsidR="00E37B9C" w:rsidRPr="001922CC" w:rsidSect="00A35155">
      <w:headerReference w:type="default" r:id="rId9"/>
      <w:footerReference w:type="default" r:id="rId10"/>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9119B" w:rsidRPr="00A35155" w:rsidRDefault="0059119B" w:rsidP="00A35155">
    <w:pPr>
      <w:pStyle w:val="Footer"/>
      <w:jc w:val="right"/>
      <w:rPr>
        <w:rFonts w:ascii="Geneva" w:hAnsi="Geneva"/>
      </w:rPr>
    </w:pPr>
    <w:r>
      <w:rPr>
        <w:rFonts w:ascii="Geneva" w:hAnsi="Geneva"/>
      </w:rPr>
      <w:t xml:space="preserve">Page </w:t>
    </w:r>
    <w:r>
      <w:rPr>
        <w:rStyle w:val="PageNumber"/>
      </w:rPr>
      <w:fldChar w:fldCharType="begin"/>
    </w:r>
    <w:r>
      <w:rPr>
        <w:rStyle w:val="PageNumber"/>
      </w:rPr>
      <w:instrText xml:space="preserve"> PAGE </w:instrText>
    </w:r>
    <w:r>
      <w:rPr>
        <w:rStyle w:val="PageNumber"/>
      </w:rPr>
      <w:fldChar w:fldCharType="separate"/>
    </w:r>
    <w:r w:rsidR="00FA7E31">
      <w:rPr>
        <w:rStyle w:val="PageNumber"/>
        <w:noProof/>
      </w:rPr>
      <w:t>7</w:t>
    </w:r>
    <w:r>
      <w:rPr>
        <w:rStyle w:val="PageNumber"/>
      </w:rPr>
      <w:fldChar w:fldCharType="end"/>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5778"/>
      <w:gridCol w:w="3078"/>
    </w:tblGrid>
    <w:tr w:rsidR="0059119B">
      <w:tc>
        <w:tcPr>
          <w:tcW w:w="5778" w:type="dxa"/>
        </w:tcPr>
        <w:p w:rsidR="0059119B" w:rsidRDefault="0059119B">
          <w:pPr>
            <w:pStyle w:val="Header"/>
            <w:rPr>
              <w:rFonts w:ascii="Geneva" w:hAnsi="Geneva"/>
            </w:rPr>
          </w:pPr>
          <w:proofErr w:type="spellStart"/>
          <w:r>
            <w:rPr>
              <w:rFonts w:ascii="Geneva" w:hAnsi="Geneva"/>
            </w:rPr>
            <w:t>InfraTaup</w:t>
          </w:r>
          <w:proofErr w:type="spellEnd"/>
          <w:r>
            <w:rPr>
              <w:rFonts w:ascii="Geneva" w:hAnsi="Geneva"/>
            </w:rPr>
            <w:t xml:space="preserve"> Users Guide</w:t>
          </w:r>
        </w:p>
      </w:tc>
      <w:tc>
        <w:tcPr>
          <w:tcW w:w="3078" w:type="dxa"/>
        </w:tcPr>
        <w:p w:rsidR="0059119B" w:rsidRDefault="0059119B">
          <w:pPr>
            <w:pStyle w:val="Header"/>
            <w:rPr>
              <w:rFonts w:ascii="Geneva" w:hAnsi="Geneva"/>
            </w:rPr>
          </w:pPr>
          <w:r>
            <w:rPr>
              <w:rFonts w:ascii="Geneva" w:hAnsi="Geneva"/>
            </w:rPr>
            <w:t>Stephen J. Arrowsmith</w:t>
          </w:r>
        </w:p>
      </w:tc>
    </w:tr>
  </w:tbl>
  <w:p w:rsidR="0059119B" w:rsidRPr="00A35155" w:rsidRDefault="0059119B">
    <w:pPr>
      <w:pStyle w:val="Header"/>
      <w:rPr>
        <w:rFonts w:ascii="Geneva" w:hAnsi="Geneva"/>
      </w:rP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3EA71DD"/>
    <w:multiLevelType w:val="hybridMultilevel"/>
    <w:tmpl w:val="383261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BE7DE3"/>
    <w:multiLevelType w:val="hybridMultilevel"/>
    <w:tmpl w:val="6A84B700"/>
    <w:lvl w:ilvl="0" w:tplc="A0F8BA86">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1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docVars>
    <w:docVar w:name="EN.InstantFormat" w:val="&lt;ENInstantFormat&gt;&lt;Enabled&gt;1&lt;/Enabled&gt;&lt;ScanUnformatted&gt;1&lt;/ScanUnformatted&gt;&lt;ScanChanges&gt;1&lt;/ScanChanges&gt;&lt;/ENInstantFormat&gt;"/>
    <w:docVar w:name="EN.Layout" w:val="&lt;ENLayout&gt;&lt;Style&gt;AGU Style Guide Cop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_Library.enl&lt;/item&gt;&lt;/Libraries&gt;&lt;/ENLibraries&gt;"/>
  </w:docVars>
  <w:rsids>
    <w:rsidRoot w:val="00A35155"/>
    <w:rsid w:val="00095582"/>
    <w:rsid w:val="00095EC3"/>
    <w:rsid w:val="00146F1C"/>
    <w:rsid w:val="001922CC"/>
    <w:rsid w:val="00220844"/>
    <w:rsid w:val="00254EE5"/>
    <w:rsid w:val="002A54E6"/>
    <w:rsid w:val="002B07B0"/>
    <w:rsid w:val="003001F9"/>
    <w:rsid w:val="003A2916"/>
    <w:rsid w:val="004521CB"/>
    <w:rsid w:val="00522266"/>
    <w:rsid w:val="0052464D"/>
    <w:rsid w:val="00536D29"/>
    <w:rsid w:val="0059119B"/>
    <w:rsid w:val="006F4EA0"/>
    <w:rsid w:val="00706711"/>
    <w:rsid w:val="00872164"/>
    <w:rsid w:val="00891B06"/>
    <w:rsid w:val="008F772B"/>
    <w:rsid w:val="00943944"/>
    <w:rsid w:val="009C7B96"/>
    <w:rsid w:val="009E1519"/>
    <w:rsid w:val="00A35155"/>
    <w:rsid w:val="00AC5935"/>
    <w:rsid w:val="00B75736"/>
    <w:rsid w:val="00C51292"/>
    <w:rsid w:val="00CE5D1F"/>
    <w:rsid w:val="00D16FAD"/>
    <w:rsid w:val="00E37B9C"/>
    <w:rsid w:val="00E83EE1"/>
    <w:rsid w:val="00ED6409"/>
    <w:rsid w:val="00EF5AA0"/>
    <w:rsid w:val="00F17F2F"/>
    <w:rsid w:val="00F92538"/>
    <w:rsid w:val="00F94E6C"/>
    <w:rsid w:val="00FA7E31"/>
    <w:rsid w:val="00FF32A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7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A35155"/>
    <w:pPr>
      <w:tabs>
        <w:tab w:val="center" w:pos="4320"/>
        <w:tab w:val="right" w:pos="8640"/>
      </w:tabs>
      <w:spacing w:after="0"/>
    </w:pPr>
  </w:style>
  <w:style w:type="character" w:customStyle="1" w:styleId="HeaderChar">
    <w:name w:val="Header Char"/>
    <w:basedOn w:val="DefaultParagraphFont"/>
    <w:link w:val="Header"/>
    <w:uiPriority w:val="99"/>
    <w:semiHidden/>
    <w:rsid w:val="00A35155"/>
  </w:style>
  <w:style w:type="paragraph" w:styleId="Footer">
    <w:name w:val="footer"/>
    <w:basedOn w:val="Normal"/>
    <w:link w:val="FooterChar"/>
    <w:uiPriority w:val="99"/>
    <w:semiHidden/>
    <w:unhideWhenUsed/>
    <w:rsid w:val="00A35155"/>
    <w:pPr>
      <w:tabs>
        <w:tab w:val="center" w:pos="4320"/>
        <w:tab w:val="right" w:pos="8640"/>
      </w:tabs>
      <w:spacing w:after="0"/>
    </w:pPr>
  </w:style>
  <w:style w:type="character" w:customStyle="1" w:styleId="FooterChar">
    <w:name w:val="Footer Char"/>
    <w:basedOn w:val="DefaultParagraphFont"/>
    <w:link w:val="Footer"/>
    <w:uiPriority w:val="99"/>
    <w:semiHidden/>
    <w:rsid w:val="00A35155"/>
  </w:style>
  <w:style w:type="table" w:styleId="TableGrid">
    <w:name w:val="Table Grid"/>
    <w:basedOn w:val="TableNormal"/>
    <w:uiPriority w:val="59"/>
    <w:rsid w:val="00A3515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A35155"/>
  </w:style>
  <w:style w:type="paragraph" w:styleId="ListParagraph">
    <w:name w:val="List Paragraph"/>
    <w:basedOn w:val="Normal"/>
    <w:uiPriority w:val="34"/>
    <w:qFormat/>
    <w:rsid w:val="00220844"/>
    <w:pPr>
      <w:ind w:left="720"/>
      <w:contextualSpacing/>
    </w:pPr>
  </w:style>
  <w:style w:type="character" w:styleId="Hyperlink">
    <w:name w:val="Hyperlink"/>
    <w:basedOn w:val="DefaultParagraphFont"/>
    <w:uiPriority w:val="99"/>
    <w:semiHidden/>
    <w:unhideWhenUsed/>
    <w:rsid w:val="00F94E6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arrows@lanl.gov"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1167</Words>
  <Characters>6657</Characters>
  <Application>Microsoft Word 12.1.0</Application>
  <DocSecurity>0</DocSecurity>
  <Lines>55</Lines>
  <Paragraphs>13</Paragraphs>
  <ScaleCrop>false</ScaleCrop>
  <Company>LANL</Company>
  <LinksUpToDate>false</LinksUpToDate>
  <CharactersWithSpaces>8175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Arrowsmith</dc:creator>
  <cp:keywords/>
  <cp:lastModifiedBy>Stephen Arrowsmith</cp:lastModifiedBy>
  <cp:revision>31</cp:revision>
  <cp:lastPrinted>2011-03-29T14:12:00Z</cp:lastPrinted>
  <dcterms:created xsi:type="dcterms:W3CDTF">2011-03-29T00:29:00Z</dcterms:created>
  <dcterms:modified xsi:type="dcterms:W3CDTF">2011-03-29T15:43:00Z</dcterms:modified>
</cp:coreProperties>
</file>